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43E66" w14:textId="655F4DF1" w:rsidR="00FF01DE" w:rsidRPr="00287D77" w:rsidRDefault="00287D77" w:rsidP="00287D77">
      <w:pPr>
        <w:pStyle w:val="Titel"/>
        <w:rPr>
          <w:rStyle w:val="Titelvanboek"/>
          <w:b w:val="0"/>
          <w:bCs w:val="0"/>
          <w:i w:val="0"/>
          <w:iCs w:val="0"/>
          <w:spacing w:val="-10"/>
          <w:lang w:val="nl-BE"/>
        </w:rPr>
      </w:pPr>
      <w:r w:rsidRPr="00287D77">
        <w:rPr>
          <w:rStyle w:val="Titelvanboek"/>
          <w:b w:val="0"/>
          <w:bCs w:val="0"/>
          <w:i w:val="0"/>
          <w:iCs w:val="0"/>
          <w:spacing w:val="-10"/>
          <w:lang w:val="nl-BE"/>
        </w:rPr>
        <w:t>Bronbeschrijving</w:t>
      </w:r>
    </w:p>
    <w:p w14:paraId="278C7A61" w14:textId="77777777" w:rsidR="00287D77" w:rsidRPr="00287D77" w:rsidRDefault="00287D77" w:rsidP="00287D77">
      <w:pPr>
        <w:rPr>
          <w:lang w:val="nl-BE"/>
        </w:rPr>
      </w:pPr>
    </w:p>
    <w:p w14:paraId="2F843BAA" w14:textId="12807CF6" w:rsidR="00287D77" w:rsidRPr="00287D77" w:rsidRDefault="00287D77" w:rsidP="00287D77">
      <w:pPr>
        <w:pStyle w:val="Kop1"/>
        <w:rPr>
          <w:lang w:val="nl-BE"/>
        </w:rPr>
      </w:pPr>
      <w:r w:rsidRPr="00287D77">
        <w:rPr>
          <w:lang w:val="nl-BE"/>
        </w:rPr>
        <w:t>NFC Module</w:t>
      </w:r>
    </w:p>
    <w:p w14:paraId="404361E3" w14:textId="19FC25DD" w:rsidR="00287D77" w:rsidRPr="00287D77" w:rsidRDefault="00287D77" w:rsidP="00287D77">
      <w:pPr>
        <w:rPr>
          <w:lang w:val="nl-BE"/>
        </w:rPr>
      </w:pPr>
      <w:hyperlink r:id="rId5" w:history="1">
        <w:r w:rsidRPr="00287D77">
          <w:rPr>
            <w:rStyle w:val="Hyperlink"/>
            <w:lang w:val="nl-BE"/>
          </w:rPr>
          <w:t>https://wiki.dfrobot.com/</w:t>
        </w:r>
      </w:hyperlink>
    </w:p>
    <w:p w14:paraId="75D39F32" w14:textId="47145CF5" w:rsidR="00355D6C" w:rsidRDefault="00287D77" w:rsidP="00287D77">
      <w:pPr>
        <w:rPr>
          <w:lang w:val="nl-BE"/>
        </w:rPr>
      </w:pPr>
      <w:r w:rsidRPr="00287D77">
        <w:rPr>
          <w:lang w:val="nl-BE"/>
        </w:rPr>
        <w:t xml:space="preserve">Deze bron heb ik gebruikt voor het configureren en lezen van de </w:t>
      </w:r>
      <w:r w:rsidR="002E6275" w:rsidRPr="00287D77">
        <w:rPr>
          <w:lang w:val="nl-BE"/>
        </w:rPr>
        <w:t>NFC-module</w:t>
      </w:r>
      <w:r w:rsidR="00355D6C">
        <w:rPr>
          <w:lang w:val="nl-BE"/>
        </w:rPr>
        <w:t xml:space="preserve">. Eerst moeten we de juiste library downloaden. Vervolgens kunnen we aan de slag. </w:t>
      </w:r>
    </w:p>
    <w:p w14:paraId="605332F4" w14:textId="66E5877C" w:rsidR="005E54B5" w:rsidRDefault="005E54B5" w:rsidP="00287D77">
      <w:pPr>
        <w:rPr>
          <w:lang w:val="nl-BE"/>
        </w:rPr>
      </w:pPr>
      <w:r>
        <w:rPr>
          <w:lang w:val="nl-BE"/>
        </w:rPr>
        <w:t>Het was voor mij de eerste keer dat ik met deze sensor gewerkt heb</w:t>
      </w:r>
      <w:r w:rsidR="009C4EC7">
        <w:rPr>
          <w:lang w:val="nl-BE"/>
        </w:rPr>
        <w:t xml:space="preserve"> en heb daarom eerst de voorbeeldcode uitgevoerd. Hierna werd al meteen duidelijk hoe deze sensor en zijn library werkte en kon ik dus op een eenvoudige manier de voorbeeldcode aanpassen naar mijn benodigdheden.</w:t>
      </w:r>
    </w:p>
    <w:p w14:paraId="0C05D6D4" w14:textId="57871F96" w:rsidR="00287D77" w:rsidRPr="00287D77" w:rsidRDefault="00355D6C" w:rsidP="00287D77">
      <w:pPr>
        <w:rPr>
          <w:lang w:val="nl-BE"/>
        </w:rPr>
      </w:pPr>
      <w:r>
        <w:rPr>
          <w:lang w:val="nl-BE"/>
        </w:rPr>
        <w:t>D</w:t>
      </w:r>
      <w:r w:rsidR="00287D77" w:rsidRPr="00287D77">
        <w:rPr>
          <w:lang w:val="nl-BE"/>
        </w:rPr>
        <w:t xml:space="preserve">e eerste blok </w:t>
      </w:r>
      <w:r w:rsidR="00287D77">
        <w:rPr>
          <w:lang w:val="nl-BE"/>
        </w:rPr>
        <w:t>gebruik ik om</w:t>
      </w:r>
      <w:r>
        <w:rPr>
          <w:lang w:val="nl-BE"/>
        </w:rPr>
        <w:t xml:space="preserve"> te bepalen welke blok van de NFC-tag we gaan lezen en de gro</w:t>
      </w:r>
      <w:r w:rsidR="00287D77">
        <w:rPr>
          <w:lang w:val="nl-BE"/>
        </w:rPr>
        <w:t xml:space="preserve">otte van </w:t>
      </w:r>
      <w:r>
        <w:rPr>
          <w:lang w:val="nl-BE"/>
        </w:rPr>
        <w:t xml:space="preserve">hoeveel we van </w:t>
      </w:r>
      <w:r w:rsidR="00287D77">
        <w:rPr>
          <w:lang w:val="nl-BE"/>
        </w:rPr>
        <w:t>de</w:t>
      </w:r>
      <w:r>
        <w:rPr>
          <w:lang w:val="nl-BE"/>
        </w:rPr>
        <w:t>ze</w:t>
      </w:r>
      <w:r w:rsidR="00287D77">
        <w:rPr>
          <w:lang w:val="nl-BE"/>
        </w:rPr>
        <w:t xml:space="preserve"> blo</w:t>
      </w:r>
      <w:r>
        <w:rPr>
          <w:lang w:val="nl-BE"/>
        </w:rPr>
        <w:t>k willen lezen.</w:t>
      </w:r>
    </w:p>
    <w:p w14:paraId="2A092AE5" w14:textId="7DE39F53" w:rsidR="00287D77" w:rsidRDefault="00355D6C" w:rsidP="00287D77">
      <w:pPr>
        <w:rPr>
          <w:lang w:val="nl-BE"/>
        </w:rPr>
      </w:pPr>
      <w:r w:rsidRPr="00355D6C">
        <w:rPr>
          <w:lang w:val="nl-BE"/>
        </w:rPr>
        <w:drawing>
          <wp:inline distT="0" distB="0" distL="0" distR="0" wp14:anchorId="20642F29" wp14:editId="36EBC451">
            <wp:extent cx="2438740" cy="1305107"/>
            <wp:effectExtent l="0" t="0" r="0" b="9525"/>
            <wp:docPr id="2077426608"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6608" name="Afbeelding 1" descr="Afbeelding met tekst, Lettertype, schermopname, nummer&#10;&#10;Automatisch gegenereerde beschrijving"/>
                    <pic:cNvPicPr/>
                  </pic:nvPicPr>
                  <pic:blipFill>
                    <a:blip r:embed="rId6"/>
                    <a:stretch>
                      <a:fillRect/>
                    </a:stretch>
                  </pic:blipFill>
                  <pic:spPr>
                    <a:xfrm>
                      <a:off x="0" y="0"/>
                      <a:ext cx="2438740" cy="1305107"/>
                    </a:xfrm>
                    <a:prstGeom prst="rect">
                      <a:avLst/>
                    </a:prstGeom>
                  </pic:spPr>
                </pic:pic>
              </a:graphicData>
            </a:graphic>
          </wp:inline>
        </w:drawing>
      </w:r>
    </w:p>
    <w:p w14:paraId="61A62F45" w14:textId="2871CD7D" w:rsidR="00355D6C" w:rsidRPr="00287D77" w:rsidRDefault="00355D6C" w:rsidP="00287D77">
      <w:pPr>
        <w:rPr>
          <w:lang w:val="nl-BE"/>
        </w:rPr>
      </w:pPr>
      <w:r>
        <w:rPr>
          <w:lang w:val="nl-BE"/>
        </w:rPr>
        <w:t xml:space="preserve">Vervolgens gebruiken we de volgende code voor het lezen van de </w:t>
      </w:r>
      <w:r w:rsidR="002E6275">
        <w:rPr>
          <w:lang w:val="nl-BE"/>
        </w:rPr>
        <w:t>NFC-module</w:t>
      </w:r>
      <w:r>
        <w:rPr>
          <w:lang w:val="nl-BE"/>
        </w:rPr>
        <w:t xml:space="preserve"> en door te sturen naar de </w:t>
      </w:r>
      <w:r w:rsidR="002E6275">
        <w:rPr>
          <w:lang w:val="nl-BE"/>
        </w:rPr>
        <w:t>MQTT-broker</w:t>
      </w:r>
      <w:r>
        <w:rPr>
          <w:lang w:val="nl-BE"/>
        </w:rPr>
        <w:t>.</w:t>
      </w:r>
    </w:p>
    <w:p w14:paraId="71E83B75" w14:textId="71C9A23A" w:rsidR="00287D77" w:rsidRDefault="00287D77" w:rsidP="00287D77">
      <w:pPr>
        <w:rPr>
          <w:lang w:val="nl-BE"/>
        </w:rPr>
      </w:pPr>
      <w:r w:rsidRPr="00287D77">
        <w:rPr>
          <w:lang w:val="nl-BE"/>
        </w:rPr>
        <w:drawing>
          <wp:inline distT="0" distB="0" distL="0" distR="0" wp14:anchorId="5F618979" wp14:editId="2DE08755">
            <wp:extent cx="4486901" cy="2724530"/>
            <wp:effectExtent l="0" t="0" r="9525" b="0"/>
            <wp:docPr id="1341288434" name="Afbeelding 1"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88434" name="Afbeelding 1" descr="Afbeelding met tekst, schermopname, scherm, Lettertype&#10;&#10;Automatisch gegenereerde beschrijving"/>
                    <pic:cNvPicPr/>
                  </pic:nvPicPr>
                  <pic:blipFill>
                    <a:blip r:embed="rId7"/>
                    <a:stretch>
                      <a:fillRect/>
                    </a:stretch>
                  </pic:blipFill>
                  <pic:spPr>
                    <a:xfrm>
                      <a:off x="0" y="0"/>
                      <a:ext cx="4486901" cy="2724530"/>
                    </a:xfrm>
                    <a:prstGeom prst="rect">
                      <a:avLst/>
                    </a:prstGeom>
                  </pic:spPr>
                </pic:pic>
              </a:graphicData>
            </a:graphic>
          </wp:inline>
        </w:drawing>
      </w:r>
    </w:p>
    <w:p w14:paraId="6D8C7463" w14:textId="77777777" w:rsidR="00355D6C" w:rsidRDefault="00355D6C" w:rsidP="00287D77">
      <w:pPr>
        <w:rPr>
          <w:lang w:val="nl-BE"/>
        </w:rPr>
      </w:pPr>
    </w:p>
    <w:p w14:paraId="5280E7C0" w14:textId="77777777" w:rsidR="00355D6C" w:rsidRDefault="00355D6C" w:rsidP="00287D77">
      <w:pPr>
        <w:rPr>
          <w:lang w:val="nl-BE"/>
        </w:rPr>
      </w:pPr>
    </w:p>
    <w:p w14:paraId="46AFE908" w14:textId="29A9C28A" w:rsidR="00355D6C" w:rsidRDefault="00355D6C" w:rsidP="00355D6C">
      <w:pPr>
        <w:pStyle w:val="Kop1"/>
        <w:rPr>
          <w:lang w:val="nl-BE"/>
        </w:rPr>
      </w:pPr>
      <w:r>
        <w:rPr>
          <w:lang w:val="nl-BE"/>
        </w:rPr>
        <w:lastRenderedPageBreak/>
        <w:t>SCD4X</w:t>
      </w:r>
    </w:p>
    <w:p w14:paraId="4492CF15" w14:textId="489D2D38" w:rsidR="00355D6C" w:rsidRDefault="00355D6C" w:rsidP="00355D6C">
      <w:pPr>
        <w:rPr>
          <w:lang w:val="nl-BE"/>
        </w:rPr>
      </w:pPr>
      <w:hyperlink r:id="rId8" w:history="1">
        <w:r w:rsidRPr="005A406C">
          <w:rPr>
            <w:rStyle w:val="Hyperlink"/>
            <w:lang w:val="nl-BE"/>
          </w:rPr>
          <w:t>https://learn.adafruit.com/adafruit-scd-40-and-scd-41/arduino</w:t>
        </w:r>
      </w:hyperlink>
    </w:p>
    <w:p w14:paraId="6C055C68" w14:textId="4AC8A6D7" w:rsidR="009C4EC7" w:rsidRDefault="009C4EC7" w:rsidP="00355D6C">
      <w:pPr>
        <w:rPr>
          <w:lang w:val="nl-BE"/>
        </w:rPr>
      </w:pPr>
      <w:r>
        <w:rPr>
          <w:lang w:val="nl-BE"/>
        </w:rPr>
        <w:t xml:space="preserve">Hier eigenlijk hetzelfde als bij de </w:t>
      </w:r>
      <w:r w:rsidR="002E6275">
        <w:rPr>
          <w:lang w:val="nl-BE"/>
        </w:rPr>
        <w:t>NFC-module</w:t>
      </w:r>
      <w:r>
        <w:rPr>
          <w:lang w:val="nl-BE"/>
        </w:rPr>
        <w:t>. Het enige verschil bij de SCD4X sensor was dat ik een beetje harder moest zoeken naar juiste documentatie, aangezien er meerdere versies van deze sensor bestaan. Nadat ik de juiste documentatie had gevonden, was het weer zeer simpel om deze om te vormen naar wat ik nodig had.</w:t>
      </w:r>
    </w:p>
    <w:p w14:paraId="774E03B4" w14:textId="6B3B8EE3" w:rsidR="00355D6C" w:rsidRDefault="009C4EC7" w:rsidP="00355D6C">
      <w:pPr>
        <w:rPr>
          <w:lang w:val="nl-BE"/>
        </w:rPr>
      </w:pPr>
      <w:r>
        <w:rPr>
          <w:lang w:val="nl-BE"/>
        </w:rPr>
        <w:t xml:space="preserve">We moeten voordat we iets doen </w:t>
      </w:r>
      <w:r>
        <w:rPr>
          <w:lang w:val="nl-BE"/>
        </w:rPr>
        <w:t>opnieuw de juiste library downloaden.</w:t>
      </w:r>
      <w:r>
        <w:rPr>
          <w:lang w:val="nl-BE"/>
        </w:rPr>
        <w:t xml:space="preserve"> Hierna kunnen we beginnen door</w:t>
      </w:r>
      <w:r w:rsidR="005E54B5">
        <w:rPr>
          <w:lang w:val="nl-BE"/>
        </w:rPr>
        <w:t>gebruik</w:t>
      </w:r>
      <w:r>
        <w:rPr>
          <w:lang w:val="nl-BE"/>
        </w:rPr>
        <w:t xml:space="preserve"> te maken van</w:t>
      </w:r>
      <w:r w:rsidR="005E54B5">
        <w:rPr>
          <w:lang w:val="nl-BE"/>
        </w:rPr>
        <w:t xml:space="preserve"> onderstaande code voor het aanmaken van een SCD4</w:t>
      </w:r>
      <w:r>
        <w:rPr>
          <w:lang w:val="nl-BE"/>
        </w:rPr>
        <w:t>X</w:t>
      </w:r>
      <w:r w:rsidR="005E54B5">
        <w:rPr>
          <w:lang w:val="nl-BE"/>
        </w:rPr>
        <w:t xml:space="preserve"> sensor object</w:t>
      </w:r>
      <w:r>
        <w:rPr>
          <w:lang w:val="nl-BE"/>
        </w:rPr>
        <w:t>.</w:t>
      </w:r>
    </w:p>
    <w:p w14:paraId="358C9085" w14:textId="02F81FF6" w:rsidR="005E54B5" w:rsidRDefault="005E54B5" w:rsidP="00355D6C">
      <w:pPr>
        <w:rPr>
          <w:lang w:val="nl-BE"/>
        </w:rPr>
      </w:pPr>
      <w:r w:rsidRPr="005E54B5">
        <w:rPr>
          <w:lang w:val="nl-BE"/>
        </w:rPr>
        <w:drawing>
          <wp:inline distT="0" distB="0" distL="0" distR="0" wp14:anchorId="03EEDDD0" wp14:editId="7DC025F0">
            <wp:extent cx="2857899" cy="419158"/>
            <wp:effectExtent l="0" t="0" r="0" b="0"/>
            <wp:docPr id="720667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6761" name=""/>
                    <pic:cNvPicPr/>
                  </pic:nvPicPr>
                  <pic:blipFill>
                    <a:blip r:embed="rId9"/>
                    <a:stretch>
                      <a:fillRect/>
                    </a:stretch>
                  </pic:blipFill>
                  <pic:spPr>
                    <a:xfrm>
                      <a:off x="0" y="0"/>
                      <a:ext cx="2857899" cy="419158"/>
                    </a:xfrm>
                    <a:prstGeom prst="rect">
                      <a:avLst/>
                    </a:prstGeom>
                  </pic:spPr>
                </pic:pic>
              </a:graphicData>
            </a:graphic>
          </wp:inline>
        </w:drawing>
      </w:r>
    </w:p>
    <w:p w14:paraId="7477E625" w14:textId="64CE9D7E" w:rsidR="005E54B5" w:rsidRPr="00355D6C" w:rsidRDefault="005E54B5" w:rsidP="00355D6C">
      <w:pPr>
        <w:rPr>
          <w:lang w:val="nl-BE"/>
        </w:rPr>
      </w:pPr>
      <w:r>
        <w:rPr>
          <w:lang w:val="nl-BE"/>
        </w:rPr>
        <w:t>Hierna kunnen we volgende code gebruiken om het object klaar te maken om metingen te maken.</w:t>
      </w:r>
    </w:p>
    <w:p w14:paraId="169D895C" w14:textId="2A72C764" w:rsidR="00355D6C" w:rsidRDefault="00355D6C" w:rsidP="00355D6C">
      <w:pPr>
        <w:rPr>
          <w:lang w:val="nl-BE"/>
        </w:rPr>
      </w:pPr>
      <w:r w:rsidRPr="00355D6C">
        <w:rPr>
          <w:lang w:val="nl-BE"/>
        </w:rPr>
        <w:drawing>
          <wp:inline distT="0" distB="0" distL="0" distR="0" wp14:anchorId="1057FE1B" wp14:editId="3C7A887A">
            <wp:extent cx="5543550" cy="5641818"/>
            <wp:effectExtent l="0" t="0" r="0" b="0"/>
            <wp:docPr id="1044692685"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92685" name="Afbeelding 1" descr="Afbeelding met tekst, schermopname&#10;&#10;Automatisch gegenereerde beschrijving"/>
                    <pic:cNvPicPr/>
                  </pic:nvPicPr>
                  <pic:blipFill>
                    <a:blip r:embed="rId10"/>
                    <a:stretch>
                      <a:fillRect/>
                    </a:stretch>
                  </pic:blipFill>
                  <pic:spPr>
                    <a:xfrm>
                      <a:off x="0" y="0"/>
                      <a:ext cx="5552752" cy="5651183"/>
                    </a:xfrm>
                    <a:prstGeom prst="rect">
                      <a:avLst/>
                    </a:prstGeom>
                  </pic:spPr>
                </pic:pic>
              </a:graphicData>
            </a:graphic>
          </wp:inline>
        </w:drawing>
      </w:r>
    </w:p>
    <w:p w14:paraId="7B8A40EA" w14:textId="65BFD0D6" w:rsidR="005E54B5" w:rsidRDefault="005E54B5" w:rsidP="00355D6C">
      <w:pPr>
        <w:rPr>
          <w:lang w:val="nl-BE"/>
        </w:rPr>
      </w:pPr>
      <w:r>
        <w:rPr>
          <w:lang w:val="nl-BE"/>
        </w:rPr>
        <w:lastRenderedPageBreak/>
        <w:t>Om dan ten slotte een functie te gebruiken om deze metingen op te vragen</w:t>
      </w:r>
    </w:p>
    <w:p w14:paraId="57BFBAEF" w14:textId="12D19671" w:rsidR="005E54B5" w:rsidRDefault="005E54B5" w:rsidP="00355D6C">
      <w:pPr>
        <w:rPr>
          <w:lang w:val="nl-BE"/>
        </w:rPr>
      </w:pPr>
      <w:r w:rsidRPr="005E54B5">
        <w:rPr>
          <w:lang w:val="nl-BE"/>
        </w:rPr>
        <w:drawing>
          <wp:inline distT="0" distB="0" distL="0" distR="0" wp14:anchorId="0D8534D6" wp14:editId="60A1DA3D">
            <wp:extent cx="5020376" cy="5125165"/>
            <wp:effectExtent l="0" t="0" r="8890" b="0"/>
            <wp:docPr id="15028489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4891" name="Afbeelding 1" descr="Afbeelding met tekst, schermopname&#10;&#10;Automatisch gegenereerde beschrijving"/>
                    <pic:cNvPicPr/>
                  </pic:nvPicPr>
                  <pic:blipFill>
                    <a:blip r:embed="rId11"/>
                    <a:stretch>
                      <a:fillRect/>
                    </a:stretch>
                  </pic:blipFill>
                  <pic:spPr>
                    <a:xfrm>
                      <a:off x="0" y="0"/>
                      <a:ext cx="5020376" cy="5125165"/>
                    </a:xfrm>
                    <a:prstGeom prst="rect">
                      <a:avLst/>
                    </a:prstGeom>
                  </pic:spPr>
                </pic:pic>
              </a:graphicData>
            </a:graphic>
          </wp:inline>
        </w:drawing>
      </w:r>
    </w:p>
    <w:p w14:paraId="0773CD96" w14:textId="77777777" w:rsidR="005E54B5" w:rsidRDefault="005E54B5" w:rsidP="00355D6C">
      <w:pPr>
        <w:rPr>
          <w:lang w:val="nl-BE"/>
        </w:rPr>
      </w:pPr>
    </w:p>
    <w:p w14:paraId="347C649D" w14:textId="4806AB8B" w:rsidR="005E54B5" w:rsidRDefault="005E54B5" w:rsidP="005E54B5">
      <w:pPr>
        <w:pStyle w:val="Kop1"/>
        <w:rPr>
          <w:lang w:val="nl-BE"/>
        </w:rPr>
      </w:pPr>
      <w:r>
        <w:rPr>
          <w:lang w:val="nl-BE"/>
        </w:rPr>
        <w:t>Servo</w:t>
      </w:r>
    </w:p>
    <w:p w14:paraId="1709F7F4" w14:textId="54617948" w:rsidR="005E54B5" w:rsidRDefault="005E54B5" w:rsidP="005E54B5">
      <w:pPr>
        <w:rPr>
          <w:lang w:val="nl-BE"/>
        </w:rPr>
      </w:pPr>
      <w:hyperlink r:id="rId12" w:history="1">
        <w:r w:rsidRPr="0032519A">
          <w:rPr>
            <w:rStyle w:val="Hyperlink"/>
            <w:lang w:val="nl-BE"/>
          </w:rPr>
          <w:t>https://github.com/madhephaestus/ESP32Servo</w:t>
        </w:r>
      </w:hyperlink>
    </w:p>
    <w:p w14:paraId="7A2497BF" w14:textId="77777777" w:rsidR="005E54B5" w:rsidRDefault="005E54B5" w:rsidP="005E54B5">
      <w:pPr>
        <w:rPr>
          <w:noProof/>
        </w:rPr>
      </w:pPr>
      <w:r>
        <w:rPr>
          <w:lang w:val="nl-BE"/>
        </w:rPr>
        <w:t>Het gebruiken van een servo op het esp32 platform is een beetje anders dan op het arduino platform. Hierbij gebruiken we namelijk een andere library. Vervolgens blijft de rest wel gewoon hetzelfde.</w:t>
      </w:r>
      <w:r w:rsidRPr="005E54B5">
        <w:rPr>
          <w:noProof/>
        </w:rPr>
        <w:t xml:space="preserve"> </w:t>
      </w:r>
    </w:p>
    <w:p w14:paraId="3B39D75B" w14:textId="108C62EC" w:rsidR="005E54B5" w:rsidRDefault="005E54B5" w:rsidP="005E54B5">
      <w:pPr>
        <w:rPr>
          <w:noProof/>
        </w:rPr>
      </w:pPr>
      <w:r>
        <w:rPr>
          <w:noProof/>
        </w:rPr>
        <w:t>We maken een Servo object aan, vervolgens ‘attachen’ we deze op de juiste pin op de mcu om dan ten slotte met de write funtie de servo te laten bewegen.</w:t>
      </w:r>
    </w:p>
    <w:p w14:paraId="7BAFC0F8" w14:textId="142F6AE5" w:rsidR="005E54B5" w:rsidRDefault="005E54B5" w:rsidP="005E54B5">
      <w:pPr>
        <w:rPr>
          <w:lang w:val="nl-BE"/>
        </w:rPr>
      </w:pPr>
      <w:r w:rsidRPr="005E54B5">
        <w:rPr>
          <w:lang w:val="nl-BE"/>
        </w:rPr>
        <w:drawing>
          <wp:inline distT="0" distB="0" distL="0" distR="0" wp14:anchorId="38BF100E" wp14:editId="7C9C532A">
            <wp:extent cx="1629002" cy="895475"/>
            <wp:effectExtent l="0" t="0" r="9525" b="0"/>
            <wp:docPr id="1801528029"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28029" name="Afbeelding 1" descr="Afbeelding met tekst, Lettertype, schermopname&#10;&#10;Automatisch gegenereerde beschrijving"/>
                    <pic:cNvPicPr/>
                  </pic:nvPicPr>
                  <pic:blipFill>
                    <a:blip r:embed="rId13"/>
                    <a:stretch>
                      <a:fillRect/>
                    </a:stretch>
                  </pic:blipFill>
                  <pic:spPr>
                    <a:xfrm>
                      <a:off x="0" y="0"/>
                      <a:ext cx="1629002" cy="895475"/>
                    </a:xfrm>
                    <a:prstGeom prst="rect">
                      <a:avLst/>
                    </a:prstGeom>
                  </pic:spPr>
                </pic:pic>
              </a:graphicData>
            </a:graphic>
          </wp:inline>
        </w:drawing>
      </w:r>
    </w:p>
    <w:p w14:paraId="6061943E" w14:textId="650C697E" w:rsidR="005E54B5" w:rsidRDefault="009C4EC7" w:rsidP="009C4EC7">
      <w:pPr>
        <w:pStyle w:val="Kop1"/>
        <w:rPr>
          <w:lang w:val="nl-BE"/>
        </w:rPr>
      </w:pPr>
      <w:r>
        <w:rPr>
          <w:lang w:val="nl-BE"/>
        </w:rPr>
        <w:lastRenderedPageBreak/>
        <w:t>PubSubClient (MQTT)</w:t>
      </w:r>
    </w:p>
    <w:p w14:paraId="1BBA381D" w14:textId="01C09E2E" w:rsidR="009C4EC7" w:rsidRDefault="009C4EC7" w:rsidP="009C4EC7">
      <w:pPr>
        <w:rPr>
          <w:lang w:val="nl-BE"/>
        </w:rPr>
      </w:pPr>
      <w:hyperlink r:id="rId14" w:history="1">
        <w:r w:rsidRPr="0032519A">
          <w:rPr>
            <w:rStyle w:val="Hyperlink"/>
            <w:lang w:val="nl-BE"/>
          </w:rPr>
          <w:t>https://github.com/knolleary/pubsubclient</w:t>
        </w:r>
      </w:hyperlink>
    </w:p>
    <w:p w14:paraId="33CEA000" w14:textId="61F498A4" w:rsidR="005C0D3B" w:rsidRDefault="009C4EC7" w:rsidP="009C4EC7">
      <w:pPr>
        <w:rPr>
          <w:lang w:val="nl-BE"/>
        </w:rPr>
      </w:pPr>
      <w:r>
        <w:rPr>
          <w:lang w:val="nl-BE"/>
        </w:rPr>
        <w:t xml:space="preserve">Voor het </w:t>
      </w:r>
      <w:r w:rsidR="002E6275">
        <w:rPr>
          <w:lang w:val="nl-BE"/>
        </w:rPr>
        <w:t>MQTT-gedeelte</w:t>
      </w:r>
      <w:r>
        <w:rPr>
          <w:lang w:val="nl-BE"/>
        </w:rPr>
        <w:t xml:space="preserve"> wou ik eerst de library gebruiken waarmee we in de les al kennis hebben gemaakt (</w:t>
      </w:r>
      <w:hyperlink r:id="rId15" w:history="1">
        <w:r w:rsidR="005C0D3B">
          <w:rPr>
            <w:rStyle w:val="Hyperlink"/>
            <w:lang w:val="nl-BE"/>
          </w:rPr>
          <w:t>async-mqtt-client</w:t>
        </w:r>
      </w:hyperlink>
      <w:r w:rsidR="005C0D3B">
        <w:rPr>
          <w:lang w:val="nl-BE"/>
        </w:rPr>
        <w:t>). Het probleem hiermee was dat deze niet goed samenwerkte met de NFC library. Daarom heb ik gekozen voor deze library. De documentatie en de voorbeelden maakte het makkelijk om te leren hoe ik deze library moest implementeren.</w:t>
      </w:r>
    </w:p>
    <w:p w14:paraId="5208B913" w14:textId="71A0CC99" w:rsidR="009C4EC7" w:rsidRDefault="005C0D3B" w:rsidP="009C4EC7">
      <w:pPr>
        <w:rPr>
          <w:lang w:val="nl-BE"/>
        </w:rPr>
      </w:pPr>
      <w:r>
        <w:rPr>
          <w:lang w:val="nl-BE"/>
        </w:rPr>
        <w:t xml:space="preserve">Om te beginnen moet je altijd een PubSubClient object aanmaken en het WiFiClient object meegeven. </w:t>
      </w:r>
    </w:p>
    <w:p w14:paraId="6AC15E1D" w14:textId="24A11FE9" w:rsidR="005C0D3B" w:rsidRDefault="005C0D3B" w:rsidP="009C4EC7">
      <w:pPr>
        <w:rPr>
          <w:lang w:val="nl-BE"/>
        </w:rPr>
      </w:pPr>
      <w:r w:rsidRPr="005C0D3B">
        <w:rPr>
          <w:lang w:val="nl-BE"/>
        </w:rPr>
        <w:drawing>
          <wp:inline distT="0" distB="0" distL="0" distR="0" wp14:anchorId="54520529" wp14:editId="699CD5BA">
            <wp:extent cx="2934109" cy="419158"/>
            <wp:effectExtent l="0" t="0" r="0" b="0"/>
            <wp:docPr id="1706100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047" name=""/>
                    <pic:cNvPicPr/>
                  </pic:nvPicPr>
                  <pic:blipFill>
                    <a:blip r:embed="rId16"/>
                    <a:stretch>
                      <a:fillRect/>
                    </a:stretch>
                  </pic:blipFill>
                  <pic:spPr>
                    <a:xfrm>
                      <a:off x="0" y="0"/>
                      <a:ext cx="2934109" cy="419158"/>
                    </a:xfrm>
                    <a:prstGeom prst="rect">
                      <a:avLst/>
                    </a:prstGeom>
                  </pic:spPr>
                </pic:pic>
              </a:graphicData>
            </a:graphic>
          </wp:inline>
        </w:drawing>
      </w:r>
    </w:p>
    <w:p w14:paraId="26968ABD" w14:textId="7FF9B6B8" w:rsidR="005C0D3B" w:rsidRDefault="005C0D3B" w:rsidP="009C4EC7">
      <w:pPr>
        <w:rPr>
          <w:lang w:val="nl-BE"/>
        </w:rPr>
      </w:pPr>
      <w:r>
        <w:rPr>
          <w:lang w:val="nl-BE"/>
        </w:rPr>
        <w:t>Vervolgens in de setup functie zetten we onze broker en port instellingen juist en stellen we in welke functie moet worden opgeroepen als callback. Deze callback functie zal worden opgeroepen en uitgevoerd, elke keer als</w:t>
      </w:r>
      <w:r w:rsidR="00191ACB">
        <w:rPr>
          <w:lang w:val="nl-BE"/>
        </w:rPr>
        <w:t xml:space="preserve"> er een update wordt gestuurd naar een van de gesubscribeerde topics.</w:t>
      </w:r>
    </w:p>
    <w:p w14:paraId="60D31F8E" w14:textId="1896686E" w:rsidR="005C0D3B" w:rsidRDefault="005C0D3B" w:rsidP="009C4EC7">
      <w:pPr>
        <w:rPr>
          <w:lang w:val="nl-BE"/>
        </w:rPr>
      </w:pPr>
      <w:r w:rsidRPr="005C0D3B">
        <w:rPr>
          <w:lang w:val="nl-BE"/>
        </w:rPr>
        <w:drawing>
          <wp:inline distT="0" distB="0" distL="0" distR="0" wp14:anchorId="5D310586" wp14:editId="703A4741">
            <wp:extent cx="3191320" cy="495369"/>
            <wp:effectExtent l="0" t="0" r="9525" b="0"/>
            <wp:docPr id="2043962188"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62188" name="Afbeelding 1" descr="Afbeelding met tekst, Lettertype, schermopname, Graphics&#10;&#10;Automatisch gegenereerde beschrijving"/>
                    <pic:cNvPicPr/>
                  </pic:nvPicPr>
                  <pic:blipFill>
                    <a:blip r:embed="rId17"/>
                    <a:stretch>
                      <a:fillRect/>
                    </a:stretch>
                  </pic:blipFill>
                  <pic:spPr>
                    <a:xfrm>
                      <a:off x="0" y="0"/>
                      <a:ext cx="3191320" cy="495369"/>
                    </a:xfrm>
                    <a:prstGeom prst="rect">
                      <a:avLst/>
                    </a:prstGeom>
                  </pic:spPr>
                </pic:pic>
              </a:graphicData>
            </a:graphic>
          </wp:inline>
        </w:drawing>
      </w:r>
    </w:p>
    <w:p w14:paraId="2292502B" w14:textId="5BBB5F35" w:rsidR="00191ACB" w:rsidRDefault="00191ACB" w:rsidP="009C4EC7">
      <w:pPr>
        <w:rPr>
          <w:lang w:val="nl-BE"/>
        </w:rPr>
      </w:pPr>
      <w:r>
        <w:rPr>
          <w:lang w:val="nl-BE"/>
        </w:rPr>
        <w:t xml:space="preserve">Nadien gebruik ik volgende functie om te connecteren op eerder geconfigureerde </w:t>
      </w:r>
      <w:r w:rsidR="002E6275">
        <w:rPr>
          <w:lang w:val="nl-BE"/>
        </w:rPr>
        <w:t>MQTT-broker</w:t>
      </w:r>
      <w:r>
        <w:rPr>
          <w:lang w:val="nl-BE"/>
        </w:rPr>
        <w:t>, ook subscriben we hier op de juiste topics</w:t>
      </w:r>
    </w:p>
    <w:p w14:paraId="2CB818BF" w14:textId="4D41D9F5" w:rsidR="00191ACB" w:rsidRDefault="00191ACB" w:rsidP="009C4EC7">
      <w:pPr>
        <w:rPr>
          <w:lang w:val="nl-BE"/>
        </w:rPr>
      </w:pPr>
      <w:r w:rsidRPr="00191ACB">
        <w:rPr>
          <w:lang w:val="nl-BE"/>
        </w:rPr>
        <w:drawing>
          <wp:inline distT="0" distB="0" distL="0" distR="0" wp14:anchorId="725369E3" wp14:editId="22825191">
            <wp:extent cx="3924848" cy="4001058"/>
            <wp:effectExtent l="0" t="0" r="0" b="0"/>
            <wp:docPr id="16762859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5994" name="Afbeelding 1" descr="Afbeelding met tekst, schermopname, Lettertype&#10;&#10;Automatisch gegenereerde beschrijving"/>
                    <pic:cNvPicPr/>
                  </pic:nvPicPr>
                  <pic:blipFill>
                    <a:blip r:embed="rId18"/>
                    <a:stretch>
                      <a:fillRect/>
                    </a:stretch>
                  </pic:blipFill>
                  <pic:spPr>
                    <a:xfrm>
                      <a:off x="0" y="0"/>
                      <a:ext cx="3924848" cy="4001058"/>
                    </a:xfrm>
                    <a:prstGeom prst="rect">
                      <a:avLst/>
                    </a:prstGeom>
                  </pic:spPr>
                </pic:pic>
              </a:graphicData>
            </a:graphic>
          </wp:inline>
        </w:drawing>
      </w:r>
    </w:p>
    <w:p w14:paraId="5151C9F7" w14:textId="3CA5FF30" w:rsidR="00191ACB" w:rsidRDefault="00191ACB" w:rsidP="009C4EC7">
      <w:pPr>
        <w:rPr>
          <w:lang w:val="nl-BE"/>
        </w:rPr>
      </w:pPr>
    </w:p>
    <w:p w14:paraId="56A27696" w14:textId="12A1E8D2" w:rsidR="00191ACB" w:rsidRDefault="00191ACB" w:rsidP="009C4EC7">
      <w:pPr>
        <w:rPr>
          <w:lang w:val="nl-BE"/>
        </w:rPr>
      </w:pPr>
      <w:r>
        <w:rPr>
          <w:lang w:val="nl-BE"/>
        </w:rPr>
        <w:lastRenderedPageBreak/>
        <w:t>Ten slotte gebruik ik de eerder gekozen callback functie om te bepalen wat er moet gebeuren als er een update naar een eerder gesubscribeerde topic gestuurd wordt.</w:t>
      </w:r>
    </w:p>
    <w:p w14:paraId="44AF54AA" w14:textId="44E3866C" w:rsidR="00191ACB" w:rsidRPr="009C4EC7" w:rsidRDefault="00191ACB" w:rsidP="009C4EC7">
      <w:pPr>
        <w:rPr>
          <w:lang w:val="nl-BE"/>
        </w:rPr>
      </w:pPr>
      <w:r w:rsidRPr="00191ACB">
        <w:rPr>
          <w:lang w:val="nl-BE"/>
        </w:rPr>
        <w:drawing>
          <wp:inline distT="0" distB="0" distL="0" distR="0" wp14:anchorId="67A8C6CE" wp14:editId="34652ED5">
            <wp:extent cx="4648849" cy="752580"/>
            <wp:effectExtent l="0" t="0" r="0" b="9525"/>
            <wp:docPr id="740033291"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33291" name="Afbeelding 1" descr="Afbeelding met tekst, schermopname, Lettertype, lijn&#10;&#10;Automatisch gegenereerde beschrijving"/>
                    <pic:cNvPicPr/>
                  </pic:nvPicPr>
                  <pic:blipFill>
                    <a:blip r:embed="rId19"/>
                    <a:stretch>
                      <a:fillRect/>
                    </a:stretch>
                  </pic:blipFill>
                  <pic:spPr>
                    <a:xfrm>
                      <a:off x="0" y="0"/>
                      <a:ext cx="4648849" cy="752580"/>
                    </a:xfrm>
                    <a:prstGeom prst="rect">
                      <a:avLst/>
                    </a:prstGeom>
                  </pic:spPr>
                </pic:pic>
              </a:graphicData>
            </a:graphic>
          </wp:inline>
        </w:drawing>
      </w:r>
    </w:p>
    <w:sectPr w:rsidR="00191ACB" w:rsidRPr="009C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7"/>
    <w:rsid w:val="00191ACB"/>
    <w:rsid w:val="002159D2"/>
    <w:rsid w:val="00287D77"/>
    <w:rsid w:val="002E6275"/>
    <w:rsid w:val="00355D6C"/>
    <w:rsid w:val="005C0D3B"/>
    <w:rsid w:val="005E54B5"/>
    <w:rsid w:val="009C4EC7"/>
    <w:rsid w:val="00A627C6"/>
    <w:rsid w:val="00F55131"/>
    <w:rsid w:val="00F64ED9"/>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B29F"/>
  <w15:chartTrackingRefBased/>
  <w15:docId w15:val="{A3532B95-4915-4966-B36C-69B7329F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4EC7"/>
    <w:pPr>
      <w:jc w:val="both"/>
    </w:pPr>
  </w:style>
  <w:style w:type="paragraph" w:styleId="Kop1">
    <w:name w:val="heading 1"/>
    <w:basedOn w:val="Standaard"/>
    <w:next w:val="Standaard"/>
    <w:link w:val="Kop1Char"/>
    <w:uiPriority w:val="9"/>
    <w:qFormat/>
    <w:rsid w:val="00287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87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7D7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7D7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7D7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7D7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7D7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7D7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7D7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7D7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87D7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7D7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7D7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7D7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7D7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7D7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7D7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7D77"/>
    <w:rPr>
      <w:rFonts w:eastAsiaTheme="majorEastAsia" w:cstheme="majorBidi"/>
      <w:color w:val="272727" w:themeColor="text1" w:themeTint="D8"/>
    </w:rPr>
  </w:style>
  <w:style w:type="paragraph" w:styleId="Titel">
    <w:name w:val="Title"/>
    <w:basedOn w:val="Standaard"/>
    <w:next w:val="Standaard"/>
    <w:link w:val="TitelChar"/>
    <w:uiPriority w:val="10"/>
    <w:qFormat/>
    <w:rsid w:val="00287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D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7D7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7D7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7D7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7D77"/>
    <w:rPr>
      <w:i/>
      <w:iCs/>
      <w:color w:val="404040" w:themeColor="text1" w:themeTint="BF"/>
    </w:rPr>
  </w:style>
  <w:style w:type="paragraph" w:styleId="Lijstalinea">
    <w:name w:val="List Paragraph"/>
    <w:basedOn w:val="Standaard"/>
    <w:uiPriority w:val="34"/>
    <w:qFormat/>
    <w:rsid w:val="00287D77"/>
    <w:pPr>
      <w:ind w:left="720"/>
      <w:contextualSpacing/>
    </w:pPr>
  </w:style>
  <w:style w:type="character" w:styleId="Intensievebenadrukking">
    <w:name w:val="Intense Emphasis"/>
    <w:basedOn w:val="Standaardalinea-lettertype"/>
    <w:uiPriority w:val="21"/>
    <w:qFormat/>
    <w:rsid w:val="00287D77"/>
    <w:rPr>
      <w:i/>
      <w:iCs/>
      <w:color w:val="0F4761" w:themeColor="accent1" w:themeShade="BF"/>
    </w:rPr>
  </w:style>
  <w:style w:type="paragraph" w:styleId="Duidelijkcitaat">
    <w:name w:val="Intense Quote"/>
    <w:basedOn w:val="Standaard"/>
    <w:next w:val="Standaard"/>
    <w:link w:val="DuidelijkcitaatChar"/>
    <w:uiPriority w:val="30"/>
    <w:qFormat/>
    <w:rsid w:val="00287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7D77"/>
    <w:rPr>
      <w:i/>
      <w:iCs/>
      <w:color w:val="0F4761" w:themeColor="accent1" w:themeShade="BF"/>
    </w:rPr>
  </w:style>
  <w:style w:type="character" w:styleId="Intensieveverwijzing">
    <w:name w:val="Intense Reference"/>
    <w:basedOn w:val="Standaardalinea-lettertype"/>
    <w:uiPriority w:val="32"/>
    <w:qFormat/>
    <w:rsid w:val="00287D77"/>
    <w:rPr>
      <w:b/>
      <w:bCs/>
      <w:smallCaps/>
      <w:color w:val="0F4761" w:themeColor="accent1" w:themeShade="BF"/>
      <w:spacing w:val="5"/>
    </w:rPr>
  </w:style>
  <w:style w:type="character" w:styleId="Titelvanboek">
    <w:name w:val="Book Title"/>
    <w:basedOn w:val="Standaardalinea-lettertype"/>
    <w:uiPriority w:val="33"/>
    <w:qFormat/>
    <w:rsid w:val="00287D77"/>
    <w:rPr>
      <w:b/>
      <w:bCs/>
      <w:i/>
      <w:iCs/>
      <w:spacing w:val="5"/>
    </w:rPr>
  </w:style>
  <w:style w:type="character" w:styleId="Hyperlink">
    <w:name w:val="Hyperlink"/>
    <w:basedOn w:val="Standaardalinea-lettertype"/>
    <w:uiPriority w:val="99"/>
    <w:unhideWhenUsed/>
    <w:rsid w:val="00287D77"/>
    <w:rPr>
      <w:color w:val="467886" w:themeColor="hyperlink"/>
      <w:u w:val="single"/>
    </w:rPr>
  </w:style>
  <w:style w:type="character" w:styleId="Onopgelostemelding">
    <w:name w:val="Unresolved Mention"/>
    <w:basedOn w:val="Standaardalinea-lettertype"/>
    <w:uiPriority w:val="99"/>
    <w:semiHidden/>
    <w:unhideWhenUsed/>
    <w:rsid w:val="00287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845199">
      <w:bodyDiv w:val="1"/>
      <w:marLeft w:val="0"/>
      <w:marRight w:val="0"/>
      <w:marTop w:val="0"/>
      <w:marBottom w:val="0"/>
      <w:divBdr>
        <w:top w:val="none" w:sz="0" w:space="0" w:color="auto"/>
        <w:left w:val="none" w:sz="0" w:space="0" w:color="auto"/>
        <w:bottom w:val="none" w:sz="0" w:space="0" w:color="auto"/>
        <w:right w:val="none" w:sz="0" w:space="0" w:color="auto"/>
      </w:divBdr>
      <w:divsChild>
        <w:div w:id="1734279354">
          <w:marLeft w:val="0"/>
          <w:marRight w:val="0"/>
          <w:marTop w:val="0"/>
          <w:marBottom w:val="0"/>
          <w:divBdr>
            <w:top w:val="none" w:sz="0" w:space="0" w:color="auto"/>
            <w:left w:val="none" w:sz="0" w:space="0" w:color="auto"/>
            <w:bottom w:val="none" w:sz="0" w:space="0" w:color="auto"/>
            <w:right w:val="none" w:sz="0" w:space="0" w:color="auto"/>
          </w:divBdr>
          <w:divsChild>
            <w:div w:id="935015810">
              <w:marLeft w:val="0"/>
              <w:marRight w:val="0"/>
              <w:marTop w:val="0"/>
              <w:marBottom w:val="0"/>
              <w:divBdr>
                <w:top w:val="none" w:sz="0" w:space="0" w:color="auto"/>
                <w:left w:val="none" w:sz="0" w:space="0" w:color="auto"/>
                <w:bottom w:val="none" w:sz="0" w:space="0" w:color="auto"/>
                <w:right w:val="none" w:sz="0" w:space="0" w:color="auto"/>
              </w:divBdr>
            </w:div>
            <w:div w:id="12368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332">
      <w:bodyDiv w:val="1"/>
      <w:marLeft w:val="0"/>
      <w:marRight w:val="0"/>
      <w:marTop w:val="0"/>
      <w:marBottom w:val="0"/>
      <w:divBdr>
        <w:top w:val="none" w:sz="0" w:space="0" w:color="auto"/>
        <w:left w:val="none" w:sz="0" w:space="0" w:color="auto"/>
        <w:bottom w:val="none" w:sz="0" w:space="0" w:color="auto"/>
        <w:right w:val="none" w:sz="0" w:space="0" w:color="auto"/>
      </w:divBdr>
      <w:divsChild>
        <w:div w:id="1080718741">
          <w:marLeft w:val="0"/>
          <w:marRight w:val="0"/>
          <w:marTop w:val="0"/>
          <w:marBottom w:val="0"/>
          <w:divBdr>
            <w:top w:val="none" w:sz="0" w:space="0" w:color="auto"/>
            <w:left w:val="none" w:sz="0" w:space="0" w:color="auto"/>
            <w:bottom w:val="none" w:sz="0" w:space="0" w:color="auto"/>
            <w:right w:val="none" w:sz="0" w:space="0" w:color="auto"/>
          </w:divBdr>
          <w:divsChild>
            <w:div w:id="79178965">
              <w:marLeft w:val="0"/>
              <w:marRight w:val="0"/>
              <w:marTop w:val="0"/>
              <w:marBottom w:val="0"/>
              <w:divBdr>
                <w:top w:val="none" w:sz="0" w:space="0" w:color="auto"/>
                <w:left w:val="none" w:sz="0" w:space="0" w:color="auto"/>
                <w:bottom w:val="none" w:sz="0" w:space="0" w:color="auto"/>
                <w:right w:val="none" w:sz="0" w:space="0" w:color="auto"/>
              </w:divBdr>
            </w:div>
            <w:div w:id="20624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scd-40-and-scd-41/arduino"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madhephaestus/ESP32Servo"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iki.dfrobot.com/Gravity:%20I2C%20&amp;%20UART%20NFC%20Module%20SKU:%20DFR0231-H" TargetMode="External"/><Relationship Id="rId15" Type="http://schemas.openxmlformats.org/officeDocument/2006/relationships/hyperlink" Target="https://github.com/marvinroger/async-mqtt-client"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nolleary/pubsubcli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52669-9672-4FA9-B125-07FC2530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501</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2</cp:revision>
  <dcterms:created xsi:type="dcterms:W3CDTF">2025-01-12T17:21:00Z</dcterms:created>
  <dcterms:modified xsi:type="dcterms:W3CDTF">2025-01-12T18:20:00Z</dcterms:modified>
</cp:coreProperties>
</file>