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CBDBF" w14:textId="3873F2FD" w:rsidR="00913B75" w:rsidRDefault="00D15440" w:rsidP="00D154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Application </w:t>
      </w:r>
      <w:proofErr w:type="spellStart"/>
      <w:r>
        <w:rPr>
          <w:sz w:val="48"/>
          <w:szCs w:val="48"/>
        </w:rPr>
        <w:t>SignLingo</w:t>
      </w:r>
      <w:proofErr w:type="spellEnd"/>
    </w:p>
    <w:p w14:paraId="7F5C5AA3" w14:textId="77777777" w:rsidR="00D15440" w:rsidRDefault="00D15440" w:rsidP="00D15440">
      <w:pPr>
        <w:jc w:val="center"/>
        <w:rPr>
          <w:sz w:val="48"/>
          <w:szCs w:val="48"/>
        </w:rPr>
      </w:pPr>
    </w:p>
    <w:p w14:paraId="56D2E07B" w14:textId="75F85595" w:rsidR="00D15440" w:rsidRDefault="00D15440" w:rsidP="00D15440">
      <w:pPr>
        <w:rPr>
          <w:sz w:val="32"/>
          <w:szCs w:val="32"/>
        </w:rPr>
      </w:pPr>
      <w:r>
        <w:rPr>
          <w:sz w:val="32"/>
          <w:szCs w:val="32"/>
        </w:rPr>
        <w:t>Document technique :</w:t>
      </w:r>
    </w:p>
    <w:p w14:paraId="155F8402" w14:textId="5D384A38" w:rsidR="00D15440" w:rsidRDefault="00D15440" w:rsidP="00D15440">
      <w:r>
        <w:t xml:space="preserve">Site web : </w:t>
      </w:r>
    </w:p>
    <w:p w14:paraId="0E3843BC" w14:textId="77777777" w:rsidR="00D15440" w:rsidRDefault="00D15440" w:rsidP="00D15440"/>
    <w:p w14:paraId="398AA992" w14:textId="3D9CD82B" w:rsidR="00D15440" w:rsidRDefault="00D15440" w:rsidP="00D15440">
      <w:r>
        <w:t xml:space="preserve">Rédacteur : Grégory Lombard--Paradis, Guillaume Dupuy, Charles </w:t>
      </w:r>
      <w:proofErr w:type="spellStart"/>
      <w:r>
        <w:t>Fisman</w:t>
      </w:r>
      <w:proofErr w:type="spellEnd"/>
    </w:p>
    <w:p w14:paraId="496462BF" w14:textId="2F183D6E" w:rsidR="00D15440" w:rsidRDefault="00D15440" w:rsidP="00D15440">
      <w:r w:rsidRPr="00D15440">
        <w:t xml:space="preserve">Email : </w:t>
      </w:r>
      <w:hyperlink r:id="rId5" w:history="1">
        <w:r w:rsidRPr="00D15440">
          <w:rPr>
            <w:rStyle w:val="Lienhypertexte"/>
          </w:rPr>
          <w:t>gregory.lombardparadis@ynov.com</w:t>
        </w:r>
      </w:hyperlink>
      <w:r w:rsidRPr="00D15440">
        <w:t xml:space="preserve">, </w:t>
      </w:r>
      <w:hyperlink r:id="rId6" w:history="1">
        <w:r w:rsidRPr="00B31B36">
          <w:rPr>
            <w:rStyle w:val="Lienhypertexte"/>
          </w:rPr>
          <w:t>guillaume.dupuy@ynov.com</w:t>
        </w:r>
      </w:hyperlink>
      <w:r>
        <w:t xml:space="preserve">, </w:t>
      </w:r>
      <w:hyperlink r:id="rId7" w:history="1">
        <w:r w:rsidRPr="00B31B36">
          <w:rPr>
            <w:rStyle w:val="Lienhypertexte"/>
          </w:rPr>
          <w:t>charles.fisman@ynov.com</w:t>
        </w:r>
      </w:hyperlink>
      <w:r>
        <w:t>.</w:t>
      </w:r>
    </w:p>
    <w:p w14:paraId="184BF006" w14:textId="053D1649" w:rsidR="00D15440" w:rsidRDefault="00D15440" w:rsidP="00D15440">
      <w:r>
        <w:t xml:space="preserve">Date de publication : </w:t>
      </w:r>
    </w:p>
    <w:p w14:paraId="16F890C0" w14:textId="26F1F7A6" w:rsidR="00D15440" w:rsidRDefault="00D15440" w:rsidP="00D15440">
      <w:r>
        <w:t>Numéro de version : 1.0</w:t>
      </w:r>
    </w:p>
    <w:p w14:paraId="3BF2190C" w14:textId="77777777" w:rsidR="00D15440" w:rsidRDefault="00D15440" w:rsidP="00D15440"/>
    <w:p w14:paraId="0F81719E" w14:textId="77777777" w:rsidR="00D15440" w:rsidRDefault="00D15440" w:rsidP="00D15440"/>
    <w:p w14:paraId="6B6EA821" w14:textId="61A7406A" w:rsidR="00D15440" w:rsidRDefault="00D15440" w:rsidP="00D15440">
      <w:pPr>
        <w:rPr>
          <w:sz w:val="32"/>
          <w:szCs w:val="32"/>
        </w:rPr>
      </w:pPr>
      <w:r>
        <w:rPr>
          <w:sz w:val="32"/>
          <w:szCs w:val="32"/>
        </w:rPr>
        <w:t>Description :</w:t>
      </w:r>
    </w:p>
    <w:p w14:paraId="1F850E30" w14:textId="0CC166F9" w:rsidR="00D15440" w:rsidRDefault="00D15440" w:rsidP="00D15440">
      <w:pPr>
        <w:jc w:val="both"/>
      </w:pPr>
      <w:r>
        <w:t xml:space="preserve">Ce document technique détaille les spécifications, l’architecture, les procédures de développement de l’application du langage des signes, conçue pour faciliter la communication avec les personnes en situation de </w:t>
      </w:r>
      <w:proofErr w:type="spellStart"/>
      <w:r>
        <w:t>handicape</w:t>
      </w:r>
      <w:proofErr w:type="spellEnd"/>
      <w:r>
        <w:t>.</w:t>
      </w:r>
      <w:r>
        <w:br w:type="page"/>
      </w:r>
    </w:p>
    <w:p w14:paraId="72981933" w14:textId="6F2115C4" w:rsidR="00D15440" w:rsidRDefault="00D15440" w:rsidP="00D1544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Table des matières</w:t>
      </w:r>
    </w:p>
    <w:p w14:paraId="00047B94" w14:textId="77777777" w:rsidR="00CF551A" w:rsidRDefault="00CF551A" w:rsidP="00D15440">
      <w:pPr>
        <w:jc w:val="center"/>
        <w:rPr>
          <w:sz w:val="48"/>
          <w:szCs w:val="48"/>
        </w:rPr>
      </w:pPr>
    </w:p>
    <w:p w14:paraId="1533F551" w14:textId="59F920CD" w:rsidR="00CF551A" w:rsidRDefault="00CF551A" w:rsidP="00CF551A">
      <w:pPr>
        <w:pStyle w:val="Paragraphedeliste"/>
        <w:numPr>
          <w:ilvl w:val="0"/>
          <w:numId w:val="2"/>
        </w:numPr>
      </w:pPr>
      <w:r>
        <w:t>Introduction</w:t>
      </w:r>
    </w:p>
    <w:p w14:paraId="0556D163" w14:textId="7189DF6A" w:rsidR="00CF551A" w:rsidRDefault="00CF551A" w:rsidP="00CF551A">
      <w:pPr>
        <w:pStyle w:val="Paragraphedeliste"/>
        <w:numPr>
          <w:ilvl w:val="0"/>
          <w:numId w:val="2"/>
        </w:numPr>
      </w:pPr>
      <w:r>
        <w:t>Description générale de l'application</w:t>
      </w:r>
    </w:p>
    <w:p w14:paraId="6EAB75D7" w14:textId="2AC27A31" w:rsidR="00CF551A" w:rsidRDefault="00CF551A" w:rsidP="00CF551A">
      <w:pPr>
        <w:pStyle w:val="Paragraphedeliste"/>
        <w:numPr>
          <w:ilvl w:val="0"/>
          <w:numId w:val="2"/>
        </w:numPr>
      </w:pPr>
      <w:r>
        <w:t>Architecture de l'application</w:t>
      </w:r>
    </w:p>
    <w:p w14:paraId="42D49FC2" w14:textId="3EFC6BFF" w:rsidR="00CF551A" w:rsidRDefault="00CF551A" w:rsidP="00CF551A">
      <w:pPr>
        <w:pStyle w:val="Paragraphedeliste"/>
        <w:numPr>
          <w:ilvl w:val="0"/>
          <w:numId w:val="2"/>
        </w:numPr>
      </w:pPr>
      <w:r>
        <w:t>Spécifications fonctionnelles</w:t>
      </w:r>
    </w:p>
    <w:p w14:paraId="7201A99E" w14:textId="470F3798" w:rsidR="00CF551A" w:rsidRDefault="00CF551A" w:rsidP="00CF551A">
      <w:pPr>
        <w:pStyle w:val="Paragraphedeliste"/>
        <w:numPr>
          <w:ilvl w:val="0"/>
          <w:numId w:val="2"/>
        </w:numPr>
      </w:pPr>
      <w:r>
        <w:t>Spécifications techniques</w:t>
      </w:r>
    </w:p>
    <w:p w14:paraId="44D511ED" w14:textId="4FF7080E" w:rsidR="00CF551A" w:rsidRDefault="00CF551A" w:rsidP="00CF551A">
      <w:pPr>
        <w:pStyle w:val="Paragraphedeliste"/>
        <w:numPr>
          <w:ilvl w:val="0"/>
          <w:numId w:val="2"/>
        </w:numPr>
      </w:pPr>
      <w:r>
        <w:t>Base de données</w:t>
      </w:r>
    </w:p>
    <w:p w14:paraId="3D1D90EE" w14:textId="5FB57230" w:rsidR="00CF551A" w:rsidRDefault="00CF551A" w:rsidP="00CF551A">
      <w:pPr>
        <w:pStyle w:val="Paragraphedeliste"/>
        <w:numPr>
          <w:ilvl w:val="0"/>
          <w:numId w:val="2"/>
        </w:numPr>
      </w:pPr>
      <w:r>
        <w:t>Sécurité</w:t>
      </w:r>
    </w:p>
    <w:p w14:paraId="324DE084" w14:textId="5752C8DA" w:rsidR="00CF551A" w:rsidRDefault="00CF551A" w:rsidP="00CF551A">
      <w:pPr>
        <w:pStyle w:val="Paragraphedeliste"/>
        <w:numPr>
          <w:ilvl w:val="0"/>
          <w:numId w:val="2"/>
        </w:numPr>
      </w:pPr>
      <w:r>
        <w:t>Tests</w:t>
      </w:r>
    </w:p>
    <w:p w14:paraId="70AAEA90" w14:textId="18FB10AA" w:rsidR="00CF551A" w:rsidRDefault="00CF551A" w:rsidP="00CF551A">
      <w:pPr>
        <w:pStyle w:val="Paragraphedeliste"/>
        <w:numPr>
          <w:ilvl w:val="0"/>
          <w:numId w:val="2"/>
        </w:numPr>
      </w:pPr>
      <w:r>
        <w:t>Déploiement</w:t>
      </w:r>
    </w:p>
    <w:p w14:paraId="67F58282" w14:textId="2C25DAF6" w:rsidR="00CF551A" w:rsidRDefault="00CF551A" w:rsidP="00CF551A">
      <w:pPr>
        <w:pStyle w:val="Paragraphedeliste"/>
        <w:numPr>
          <w:ilvl w:val="0"/>
          <w:numId w:val="2"/>
        </w:numPr>
      </w:pPr>
      <w:r>
        <w:t>Maintenance et support</w:t>
      </w:r>
    </w:p>
    <w:p w14:paraId="3C8C7FE9" w14:textId="5D2EC7F1" w:rsidR="00CF551A" w:rsidRDefault="00CF551A" w:rsidP="006D66B4">
      <w:pPr>
        <w:pStyle w:val="Paragraphedeliste"/>
        <w:numPr>
          <w:ilvl w:val="0"/>
          <w:numId w:val="2"/>
        </w:numPr>
      </w:pPr>
      <w:r>
        <w:t>Annexes</w:t>
      </w:r>
      <w:r>
        <w:br w:type="page"/>
      </w:r>
    </w:p>
    <w:p w14:paraId="1D285368" w14:textId="45D8AF61" w:rsidR="00CF551A" w:rsidRPr="00CF551A" w:rsidRDefault="00CF551A" w:rsidP="00CF551A">
      <w:pPr>
        <w:pStyle w:val="Paragraphedeliste"/>
        <w:numPr>
          <w:ilvl w:val="0"/>
          <w:numId w:val="15"/>
        </w:numPr>
        <w:rPr>
          <w:b/>
          <w:bCs/>
        </w:rPr>
      </w:pPr>
      <w:r w:rsidRPr="00CF551A">
        <w:rPr>
          <w:b/>
          <w:bCs/>
        </w:rPr>
        <w:lastRenderedPageBreak/>
        <w:t>Introduction</w:t>
      </w:r>
    </w:p>
    <w:p w14:paraId="2F148B3C" w14:textId="61EC4146" w:rsidR="00CF551A" w:rsidRDefault="00CF551A" w:rsidP="00CF551A">
      <w:pPr>
        <w:pStyle w:val="Paragraphedeliste"/>
        <w:numPr>
          <w:ilvl w:val="0"/>
          <w:numId w:val="4"/>
        </w:numPr>
      </w:pPr>
      <w:r>
        <w:t>Objectif du document : Décrire l'objectif et la portée du document technique.</w:t>
      </w:r>
    </w:p>
    <w:p w14:paraId="422E3717" w14:textId="09693C49" w:rsidR="00CF551A" w:rsidRDefault="00CF551A" w:rsidP="00CF551A">
      <w:pPr>
        <w:pStyle w:val="Paragraphedeliste"/>
        <w:numPr>
          <w:ilvl w:val="0"/>
          <w:numId w:val="4"/>
        </w:numPr>
      </w:pPr>
      <w:r>
        <w:t>Public cible : Définir qui est le lecteur principal (développeurs, gestionnaires de projet, designers, etc.).</w:t>
      </w:r>
    </w:p>
    <w:p w14:paraId="02045356" w14:textId="6B033142" w:rsidR="00CF551A" w:rsidRDefault="00CF551A" w:rsidP="00CF551A">
      <w:pPr>
        <w:pStyle w:val="Paragraphedeliste"/>
        <w:numPr>
          <w:ilvl w:val="0"/>
          <w:numId w:val="4"/>
        </w:numPr>
      </w:pPr>
      <w:r>
        <w:t>Contexte du projet : Présenter un aperçu de l'application de langage des signes, y compris son but et son importance.</w:t>
      </w:r>
    </w:p>
    <w:p w14:paraId="7AFDC5E2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2. Description générale de l'application</w:t>
      </w:r>
    </w:p>
    <w:p w14:paraId="749D5F6B" w14:textId="30D415D8" w:rsidR="00CF551A" w:rsidRDefault="00CF551A" w:rsidP="00CF551A">
      <w:pPr>
        <w:pStyle w:val="Paragraphedeliste"/>
        <w:numPr>
          <w:ilvl w:val="1"/>
          <w:numId w:val="5"/>
        </w:numPr>
      </w:pPr>
      <w:r>
        <w:t>Résumé de l'application : Brève description de ce que fait l'application.</w:t>
      </w:r>
    </w:p>
    <w:p w14:paraId="5462876D" w14:textId="77777777" w:rsidR="00CF551A" w:rsidRDefault="00CF551A" w:rsidP="00CF551A">
      <w:pPr>
        <w:pStyle w:val="Paragraphedeliste"/>
        <w:numPr>
          <w:ilvl w:val="1"/>
          <w:numId w:val="5"/>
        </w:numPr>
      </w:pPr>
      <w:r>
        <w:t>Fonctionnalités principales : Liste des fonctionnalités clés (par exemple, traduction en temps réel, tutoriels de langue des signes, bibliothèque de signes, etc.).</w:t>
      </w:r>
    </w:p>
    <w:p w14:paraId="62F24EAA" w14:textId="77777777" w:rsidR="00CF551A" w:rsidRDefault="00CF551A" w:rsidP="00CF551A">
      <w:pPr>
        <w:pStyle w:val="Paragraphedeliste"/>
        <w:numPr>
          <w:ilvl w:val="1"/>
          <w:numId w:val="5"/>
        </w:numPr>
      </w:pPr>
      <w:r>
        <w:t>Public cible : Décrire les utilisateurs finaux (personnes sourdes, interprètes, etc.).</w:t>
      </w:r>
    </w:p>
    <w:p w14:paraId="04C0C972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3. Architecture de l'application</w:t>
      </w:r>
    </w:p>
    <w:p w14:paraId="72FCCD4A" w14:textId="77777777" w:rsidR="00CF551A" w:rsidRDefault="00CF551A" w:rsidP="00CF551A">
      <w:pPr>
        <w:pStyle w:val="Paragraphedeliste"/>
        <w:numPr>
          <w:ilvl w:val="0"/>
          <w:numId w:val="6"/>
        </w:numPr>
      </w:pPr>
      <w:r>
        <w:t>Diagramme de l'architecture : Schéma visuel montrant les composants principaux et leurs interactions.</w:t>
      </w:r>
    </w:p>
    <w:p w14:paraId="675C7688" w14:textId="77777777" w:rsidR="00CF551A" w:rsidRDefault="00CF551A" w:rsidP="00CF551A">
      <w:pPr>
        <w:pStyle w:val="Paragraphedeliste"/>
        <w:numPr>
          <w:ilvl w:val="0"/>
          <w:numId w:val="6"/>
        </w:numPr>
      </w:pPr>
      <w:r>
        <w:t>Composants de l'application :</w:t>
      </w:r>
    </w:p>
    <w:p w14:paraId="613C39EA" w14:textId="77777777" w:rsidR="00CF551A" w:rsidRDefault="00CF551A" w:rsidP="00CF551A">
      <w:pPr>
        <w:pStyle w:val="Paragraphedeliste"/>
        <w:numPr>
          <w:ilvl w:val="0"/>
          <w:numId w:val="6"/>
        </w:numPr>
      </w:pPr>
      <w:r>
        <w:t xml:space="preserve">Frontend : Technologies utilisées (par ex. </w:t>
      </w:r>
      <w:proofErr w:type="spellStart"/>
      <w:r>
        <w:t>React</w:t>
      </w:r>
      <w:proofErr w:type="spellEnd"/>
      <w:r>
        <w:t>, Vue.js), structure de l'interface utilisateur.</w:t>
      </w:r>
    </w:p>
    <w:p w14:paraId="5E869F2C" w14:textId="77777777" w:rsidR="00CF551A" w:rsidRDefault="00CF551A" w:rsidP="00CF551A">
      <w:pPr>
        <w:pStyle w:val="Paragraphedeliste"/>
        <w:numPr>
          <w:ilvl w:val="0"/>
          <w:numId w:val="6"/>
        </w:numPr>
      </w:pPr>
      <w:r>
        <w:t xml:space="preserve">Backend : Serveurs, bases de données, API, </w:t>
      </w:r>
      <w:proofErr w:type="spellStart"/>
      <w:r>
        <w:t>frameworks</w:t>
      </w:r>
      <w:proofErr w:type="spellEnd"/>
      <w:r>
        <w:t xml:space="preserve"> (par ex. Node.js, Django).</w:t>
      </w:r>
    </w:p>
    <w:p w14:paraId="6D953AAA" w14:textId="77777777" w:rsidR="00CF551A" w:rsidRDefault="00CF551A" w:rsidP="00CF551A">
      <w:pPr>
        <w:pStyle w:val="Paragraphedeliste"/>
        <w:numPr>
          <w:ilvl w:val="0"/>
          <w:numId w:val="6"/>
        </w:numPr>
      </w:pPr>
      <w:r>
        <w:t>Intégration : Comment le frontend et le backend interagissent.</w:t>
      </w:r>
    </w:p>
    <w:p w14:paraId="10F88A3D" w14:textId="77777777" w:rsidR="00CF551A" w:rsidRDefault="00CF551A" w:rsidP="00CF551A">
      <w:pPr>
        <w:pStyle w:val="Paragraphedeliste"/>
        <w:numPr>
          <w:ilvl w:val="0"/>
          <w:numId w:val="6"/>
        </w:numPr>
      </w:pPr>
      <w:r>
        <w:t>Flux de données : Décrire comment les données circulent à travers l'application.</w:t>
      </w:r>
    </w:p>
    <w:p w14:paraId="29DC1104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4. Spécifications fonctionnelles</w:t>
      </w:r>
    </w:p>
    <w:p w14:paraId="7A858B89" w14:textId="77777777" w:rsidR="00CF551A" w:rsidRDefault="00CF551A" w:rsidP="00CF551A">
      <w:pPr>
        <w:pStyle w:val="Paragraphedeliste"/>
        <w:numPr>
          <w:ilvl w:val="0"/>
          <w:numId w:val="7"/>
        </w:numPr>
      </w:pPr>
      <w:r>
        <w:t>Cas d'utilisation : Scénarios d'utilisation détaillés.</w:t>
      </w:r>
    </w:p>
    <w:p w14:paraId="7046F2BD" w14:textId="77777777" w:rsidR="00CF551A" w:rsidRDefault="00CF551A" w:rsidP="00CF551A">
      <w:pPr>
        <w:pStyle w:val="Paragraphedeliste"/>
        <w:numPr>
          <w:ilvl w:val="0"/>
          <w:numId w:val="7"/>
        </w:numPr>
      </w:pPr>
      <w:r>
        <w:t>Description des fonctionnalités : Pour chaque fonctionnalité, fournir une description, un diagramme de flux de travail, et des exemples d'utilisation.</w:t>
      </w:r>
    </w:p>
    <w:p w14:paraId="6CDB331F" w14:textId="77777777" w:rsidR="00CF551A" w:rsidRDefault="00CF551A" w:rsidP="00CF551A">
      <w:pPr>
        <w:pStyle w:val="Paragraphedeliste"/>
        <w:numPr>
          <w:ilvl w:val="0"/>
          <w:numId w:val="7"/>
        </w:numPr>
      </w:pPr>
      <w:r>
        <w:t>Wireframes/</w:t>
      </w:r>
      <w:proofErr w:type="spellStart"/>
      <w:r>
        <w:t>Mockups</w:t>
      </w:r>
      <w:proofErr w:type="spellEnd"/>
      <w:r>
        <w:t xml:space="preserve"> : Illustrations des interfaces utilisateur pour les différentes fonctionnalités.</w:t>
      </w:r>
    </w:p>
    <w:p w14:paraId="30450CD8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5. Spécifications techniques</w:t>
      </w:r>
    </w:p>
    <w:p w14:paraId="640A998D" w14:textId="77777777" w:rsidR="00CF551A" w:rsidRDefault="00CF551A" w:rsidP="00CF551A">
      <w:pPr>
        <w:pStyle w:val="Paragraphedeliste"/>
        <w:numPr>
          <w:ilvl w:val="0"/>
          <w:numId w:val="8"/>
        </w:numPr>
      </w:pPr>
      <w:r>
        <w:t>Environnement de développement : Décrire les outils et environnements utilisés (IDE, systèmes d'exploitation, etc.).</w:t>
      </w:r>
    </w:p>
    <w:p w14:paraId="05B1A352" w14:textId="77777777" w:rsidR="00CF551A" w:rsidRDefault="00CF551A" w:rsidP="00CF551A">
      <w:pPr>
        <w:pStyle w:val="Paragraphedeliste"/>
        <w:numPr>
          <w:ilvl w:val="0"/>
          <w:numId w:val="8"/>
        </w:numPr>
      </w:pPr>
      <w:r>
        <w:t xml:space="preserve">Technologies et langages : Listes des technologies, </w:t>
      </w:r>
      <w:proofErr w:type="spellStart"/>
      <w:r>
        <w:t>frameworks</w:t>
      </w:r>
      <w:proofErr w:type="spellEnd"/>
      <w:r>
        <w:t xml:space="preserve"> et langages de programmation utilisés.</w:t>
      </w:r>
    </w:p>
    <w:p w14:paraId="0AD34640" w14:textId="77777777" w:rsidR="00CF551A" w:rsidRDefault="00CF551A" w:rsidP="00CF551A">
      <w:pPr>
        <w:pStyle w:val="Paragraphedeliste"/>
        <w:numPr>
          <w:ilvl w:val="0"/>
          <w:numId w:val="8"/>
        </w:numPr>
      </w:pPr>
      <w:r>
        <w:t>Normes et conventions : Coding standards, conventions de nommage, etc.</w:t>
      </w:r>
    </w:p>
    <w:p w14:paraId="663AC756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6. Base de données</w:t>
      </w:r>
    </w:p>
    <w:p w14:paraId="77FE1005" w14:textId="77777777" w:rsidR="00CF551A" w:rsidRDefault="00CF551A" w:rsidP="00CF551A">
      <w:pPr>
        <w:pStyle w:val="Paragraphedeliste"/>
        <w:numPr>
          <w:ilvl w:val="0"/>
          <w:numId w:val="9"/>
        </w:numPr>
      </w:pPr>
      <w:r>
        <w:t>Modèle de données : Schéma de la base de données, y compris les tables, les relations et les clés primaires/étrangères.</w:t>
      </w:r>
    </w:p>
    <w:p w14:paraId="68B99197" w14:textId="77777777" w:rsidR="00CF551A" w:rsidRDefault="00CF551A" w:rsidP="00CF551A">
      <w:pPr>
        <w:pStyle w:val="Paragraphedeliste"/>
        <w:numPr>
          <w:ilvl w:val="0"/>
          <w:numId w:val="9"/>
        </w:numPr>
      </w:pPr>
      <w:r>
        <w:lastRenderedPageBreak/>
        <w:t>Dictionnaire de données : Décrire chaque table et ses colonnes avec leurs types de données et significations.</w:t>
      </w:r>
    </w:p>
    <w:p w14:paraId="32133EC6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7. Sécurité</w:t>
      </w:r>
    </w:p>
    <w:p w14:paraId="275C0181" w14:textId="77777777" w:rsidR="00CF551A" w:rsidRDefault="00CF551A" w:rsidP="00CF551A">
      <w:pPr>
        <w:pStyle w:val="Paragraphedeliste"/>
        <w:numPr>
          <w:ilvl w:val="0"/>
          <w:numId w:val="10"/>
        </w:numPr>
      </w:pPr>
      <w:r>
        <w:t>Authentification et autorisation : Méthodes d'authentification, gestion des rôles et permissions.</w:t>
      </w:r>
    </w:p>
    <w:p w14:paraId="0FB287F6" w14:textId="77777777" w:rsidR="00CF551A" w:rsidRDefault="00CF551A" w:rsidP="00CF551A">
      <w:pPr>
        <w:pStyle w:val="Paragraphedeliste"/>
        <w:numPr>
          <w:ilvl w:val="0"/>
          <w:numId w:val="10"/>
        </w:numPr>
      </w:pPr>
      <w:r>
        <w:t>Sécurité des données : Comment les données sont sécurisées en transit et au repos.</w:t>
      </w:r>
    </w:p>
    <w:p w14:paraId="4F169087" w14:textId="77777777" w:rsidR="00CF551A" w:rsidRDefault="00CF551A" w:rsidP="00CF551A">
      <w:pPr>
        <w:pStyle w:val="Paragraphedeliste"/>
        <w:numPr>
          <w:ilvl w:val="0"/>
          <w:numId w:val="10"/>
        </w:numPr>
      </w:pPr>
      <w:r>
        <w:t>Mesures de protection : Contre les attaques courantes (par ex. SQL injection, XSS, CSRF).</w:t>
      </w:r>
    </w:p>
    <w:p w14:paraId="2FB372AC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8. Tests</w:t>
      </w:r>
    </w:p>
    <w:p w14:paraId="1242EBFB" w14:textId="77777777" w:rsidR="00CF551A" w:rsidRDefault="00CF551A" w:rsidP="00CF551A">
      <w:pPr>
        <w:pStyle w:val="Paragraphedeliste"/>
        <w:numPr>
          <w:ilvl w:val="0"/>
          <w:numId w:val="11"/>
        </w:numPr>
      </w:pPr>
      <w:r>
        <w:t>Plan de test : Stratégie de test globale.</w:t>
      </w:r>
    </w:p>
    <w:p w14:paraId="2C63B834" w14:textId="77777777" w:rsidR="00CF551A" w:rsidRDefault="00CF551A" w:rsidP="00CF551A">
      <w:pPr>
        <w:pStyle w:val="Paragraphedeliste"/>
        <w:numPr>
          <w:ilvl w:val="0"/>
          <w:numId w:val="11"/>
        </w:numPr>
      </w:pPr>
      <w:r>
        <w:t>Tests unitaires : Description et couverture.</w:t>
      </w:r>
    </w:p>
    <w:p w14:paraId="089E6954" w14:textId="77777777" w:rsidR="00CF551A" w:rsidRDefault="00CF551A" w:rsidP="00CF551A">
      <w:pPr>
        <w:pStyle w:val="Paragraphedeliste"/>
        <w:numPr>
          <w:ilvl w:val="0"/>
          <w:numId w:val="11"/>
        </w:numPr>
      </w:pPr>
      <w:r>
        <w:t>Tests d'intégration : Scénarios couverts et outils utilisés.</w:t>
      </w:r>
    </w:p>
    <w:p w14:paraId="403B651A" w14:textId="77777777" w:rsidR="00CF551A" w:rsidRDefault="00CF551A" w:rsidP="00CF551A">
      <w:pPr>
        <w:pStyle w:val="Paragraphedeliste"/>
        <w:numPr>
          <w:ilvl w:val="0"/>
          <w:numId w:val="11"/>
        </w:numPr>
      </w:pPr>
      <w:r>
        <w:t>Tests utilisateurs : Méthodes pour tester avec des utilisateurs réels, feedback et itérations.</w:t>
      </w:r>
    </w:p>
    <w:p w14:paraId="41A26904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9. Déploiement</w:t>
      </w:r>
    </w:p>
    <w:p w14:paraId="0EA39EBD" w14:textId="77777777" w:rsidR="00CF551A" w:rsidRDefault="00CF551A" w:rsidP="00CF551A">
      <w:pPr>
        <w:pStyle w:val="Paragraphedeliste"/>
        <w:numPr>
          <w:ilvl w:val="0"/>
          <w:numId w:val="12"/>
        </w:numPr>
      </w:pPr>
      <w:r>
        <w:t>Environnement de production : Décrire l'infrastructure de production.</w:t>
      </w:r>
    </w:p>
    <w:p w14:paraId="360D7BCC" w14:textId="77777777" w:rsidR="00CF551A" w:rsidRDefault="00CF551A" w:rsidP="00CF551A">
      <w:pPr>
        <w:pStyle w:val="Paragraphedeliste"/>
        <w:numPr>
          <w:ilvl w:val="0"/>
          <w:numId w:val="12"/>
        </w:numPr>
      </w:pPr>
      <w:r>
        <w:t>Processus de déploiement : Étapes pour déployer l'application, y compris les outils de CI/CD.</w:t>
      </w:r>
    </w:p>
    <w:p w14:paraId="3E53115C" w14:textId="77777777" w:rsidR="00CF551A" w:rsidRDefault="00CF551A" w:rsidP="00CF551A">
      <w:pPr>
        <w:pStyle w:val="Paragraphedeliste"/>
        <w:numPr>
          <w:ilvl w:val="0"/>
          <w:numId w:val="12"/>
        </w:numPr>
      </w:pPr>
      <w:r>
        <w:t>Gestion des versions : Stratégie de versioning et notes de version.</w:t>
      </w:r>
    </w:p>
    <w:p w14:paraId="13CDBE82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10. Maintenance et support</w:t>
      </w:r>
    </w:p>
    <w:p w14:paraId="57122AA9" w14:textId="77777777" w:rsidR="00CF551A" w:rsidRDefault="00CF551A" w:rsidP="00CF551A">
      <w:pPr>
        <w:pStyle w:val="Paragraphedeliste"/>
        <w:numPr>
          <w:ilvl w:val="0"/>
          <w:numId w:val="13"/>
        </w:numPr>
      </w:pPr>
      <w:r>
        <w:t>Plan de maintenance : Fréquence des mises à jour, monitoring et alertes.</w:t>
      </w:r>
    </w:p>
    <w:p w14:paraId="6EFB8064" w14:textId="77777777" w:rsidR="00CF551A" w:rsidRDefault="00CF551A" w:rsidP="00CF551A">
      <w:pPr>
        <w:pStyle w:val="Paragraphedeliste"/>
        <w:numPr>
          <w:ilvl w:val="0"/>
          <w:numId w:val="13"/>
        </w:numPr>
      </w:pPr>
      <w:r>
        <w:t>Support technique : Comment les utilisateurs peuvent obtenir de l'aide, systèmes de tickets, etc.</w:t>
      </w:r>
    </w:p>
    <w:p w14:paraId="417964DA" w14:textId="77777777" w:rsidR="00CF551A" w:rsidRPr="00CF551A" w:rsidRDefault="00CF551A" w:rsidP="00CF551A">
      <w:pPr>
        <w:pStyle w:val="Paragraphedeliste"/>
        <w:rPr>
          <w:b/>
          <w:bCs/>
        </w:rPr>
      </w:pPr>
      <w:r w:rsidRPr="00CF551A">
        <w:rPr>
          <w:b/>
          <w:bCs/>
        </w:rPr>
        <w:t>11. Annexes</w:t>
      </w:r>
    </w:p>
    <w:p w14:paraId="691EE805" w14:textId="77777777" w:rsidR="00CF551A" w:rsidRDefault="00CF551A" w:rsidP="00CF551A">
      <w:pPr>
        <w:pStyle w:val="Paragraphedeliste"/>
        <w:numPr>
          <w:ilvl w:val="0"/>
          <w:numId w:val="14"/>
        </w:numPr>
      </w:pPr>
      <w:r>
        <w:t>Glossaire : Définitions des termes techniques utilisés dans le document.</w:t>
      </w:r>
    </w:p>
    <w:p w14:paraId="61B7E613" w14:textId="77777777" w:rsidR="00CF551A" w:rsidRDefault="00CF551A" w:rsidP="00CF551A">
      <w:pPr>
        <w:pStyle w:val="Paragraphedeliste"/>
        <w:numPr>
          <w:ilvl w:val="0"/>
          <w:numId w:val="14"/>
        </w:numPr>
      </w:pPr>
      <w:r>
        <w:t>Références : Liens vers des documents, articles ou ressources supplémentaires.</w:t>
      </w:r>
    </w:p>
    <w:p w14:paraId="66B9435D" w14:textId="67025412" w:rsidR="00CF551A" w:rsidRPr="00CF551A" w:rsidRDefault="00CF551A" w:rsidP="00CF551A">
      <w:pPr>
        <w:pStyle w:val="Paragraphedeliste"/>
        <w:numPr>
          <w:ilvl w:val="0"/>
          <w:numId w:val="14"/>
        </w:numPr>
      </w:pPr>
      <w:r>
        <w:t>Contact : Informations de contact pour les développeurs et les responsables de projet.</w:t>
      </w:r>
    </w:p>
    <w:sectPr w:rsidR="00CF551A" w:rsidRPr="00CF5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2493E"/>
    <w:multiLevelType w:val="hybridMultilevel"/>
    <w:tmpl w:val="1BE45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7EAC"/>
    <w:multiLevelType w:val="hybridMultilevel"/>
    <w:tmpl w:val="40A09724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9125B"/>
    <w:multiLevelType w:val="hybridMultilevel"/>
    <w:tmpl w:val="4EC44218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63E20"/>
    <w:multiLevelType w:val="hybridMultilevel"/>
    <w:tmpl w:val="D338B7E0"/>
    <w:lvl w:ilvl="0" w:tplc="A2CA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43225"/>
    <w:multiLevelType w:val="hybridMultilevel"/>
    <w:tmpl w:val="87006BA6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34330B"/>
    <w:multiLevelType w:val="hybridMultilevel"/>
    <w:tmpl w:val="F4146E02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B133E"/>
    <w:multiLevelType w:val="hybridMultilevel"/>
    <w:tmpl w:val="F98CF37E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82FD6"/>
    <w:multiLevelType w:val="hybridMultilevel"/>
    <w:tmpl w:val="9A6C9520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B2627"/>
    <w:multiLevelType w:val="hybridMultilevel"/>
    <w:tmpl w:val="EAD6A94E"/>
    <w:lvl w:ilvl="0" w:tplc="AB64B3D8">
      <w:start w:val="1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6D7087"/>
    <w:multiLevelType w:val="multilevel"/>
    <w:tmpl w:val="5B18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230F1"/>
    <w:multiLevelType w:val="hybridMultilevel"/>
    <w:tmpl w:val="66E284E8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783C6E"/>
    <w:multiLevelType w:val="hybridMultilevel"/>
    <w:tmpl w:val="D746284A"/>
    <w:lvl w:ilvl="0" w:tplc="4F40DDC2">
      <w:start w:val="1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056FB1"/>
    <w:multiLevelType w:val="hybridMultilevel"/>
    <w:tmpl w:val="BE3ED7B0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6A2B85"/>
    <w:multiLevelType w:val="hybridMultilevel"/>
    <w:tmpl w:val="A9AA8B0E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37E77"/>
    <w:multiLevelType w:val="hybridMultilevel"/>
    <w:tmpl w:val="FAD2DECA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6003031">
    <w:abstractNumId w:val="9"/>
  </w:num>
  <w:num w:numId="2" w16cid:durableId="1182209472">
    <w:abstractNumId w:val="0"/>
  </w:num>
  <w:num w:numId="3" w16cid:durableId="29036972">
    <w:abstractNumId w:val="11"/>
  </w:num>
  <w:num w:numId="4" w16cid:durableId="1026757995">
    <w:abstractNumId w:val="6"/>
  </w:num>
  <w:num w:numId="5" w16cid:durableId="1131509288">
    <w:abstractNumId w:val="8"/>
  </w:num>
  <w:num w:numId="6" w16cid:durableId="98257321">
    <w:abstractNumId w:val="7"/>
  </w:num>
  <w:num w:numId="7" w16cid:durableId="2015496614">
    <w:abstractNumId w:val="13"/>
  </w:num>
  <w:num w:numId="8" w16cid:durableId="651443032">
    <w:abstractNumId w:val="12"/>
  </w:num>
  <w:num w:numId="9" w16cid:durableId="47002331">
    <w:abstractNumId w:val="10"/>
  </w:num>
  <w:num w:numId="10" w16cid:durableId="206532679">
    <w:abstractNumId w:val="2"/>
  </w:num>
  <w:num w:numId="11" w16cid:durableId="1993680448">
    <w:abstractNumId w:val="4"/>
  </w:num>
  <w:num w:numId="12" w16cid:durableId="1397313991">
    <w:abstractNumId w:val="14"/>
  </w:num>
  <w:num w:numId="13" w16cid:durableId="487861811">
    <w:abstractNumId w:val="1"/>
  </w:num>
  <w:num w:numId="14" w16cid:durableId="1456678611">
    <w:abstractNumId w:val="5"/>
  </w:num>
  <w:num w:numId="15" w16cid:durableId="205831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0"/>
    <w:rsid w:val="007D11C7"/>
    <w:rsid w:val="00913B75"/>
    <w:rsid w:val="009677A4"/>
    <w:rsid w:val="00BE3A26"/>
    <w:rsid w:val="00CF551A"/>
    <w:rsid w:val="00D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5243"/>
  <w15:chartTrackingRefBased/>
  <w15:docId w15:val="{E14BEA1C-C7C8-41CA-90F0-D04467A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5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4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4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4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4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4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4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4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4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4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4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44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1544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les.fisman@yno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llaume.dupuy@ynov.com" TargetMode="External"/><Relationship Id="rId5" Type="http://schemas.openxmlformats.org/officeDocument/2006/relationships/hyperlink" Target="mailto:gregory.lombardparadis@ynov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LOMBARD--PARADIS</dc:creator>
  <cp:keywords/>
  <dc:description/>
  <cp:lastModifiedBy>grégory LOMBARD--PARADIS</cp:lastModifiedBy>
  <cp:revision>1</cp:revision>
  <dcterms:created xsi:type="dcterms:W3CDTF">2024-05-23T09:33:00Z</dcterms:created>
  <dcterms:modified xsi:type="dcterms:W3CDTF">2024-05-23T10:22:00Z</dcterms:modified>
</cp:coreProperties>
</file>