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7.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image3.png" ContentType="image/png"/>
  <Override PartName="/word/media/image1.png" ContentType="image/png"/>
  <Override PartName="/word/media/image7.png" ContentType="image/png"/>
  <Override PartName="/word/media/image6.png" ContentType="image/png"/>
  <Override PartName="/word/media/image5.png" ContentType="image/png"/>
  <Override PartName="/word/media/image4.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Devoir</w:t>
      </w:r>
      <w:r>
        <w:t xml:space="preserve"> </w:t>
      </w:r>
      <w:r>
        <w:t xml:space="preserve">Méthodes</w:t>
      </w:r>
      <w:r>
        <w:t xml:space="preserve"> </w:t>
      </w:r>
      <w:r>
        <w:t xml:space="preserve">bayésiennes</w:t>
      </w:r>
      <w:r>
        <w:t xml:space="preserve"> </w:t>
      </w:r>
      <w:r>
        <w:t xml:space="preserve">:</w:t>
      </w:r>
      <w:r>
        <w:t xml:space="preserve"> </w:t>
      </w:r>
      <w:r>
        <w:t xml:space="preserve">session</w:t>
      </w:r>
      <w:r>
        <w:t xml:space="preserve"> </w:t>
      </w:r>
      <w:r>
        <w:t xml:space="preserve">1</w:t>
      </w:r>
    </w:p>
    <w:p>
      <w:pPr>
        <w:pStyle w:val="Author"/>
      </w:pPr>
      <w:r>
        <w:t xml:space="preserve">Benoit</w:t>
      </w:r>
      <w:r>
        <w:t xml:space="preserve"> </w:t>
      </w:r>
      <w:r>
        <w:t xml:space="preserve">Gachet,</w:t>
      </w:r>
      <w:r>
        <w:t xml:space="preserve"> </w:t>
      </w:r>
      <w:r>
        <w:t xml:space="preserve">Guillaume</w:t>
      </w:r>
      <w:r>
        <w:t xml:space="preserve"> </w:t>
      </w:r>
      <w:r>
        <w:t xml:space="preserve">Mulier</w:t>
      </w:r>
    </w:p>
    <w:p>
      <w:pPr>
        <w:pStyle w:val="Date"/>
      </w:pPr>
      <w:r>
        <w:t xml:space="preserve">17/12/2020</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"1-2" \h \z \u</w:instrText>
            <w:fldChar w:fldCharType="separate"/>
            <w:fldChar w:fldCharType="end"/>
          </w:r>
        </w:p>
      </w:sdtContent>
    </w:sdt>
    <w:bookmarkStart w:id="20" w:name="les-données"/>
    <w:p>
      <w:pPr>
        <w:pStyle w:val="Titre1"/>
      </w:pPr>
      <w:r>
        <w:t xml:space="preserve">Les données</w:t>
      </w:r>
    </w:p>
    <w:p>
      <w:pPr>
        <w:pStyle w:val="SourceCode"/>
      </w:pPr>
      <w:r>
        <w:rPr>
          <w:rStyle w:val="NormalTok"/>
        </w:rPr>
        <w:t xml:space="preserve">sncf_machines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machine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anciennete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14</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7</w:t>
      </w:r>
      <w:r>
        <w:rPr>
          <w:rStyle w:val="NormalTok"/>
        </w:rPr>
        <w:t xml:space="preserve">, </w:t>
      </w:r>
      <w:r>
        <w:rPr>
          <w:rStyle w:val="DecValTok"/>
        </w:rPr>
        <w:t xml:space="preserve">3</w:t>
      </w:r>
      <w:r>
        <w:rPr>
          <w:rStyle w:val="NormalTok"/>
        </w:rPr>
        <w:t xml:space="preserve">, </w:t>
      </w:r>
      <w:r>
        <w:rPr>
          <w:rStyle w:val="DecValTok"/>
        </w:rPr>
        <w:t xml:space="preserve">14</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nb_pannes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50</w:t>
      </w:r>
      <w:r>
        <w:rPr>
          <w:rStyle w:val="NormalTok"/>
        </w:rPr>
        <w:t xml:space="preserve">, </w:t>
      </w:r>
      <w:r>
        <w:rPr>
          <w:rStyle w:val="DecValTok"/>
        </w:rPr>
        <w:t xml:space="preserve">7</w:t>
      </w:r>
      <w:r>
        <w:rPr>
          <w:rStyle w:val="NormalTok"/>
        </w:rPr>
        <w:t xml:space="preserve">, </w:t>
      </w:r>
      <w:r>
        <w:rPr>
          <w:rStyle w:val="DecValTok"/>
        </w:rPr>
        <w:t xml:space="preserve">20</w:t>
      </w:r>
      <w:r>
        <w:rPr>
          <w:rStyle w:val="NormalTok"/>
        </w:rPr>
        <w:t xml:space="preserve">, </w:t>
      </w:r>
      <w:r>
        <w:rPr>
          <w:rStyle w:val="DecValTok"/>
        </w:rPr>
        <w:t xml:space="preserve">44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58</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w:t>
      </w:r>
      <w:r>
        <w:br/>
      </w:r>
      <w:r>
        <w:rPr>
          <w:rStyle w:val="NormalTok"/>
        </w:rPr>
        <w:t xml:space="preserve">)</w:t>
      </w:r>
    </w:p>
    <w:bookmarkEnd w:id="20"/>
    <w:bookmarkStart w:id="29" w:name="modèle-1"/>
    <w:p>
      <w:pPr>
        <w:pStyle w:val="Titre1"/>
      </w:pPr>
      <w:r>
        <w:t xml:space="preserve">Modèle 1</w:t>
      </w:r>
    </w:p>
    <w:p>
      <w:pPr>
        <w:pStyle w:val="FirstParagraph"/>
      </w:pPr>
      <w:r>
        <w:t xml:space="preserve">Le modèle est le suivant :</w:t>
      </w:r>
    </w:p>
    <w:p>
      <w:pPr>
        <w:pStyle w:val="Corpsdetexte"/>
      </w:pPr>
      <m:oMathPara>
        <m:oMathParaPr>
          <m:jc m:val="center"/>
        </m:oMathParaPr>
        <m:oMath>
          <m:m>
            <m:mPr>
              <m:baseJc m:val="center"/>
              <m:plcHide m:val="1"/>
              <m:mcs>
                <m:mc>
                  <m:mcPr>
                    <m:mcJc m:val="left"/>
                    <m:count m:val="1"/>
                  </m:mcPr>
                </m:mc>
              </m:mcs>
            </m:mPr>
            <m:mr>
              <m:e>
                <m:sSub>
                  <m:e>
                    <m:r>
                      <m:t>y</m:t>
                    </m:r>
                  </m:e>
                  <m:sub>
                    <m:r>
                      <m:t>i</m:t>
                    </m:r>
                  </m:sub>
                </m:sSub>
                <m:r>
                  <m:t>∼</m:t>
                </m:r>
                <m:r>
                  <m:rPr>
                    <m:sty m:val="p"/>
                    <m:scr m:val="script"/>
                  </m:rPr>
                  <m:t>P</m:t>
                </m:r>
                <m:r>
                  <m:t>o</m:t>
                </m:r>
                <m:r>
                  <m:t>i</m:t>
                </m:r>
                <m:r>
                  <m:t>s</m:t>
                </m:r>
                <m:r>
                  <m:t>(</m:t>
                </m:r>
                <m:r>
                  <m:t>λ</m:t>
                </m:r>
                <m:r>
                  <m:t>)</m:t>
                </m:r>
              </m:e>
            </m:mr>
            <m:mr>
              <m:e>
                <m:r>
                  <m:t>a</m:t>
                </m:r>
                <m:r>
                  <m:t>v</m:t>
                </m:r>
                <m:r>
                  <m:t>e</m:t>
                </m:r>
                <m:r>
                  <m:t>c</m:t>
                </m:r>
                <m:d>
                  <m:dPr>
                    <m:begChr m:val="{"/>
                    <m:endChr m:val=""/>
                    <m:grow/>
                  </m:dPr>
                  <m:e>
                    <m:m>
                      <m:mPr>
                        <m:baseJc m:val="center"/>
                        <m:plcHide m:val="1"/>
                        <m:mcs>
                          <m:mc>
                            <m:mcPr>
                              <m:mcJc m:val="left"/>
                              <m:count m:val="1"/>
                            </m:mcPr>
                          </m:mc>
                        </m:mcs>
                      </m:mPr>
                      <m:mr>
                        <m:e>
                          <m:sSub>
                            <m:e>
                              <m:r>
                                <m:t>y</m:t>
                              </m:r>
                            </m:e>
                            <m:sub>
                              <m:r>
                                <m:t>i</m:t>
                              </m:r>
                            </m:sub>
                          </m:sSub>
                          <m:r>
                            <m:t> </m:t>
                          </m:r>
                          <m:r>
                            <m:t>l</m:t>
                          </m:r>
                          <m:r>
                            <m:t>e</m:t>
                          </m:r>
                          <m:r>
                            <m:t> </m:t>
                          </m:r>
                          <m:r>
                            <m:t>n</m:t>
                          </m:r>
                          <m:r>
                            <m:t>o</m:t>
                          </m:r>
                          <m:r>
                            <m:t>m</m:t>
                          </m:r>
                          <m:r>
                            <m:t>b</m:t>
                          </m:r>
                          <m:r>
                            <m:t>r</m:t>
                          </m:r>
                          <m:r>
                            <m:t>e</m:t>
                          </m:r>
                          <m:r>
                            <m:t> </m:t>
                          </m:r>
                          <m:r>
                            <m:t>d</m:t>
                          </m:r>
                          <m:r>
                            <m:t>e</m:t>
                          </m:r>
                          <m:r>
                            <m:t> </m:t>
                          </m:r>
                          <m:r>
                            <m:t>p</m:t>
                          </m:r>
                          <m:r>
                            <m:t>a</m:t>
                          </m:r>
                          <m:r>
                            <m:t>n</m:t>
                          </m:r>
                          <m:r>
                            <m:t>n</m:t>
                          </m:r>
                          <m:r>
                            <m:t>e</m:t>
                          </m:r>
                          <m:r>
                            <m:t>s</m:t>
                          </m:r>
                          <m:r>
                            <m:t> </m:t>
                          </m:r>
                          <m:r>
                            <m:t>d</m:t>
                          </m:r>
                          <m:r>
                            <m:t>e</m:t>
                          </m:r>
                          <m:r>
                            <m:t> </m:t>
                          </m:r>
                          <m:r>
                            <m:t>l</m:t>
                          </m:r>
                          <m:r>
                            <m:t>a</m:t>
                          </m:r>
                          <m:r>
                            <m:t> </m:t>
                          </m:r>
                          <m:r>
                            <m:t>m</m:t>
                          </m:r>
                          <m:r>
                            <m:t>a</m:t>
                          </m:r>
                          <m:r>
                            <m:t>c</m:t>
                          </m:r>
                          <m:r>
                            <m:t>h</m:t>
                          </m:r>
                          <m:r>
                            <m:t>i</m:t>
                          </m:r>
                          <m:r>
                            <m:t>n</m:t>
                          </m:r>
                          <m:r>
                            <m:t>e</m:t>
                          </m:r>
                          <m:r>
                            <m:t> </m:t>
                          </m:r>
                          <m:r>
                            <m:t>i</m:t>
                          </m:r>
                        </m:e>
                      </m:mr>
                      <m:mr>
                        <m:e>
                          <m:r>
                            <m:t>l</m:t>
                          </m:r>
                          <m:r>
                            <m:t>o</m:t>
                          </m:r>
                          <m:r>
                            <m:t>g</m:t>
                          </m:r>
                          <m:r>
                            <m:t>(</m:t>
                          </m:r>
                          <m:r>
                            <m:t>λ</m:t>
                          </m:r>
                          <m:r>
                            <m:t>)</m:t>
                          </m:r>
                          <m:r>
                            <m:t>=</m:t>
                          </m:r>
                          <m:r>
                            <m:t>a</m:t>
                          </m:r>
                        </m:e>
                      </m:mr>
                    </m:m>
                  </m:e>
                </m:d>
              </m:e>
            </m:mr>
          </m:m>
        </m:oMath>
      </m:oMathPara>
    </w:p>
    <w:p>
      <w:pPr>
        <w:pStyle w:val="FirstParagraph"/>
      </w:pPr>
      <w:r>
        <w:t xml:space="preserve">On a</w:t>
      </w:r>
      <w:r>
        <w:t xml:space="preserve"> </w:t>
      </w:r>
      <m:oMath>
        <m:r>
          <m:t>l</m:t>
        </m:r>
        <m:r>
          <m:t>o</m:t>
        </m:r>
        <m:r>
          <m:t>g</m:t>
        </m:r>
        <m:r>
          <m:t>(</m:t>
        </m:r>
        <m:r>
          <m:t>λ</m:t>
        </m:r>
        <m:r>
          <m:t>)</m:t>
        </m:r>
        <m:r>
          <m:t>=</m:t>
        </m:r>
        <m:r>
          <m:t>a</m:t>
        </m:r>
        <m:r>
          <m:t>⇔</m:t>
        </m:r>
        <m:r>
          <m:t>λ</m:t>
        </m:r>
        <m:r>
          <m:t>=</m:t>
        </m:r>
        <m:sSup>
          <m:e>
            <m:r>
              <m:t>e</m:t>
            </m:r>
          </m:e>
          <m:sup>
            <m:r>
              <m:t>a</m:t>
            </m:r>
          </m:sup>
        </m:sSup>
      </m:oMath>
      <w:r>
        <w:t xml:space="preserve">.</w:t>
      </w:r>
    </w:p>
    <w:bookmarkStart w:id="21" w:name="question-1"/>
    <w:p>
      <w:pPr>
        <w:pStyle w:val="Titre2"/>
      </w:pPr>
      <w:r>
        <w:t xml:space="preserve">Question 1</w:t>
      </w:r>
    </w:p>
    <w:p>
      <w:pPr>
        <w:pStyle w:val="FirstParagraph"/>
      </w:pPr>
      <m:oMathPara>
        <m:oMathParaPr>
          <m:jc m:val="center"/>
        </m:oMathParaPr>
        <m:oMath>
          <m:m>
            <m:mPr>
              <m:baseJc m:val="center"/>
              <m:plcHide m:val="1"/>
              <m:mcs>
                <m:mc>
                  <m:mcPr>
                    <m:mcJc m:val="left"/>
                    <m:count m:val="1"/>
                  </m:mcPr>
                </m:mc>
                <m:mc>
                  <m:mcPr>
                    <m:mcJc m:val="left"/>
                    <m:count m:val="1"/>
                  </m:mcPr>
                </m:mc>
              </m:mcs>
            </m:mPr>
            <m:mr>
              <m:e>
                <m:r>
                  <m:t>E</m:t>
                </m:r>
                <m:r>
                  <m:t>(</m:t>
                </m:r>
                <m:sSub>
                  <m:e>
                    <m:r>
                      <m:t>y</m:t>
                    </m:r>
                  </m:e>
                  <m:sub>
                    <m:r>
                      <m:t>i</m:t>
                    </m:r>
                  </m:sub>
                </m:sSub>
                <m:r>
                  <m:t>|</m:t>
                </m:r>
                <m:r>
                  <m:t>a</m:t>
                </m:r>
                <m:r>
                  <m:t>)</m:t>
                </m:r>
              </m:e>
              <m:e>
                <m:r>
                  <m:t>=</m:t>
                </m:r>
                <m:r>
                  <m:t>E</m:t>
                </m:r>
                <m:r>
                  <m:t>(</m:t>
                </m:r>
                <m:r>
                  <m:rPr>
                    <m:sty m:val="p"/>
                    <m:scr m:val="script"/>
                  </m:rPr>
                  <m:t>P</m:t>
                </m:r>
                <m:r>
                  <m:t>o</m:t>
                </m:r>
                <m:r>
                  <m:t>i</m:t>
                </m:r>
                <m:r>
                  <m:t>s</m:t>
                </m:r>
                <m:r>
                  <m:t>(</m:t>
                </m:r>
                <m:r>
                  <m:t>λ</m:t>
                </m:r>
                <m:r>
                  <m:t>)</m:t>
                </m:r>
                <m:r>
                  <m:t>)</m:t>
                </m:r>
              </m:e>
            </m:mr>
            <m:mr>
              <m:e/>
              <m:e>
                <m:r>
                  <m:t>=</m:t>
                </m:r>
                <m:r>
                  <m:t>λ</m:t>
                </m:r>
              </m:e>
            </m:mr>
            <m:mr>
              <m:e/>
              <m:e>
                <m:r>
                  <m:t>=</m:t>
                </m:r>
                <m:sSup>
                  <m:e>
                    <m:r>
                      <m:t>e</m:t>
                    </m:r>
                  </m:e>
                  <m:sup>
                    <m:r>
                      <m:t>a</m:t>
                    </m:r>
                  </m:sup>
                </m:sSup>
              </m:e>
            </m:mr>
          </m:m>
        </m:oMath>
      </m:oMathPara>
    </w:p>
    <w:bookmarkEnd w:id="21"/>
    <w:bookmarkStart w:id="28" w:name="question-2"/>
    <w:p>
      <w:pPr>
        <w:pStyle w:val="Titre2"/>
      </w:pPr>
      <w:r>
        <w:t xml:space="preserve">Question 2</w:t>
      </w:r>
    </w:p>
    <w:p>
      <w:pPr>
        <w:pStyle w:val="FirstParagraph"/>
      </w:pPr>
      <w:r>
        <w:t xml:space="preserve">Réalisation du modèle avec JAGS :</w:t>
      </w:r>
    </w:p>
    <w:p>
      <w:pPr>
        <w:pStyle w:val="SourceCode"/>
      </w:pPr>
      <w:r>
        <w:rPr>
          <w:rStyle w:val="CommentTok"/>
        </w:rPr>
        <w:t xml:space="preserve"># Données à présenter sous forme d'une liste</w:t>
      </w:r>
      <w:r>
        <w:br/>
      </w:r>
      <w:r>
        <w:rPr>
          <w:rStyle w:val="NormalTok"/>
        </w:rPr>
        <w:t xml:space="preserve">donnees </w:t>
      </w:r>
      <w:r>
        <w:rPr>
          <w:rStyle w:val="OtherTok"/>
        </w:rPr>
        <w:t xml:space="preserve">&lt;-</w:t>
      </w:r>
      <w:r>
        <w:rPr>
          <w:rStyle w:val="NormalTok"/>
        </w:rPr>
        <w:t xml:space="preserve"> </w:t>
      </w:r>
      <w:r>
        <w:rPr>
          <w:rStyle w:val="FunctionTok"/>
        </w:rPr>
        <w:t xml:space="preserve">as.list</w:t>
      </w:r>
      <w:r>
        <w:rPr>
          <w:rStyle w:val="NormalTok"/>
        </w:rPr>
        <w:t xml:space="preserve">(sncf_machines)</w:t>
      </w:r>
      <w:r>
        <w:br/>
      </w:r>
      <w:r>
        <w:rPr>
          <w:rStyle w:val="CommentTok"/>
        </w:rPr>
        <w:t xml:space="preserve"># Modèle dans langage BUGS et pas en langage R</w:t>
      </w:r>
      <w:r>
        <w:br/>
      </w:r>
      <w:r>
        <w:rPr>
          <w:rStyle w:val="NormalTok"/>
        </w:rPr>
        <w:t xml:space="preserve">modele_1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CommentTok"/>
        </w:rPr>
        <w:t xml:space="preserve"># Modèle pour yi</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nb_pannes[i] </w:t>
      </w:r>
      <w:r>
        <w:rPr>
          <w:rStyle w:val="SpecialCharTok"/>
        </w:rPr>
        <w:t xml:space="preserve">~</w:t>
      </w:r>
      <w:r>
        <w:rPr>
          <w:rStyle w:val="NormalTok"/>
        </w:rPr>
        <w:t xml:space="preserve"> </w:t>
      </w:r>
      <w:r>
        <w:rPr>
          <w:rStyle w:val="FunctionTok"/>
        </w:rPr>
        <w:t xml:space="preserve">dpois</w:t>
      </w:r>
      <w:r>
        <w:rPr>
          <w:rStyle w:val="NormalTok"/>
        </w:rPr>
        <w:t xml:space="preserve">(</w:t>
      </w:r>
      <w:r>
        <w:rPr>
          <w:rStyle w:val="FunctionTok"/>
        </w:rPr>
        <w:t xml:space="preserve">exp</w:t>
      </w:r>
      <w:r>
        <w:rPr>
          <w:rStyle w:val="NormalTok"/>
        </w:rPr>
        <w:t xml:space="preserve">(a))</w:t>
      </w:r>
      <w:r>
        <w:br/>
      </w:r>
      <w:r>
        <w:rPr>
          <w:rStyle w:val="NormalTok"/>
        </w:rPr>
        <w:t xml:space="preserve">  }</w:t>
      </w:r>
      <w:r>
        <w:br/>
      </w:r>
      <w:r>
        <w:rPr>
          <w:rStyle w:val="NormalTok"/>
        </w:rPr>
        <w:t xml:space="preserve">  </w:t>
      </w:r>
      <w:r>
        <w:rPr>
          <w:rStyle w:val="CommentTok"/>
        </w:rPr>
        <w:t xml:space="preserve"># Loi a priori de a</w:t>
      </w:r>
      <w:r>
        <w:br/>
      </w:r>
      <w:r>
        <w:rPr>
          <w:rStyle w:val="NormalTok"/>
        </w:rPr>
        <w:t xml:space="preserve">  a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w:t>
      </w:r>
      <w:r>
        <w:br/>
      </w:r>
      <w:r>
        <w:rPr>
          <w:rStyle w:val="NormalTok"/>
        </w:rPr>
        <w:t xml:space="preserve">}</w:t>
      </w:r>
      <w:r>
        <w:br/>
      </w:r>
      <w:r>
        <w:rPr>
          <w:rStyle w:val="CommentTok"/>
        </w:rPr>
        <w:t xml:space="preserve"># Paramètres à recueillir</w:t>
      </w:r>
      <w:r>
        <w:br/>
      </w:r>
      <w:r>
        <w:rPr>
          <w:rStyle w:val="NormalTok"/>
        </w:rPr>
        <w:t xml:space="preserve">parametres_modele1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br/>
      </w:r>
      <w:r>
        <w:rPr>
          <w:rStyle w:val="CommentTok"/>
        </w:rPr>
        <w:t xml:space="preserve"># Valeurs initiales</w:t>
      </w:r>
      <w:r>
        <w:br/>
      </w:r>
      <w:r>
        <w:rPr>
          <w:rStyle w:val="NormalTok"/>
        </w:rPr>
        <w:t xml:space="preserve">inits_1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"a"</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inits_modele1 </w:t>
      </w:r>
      <w:r>
        <w:rPr>
          <w:rStyle w:val="OtherTok"/>
        </w:rPr>
        <w:t xml:space="preserve">&lt;-</w:t>
      </w:r>
      <w:r>
        <w:rPr>
          <w:rStyle w:val="NormalTok"/>
        </w:rPr>
        <w:t xml:space="preserve"> </w:t>
      </w:r>
      <w:r>
        <w:rPr>
          <w:rStyle w:val="FunctionTok"/>
        </w:rPr>
        <w:t xml:space="preserve">list</w:t>
      </w:r>
      <w:r>
        <w:rPr>
          <w:rStyle w:val="NormalTok"/>
        </w:rPr>
        <w:t xml:space="preserve">(inits_1)</w:t>
      </w:r>
      <w:r>
        <w:br/>
      </w:r>
      <w:r>
        <w:rPr>
          <w:rStyle w:val="NormalTok"/>
        </w:rPr>
        <w:t xml:space="preserve">n_iter </w:t>
      </w:r>
      <w:r>
        <w:rPr>
          <w:rStyle w:val="OtherTok"/>
        </w:rPr>
        <w:t xml:space="preserve">&lt;-</w:t>
      </w:r>
      <w:r>
        <w:rPr>
          <w:rStyle w:val="NormalTok"/>
        </w:rPr>
        <w:t xml:space="preserve"> </w:t>
      </w:r>
      <w:r>
        <w:rPr>
          <w:rStyle w:val="DecValTok"/>
        </w:rPr>
        <w:t xml:space="preserve">50000</w:t>
      </w:r>
      <w:r>
        <w:rPr>
          <w:rStyle w:val="NormalTok"/>
        </w:rPr>
        <w:t xml:space="preserve">  </w:t>
      </w:r>
      <w:r>
        <w:rPr>
          <w:rStyle w:val="CommentTok"/>
        </w:rPr>
        <w:t xml:space="preserve"># Nombre d'iterations </w:t>
      </w:r>
      <w:r>
        <w:br/>
      </w:r>
      <w:r>
        <w:rPr>
          <w:rStyle w:val="NormalTok"/>
        </w:rPr>
        <w:t xml:space="preserve">n_burn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Burn in</w:t>
      </w:r>
      <w:r>
        <w:br/>
      </w:r>
      <w:r>
        <w:br/>
      </w:r>
      <w:r>
        <w:rPr>
          <w:rStyle w:val="CommentTok"/>
        </w:rPr>
        <w:t xml:space="preserve"># Faire tourner le modèle avec la fonction jags</w:t>
      </w:r>
      <w:r>
        <w:br/>
      </w:r>
      <w:r>
        <w:rPr>
          <w:rStyle w:val="CommentTok"/>
        </w:rPr>
        <w:t xml:space="preserve"># D'abord sans thin, ni burn in</w:t>
      </w:r>
      <w:r>
        <w:br/>
      </w:r>
      <w:r>
        <w:rPr>
          <w:rStyle w:val="NormalTok"/>
        </w:rPr>
        <w:t xml:space="preserve">modele1_fit </w:t>
      </w:r>
      <w:r>
        <w:rPr>
          <w:rStyle w:val="OtherTok"/>
        </w:rPr>
        <w:t xml:space="preserve">&lt;-</w:t>
      </w:r>
      <w:r>
        <w:rPr>
          <w:rStyle w:val="NormalTok"/>
        </w:rPr>
        <w:t xml:space="preserve"> </w:t>
      </w:r>
      <w:r>
        <w:rPr>
          <w:rStyle w:val="FunctionTok"/>
        </w:rPr>
        <w:t xml:space="preserve">jags</w:t>
      </w:r>
      <w:r>
        <w:rPr>
          <w:rStyle w:val="NormalTok"/>
        </w:rPr>
        <w:t xml:space="preserve">(</w:t>
      </w:r>
      <w:r>
        <w:rPr>
          <w:rStyle w:val="AttributeTok"/>
        </w:rPr>
        <w:t xml:space="preserve">data =</w:t>
      </w:r>
      <w:r>
        <w:rPr>
          <w:rStyle w:val="NormalTok"/>
        </w:rPr>
        <w:t xml:space="preserve"> donnees,</w:t>
      </w:r>
      <w:r>
        <w:br/>
      </w:r>
      <w:r>
        <w:rPr>
          <w:rStyle w:val="NormalTok"/>
        </w:rPr>
        <w:t xml:space="preserve">                    </w:t>
      </w:r>
      <w:r>
        <w:rPr>
          <w:rStyle w:val="AttributeTok"/>
        </w:rPr>
        <w:t xml:space="preserve">inits =</w:t>
      </w:r>
      <w:r>
        <w:rPr>
          <w:rStyle w:val="NormalTok"/>
        </w:rPr>
        <w:t xml:space="preserve"> inits_modele1,</w:t>
      </w:r>
      <w:r>
        <w:br/>
      </w:r>
      <w:r>
        <w:rPr>
          <w:rStyle w:val="NormalTok"/>
        </w:rPr>
        <w:t xml:space="preserve">                    </w:t>
      </w:r>
      <w:r>
        <w:rPr>
          <w:rStyle w:val="AttributeTok"/>
        </w:rPr>
        <w:t xml:space="preserve">parameters.to.save =</w:t>
      </w:r>
      <w:r>
        <w:rPr>
          <w:rStyle w:val="NormalTok"/>
        </w:rPr>
        <w:t xml:space="preserve"> parametres_modele1, </w:t>
      </w:r>
      <w:r>
        <w:br/>
      </w:r>
      <w:r>
        <w:rPr>
          <w:rStyle w:val="NormalTok"/>
        </w:rPr>
        <w:t xml:space="preserve">                    </w:t>
      </w:r>
      <w:r>
        <w:rPr>
          <w:rStyle w:val="AttributeTok"/>
        </w:rPr>
        <w:t xml:space="preserve">n.chains =</w:t>
      </w:r>
      <w:r>
        <w:rPr>
          <w:rStyle w:val="NormalTok"/>
        </w:rPr>
        <w:t xml:space="preserve"> </w:t>
      </w:r>
      <w:r>
        <w:rPr>
          <w:rStyle w:val="FunctionTok"/>
        </w:rPr>
        <w:t xml:space="preserve">length</w:t>
      </w:r>
      <w:r>
        <w:rPr>
          <w:rStyle w:val="NormalTok"/>
        </w:rPr>
        <w:t xml:space="preserve">(inits_modele1),</w:t>
      </w:r>
      <w:r>
        <w:br/>
      </w:r>
      <w:r>
        <w:rPr>
          <w:rStyle w:val="NormalTok"/>
        </w:rPr>
        <w:t xml:space="preserve">                    </w:t>
      </w:r>
      <w:r>
        <w:rPr>
          <w:rStyle w:val="AttributeTok"/>
        </w:rPr>
        <w:t xml:space="preserve">n.iter =</w:t>
      </w:r>
      <w:r>
        <w:rPr>
          <w:rStyle w:val="NormalTok"/>
        </w:rPr>
        <w:t xml:space="preserve"> n_iter, </w:t>
      </w:r>
      <w:r>
        <w:br/>
      </w:r>
      <w:r>
        <w:rPr>
          <w:rStyle w:val="NormalTok"/>
        </w:rPr>
        <w:t xml:space="preserve">                    </w:t>
      </w:r>
      <w:r>
        <w:rPr>
          <w:rStyle w:val="AttributeTok"/>
        </w:rPr>
        <w:t xml:space="preserve">n.burnin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n.thin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model.file =</w:t>
      </w:r>
      <w:r>
        <w:rPr>
          <w:rStyle w:val="NormalTok"/>
        </w:rPr>
        <w:t xml:space="preserve"> modele_1) </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10</w:t>
      </w:r>
      <w:r>
        <w:br/>
      </w:r>
      <w:r>
        <w:rPr>
          <w:rStyle w:val="VerbatimChar"/>
        </w:rPr>
        <w:t xml:space="preserve">##    Unobserved stochastic nodes: 1</w:t>
      </w:r>
      <w:r>
        <w:br/>
      </w:r>
      <w:r>
        <w:rPr>
          <w:rStyle w:val="VerbatimChar"/>
        </w:rPr>
        <w:t xml:space="preserve">##    Total graph size: 14</w:t>
      </w:r>
      <w:r>
        <w:br/>
      </w:r>
      <w:r>
        <w:rPr>
          <w:rStyle w:val="VerbatimChar"/>
        </w:rPr>
        <w:t xml:space="preserve">## </w:t>
      </w:r>
      <w:r>
        <w:br/>
      </w:r>
      <w:r>
        <w:rPr>
          <w:rStyle w:val="VerbatimChar"/>
        </w:rPr>
        <w:t xml:space="preserve">## Initializing model</w:t>
      </w:r>
    </w:p>
    <w:p>
      <w:pPr>
        <w:pStyle w:val="SourceCode"/>
      </w:pPr>
      <w:r>
        <w:rPr>
          <w:rStyle w:val="NormalTok"/>
        </w:rPr>
        <w:t xml:space="preserve">modele1_fit_mcmc </w:t>
      </w:r>
      <w:r>
        <w:rPr>
          <w:rStyle w:val="OtherTok"/>
        </w:rPr>
        <w:t xml:space="preserve">&lt;-</w:t>
      </w:r>
      <w:r>
        <w:rPr>
          <w:rStyle w:val="NormalTok"/>
        </w:rPr>
        <w:t xml:space="preserve"> </w:t>
      </w:r>
      <w:r>
        <w:rPr>
          <w:rStyle w:val="FunctionTok"/>
        </w:rPr>
        <w:t xml:space="preserve">as.mcmc</w:t>
      </w:r>
      <w:r>
        <w:rPr>
          <w:rStyle w:val="NormalTok"/>
        </w:rPr>
        <w:t xml:space="preserve">(modele1_fit)</w:t>
      </w:r>
    </w:p>
    <w:p>
      <w:pPr>
        <w:pStyle w:val="FirstParagraph"/>
      </w:pPr>
      <w:r>
        <w:t xml:space="preserve">On regarde si le paramètre a estimé a bien convergé.</w:t>
      </w:r>
    </w:p>
    <w:p>
      <w:pPr>
        <w:pStyle w:val="SourceCode"/>
      </w:pPr>
      <w:r>
        <w:rPr>
          <w:rStyle w:val="NormalTok"/>
        </w:rPr>
        <w:t xml:space="preserve">gg_modele1 </w:t>
      </w:r>
      <w:r>
        <w:rPr>
          <w:rStyle w:val="OtherTok"/>
        </w:rPr>
        <w:t xml:space="preserve">&lt;-</w:t>
      </w:r>
      <w:r>
        <w:rPr>
          <w:rStyle w:val="NormalTok"/>
        </w:rPr>
        <w:t xml:space="preserve"> </w:t>
      </w:r>
      <w:r>
        <w:rPr>
          <w:rStyle w:val="FunctionTok"/>
        </w:rPr>
        <w:t xml:space="preserve">ggs</w:t>
      </w:r>
      <w:r>
        <w:rPr>
          <w:rStyle w:val="NormalTok"/>
        </w:rPr>
        <w:t xml:space="preserve">(modele1_fit_mcmc)</w:t>
      </w:r>
      <w:r>
        <w:br/>
      </w:r>
      <w:r>
        <w:rPr>
          <w:rStyle w:val="FunctionTok"/>
        </w:rPr>
        <w:t xml:space="preserve">ggplot</w:t>
      </w:r>
      <w:r>
        <w:rPr>
          <w:rStyle w:val="NormalTok"/>
        </w:rPr>
        <w:t xml:space="preserve">(gg_modele1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Iteration,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1000</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"Itération"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"Traceplot de l'estimation de a par MCMC"</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"Initialisation de a à 0"</w:t>
      </w:r>
      <w:r>
        <w:rPr>
          <w:rStyle w:val="NormalTok"/>
        </w:rPr>
        <w:t xml:space="preserve">)</w:t>
      </w:r>
    </w:p>
    <w:p>
      <w:pPr>
        <w:pStyle w:val="FirstParagraph"/>
      </w:pPr>
      <w:r>
        <w:drawing>
          <wp:inline>
            <wp:extent cx="5969000" cy="4178300"/>
            <wp:effectExtent b="0" l="0" r="0" t="0"/>
            <wp:docPr descr="" title="" id="1" name="Picture"/>
            <a:graphic>
              <a:graphicData uri="http://schemas.openxmlformats.org/drawingml/2006/picture">
                <pic:pic>
                  <pic:nvPicPr>
                    <pic:cNvPr descr="sujet8_files/figure-docx/unnamed-chunk-3-1.png" id="0" name="Picture"/>
                    <pic:cNvPicPr>
                      <a:picLocks noChangeArrowheads="1" noChangeAspect="1"/>
                    </pic:cNvPicPr>
                  </pic:nvPicPr>
                  <pic:blipFill>
                    <a:blip r:embed="rId22"/>
                    <a:stretch>
                      <a:fillRect/>
                    </a:stretch>
                  </pic:blipFill>
                  <pic:spPr bwMode="auto">
                    <a:xfrm>
                      <a:off x="0" y="0"/>
                      <a:ext cx="5969000" cy="4178300"/>
                    </a:xfrm>
                    <a:prstGeom prst="rect">
                      <a:avLst/>
                    </a:prstGeom>
                    <a:noFill/>
                    <a:ln w="9525">
                      <a:noFill/>
                      <a:headEnd/>
                      <a:tailEnd/>
                    </a:ln>
                  </pic:spPr>
                </pic:pic>
              </a:graphicData>
            </a:graphic>
          </wp:inline>
        </w:drawing>
      </w:r>
    </w:p>
    <w:p>
      <w:pPr>
        <w:pStyle w:val="Corpsdetexte"/>
      </w:pPr>
      <w:r>
        <w:t xml:space="preserve">On voit que la valeur du paramètre</w:t>
      </w:r>
      <w:r>
        <w:t xml:space="preserve"> </w:t>
      </w:r>
      <w:r>
        <w:rPr>
          <w:i/>
        </w:rPr>
        <w:t xml:space="preserve">a</w:t>
      </w:r>
      <w:r>
        <w:t xml:space="preserve"> </w:t>
      </w:r>
      <w:r>
        <w:t xml:space="preserve">reste autour de la valeur 3 et n’a pas l’air de s’écarter beaucoup de cette valeur. Nous vérifierons par la suite si cette convergence est conservée en augmentant le nombre de chaînes. Nous allons ensuite vérifier si les valeurs des paramètres estimés</w:t>
      </w:r>
    </w:p>
    <w:p>
      <w:pPr>
        <w:pStyle w:val="SourceCode"/>
      </w:pPr>
      <w:r>
        <w:rPr>
          <w:rStyle w:val="FunctionTok"/>
        </w:rPr>
        <w:t xml:space="preserve">ggs_autocorrelation</w:t>
      </w:r>
      <w:r>
        <w:rPr>
          <w:rStyle w:val="NormalTok"/>
        </w:rPr>
        <w:t xml:space="preserve">(gg_modele1)</w:t>
      </w:r>
    </w:p>
    <w:p>
      <w:pPr>
        <w:pStyle w:val="FirstParagraph"/>
      </w:pPr>
      <w:r>
        <w:drawing>
          <wp:inline>
            <wp:extent cx="5969000" cy="4775200"/>
            <wp:effectExtent b="0" l="0" r="0" t="0"/>
            <wp:docPr descr="" title="" id="1" name="Picture"/>
            <a:graphic>
              <a:graphicData uri="http://schemas.openxmlformats.org/drawingml/2006/picture">
                <pic:pic>
                  <pic:nvPicPr>
                    <pic:cNvPr descr="sujet8_files/figure-docx/unnamed-chunk-4-1.png" id="0" name="Picture"/>
                    <pic:cNvPicPr>
                      <a:picLocks noChangeArrowheads="1" noChangeAspect="1"/>
                    </pic:cNvPicPr>
                  </pic:nvPicPr>
                  <pic:blipFill>
                    <a:blip r:embed="rId23"/>
                    <a:stretch>
                      <a:fillRect/>
                    </a:stretch>
                  </pic:blipFill>
                  <pic:spPr bwMode="auto">
                    <a:xfrm>
                      <a:off x="0" y="0"/>
                      <a:ext cx="5969000" cy="4775200"/>
                    </a:xfrm>
                    <a:prstGeom prst="rect">
                      <a:avLst/>
                    </a:prstGeom>
                    <a:noFill/>
                    <a:ln w="9525">
                      <a:noFill/>
                      <a:headEnd/>
                      <a:tailEnd/>
                    </a:ln>
                  </pic:spPr>
                </pic:pic>
              </a:graphicData>
            </a:graphic>
          </wp:inline>
        </w:drawing>
      </w:r>
    </w:p>
    <w:p>
      <w:pPr>
        <w:pStyle w:val="Corpsdetexte"/>
      </w:pPr>
      <w:r>
        <w:t xml:space="preserve">On voit que pour l’estimation de a, il y a corrélation jusqu’à la 3ème mesure. Pour la déviance, en revanche, cela va jusquà 8. Nous allons donc prendre une estimation sur 8 pour essayer de casser cette autocorrélation.</w:t>
      </w:r>
    </w:p>
    <w:p>
      <w:pPr>
        <w:pStyle w:val="SourceCode"/>
      </w:pPr>
      <w:r>
        <w:rPr>
          <w:rStyle w:val="NormalTok"/>
        </w:rPr>
        <w:t xml:space="preserve">n_thin </w:t>
      </w:r>
      <w:r>
        <w:rPr>
          <w:rStyle w:val="OtherTok"/>
        </w:rPr>
        <w:t xml:space="preserve">&lt;-</w:t>
      </w:r>
      <w:r>
        <w:rPr>
          <w:rStyle w:val="NormalTok"/>
        </w:rPr>
        <w:t xml:space="preserve">  </w:t>
      </w:r>
      <w:r>
        <w:rPr>
          <w:rStyle w:val="DecValTok"/>
        </w:rPr>
        <w:t xml:space="preserve">8</w:t>
      </w:r>
      <w:r>
        <w:br/>
      </w:r>
      <w:r>
        <w:rPr>
          <w:rStyle w:val="CommentTok"/>
        </w:rPr>
        <w:t xml:space="preserve"># Faire tourner le modèle avec la fonction jags</w:t>
      </w:r>
      <w:r>
        <w:br/>
      </w:r>
      <w:r>
        <w:rPr>
          <w:rStyle w:val="CommentTok"/>
        </w:rPr>
        <w:t xml:space="preserve"># D'abord sans thin, ni burn in</w:t>
      </w:r>
      <w:r>
        <w:br/>
      </w:r>
      <w:r>
        <w:rPr>
          <w:rStyle w:val="NormalTok"/>
        </w:rPr>
        <w:t xml:space="preserve">modele1_fit_thin </w:t>
      </w:r>
      <w:r>
        <w:rPr>
          <w:rStyle w:val="OtherTok"/>
        </w:rPr>
        <w:t xml:space="preserve">&lt;-</w:t>
      </w:r>
      <w:r>
        <w:rPr>
          <w:rStyle w:val="NormalTok"/>
        </w:rPr>
        <w:t xml:space="preserve"> </w:t>
      </w:r>
      <w:r>
        <w:rPr>
          <w:rStyle w:val="FunctionTok"/>
        </w:rPr>
        <w:t xml:space="preserve">jags</w:t>
      </w:r>
      <w:r>
        <w:rPr>
          <w:rStyle w:val="NormalTok"/>
        </w:rPr>
        <w:t xml:space="preserve">(</w:t>
      </w:r>
      <w:r>
        <w:rPr>
          <w:rStyle w:val="AttributeTok"/>
        </w:rPr>
        <w:t xml:space="preserve">data =</w:t>
      </w:r>
      <w:r>
        <w:rPr>
          <w:rStyle w:val="NormalTok"/>
        </w:rPr>
        <w:t xml:space="preserve"> donnees,</w:t>
      </w:r>
      <w:r>
        <w:br/>
      </w:r>
      <w:r>
        <w:rPr>
          <w:rStyle w:val="NormalTok"/>
        </w:rPr>
        <w:t xml:space="preserve">                         </w:t>
      </w:r>
      <w:r>
        <w:rPr>
          <w:rStyle w:val="AttributeTok"/>
        </w:rPr>
        <w:t xml:space="preserve">inits =</w:t>
      </w:r>
      <w:r>
        <w:rPr>
          <w:rStyle w:val="NormalTok"/>
        </w:rPr>
        <w:t xml:space="preserve"> inits_modele1,</w:t>
      </w:r>
      <w:r>
        <w:br/>
      </w:r>
      <w:r>
        <w:rPr>
          <w:rStyle w:val="NormalTok"/>
        </w:rPr>
        <w:t xml:space="preserve">                         </w:t>
      </w:r>
      <w:r>
        <w:rPr>
          <w:rStyle w:val="AttributeTok"/>
        </w:rPr>
        <w:t xml:space="preserve">parameters.to.save =</w:t>
      </w:r>
      <w:r>
        <w:rPr>
          <w:rStyle w:val="NormalTok"/>
        </w:rPr>
        <w:t xml:space="preserve"> parametres_modele1, </w:t>
      </w:r>
      <w:r>
        <w:br/>
      </w:r>
      <w:r>
        <w:rPr>
          <w:rStyle w:val="NormalTok"/>
        </w:rPr>
        <w:t xml:space="preserve">                         </w:t>
      </w:r>
      <w:r>
        <w:rPr>
          <w:rStyle w:val="AttributeTok"/>
        </w:rPr>
        <w:t xml:space="preserve">n.chains =</w:t>
      </w:r>
      <w:r>
        <w:rPr>
          <w:rStyle w:val="NormalTok"/>
        </w:rPr>
        <w:t xml:space="preserve"> </w:t>
      </w:r>
      <w:r>
        <w:rPr>
          <w:rStyle w:val="FunctionTok"/>
        </w:rPr>
        <w:t xml:space="preserve">length</w:t>
      </w:r>
      <w:r>
        <w:rPr>
          <w:rStyle w:val="NormalTok"/>
        </w:rPr>
        <w:t xml:space="preserve">(inits_modele1),</w:t>
      </w:r>
      <w:r>
        <w:br/>
      </w:r>
      <w:r>
        <w:rPr>
          <w:rStyle w:val="NormalTok"/>
        </w:rPr>
        <w:t xml:space="preserve">                         </w:t>
      </w:r>
      <w:r>
        <w:rPr>
          <w:rStyle w:val="AttributeTok"/>
        </w:rPr>
        <w:t xml:space="preserve">n.iter =</w:t>
      </w:r>
      <w:r>
        <w:rPr>
          <w:rStyle w:val="NormalTok"/>
        </w:rPr>
        <w:t xml:space="preserve"> n_iter </w:t>
      </w:r>
      <w:r>
        <w:rPr>
          <w:rStyle w:val="SpecialCharTok"/>
        </w:rPr>
        <w:t xml:space="preserve">*</w:t>
      </w:r>
      <w:r>
        <w:rPr>
          <w:rStyle w:val="NormalTok"/>
        </w:rPr>
        <w:t xml:space="preserve"> n_thin, </w:t>
      </w:r>
      <w:r>
        <w:br/>
      </w:r>
      <w:r>
        <w:rPr>
          <w:rStyle w:val="NormalTok"/>
        </w:rPr>
        <w:t xml:space="preserve">                         </w:t>
      </w:r>
      <w:r>
        <w:rPr>
          <w:rStyle w:val="AttributeTok"/>
        </w:rPr>
        <w:t xml:space="preserve">n.burnin =</w:t>
      </w:r>
      <w:r>
        <w:rPr>
          <w:rStyle w:val="NormalTok"/>
        </w:rPr>
        <w:t xml:space="preserve"> n_burn, </w:t>
      </w:r>
      <w:r>
        <w:br/>
      </w:r>
      <w:r>
        <w:rPr>
          <w:rStyle w:val="NormalTok"/>
        </w:rPr>
        <w:t xml:space="preserve">                         </w:t>
      </w:r>
      <w:r>
        <w:rPr>
          <w:rStyle w:val="AttributeTok"/>
        </w:rPr>
        <w:t xml:space="preserve">n.thin =</w:t>
      </w:r>
      <w:r>
        <w:rPr>
          <w:rStyle w:val="NormalTok"/>
        </w:rPr>
        <w:t xml:space="preserve"> n_thin,</w:t>
      </w:r>
      <w:r>
        <w:br/>
      </w:r>
      <w:r>
        <w:rPr>
          <w:rStyle w:val="NormalTok"/>
        </w:rPr>
        <w:t xml:space="preserve">                         </w:t>
      </w:r>
      <w:r>
        <w:rPr>
          <w:rStyle w:val="AttributeTok"/>
        </w:rPr>
        <w:t xml:space="preserve">model.file =</w:t>
      </w:r>
      <w:r>
        <w:rPr>
          <w:rStyle w:val="NormalTok"/>
        </w:rPr>
        <w:t xml:space="preserve"> modele_1) </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10</w:t>
      </w:r>
      <w:r>
        <w:br/>
      </w:r>
      <w:r>
        <w:rPr>
          <w:rStyle w:val="VerbatimChar"/>
        </w:rPr>
        <w:t xml:space="preserve">##    Unobserved stochastic nodes: 1</w:t>
      </w:r>
      <w:r>
        <w:br/>
      </w:r>
      <w:r>
        <w:rPr>
          <w:rStyle w:val="VerbatimChar"/>
        </w:rPr>
        <w:t xml:space="preserve">##    Total graph size: 14</w:t>
      </w:r>
      <w:r>
        <w:br/>
      </w:r>
      <w:r>
        <w:rPr>
          <w:rStyle w:val="VerbatimChar"/>
        </w:rPr>
        <w:t xml:space="preserve">## </w:t>
      </w:r>
      <w:r>
        <w:br/>
      </w:r>
      <w:r>
        <w:rPr>
          <w:rStyle w:val="VerbatimChar"/>
        </w:rPr>
        <w:t xml:space="preserve">## Initializing model</w:t>
      </w:r>
    </w:p>
    <w:p>
      <w:pPr>
        <w:pStyle w:val="SourceCode"/>
      </w:pPr>
      <w:r>
        <w:rPr>
          <w:rStyle w:val="NormalTok"/>
        </w:rPr>
        <w:t xml:space="preserve">modele1_fit_thin_mcmc </w:t>
      </w:r>
      <w:r>
        <w:rPr>
          <w:rStyle w:val="OtherTok"/>
        </w:rPr>
        <w:t xml:space="preserve">&lt;-</w:t>
      </w:r>
      <w:r>
        <w:rPr>
          <w:rStyle w:val="NormalTok"/>
        </w:rPr>
        <w:t xml:space="preserve"> </w:t>
      </w:r>
      <w:r>
        <w:rPr>
          <w:rStyle w:val="FunctionTok"/>
        </w:rPr>
        <w:t xml:space="preserve">as.mcmc</w:t>
      </w:r>
      <w:r>
        <w:rPr>
          <w:rStyle w:val="NormalTok"/>
        </w:rPr>
        <w:t xml:space="preserve">(modele1_fit_thin)</w:t>
      </w:r>
    </w:p>
    <w:p>
      <w:pPr>
        <w:pStyle w:val="SourceCode"/>
      </w:pPr>
      <w:r>
        <w:rPr>
          <w:rStyle w:val="NormalTok"/>
        </w:rPr>
        <w:t xml:space="preserve">gg_modele1_thin </w:t>
      </w:r>
      <w:r>
        <w:rPr>
          <w:rStyle w:val="OtherTok"/>
        </w:rPr>
        <w:t xml:space="preserve">&lt;-</w:t>
      </w:r>
      <w:r>
        <w:rPr>
          <w:rStyle w:val="NormalTok"/>
        </w:rPr>
        <w:t xml:space="preserve"> </w:t>
      </w:r>
      <w:r>
        <w:rPr>
          <w:rStyle w:val="FunctionTok"/>
        </w:rPr>
        <w:t xml:space="preserve">ggs</w:t>
      </w:r>
      <w:r>
        <w:rPr>
          <w:rStyle w:val="NormalTok"/>
        </w:rPr>
        <w:t xml:space="preserve">(modele1_fit_thin_mcmc)</w:t>
      </w:r>
      <w:r>
        <w:br/>
      </w:r>
      <w:r>
        <w:rPr>
          <w:rStyle w:val="FunctionTok"/>
        </w:rPr>
        <w:t xml:space="preserve">ggplot</w:t>
      </w:r>
      <w:r>
        <w:rPr>
          <w:rStyle w:val="NormalTok"/>
        </w:rPr>
        <w:t xml:space="preserve">(gg_modele1_thin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Iteration,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"Itération"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"Traceplot de l'estimation de a par MCMC"</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"Initialisation de a à 0 ; Prise d'une valeur sur 8"</w:t>
      </w:r>
      <w:r>
        <w:rPr>
          <w:rStyle w:val="NormalTok"/>
        </w:rPr>
        <w:t xml:space="preserve">)</w:t>
      </w:r>
    </w:p>
    <w:p>
      <w:pPr>
        <w:pStyle w:val="FirstParagraph"/>
      </w:pPr>
      <w:r>
        <w:drawing>
          <wp:inline>
            <wp:extent cx="5969000" cy="4178300"/>
            <wp:effectExtent b="0" l="0" r="0" t="0"/>
            <wp:docPr descr="" title="" id="1" name="Picture"/>
            <a:graphic>
              <a:graphicData uri="http://schemas.openxmlformats.org/drawingml/2006/picture">
                <pic:pic>
                  <pic:nvPicPr>
                    <pic:cNvPr descr="sujet8_files/figure-docx/unnamed-chunk-6-1.png" id="0" name="Picture"/>
                    <pic:cNvPicPr>
                      <a:picLocks noChangeArrowheads="1" noChangeAspect="1"/>
                    </pic:cNvPicPr>
                  </pic:nvPicPr>
                  <pic:blipFill>
                    <a:blip r:embed="rId24"/>
                    <a:stretch>
                      <a:fillRect/>
                    </a:stretch>
                  </pic:blipFill>
                  <pic:spPr bwMode="auto">
                    <a:xfrm>
                      <a:off x="0" y="0"/>
                      <a:ext cx="5969000" cy="4178300"/>
                    </a:xfrm>
                    <a:prstGeom prst="rect">
                      <a:avLst/>
                    </a:prstGeom>
                    <a:noFill/>
                    <a:ln w="9525">
                      <a:noFill/>
                      <a:headEnd/>
                      <a:tailEnd/>
                    </a:ln>
                  </pic:spPr>
                </pic:pic>
              </a:graphicData>
            </a:graphic>
          </wp:inline>
        </w:drawing>
      </w:r>
    </w:p>
    <w:p>
      <w:pPr>
        <w:pStyle w:val="Corpsdetexte"/>
      </w:pPr>
      <w:r>
        <w:t xml:space="preserve">En ne prenant qu’une observation sur 8, on voit que le traceplot reste similaire avec une bonne convergence de l’estimation de a autour de 3 après le retrait de 1000 observations de burn in.</w:t>
      </w:r>
    </w:p>
    <w:p>
      <w:pPr>
        <w:pStyle w:val="SourceCode"/>
      </w:pPr>
      <w:r>
        <w:rPr>
          <w:rStyle w:val="FunctionTok"/>
        </w:rPr>
        <w:t xml:space="preserve">ggs_autocorrelation</w:t>
      </w:r>
      <w:r>
        <w:rPr>
          <w:rStyle w:val="NormalTok"/>
        </w:rPr>
        <w:t xml:space="preserve">(gg_modele1_thin)</w:t>
      </w:r>
    </w:p>
    <w:p>
      <w:pPr>
        <w:pStyle w:val="FirstParagraph"/>
      </w:pPr>
      <w:r>
        <w:drawing>
          <wp:inline>
            <wp:extent cx="5969000" cy="4775200"/>
            <wp:effectExtent b="0" l="0" r="0" t="0"/>
            <wp:docPr descr="" title="" id="1" name="Picture"/>
            <a:graphic>
              <a:graphicData uri="http://schemas.openxmlformats.org/drawingml/2006/picture">
                <pic:pic>
                  <pic:nvPicPr>
                    <pic:cNvPr descr="sujet8_files/figure-docx/unnamed-chunk-7-1.png" id="0" name="Picture"/>
                    <pic:cNvPicPr>
                      <a:picLocks noChangeArrowheads="1" noChangeAspect="1"/>
                    </pic:cNvPicPr>
                  </pic:nvPicPr>
                  <pic:blipFill>
                    <a:blip r:embed="rId25"/>
                    <a:stretch>
                      <a:fillRect/>
                    </a:stretch>
                  </pic:blipFill>
                  <pic:spPr bwMode="auto">
                    <a:xfrm>
                      <a:off x="0" y="0"/>
                      <a:ext cx="5969000" cy="4775200"/>
                    </a:xfrm>
                    <a:prstGeom prst="rect">
                      <a:avLst/>
                    </a:prstGeom>
                    <a:noFill/>
                    <a:ln w="9525">
                      <a:noFill/>
                      <a:headEnd/>
                      <a:tailEnd/>
                    </a:ln>
                  </pic:spPr>
                </pic:pic>
              </a:graphicData>
            </a:graphic>
          </wp:inline>
        </w:drawing>
      </w:r>
    </w:p>
    <w:p>
      <w:pPr>
        <w:pStyle w:val="Corpsdetexte"/>
      </w:pPr>
      <w:r>
        <w:t xml:space="preserve">Sur le graphique d’auto-corrélations, on voit que le problème de mélangeance a été réglé et que maintenant il n’y a plus d’auto-corrélation pour le paramètre a estimé.</w:t>
      </w:r>
    </w:p>
    <w:p>
      <w:pPr>
        <w:pStyle w:val="Corpsdetexte"/>
      </w:pPr>
      <w:r>
        <w:t xml:space="preserve">Afin de nous assurer de la convergence du modèle, nous avons réalisé 3 chaînes avec des départ pour des valeurs différentes. Nous avons initié a à -5, 0 et 5 et regardé comment se comportait le modèle.</w:t>
      </w:r>
    </w:p>
    <w:p>
      <w:pPr>
        <w:pStyle w:val="SourceCode"/>
      </w:pPr>
      <w:r>
        <w:rPr>
          <w:rStyle w:val="NormalTok"/>
        </w:rPr>
        <w:t xml:space="preserve">inits_2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"a"</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inits_3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"a"</w:t>
      </w:r>
      <w:r>
        <w:rPr>
          <w:rStyle w:val="NormalTok"/>
        </w:rPr>
        <w:t xml:space="preserve"> </w:t>
      </w:r>
      <w:r>
        <w:rPr>
          <w:rStyle w:val="OtherTok"/>
        </w:rPr>
        <w:t xml:space="preserve">=</w:t>
      </w:r>
      <w:r>
        <w:rPr>
          <w:rStyle w:val="NormalTok"/>
        </w:rPr>
        <w:t xml:space="preserve"> </w:t>
      </w:r>
      <w:r>
        <w:rPr>
          <w:rStyle w:val="SpecialCharTok"/>
        </w:rPr>
        <w:t xml:space="preserve">-</w:t>
      </w:r>
      <w:r>
        <w:rPr>
          <w:rStyle w:val="DecValTok"/>
        </w:rPr>
        <w:t xml:space="preserve">5</w:t>
      </w:r>
      <w:r>
        <w:rPr>
          <w:rStyle w:val="NormalTok"/>
        </w:rPr>
        <w:t xml:space="preserve">)</w:t>
      </w:r>
      <w:r>
        <w:br/>
      </w:r>
      <w:r>
        <w:rPr>
          <w:rStyle w:val="NormalTok"/>
        </w:rPr>
        <w:t xml:space="preserve">inits_modele1_mult </w:t>
      </w:r>
      <w:r>
        <w:rPr>
          <w:rStyle w:val="OtherTok"/>
        </w:rPr>
        <w:t xml:space="preserve">&lt;-</w:t>
      </w:r>
      <w:r>
        <w:rPr>
          <w:rStyle w:val="NormalTok"/>
        </w:rPr>
        <w:t xml:space="preserve"> </w:t>
      </w:r>
      <w:r>
        <w:rPr>
          <w:rStyle w:val="FunctionTok"/>
        </w:rPr>
        <w:t xml:space="preserve">list</w:t>
      </w:r>
      <w:r>
        <w:rPr>
          <w:rStyle w:val="NormalTok"/>
        </w:rPr>
        <w:t xml:space="preserve">(inits_1, inits_2, inits_3)</w:t>
      </w:r>
      <w:r>
        <w:br/>
      </w:r>
      <w:r>
        <w:rPr>
          <w:rStyle w:val="NormalTok"/>
        </w:rPr>
        <w:t xml:space="preserve">modele1_fit_mult </w:t>
      </w:r>
      <w:r>
        <w:rPr>
          <w:rStyle w:val="OtherTok"/>
        </w:rPr>
        <w:t xml:space="preserve">&lt;-</w:t>
      </w:r>
      <w:r>
        <w:rPr>
          <w:rStyle w:val="NormalTok"/>
        </w:rPr>
        <w:t xml:space="preserve"> </w:t>
      </w:r>
      <w:r>
        <w:rPr>
          <w:rStyle w:val="FunctionTok"/>
        </w:rPr>
        <w:t xml:space="preserve">jags</w:t>
      </w:r>
      <w:r>
        <w:rPr>
          <w:rStyle w:val="NormalTok"/>
        </w:rPr>
        <w:t xml:space="preserve">(</w:t>
      </w:r>
      <w:r>
        <w:rPr>
          <w:rStyle w:val="AttributeTok"/>
        </w:rPr>
        <w:t xml:space="preserve">data =</w:t>
      </w:r>
      <w:r>
        <w:rPr>
          <w:rStyle w:val="NormalTok"/>
        </w:rPr>
        <w:t xml:space="preserve"> donnees,</w:t>
      </w:r>
      <w:r>
        <w:br/>
      </w:r>
      <w:r>
        <w:rPr>
          <w:rStyle w:val="NormalTok"/>
        </w:rPr>
        <w:t xml:space="preserve">                         </w:t>
      </w:r>
      <w:r>
        <w:rPr>
          <w:rStyle w:val="AttributeTok"/>
        </w:rPr>
        <w:t xml:space="preserve">inits =</w:t>
      </w:r>
      <w:r>
        <w:rPr>
          <w:rStyle w:val="NormalTok"/>
        </w:rPr>
        <w:t xml:space="preserve"> inits_modele1_mult,</w:t>
      </w:r>
      <w:r>
        <w:br/>
      </w:r>
      <w:r>
        <w:rPr>
          <w:rStyle w:val="NormalTok"/>
        </w:rPr>
        <w:t xml:space="preserve">                         </w:t>
      </w:r>
      <w:r>
        <w:rPr>
          <w:rStyle w:val="AttributeTok"/>
        </w:rPr>
        <w:t xml:space="preserve">parameters.to.save =</w:t>
      </w:r>
      <w:r>
        <w:rPr>
          <w:rStyle w:val="NormalTok"/>
        </w:rPr>
        <w:t xml:space="preserve"> parametres_modele1, </w:t>
      </w:r>
      <w:r>
        <w:br/>
      </w:r>
      <w:r>
        <w:rPr>
          <w:rStyle w:val="NormalTok"/>
        </w:rPr>
        <w:t xml:space="preserve">                         </w:t>
      </w:r>
      <w:r>
        <w:rPr>
          <w:rStyle w:val="AttributeTok"/>
        </w:rPr>
        <w:t xml:space="preserve">n.chains =</w:t>
      </w:r>
      <w:r>
        <w:rPr>
          <w:rStyle w:val="NormalTok"/>
        </w:rPr>
        <w:t xml:space="preserve"> </w:t>
      </w:r>
      <w:r>
        <w:rPr>
          <w:rStyle w:val="FunctionTok"/>
        </w:rPr>
        <w:t xml:space="preserve">length</w:t>
      </w:r>
      <w:r>
        <w:rPr>
          <w:rStyle w:val="NormalTok"/>
        </w:rPr>
        <w:t xml:space="preserve">(inits_modele1_mult),</w:t>
      </w:r>
      <w:r>
        <w:br/>
      </w:r>
      <w:r>
        <w:rPr>
          <w:rStyle w:val="NormalTok"/>
        </w:rPr>
        <w:t xml:space="preserve">                         </w:t>
      </w:r>
      <w:r>
        <w:rPr>
          <w:rStyle w:val="AttributeTok"/>
        </w:rPr>
        <w:t xml:space="preserve">n.iter =</w:t>
      </w:r>
      <w:r>
        <w:rPr>
          <w:rStyle w:val="NormalTok"/>
        </w:rPr>
        <w:t xml:space="preserve"> n_iter </w:t>
      </w:r>
      <w:r>
        <w:rPr>
          <w:rStyle w:val="SpecialCharTok"/>
        </w:rPr>
        <w:t xml:space="preserve">*</w:t>
      </w:r>
      <w:r>
        <w:rPr>
          <w:rStyle w:val="NormalTok"/>
        </w:rPr>
        <w:t xml:space="preserve"> n_thin, </w:t>
      </w:r>
      <w:r>
        <w:br/>
      </w:r>
      <w:r>
        <w:rPr>
          <w:rStyle w:val="NormalTok"/>
        </w:rPr>
        <w:t xml:space="preserve">                         </w:t>
      </w:r>
      <w:r>
        <w:rPr>
          <w:rStyle w:val="AttributeTok"/>
        </w:rPr>
        <w:t xml:space="preserve">n.burnin =</w:t>
      </w:r>
      <w:r>
        <w:rPr>
          <w:rStyle w:val="NormalTok"/>
        </w:rPr>
        <w:t xml:space="preserve"> n_burn, </w:t>
      </w:r>
      <w:r>
        <w:br/>
      </w:r>
      <w:r>
        <w:rPr>
          <w:rStyle w:val="NormalTok"/>
        </w:rPr>
        <w:t xml:space="preserve">                         </w:t>
      </w:r>
      <w:r>
        <w:rPr>
          <w:rStyle w:val="AttributeTok"/>
        </w:rPr>
        <w:t xml:space="preserve">n.thin =</w:t>
      </w:r>
      <w:r>
        <w:rPr>
          <w:rStyle w:val="NormalTok"/>
        </w:rPr>
        <w:t xml:space="preserve"> n_thin,</w:t>
      </w:r>
      <w:r>
        <w:br/>
      </w:r>
      <w:r>
        <w:rPr>
          <w:rStyle w:val="NormalTok"/>
        </w:rPr>
        <w:t xml:space="preserve">                         </w:t>
      </w:r>
      <w:r>
        <w:rPr>
          <w:rStyle w:val="AttributeTok"/>
        </w:rPr>
        <w:t xml:space="preserve">model.file =</w:t>
      </w:r>
      <w:r>
        <w:rPr>
          <w:rStyle w:val="NormalTok"/>
        </w:rPr>
        <w:t xml:space="preserve"> modele_1) </w:t>
      </w:r>
    </w:p>
    <w:p>
      <w:pPr>
        <w:pStyle w:val="SourceCode"/>
      </w:pPr>
      <w:r>
        <w:rPr>
          <w:rStyle w:val="VerbatimChar"/>
        </w:rPr>
        <w:t xml:space="preserve">## Warning in jags.model(model.file, data = data, inits = init.values, n.chains =</w:t>
      </w:r>
      <w:r>
        <w:br/>
      </w:r>
      <w:r>
        <w:rPr>
          <w:rStyle w:val="VerbatimChar"/>
        </w:rPr>
        <w:t xml:space="preserve">## n.chains, : Unused variable "machine" in data</w:t>
      </w:r>
    </w:p>
    <w:p>
      <w:pPr>
        <w:pStyle w:val="SourceCode"/>
      </w:pPr>
      <w:r>
        <w:rPr>
          <w:rStyle w:val="VerbatimChar"/>
        </w:rPr>
        <w:t xml:space="preserve">## Warning in jags.model(model.file, data = data, inits = init.values, n.chains =</w:t>
      </w:r>
      <w:r>
        <w:br/>
      </w:r>
      <w:r>
        <w:rPr>
          <w:rStyle w:val="VerbatimChar"/>
        </w:rPr>
        <w:t xml:space="preserve">## n.chains, : Unused variable "anciennete" in data</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10</w:t>
      </w:r>
      <w:r>
        <w:br/>
      </w:r>
      <w:r>
        <w:rPr>
          <w:rStyle w:val="VerbatimChar"/>
        </w:rPr>
        <w:t xml:space="preserve">##    Unobserved stochastic nodes: 1</w:t>
      </w:r>
      <w:r>
        <w:br/>
      </w:r>
      <w:r>
        <w:rPr>
          <w:rStyle w:val="VerbatimChar"/>
        </w:rPr>
        <w:t xml:space="preserve">##    Total graph size: 14</w:t>
      </w:r>
      <w:r>
        <w:br/>
      </w:r>
      <w:r>
        <w:rPr>
          <w:rStyle w:val="VerbatimChar"/>
        </w:rPr>
        <w:t xml:space="preserve">## </w:t>
      </w:r>
      <w:r>
        <w:br/>
      </w:r>
      <w:r>
        <w:rPr>
          <w:rStyle w:val="VerbatimChar"/>
        </w:rPr>
        <w:t xml:space="preserve">## Initializing model</w:t>
      </w:r>
    </w:p>
    <w:p>
      <w:pPr>
        <w:pStyle w:val="SourceCode"/>
      </w:pPr>
      <w:r>
        <w:rPr>
          <w:rStyle w:val="NormalTok"/>
        </w:rPr>
        <w:t xml:space="preserve">modele1_fit_mult_mcmc </w:t>
      </w:r>
      <w:r>
        <w:rPr>
          <w:rStyle w:val="OtherTok"/>
        </w:rPr>
        <w:t xml:space="preserve">&lt;-</w:t>
      </w:r>
      <w:r>
        <w:rPr>
          <w:rStyle w:val="NormalTok"/>
        </w:rPr>
        <w:t xml:space="preserve"> </w:t>
      </w:r>
      <w:r>
        <w:rPr>
          <w:rStyle w:val="FunctionTok"/>
        </w:rPr>
        <w:t xml:space="preserve">as.mcmc</w:t>
      </w:r>
      <w:r>
        <w:rPr>
          <w:rStyle w:val="NormalTok"/>
        </w:rPr>
        <w:t xml:space="preserve">(modele1_fit_mult)</w:t>
      </w:r>
      <w:r>
        <w:br/>
      </w:r>
      <w:r>
        <w:rPr>
          <w:rStyle w:val="NormalTok"/>
        </w:rPr>
        <w:t xml:space="preserve">gg_modele1_mult </w:t>
      </w:r>
      <w:r>
        <w:rPr>
          <w:rStyle w:val="OtherTok"/>
        </w:rPr>
        <w:t xml:space="preserve">&lt;-</w:t>
      </w:r>
      <w:r>
        <w:rPr>
          <w:rStyle w:val="NormalTok"/>
        </w:rPr>
        <w:t xml:space="preserve"> </w:t>
      </w:r>
      <w:r>
        <w:rPr>
          <w:rStyle w:val="FunctionTok"/>
        </w:rPr>
        <w:t xml:space="preserve">ggs</w:t>
      </w:r>
      <w:r>
        <w:rPr>
          <w:rStyle w:val="NormalTok"/>
        </w:rPr>
        <w:t xml:space="preserve">(modele1_fit_mult_mcmc)</w:t>
      </w:r>
    </w:p>
    <w:p>
      <w:pPr>
        <w:pStyle w:val="SourceCode"/>
      </w:pPr>
      <w:r>
        <w:rPr>
          <w:rStyle w:val="FunctionTok"/>
        </w:rPr>
        <w:t xml:space="preserve">ggs_autocorrelation</w:t>
      </w:r>
      <w:r>
        <w:rPr>
          <w:rStyle w:val="NormalTok"/>
        </w:rPr>
        <w:t xml:space="preserve">(gg_modele1_mult) </w:t>
      </w:r>
      <w:r>
        <w:rPr>
          <w:rStyle w:val="SpecialCharTok"/>
        </w:rPr>
        <w:t xml:space="preserve">+</w:t>
      </w:r>
      <w:r>
        <w:br/>
      </w:r>
      <w:r>
        <w:rPr>
          <w:rStyle w:val="NormalTok"/>
        </w:rPr>
        <w:t xml:space="preserve">  </w:t>
      </w:r>
      <w:r>
        <w:rPr>
          <w:rStyle w:val="FunctionTok"/>
        </w:rPr>
        <w:t xml:space="preserve">facet_grid</w:t>
      </w:r>
      <w:r>
        <w:rPr>
          <w:rStyle w:val="NormalTok"/>
        </w:rPr>
        <w:t xml:space="preserve">(Chain </w:t>
      </w:r>
      <w:r>
        <w:rPr>
          <w:rStyle w:val="SpecialCharTok"/>
        </w:rPr>
        <w:t xml:space="preserve">~</w:t>
      </w:r>
      <w:r>
        <w:rPr>
          <w:rStyle w:val="NormalTok"/>
        </w:rPr>
        <w:t xml:space="preserve"> Parameter)</w:t>
      </w:r>
    </w:p>
    <w:p>
      <w:pPr>
        <w:pStyle w:val="FirstParagraph"/>
      </w:pPr>
      <w:r>
        <w:drawing>
          <wp:inline>
            <wp:extent cx="5969000" cy="4775200"/>
            <wp:effectExtent b="0" l="0" r="0" t="0"/>
            <wp:docPr descr="" title="" id="1" name="Picture"/>
            <a:graphic>
              <a:graphicData uri="http://schemas.openxmlformats.org/drawingml/2006/picture">
                <pic:pic>
                  <pic:nvPicPr>
                    <pic:cNvPr descr="sujet8_files/figure-docx/unnamed-chunk-9-1.png" id="0" name="Picture"/>
                    <pic:cNvPicPr>
                      <a:picLocks noChangeArrowheads="1" noChangeAspect="1"/>
                    </pic:cNvPicPr>
                  </pic:nvPicPr>
                  <pic:blipFill>
                    <a:blip r:embed="rId26"/>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(gg_modele1_mult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Iteration,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as.factor</w:t>
      </w:r>
      <w:r>
        <w:rPr>
          <w:rStyle w:val="NormalTok"/>
        </w:rPr>
        <w:t xml:space="preserve">(Chain)),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1000</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"Itération"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"Traceplot de l'estimation de a par MCMC avec 3 chaînes"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69000" cy="4775200"/>
            <wp:effectExtent b="0" l="0" r="0" t="0"/>
            <wp:docPr descr="" title="" id="1" name="Picture"/>
            <a:graphic>
              <a:graphicData uri="http://schemas.openxmlformats.org/drawingml/2006/picture">
                <pic:pic>
                  <pic:nvPicPr>
                    <pic:cNvPr descr="sujet8_files/figure-docx/unnamed-chunk-10-1.png" id="0" name="Picture"/>
                    <pic:cNvPicPr>
                      <a:picLocks noChangeArrowheads="1" noChangeAspect="1"/>
                    </pic:cNvPicPr>
                  </pic:nvPicPr>
                  <pic:blipFill>
                    <a:blip r:embed="rId27"/>
                    <a:stretch>
                      <a:fillRect/>
                    </a:stretch>
                  </pic:blipFill>
                  <pic:spPr bwMode="auto">
                    <a:xfrm>
                      <a:off x="0" y="0"/>
                      <a:ext cx="5969000" cy="4775200"/>
                    </a:xfrm>
                    <a:prstGeom prst="rect">
                      <a:avLst/>
                    </a:prstGeom>
                    <a:noFill/>
                    <a:ln w="9525">
                      <a:noFill/>
                      <a:headEnd/>
                      <a:tailEnd/>
                    </a:ln>
                  </pic:spPr>
                </pic:pic>
              </a:graphicData>
            </a:graphic>
          </wp:inline>
        </w:drawing>
      </w:r>
    </w:p>
    <w:bookmarkEnd w:id="28"/>
    <w:bookmarkEnd w:id="29"/>
    <w:sectPr w:rsidR="008C1139">
      <w:headerReference w:type="even" r:id="rId10"/>
      <w:headerReference w:type="default" r:id="rId9"/>
      <w:footerReference w:type="even" r:id="rId13"/>
      <w:footerReference w:type="default" r:id="rId12"/>
      <w:headerReference w:type="first" r:id="rId11"/>
      <w:footerReference w:type="first" r:id="rId14"/>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966704"/>
      <w:docPartObj>
        <w:docPartGallery w:val="Page Numbers (Bottom of Page)"/>
        <w:docPartUnique/>
      </w:docPartObj>
    </w:sdtPr>
    <w:sdtEndPr/>
    <w:sdtContent>
      <w:p w:rsidR="00BC7A93" w:rsidRDefault="00804357">
        <w:pPr>
          <w:pStyle w:val="Pieddepage"/>
          <w:jc w:val="right"/>
        </w:pPr>
        <w:r>
          <w:fldChar w:fldCharType="begin"/>
        </w:r>
        <w:r>
          <w:instrText>PAGE   \* MERGEFORMAT</w:instrText>
        </w:r>
        <w:r>
          <w:fldChar w:fldCharType="separate"/>
        </w:r>
        <w:r w:rsidR="004F67B2" w:rsidRPr="004F67B2">
          <w:rPr>
            <w:noProof/>
            <w:lang w:val="fr-FR"/>
          </w:rPr>
          <w:t>4</w:t>
        </w:r>
        <w:r>
          <w:fldChar w:fldCharType="end"/>
        </w:r>
      </w:p>
    </w:sdtContent>
  </w:sdt>
  <w:p w:rsidR="00BC7A93" w:rsidRDefault="004F67B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6AD602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FFFFFF7C"/>
    <w:multiLevelType w:val="singleLevel"/>
    <w:tmpl w:val="FF2612F4"/>
    <w:lvl w:ilvl="0">
      <w:start w:val="1"/>
      <w:numFmt w:val="decimal"/>
      <w:lvlText w:val="%1."/>
      <w:lvlJc w:val="left"/>
      <w:pPr>
        <w:tabs>
          <w:tab w:val="num" w:pos="1492"/>
        </w:tabs>
        <w:ind w:left="1492" w:hanging="360"/>
      </w:pPr>
    </w:lvl>
  </w:abstractNum>
  <w:abstractNum w:abstractNumId="2">
    <w:nsid w:val="FFFFFF7D"/>
    <w:multiLevelType w:val="singleLevel"/>
    <w:tmpl w:val="66EAA8F6"/>
    <w:lvl w:ilvl="0">
      <w:start w:val="1"/>
      <w:numFmt w:val="decimal"/>
      <w:lvlText w:val="%1."/>
      <w:lvlJc w:val="left"/>
      <w:pPr>
        <w:tabs>
          <w:tab w:val="num" w:pos="1209"/>
        </w:tabs>
        <w:ind w:left="1209" w:hanging="360"/>
      </w:pPr>
    </w:lvl>
  </w:abstractNum>
  <w:abstractNum w:abstractNumId="3">
    <w:nsid w:val="FFFFFF7E"/>
    <w:multiLevelType w:val="singleLevel"/>
    <w:tmpl w:val="2BDE7102"/>
    <w:lvl w:ilvl="0">
      <w:start w:val="1"/>
      <w:numFmt w:val="decimal"/>
      <w:lvlText w:val="%1."/>
      <w:lvlJc w:val="left"/>
      <w:pPr>
        <w:tabs>
          <w:tab w:val="num" w:pos="926"/>
        </w:tabs>
        <w:ind w:left="926" w:hanging="360"/>
      </w:pPr>
    </w:lvl>
  </w:abstractNum>
  <w:abstractNum w:abstractNumId="4">
    <w:nsid w:val="FFFFFF7F"/>
    <w:multiLevelType w:val="singleLevel"/>
    <w:tmpl w:val="595474D0"/>
    <w:lvl w:ilvl="0">
      <w:start w:val="1"/>
      <w:numFmt w:val="decimal"/>
      <w:lvlText w:val="%1."/>
      <w:lvlJc w:val="left"/>
      <w:pPr>
        <w:tabs>
          <w:tab w:val="num" w:pos="643"/>
        </w:tabs>
        <w:ind w:left="643" w:hanging="360"/>
      </w:pPr>
    </w:lvl>
  </w:abstractNum>
  <w:abstractNum w:abstractNumId="5">
    <w:nsid w:val="FFFFFF80"/>
    <w:multiLevelType w:val="singleLevel"/>
    <w:tmpl w:val="EAAC84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2DAC90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F94DB1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C18EA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8BE2FEA"/>
    <w:lvl w:ilvl="0">
      <w:start w:val="1"/>
      <w:numFmt w:val="decimal"/>
      <w:lvlText w:val="%1."/>
      <w:lvlJc w:val="left"/>
      <w:pPr>
        <w:tabs>
          <w:tab w:val="num" w:pos="360"/>
        </w:tabs>
        <w:ind w:left="360" w:hanging="360"/>
      </w:pPr>
    </w:lvl>
  </w:abstractNum>
  <w:abstractNum w:abstractNumId="10">
    <w:nsid w:val="FFFFFF89"/>
    <w:multiLevelType w:val="singleLevel"/>
    <w:tmpl w:val="67D8578C"/>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7038AB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337A7B96"/>
    <w:multiLevelType w:val="hybridMultilevel"/>
    <w:tmpl w:val="CD66408E"/>
    <w:lvl w:ilvl="0" w:tplc="5FE8A3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C6C0453"/>
    <w:multiLevelType w:val="hybridMultilevel"/>
    <w:tmpl w:val="44BC59A8"/>
    <w:lvl w:ilvl="0" w:tplc="8B2C7C1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855738D"/>
    <w:multiLevelType w:val="hybridMultilevel"/>
    <w:tmpl w:val="E86C0DE4"/>
    <w:lvl w:ilvl="0" w:tplc="475633E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A7A6166"/>
    <w:multiLevelType w:val="hybridMultilevel"/>
    <w:tmpl w:val="8D7082CA"/>
    <w:lvl w:ilvl="0" w:tplc="C9624BA8">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3"/>
  </w:num>
  <w:num w:numId="15">
    <w:abstractNumId w:val="12"/>
  </w:num>
  <w:num w:numId="16">
    <w:abstractNumId w:val="15"/>
  </w:num>
  <w:num w:numId="17">
    <w:abstractNumId w:val="14"/>
  </w:num>
  <w:num w:numId="18">
    <w:abstractNumId w:val="11"/>
  </w:num>
  <w:num w:numId="19">
    <w:abstractNumId w:val="0"/>
  </w:num>
  <w:num w:numId="20">
    <w:abstractNumId w:val="0"/>
  </w:num>
  <w:num w:numId="21">
    <w:abstractNumId w:val="14"/>
    <w:lvlOverride w:ilvl="0">
      <w:startOverride w:val="1"/>
    </w:lvlOverride>
  </w:num>
  <w:num w:numId="22">
    <w:abstractNumId w:val="11"/>
  </w:num>
  <w:num w:numId="23">
    <w:abstractNumId w:val="0"/>
  </w:num>
  <w:num w:numId="24">
    <w:abstractNumId w:val="0"/>
  </w:num>
  <w:num w:numId="25">
    <w:abstractNumId w:val="14"/>
    <w:lvlOverride w:ilvl="0">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atentStyles>
  <w:style w:type="paragraph" w:default="1" w:styleId="Normal">
    <w:name w:val="Normal"/>
    <w:qFormat/>
  </w:style>
  <w:style w:type="paragraph" w:styleId="Titre1">
    <w:name w:val="heading 1"/>
    <w:basedOn w:val="Normal"/>
    <w:next w:val="Corpsdetexte"/>
    <w:uiPriority w:val="9"/>
    <w:qFormat/>
    <w:rsid w:val="00641470"/>
    <w:pPr>
      <w:keepNext/>
      <w:keepLines/>
      <w:numPr>
        <w:numId w:val="14"/>
      </w:numPr>
      <w:spacing w:before="480" w:after="0"/>
      <w:outlineLvl w:val="0"/>
    </w:pPr>
    <w:rPr>
      <w:rFonts w:ascii="Arial" w:eastAsiaTheme="majorEastAsia" w:hAnsi="Arial" w:cstheme="majorBidi"/>
      <w:b/>
      <w:bCs/>
      <w:sz w:val="32"/>
      <w:szCs w:val="32"/>
      <w:u w:val="single"/>
    </w:rPr>
  </w:style>
  <w:style w:type="paragraph" w:styleId="Titre2">
    <w:name w:val="heading 2"/>
    <w:basedOn w:val="Normal"/>
    <w:next w:val="Corpsdetexte"/>
    <w:uiPriority w:val="9"/>
    <w:unhideWhenUsed/>
    <w:qFormat/>
    <w:rsid w:val="00F6415A"/>
    <w:pPr>
      <w:keepNext/>
      <w:keepLines/>
      <w:numPr>
        <w:numId w:val="17"/>
      </w:numPr>
      <w:spacing w:before="200" w:after="0"/>
      <w:outlineLvl w:val="1"/>
    </w:pPr>
    <w:rPr>
      <w:rFonts w:ascii="Arial" w:eastAsiaTheme="majorEastAsia" w:hAnsi="Arial" w:cstheme="majorBidi"/>
      <w:b/>
      <w:bCs/>
      <w:sz w:val="28"/>
      <w:szCs w:val="28"/>
    </w:rPr>
  </w:style>
  <w:style w:type="paragraph" w:styleId="Titre3">
    <w:name w:val="heading 3"/>
    <w:basedOn w:val="Normal"/>
    <w:next w:val="Corpsdetexte"/>
    <w:uiPriority w:val="9"/>
    <w:unhideWhenUsed/>
    <w:qFormat/>
    <w:rsid w:val="008D375C"/>
    <w:pPr>
      <w:keepNext/>
      <w:keepLines/>
      <w:numPr>
        <w:numId w:val="16"/>
      </w:numPr>
      <w:spacing w:before="200" w:after="0"/>
      <w:outlineLvl w:val="2"/>
    </w:pPr>
    <w:rPr>
      <w:rFonts w:asciiTheme="majorHAnsi" w:eastAsiaTheme="majorEastAsia" w:hAnsiTheme="majorHAnsi" w:cstheme="majorBidi"/>
      <w:bCs/>
      <w:u w:val="single"/>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4F67B2"/>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641470"/>
    <w:pPr>
      <w:keepNext/>
      <w:keepLines/>
      <w:spacing w:before="480" w:after="240"/>
      <w:jc w:val="center"/>
    </w:pPr>
    <w:rPr>
      <w:rFonts w:asciiTheme="majorHAnsi" w:eastAsiaTheme="majorEastAsia" w:hAnsiTheme="majorHAnsi" w:cstheme="majorBidi"/>
      <w:b/>
      <w:bCs/>
      <w:color w:val="0D0D0D" w:themeColor="text1" w:themeTint="F2"/>
      <w:sz w:val="44"/>
      <w:szCs w:val="36"/>
      <w:u w:val="single"/>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641470"/>
    <w:pPr>
      <w:keepNext/>
    </w:pPr>
    <w:rPr>
      <w:b/>
      <w:i w:val="0"/>
      <w:color w:val="4F81BD" w:themeColor="accent1"/>
    </w:rPr>
  </w:style>
  <w:style w:type="paragraph" w:customStyle="1" w:styleId="ImageCaption">
    <w:name w:val="Image Caption"/>
    <w:basedOn w:val="Lgende"/>
    <w:rsid w:val="00641470"/>
    <w:rPr>
      <w:b/>
      <w:i w:val="0"/>
      <w:color w:val="4F81BD" w:themeColor="accent1"/>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sid w:val="00641470"/>
    <w:rPr>
      <w:rFonts w:ascii="Times New Roman" w:hAnsi="Times New Roman"/>
      <w:i/>
      <w:color w:val="auto"/>
      <w:sz w:val="24"/>
    </w:rPr>
  </w:style>
  <w:style w:type="paragraph" w:styleId="En-ttedetabledesmatires">
    <w:name w:val="TOC Heading"/>
    <w:basedOn w:val="Titre1"/>
    <w:next w:val="Corpsdetexte"/>
    <w:uiPriority w:val="39"/>
    <w:unhideWhenUsed/>
    <w:qFormat/>
    <w:rsid w:val="00641470"/>
    <w:pPr>
      <w:numPr>
        <w:numId w:val="0"/>
      </w:numPr>
      <w:spacing w:before="240" w:line="259" w:lineRule="auto"/>
      <w:outlineLvl w:val="9"/>
    </w:pPr>
    <w:rPr>
      <w:rFonts w:ascii="Times New Roman" w:hAnsi="Times New Roman"/>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rsid w:val="00641470"/>
    <w:pPr>
      <w:spacing w:after="100"/>
    </w:pPr>
    <w:rPr>
      <w:rFonts w:ascii="Times New Roman" w:hAnsi="Times New Roman"/>
    </w:rPr>
  </w:style>
  <w:style w:type="paragraph" w:styleId="TM2">
    <w:name w:val="toc 2"/>
    <w:basedOn w:val="Normal"/>
    <w:next w:val="Normal"/>
    <w:autoRedefine/>
    <w:uiPriority w:val="39"/>
    <w:rsid w:val="00641470"/>
    <w:pPr>
      <w:spacing w:after="100"/>
      <w:ind w:left="240"/>
    </w:pPr>
    <w:rPr>
      <w:rFonts w:ascii="Times New Roman" w:hAnsi="Times New Roman"/>
      <w:i/>
    </w:rPr>
  </w:style>
  <w:style w:type="paragraph" w:styleId="Textedebulles">
    <w:name w:val="Balloon Text"/>
    <w:basedOn w:val="Normal"/>
    <w:link w:val="TextedebullesCar"/>
    <w:rsid w:val="0099411F"/>
    <w:pPr>
      <w:spacing w:after="0"/>
    </w:pPr>
    <w:rPr>
      <w:rFonts w:ascii="Tahoma" w:hAnsi="Tahoma" w:cs="Tahoma"/>
      <w:sz w:val="16"/>
      <w:szCs w:val="16"/>
    </w:rPr>
  </w:style>
  <w:style w:type="character" w:customStyle="1" w:styleId="TextedebullesCar">
    <w:name w:val="Texte de bulles Car"/>
    <w:basedOn w:val="Policepardfaut"/>
    <w:link w:val="Textedebulles"/>
    <w:rsid w:val="0099411F"/>
    <w:rPr>
      <w:rFonts w:ascii="Tahoma" w:hAnsi="Tahoma" w:cs="Tahoma"/>
      <w:sz w:val="16"/>
      <w:szCs w:val="16"/>
    </w:rPr>
  </w:style>
  <w:style w:type="character" w:customStyle="1" w:styleId="CorpsdetexteCar">
    <w:name w:val="Corps de texte Car"/>
    <w:basedOn w:val="Policepardfaut"/>
    <w:link w:val="Corpsdetexte"/>
    <w:rsid w:val="004F67B2"/>
  </w:style>
  <w:style w:type="paragraph" w:styleId="En-tte">
    <w:name w:val="header"/>
    <w:basedOn w:val="Normal"/>
    <w:link w:val="En-tteCar"/>
    <w:rsid w:val="00BC7A93"/>
    <w:pPr>
      <w:tabs>
        <w:tab w:val="center" w:pos="4536"/>
        <w:tab w:val="right" w:pos="9072"/>
      </w:tabs>
      <w:spacing w:after="0"/>
    </w:pPr>
  </w:style>
  <w:style w:type="character" w:customStyle="1" w:styleId="En-tteCar">
    <w:name w:val="En-tête Car"/>
    <w:basedOn w:val="Policepardfaut"/>
    <w:link w:val="En-tte"/>
    <w:rsid w:val="00BC7A93"/>
  </w:style>
  <w:style w:type="paragraph" w:styleId="Pieddepage">
    <w:name w:val="footer"/>
    <w:basedOn w:val="Normal"/>
    <w:link w:val="PieddepageCar"/>
    <w:uiPriority w:val="99"/>
    <w:rsid w:val="00BC7A93"/>
    <w:pPr>
      <w:tabs>
        <w:tab w:val="center" w:pos="4536"/>
        <w:tab w:val="right" w:pos="9072"/>
      </w:tabs>
      <w:spacing w:after="0"/>
    </w:pPr>
  </w:style>
  <w:style w:type="character" w:customStyle="1" w:styleId="PieddepageCar">
    <w:name w:val="Pied de page Car"/>
    <w:basedOn w:val="Policepardfaut"/>
    <w:link w:val="Pieddepage"/>
    <w:uiPriority w:val="99"/>
    <w:rsid w:val="00BC7A93"/>
  </w:style>
  <w:style w:type="paragraph" w:styleId="TM3">
    <w:name w:val="toc 3"/>
    <w:basedOn w:val="Normal"/>
    <w:next w:val="Normal"/>
    <w:autoRedefine/>
    <w:uiPriority w:val="39"/>
    <w:rsid w:val="00EC34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1459</Words>
  <Characters>8025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Curage de rattrapage dans les carcinomes épidermoïdes des VADS en cas de poursuite évolutive ou de récidive ganglionnaire isolée : A propos de 20 cas</vt:lpstr>
    </vt:vector>
  </TitlesOfParts>
  <Company>APHP</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Méthodes bayésiennes : session 1</dc:title>
  <dc:creator>Benoit Gachet, Guillaume Mulier</dc:creator>
  <cp:keywords/>
  <dcterms:created xsi:type="dcterms:W3CDTF">2020-12-17T16:32:08Z</dcterms:created>
  <dcterms:modified xsi:type="dcterms:W3CDTF">2020-12-17T16:32:08Z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17/12/2020</vt:lpwstr>
  </property>
  <property fmtid="{D5CDD505-2E9C-101B-9397-08002B2CF9AE}" pid="3" name="output">
    <vt:lpwstr/>
  </property>
</Properties>
</file>