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bookmarkEnd w:id="0"/>
    <w:p w:rsidR="00370A18" w:rsidRPr="00370A18" w:rsidRDefault="00480355" w:rsidP="00370A18">
      <w:pPr>
        <w:jc w:val="right"/>
        <w:rPr>
          <w:rFonts w:ascii="Arial" w:hAnsi="Arial" w:cs="Arial"/>
          <w:b/>
          <w:color w:val="1729B6"/>
          <w:sz w:val="100"/>
          <w:szCs w:val="100"/>
        </w:rPr>
      </w:pPr>
      <w:r>
        <w:rPr>
          <w:rFonts w:ascii="Arial" w:hAnsi="Arial" w:cs="Arial"/>
          <w:b/>
          <w:noProof/>
          <w:color w:val="1729B6"/>
          <w:sz w:val="100"/>
          <w:szCs w:val="100"/>
        </w:rPr>
        <mc:AlternateContent>
          <mc:Choice Requires="wps">
            <w:drawing>
              <wp:anchor distT="0" distB="0" distL="114300" distR="114300" simplePos="0" relativeHeight="251661312" behindDoc="0" locked="0" layoutInCell="1" allowOverlap="1" wp14:anchorId="4BB53914" wp14:editId="025BA38A">
                <wp:simplePos x="0" y="0"/>
                <wp:positionH relativeFrom="column">
                  <wp:posOffset>-1618680</wp:posOffset>
                </wp:positionH>
                <wp:positionV relativeFrom="paragraph">
                  <wp:posOffset>-2341351</wp:posOffset>
                </wp:positionV>
                <wp:extent cx="1778850" cy="4347155"/>
                <wp:effectExtent l="11430" t="1245870" r="0" b="709295"/>
                <wp:wrapNone/>
                <wp:docPr id="7" name="Organigramme : Délai 7"/>
                <wp:cNvGraphicFramePr/>
                <a:graphic xmlns:a="http://schemas.openxmlformats.org/drawingml/2006/main">
                  <a:graphicData uri="http://schemas.microsoft.com/office/word/2010/wordprocessingShape">
                    <wps:wsp>
                      <wps:cNvSpPr/>
                      <wps:spPr>
                        <a:xfrm rot="2966814">
                          <a:off x="0" y="0"/>
                          <a:ext cx="1778850" cy="4347155"/>
                        </a:xfrm>
                        <a:prstGeom prst="flowChartDelay">
                          <a:avLst/>
                        </a:prstGeom>
                        <a:noFill/>
                        <a:ln w="57150">
                          <a:solidFill>
                            <a:srgbClr val="154E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4100F7" id="_x0000_t135" coordsize="21600,21600" o:spt="135" path="m10800,qx21600,10800,10800,21600l,21600,,xe">
                <v:stroke joinstyle="miter"/>
                <v:path gradientshapeok="t" o:connecttype="rect" textboxrect="0,3163,18437,18437"/>
              </v:shapetype>
              <v:shape id="Organigramme : Délai 7" o:spid="_x0000_s1026" type="#_x0000_t135" style="position:absolute;margin-left:-127.45pt;margin-top:-184.35pt;width:140.05pt;height:342.3pt;rotation:3240552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" filled="f" strokecolor="#154e79" strokeweight="4.5pt"/>
            </w:pict>
          </mc:Fallback>
        </mc:AlternateContent>
      </w:r>
      <w:r w:rsidR="00C069FD">
        <w:rPr>
          <w:rFonts w:ascii="Arial" w:hAnsi="Arial" w:cs="Arial"/>
          <w:b/>
          <w:noProof/>
          <w:color w:val="1729B6"/>
          <w:sz w:val="100"/>
          <w:szCs w:val="100"/>
        </w:rPr>
        <mc:AlternateContent>
          <mc:Choice Requires="wps">
            <w:drawing>
              <wp:anchor distT="0" distB="0" distL="114300" distR="114300" simplePos="0" relativeHeight="251659264" behindDoc="0" locked="0" layoutInCell="1" allowOverlap="1">
                <wp:simplePos x="0" y="0"/>
                <wp:positionH relativeFrom="column">
                  <wp:posOffset>-1437640</wp:posOffset>
                </wp:positionH>
                <wp:positionV relativeFrom="paragraph">
                  <wp:posOffset>-2235835</wp:posOffset>
                </wp:positionV>
                <wp:extent cx="1778850" cy="4347155"/>
                <wp:effectExtent l="68580" t="1150620" r="0" b="614045"/>
                <wp:wrapNone/>
                <wp:docPr id="2" name="Organigramme : Délai 2"/>
                <wp:cNvGraphicFramePr/>
                <a:graphic xmlns:a="http://schemas.openxmlformats.org/drawingml/2006/main">
                  <a:graphicData uri="http://schemas.microsoft.com/office/word/2010/wordprocessingShape">
                    <wps:wsp>
                      <wps:cNvSpPr/>
                      <wps:spPr>
                        <a:xfrm rot="325943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27CF" id="Organigramme : Délai 2" o:spid="_x0000_s1026" type="#_x0000_t135" style="position:absolute;margin-left:-113.2pt;margin-top:-176.05pt;width:140.05pt;height:342.3pt;rotation:3560177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" filled="f" strokecolor="#cc3232" strokeweight="4.5pt"/>
            </w:pict>
          </mc:Fallback>
        </mc:AlternateContent>
      </w:r>
      <w:sdt>
        <w:sdtPr>
          <w:rPr>
            <w:rFonts w:ascii="Roboto" w:hAnsi="Roboto" w:cs="Arial"/>
            <w:b/>
            <w:color w:val="154E79"/>
            <w:sz w:val="100"/>
            <w:szCs w:val="100"/>
          </w:rPr>
          <w:alias w:val="Objet "/>
          <w:tag w:val=""/>
          <w:id w:val="-519322413"/>
          <w:placeholder>
            <w:docPart w:val="8B922F0904244C3780146196D21FB1CC"/>
          </w:placeholder>
          <w:dataBinding w:prefixMappings="xmlns:ns0='http://purl.org/dc/elements/1.1/' xmlns:ns1='http://schemas.openxmlformats.org/package/2006/metadata/core-properties' " w:xpath="/ns1:coreProperties[1]/ns0:subject[1]" w:storeItemID="{6C3C8BC8-F283-45AE-878A-BAB7291924A1}"/>
          <w:text/>
        </w:sdtPr>
        <w:sdtEndPr/>
        <w:sdtContent>
          <w:r w:rsidR="00202AF8" w:rsidRPr="00095F20">
            <w:rPr>
              <w:rFonts w:ascii="Roboto" w:hAnsi="Roboto" w:cs="Arial"/>
              <w:b/>
              <w:color w:val="154E79"/>
              <w:sz w:val="100"/>
              <w:szCs w:val="100"/>
            </w:rPr>
            <w:t>Track&amp;Roll</w:t>
          </w:r>
        </w:sdtContent>
      </w:sdt>
    </w:p>
    <w:p w:rsidR="00370A18" w:rsidRPr="00370A18" w:rsidRDefault="00370A18" w:rsidP="00370A18">
      <w:pPr>
        <w:jc w:val="right"/>
        <w:rPr>
          <w:rFonts w:ascii="Arial" w:hAnsi="Arial" w:cs="Arial"/>
          <w:b/>
          <w:color w:val="1729B6"/>
          <w:sz w:val="18"/>
          <w:szCs w:val="40"/>
        </w:rPr>
      </w:pPr>
    </w:p>
    <w:p w:rsidR="003B6C62" w:rsidRDefault="003B6C62" w:rsidP="003B6C62">
      <w:pPr>
        <w:jc w:val="right"/>
        <w:rPr>
          <w:rFonts w:ascii="Arial" w:hAnsi="Arial" w:cs="Arial"/>
          <w:b/>
          <w:bCs/>
          <w:color w:val="154E79"/>
          <w:sz w:val="40"/>
          <w:szCs w:val="40"/>
        </w:rPr>
      </w:pPr>
      <w:r>
        <w:rPr>
          <w:rFonts w:ascii="Arial" w:hAnsi="Arial" w:cs="Arial"/>
          <w:b/>
          <w:bCs/>
          <w:color w:val="154E79"/>
          <w:sz w:val="40"/>
          <w:szCs w:val="40"/>
        </w:rPr>
        <w:t xml:space="preserve">Outil pour le suivi d’activité physique </w:t>
      </w:r>
    </w:p>
    <w:p w:rsidR="003B6C62" w:rsidRDefault="003B6C62" w:rsidP="003B6C62">
      <w:pPr>
        <w:jc w:val="right"/>
        <w:rPr>
          <w:rFonts w:ascii="Arial" w:hAnsi="Arial" w:cs="Arial"/>
          <w:b/>
          <w:color w:val="154E79"/>
          <w:sz w:val="40"/>
          <w:szCs w:val="40"/>
        </w:rPr>
      </w:pPr>
      <w:proofErr w:type="gramStart"/>
      <w:r>
        <w:rPr>
          <w:rFonts w:ascii="Arial" w:hAnsi="Arial" w:cs="Arial"/>
          <w:b/>
          <w:bCs/>
          <w:color w:val="154E79"/>
          <w:sz w:val="40"/>
          <w:szCs w:val="40"/>
        </w:rPr>
        <w:t>de</w:t>
      </w:r>
      <w:proofErr w:type="gramEnd"/>
      <w:r>
        <w:rPr>
          <w:rFonts w:ascii="Arial" w:hAnsi="Arial" w:cs="Arial"/>
          <w:b/>
          <w:bCs/>
          <w:color w:val="154E79"/>
          <w:sz w:val="40"/>
          <w:szCs w:val="40"/>
        </w:rPr>
        <w:t xml:space="preserve"> sportifs de haut niveau</w:t>
      </w:r>
    </w:p>
    <w:p w:rsidR="00370A18" w:rsidRDefault="00370A18" w:rsidP="00140A6B">
      <w:pPr>
        <w:jc w:val="right"/>
        <w:rPr>
          <w:rFonts w:ascii="Arial" w:hAnsi="Arial" w:cs="Arial"/>
          <w:b/>
          <w:color w:val="1729B6"/>
          <w:sz w:val="72"/>
          <w:szCs w:val="100"/>
        </w:rPr>
      </w:pPr>
    </w:p>
    <w:p w:rsidR="00370A18" w:rsidRDefault="00370A18" w:rsidP="00140A6B">
      <w:pPr>
        <w:jc w:val="right"/>
        <w:rPr>
          <w:rFonts w:ascii="Arial" w:hAnsi="Arial" w:cs="Arial"/>
          <w:b/>
          <w:color w:val="1729B6"/>
          <w:sz w:val="72"/>
          <w:szCs w:val="100"/>
        </w:rPr>
      </w:pPr>
    </w:p>
    <w:p w:rsidR="00370A18" w:rsidRPr="002B1C62" w:rsidRDefault="00543BBC" w:rsidP="00140A6B">
      <w:pPr>
        <w:jc w:val="right"/>
        <w:rPr>
          <w:rFonts w:ascii="Arial" w:hAnsi="Arial" w:cs="Arial"/>
          <w:b/>
          <w:color w:val="1729B6"/>
          <w:sz w:val="72"/>
          <w:szCs w:val="100"/>
        </w:rPr>
      </w:pPr>
      <w:r w:rsidRPr="00370A18">
        <w:rPr>
          <w:rFonts w:ascii="Arial" w:hAnsi="Arial" w:cs="Arial"/>
          <w:b/>
          <w:noProof/>
          <w:color w:val="0072C6"/>
          <w:sz w:val="40"/>
          <w:szCs w:val="40"/>
        </w:rPr>
        <mc:AlternateContent>
          <mc:Choice Requires="wps">
            <w:drawing>
              <wp:anchor distT="0" distB="0" distL="114300" distR="114300" simplePos="0" relativeHeight="251664384" behindDoc="0" locked="0" layoutInCell="1" allowOverlap="1" wp14:anchorId="2BA6A8BC" wp14:editId="33A3F616">
                <wp:simplePos x="0" y="0"/>
                <wp:positionH relativeFrom="page">
                  <wp:posOffset>2062480</wp:posOffset>
                </wp:positionH>
                <wp:positionV relativeFrom="paragraph">
                  <wp:posOffset>500489</wp:posOffset>
                </wp:positionV>
                <wp:extent cx="5483225" cy="0"/>
                <wp:effectExtent l="0" t="19050" r="22225" b="19050"/>
                <wp:wrapNone/>
                <wp:docPr id="3" name="Connecteur droit 3"/>
                <wp:cNvGraphicFramePr/>
                <a:graphic xmlns:a="http://schemas.openxmlformats.org/drawingml/2006/main">
                  <a:graphicData uri="http://schemas.microsoft.com/office/word/2010/wordprocessingShape">
                    <wps:wsp>
                      <wps:cNvCnPr/>
                      <wps:spPr>
                        <a:xfrm flipV="1">
                          <a:off x="0" y="0"/>
                          <a:ext cx="5483225"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3E537C" id="Connecteur droit 3" o:spid="_x0000_s1026" style="position:absolute;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2.4pt,39.4pt" to="594.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" strokecolor="#cc3232" strokeweight="2.25pt">
                <v:stroke joinstyle="miter"/>
                <w10:wrap anchorx="page"/>
              </v:line>
            </w:pict>
          </mc:Fallback>
        </mc:AlternateContent>
      </w:r>
    </w:p>
    <w:p w:rsidR="002B1C62" w:rsidRPr="00C069FD" w:rsidRDefault="00DB0AA7" w:rsidP="00832640">
      <w:pPr>
        <w:pStyle w:val="En-tte"/>
        <w:jc w:val="right"/>
        <w:rPr>
          <w:rFonts w:ascii="Arial" w:hAnsi="Arial" w:cs="Arial"/>
          <w:b/>
          <w:color w:val="0072C6"/>
          <w:sz w:val="72"/>
          <w:szCs w:val="100"/>
        </w:rPr>
      </w:pPr>
      <w:sdt>
        <w:sdtPr>
          <w:rPr>
            <w:rFonts w:ascii="Arial" w:hAnsi="Arial" w:cs="Arial"/>
            <w:b/>
            <w:color w:val="CC3232"/>
            <w:sz w:val="72"/>
            <w:szCs w:val="100"/>
          </w:rPr>
          <w:alias w:val="Titre "/>
          <w:tag w:val=""/>
          <w:id w:val="812221479"/>
          <w:placeholder>
            <w:docPart w:val="88F3F75CC7FD424CA2B7CCA6E4C32035"/>
          </w:placeholder>
          <w:dataBinding w:prefixMappings="xmlns:ns0='http://purl.org/dc/elements/1.1/' xmlns:ns1='http://schemas.openxmlformats.org/package/2006/metadata/core-properties' " w:xpath="/ns1:coreProperties[1]/ns0:title[1]" w:storeItemID="{6C3C8BC8-F283-45AE-878A-BAB7291924A1}"/>
          <w:text/>
        </w:sdtPr>
        <w:sdtEndPr/>
        <w:sdtContent>
          <w:r w:rsidR="00F66BA6">
            <w:rPr>
              <w:rFonts w:ascii="Arial" w:hAnsi="Arial" w:cs="Arial"/>
              <w:b/>
              <w:color w:val="CC3232"/>
              <w:sz w:val="72"/>
              <w:szCs w:val="100"/>
            </w:rPr>
            <w:t xml:space="preserve">Guide d’installation </w:t>
          </w:r>
          <w:r w:rsidR="00E52419">
            <w:rPr>
              <w:rFonts w:ascii="Arial" w:hAnsi="Arial" w:cs="Arial"/>
              <w:b/>
              <w:color w:val="CC3232"/>
              <w:sz w:val="72"/>
              <w:szCs w:val="100"/>
            </w:rPr>
            <w:t xml:space="preserve">et d’utilisation - </w:t>
          </w:r>
          <w:r w:rsidR="00857508">
            <w:rPr>
              <w:rFonts w:ascii="Arial" w:hAnsi="Arial" w:cs="Arial"/>
              <w:b/>
              <w:color w:val="CC3232"/>
              <w:sz w:val="72"/>
              <w:szCs w:val="100"/>
            </w:rPr>
            <w:t>Bluefruit</w:t>
          </w:r>
        </w:sdtContent>
      </w:sdt>
    </w:p>
    <w:p w:rsidR="0022727F" w:rsidRDefault="00370A18" w:rsidP="00D14BEB">
      <w:pPr>
        <w:jc w:val="right"/>
        <w:rPr>
          <w:rFonts w:ascii="NeuzeitS-BookHeavy" w:hAnsi="NeuzeitS-BookHeavy" w:cs="NeuzeitS-BookHeavy"/>
          <w:color w:val="172984"/>
          <w:sz w:val="34"/>
          <w:szCs w:val="34"/>
        </w:rPr>
      </w:pPr>
      <w:r w:rsidRPr="00370A18">
        <w:rPr>
          <w:rFonts w:ascii="Arial" w:hAnsi="Arial" w:cs="Arial"/>
          <w:b/>
          <w:noProof/>
          <w:color w:val="0072C6"/>
          <w:sz w:val="40"/>
          <w:szCs w:val="40"/>
        </w:rPr>
        <mc:AlternateContent>
          <mc:Choice Requires="wps">
            <w:drawing>
              <wp:anchor distT="0" distB="0" distL="114300" distR="114300" simplePos="0" relativeHeight="251666432" behindDoc="0" locked="0" layoutInCell="1" allowOverlap="1" wp14:anchorId="777474FA" wp14:editId="49B88B96">
                <wp:simplePos x="0" y="0"/>
                <wp:positionH relativeFrom="page">
                  <wp:posOffset>2054860</wp:posOffset>
                </wp:positionH>
                <wp:positionV relativeFrom="paragraph">
                  <wp:posOffset>26102</wp:posOffset>
                </wp:positionV>
                <wp:extent cx="5483299" cy="0"/>
                <wp:effectExtent l="0" t="19050" r="22225" b="19050"/>
                <wp:wrapNone/>
                <wp:docPr id="4" name="Connecteur droit 4"/>
                <wp:cNvGraphicFramePr/>
                <a:graphic xmlns:a="http://schemas.openxmlformats.org/drawingml/2006/main">
                  <a:graphicData uri="http://schemas.microsoft.com/office/word/2010/wordprocessingShape">
                    <wps:wsp>
                      <wps:cNvCnPr/>
                      <wps:spPr>
                        <a:xfrm flipV="1">
                          <a:off x="0" y="0"/>
                          <a:ext cx="5483299" cy="0"/>
                        </a:xfrm>
                        <a:prstGeom prst="line">
                          <a:avLst/>
                        </a:prstGeom>
                        <a:ln w="28575">
                          <a:solidFill>
                            <a:srgbClr val="CC323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BCDD7" id="Connecteur droit 4" o:spid="_x0000_s1026" style="position:absolute;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61.8pt,2.05pt" to="593.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" strokecolor="#cc3232" strokeweight="2.25pt">
                <v:stroke joinstyle="miter"/>
                <w10:wrap anchorx="page"/>
              </v:line>
            </w:pict>
          </mc:Fallback>
        </mc:AlternateContent>
      </w:r>
    </w:p>
    <w:sdt>
      <w:sdtPr>
        <w:rPr>
          <w:rFonts w:ascii="Arial" w:hAnsi="Arial" w:cs="Arial"/>
          <w:color w:val="154E79"/>
          <w:sz w:val="34"/>
          <w:szCs w:val="34"/>
        </w:rPr>
        <w:alias w:val="Date de publication"/>
        <w:tag w:val=""/>
        <w:id w:val="-98104247"/>
        <w:placeholder>
          <w:docPart w:val="1F84DD3B7DCB4D47BACA104CC9221754"/>
        </w:placeholder>
        <w:dataBinding w:prefixMappings="xmlns:ns0='http://schemas.microsoft.com/office/2006/coverPageProps' " w:xpath="/ns0:CoverPageProperties[1]/ns0:PublishDate[1]" w:storeItemID="{55AF091B-3C7A-41E3-B477-F2FDAA23CFDA}"/>
        <w:date w:fullDate="2018-01-28T00:00:00Z">
          <w:dateFormat w:val="dd/MM/yyyy"/>
          <w:lid w:val="fr-FR"/>
          <w:storeMappedDataAs w:val="dateTime"/>
          <w:calendar w:val="gregorian"/>
        </w:date>
      </w:sdtPr>
      <w:sdtEndPr/>
      <w:sdtContent>
        <w:p w:rsidR="00164EC3" w:rsidRPr="00F66BA6" w:rsidRDefault="00857508" w:rsidP="00F66BA6">
          <w:pPr>
            <w:jc w:val="right"/>
            <w:rPr>
              <w:rFonts w:ascii="Arial" w:hAnsi="Arial" w:cs="Arial"/>
              <w:color w:val="154E79"/>
              <w:sz w:val="34"/>
              <w:szCs w:val="34"/>
            </w:rPr>
          </w:pPr>
          <w:r>
            <w:rPr>
              <w:rFonts w:ascii="Arial" w:hAnsi="Arial" w:cs="Arial"/>
              <w:color w:val="154E79"/>
              <w:sz w:val="34"/>
              <w:szCs w:val="34"/>
            </w:rPr>
            <w:t>28/01/2018</w:t>
          </w:r>
        </w:p>
      </w:sdtContent>
    </w:sdt>
    <w:p w:rsidR="00164EC3" w:rsidRDefault="00164EC3" w:rsidP="00D14BEB">
      <w:pPr>
        <w:jc w:val="right"/>
        <w:rPr>
          <w:rFonts w:ascii="NeuzeitS-BookHeavy" w:hAnsi="NeuzeitS-BookHeavy" w:cs="NeuzeitS-BookHeavy"/>
          <w:color w:val="172984"/>
          <w:sz w:val="34"/>
          <w:szCs w:val="34"/>
        </w:rPr>
      </w:pPr>
    </w:p>
    <w:p w:rsidR="0000304A" w:rsidRDefault="0000304A" w:rsidP="00D14BEB">
      <w:pPr>
        <w:jc w:val="right"/>
        <w:rPr>
          <w:rFonts w:ascii="NeuzeitS-BookHeavy" w:hAnsi="NeuzeitS-BookHeavy" w:cs="NeuzeitS-BookHeavy"/>
          <w:color w:val="172984"/>
          <w:sz w:val="34"/>
          <w:szCs w:val="34"/>
        </w:rPr>
      </w:pPr>
    </w:p>
    <w:p w:rsidR="00561166" w:rsidRPr="00E44D53" w:rsidRDefault="005C46B1" w:rsidP="003C7D53">
      <w:pPr>
        <w:jc w:val="right"/>
        <w:rPr>
          <w:rFonts w:ascii="Arial" w:hAnsi="Arial" w:cs="Arial"/>
          <w:color w:val="154E79"/>
          <w:sz w:val="34"/>
          <w:szCs w:val="34"/>
        </w:rPr>
      </w:pPr>
      <w:r w:rsidRPr="00E44D53">
        <w:rPr>
          <w:rFonts w:ascii="Arial" w:hAnsi="Arial" w:cs="Arial"/>
          <w:b/>
          <w:color w:val="154E79"/>
          <w:sz w:val="34"/>
          <w:szCs w:val="34"/>
          <w:u w:val="single"/>
        </w:rPr>
        <w:t>P</w:t>
      </w:r>
      <w:r w:rsidR="00040154">
        <w:rPr>
          <w:rFonts w:ascii="Arial" w:hAnsi="Arial" w:cs="Arial"/>
          <w:b/>
          <w:color w:val="154E79"/>
          <w:sz w:val="34"/>
          <w:szCs w:val="34"/>
          <w:u w:val="single"/>
        </w:rPr>
        <w:t>orteur du Projet</w:t>
      </w:r>
    </w:p>
    <w:p w:rsidR="009602FD" w:rsidRDefault="00040154" w:rsidP="003C7D53">
      <w:pPr>
        <w:jc w:val="right"/>
        <w:rPr>
          <w:rFonts w:ascii="Arial" w:hAnsi="Arial" w:cs="Arial"/>
          <w:color w:val="154E79"/>
          <w:sz w:val="34"/>
          <w:szCs w:val="34"/>
        </w:rPr>
      </w:pPr>
      <w:r>
        <w:rPr>
          <w:rFonts w:ascii="Arial" w:hAnsi="Arial" w:cs="Arial"/>
          <w:color w:val="154E79"/>
          <w:sz w:val="34"/>
          <w:szCs w:val="34"/>
        </w:rPr>
        <w:t>Geoffroy Tijou</w:t>
      </w:r>
    </w:p>
    <w:p w:rsidR="00040154" w:rsidRDefault="00040154" w:rsidP="003C7D53">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Référent Pédagogique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Sébastien Aubin</w:t>
      </w:r>
    </w:p>
    <w:p w:rsidR="00040154" w:rsidRDefault="00040154" w:rsidP="00040154">
      <w:pPr>
        <w:jc w:val="right"/>
        <w:rPr>
          <w:rFonts w:ascii="Arial" w:hAnsi="Arial" w:cs="Arial"/>
          <w:color w:val="154E79"/>
          <w:sz w:val="34"/>
          <w:szCs w:val="34"/>
        </w:rPr>
      </w:pP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Chef de Projet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François d’Hotelans</w:t>
      </w:r>
    </w:p>
    <w:p w:rsidR="00040154" w:rsidRDefault="0082514A" w:rsidP="00040154">
      <w:pPr>
        <w:jc w:val="right"/>
        <w:rPr>
          <w:rFonts w:ascii="Arial" w:hAnsi="Arial" w:cs="Arial"/>
          <w:color w:val="154E79"/>
          <w:sz w:val="34"/>
          <w:szCs w:val="34"/>
        </w:rPr>
      </w:pPr>
      <w:r>
        <w:rPr>
          <w:noProof/>
        </w:rPr>
        <w:drawing>
          <wp:anchor distT="0" distB="0" distL="114300" distR="114300" simplePos="0" relativeHeight="251667456" behindDoc="0" locked="0" layoutInCell="1" allowOverlap="1">
            <wp:simplePos x="0" y="0"/>
            <wp:positionH relativeFrom="margin">
              <wp:posOffset>-584835</wp:posOffset>
            </wp:positionH>
            <wp:positionV relativeFrom="paragraph">
              <wp:posOffset>269919</wp:posOffset>
            </wp:positionV>
            <wp:extent cx="2131629" cy="2131629"/>
            <wp:effectExtent l="0" t="0" r="2540" b="2540"/>
            <wp:wrapNone/>
            <wp:docPr id="1" name="Image 1" descr="C:\Users\antoi\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i\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1629" cy="213162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0154" w:rsidRPr="00E44D53" w:rsidRDefault="00040154" w:rsidP="00040154">
      <w:pPr>
        <w:jc w:val="right"/>
        <w:rPr>
          <w:rFonts w:ascii="Arial" w:hAnsi="Arial" w:cs="Arial"/>
          <w:color w:val="154E79"/>
          <w:sz w:val="34"/>
          <w:szCs w:val="34"/>
        </w:rPr>
      </w:pPr>
      <w:r>
        <w:rPr>
          <w:rFonts w:ascii="Arial" w:hAnsi="Arial" w:cs="Arial"/>
          <w:b/>
          <w:color w:val="154E79"/>
          <w:sz w:val="34"/>
          <w:szCs w:val="34"/>
          <w:u w:val="single"/>
        </w:rPr>
        <w:t>Equipe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Marc de Bentzmann</w:t>
      </w:r>
    </w:p>
    <w:p w:rsidR="00040154" w:rsidRDefault="00040154" w:rsidP="00040154">
      <w:pPr>
        <w:jc w:val="right"/>
        <w:rPr>
          <w:rFonts w:ascii="Arial" w:hAnsi="Arial" w:cs="Arial"/>
          <w:color w:val="154E79"/>
          <w:sz w:val="34"/>
          <w:szCs w:val="34"/>
        </w:rPr>
      </w:pPr>
      <w:r>
        <w:rPr>
          <w:rFonts w:ascii="Arial" w:hAnsi="Arial" w:cs="Arial"/>
          <w:color w:val="154E79"/>
          <w:sz w:val="34"/>
          <w:szCs w:val="34"/>
        </w:rPr>
        <w:t>Benoit Ladrange</w:t>
      </w:r>
    </w:p>
    <w:p w:rsidR="00040154" w:rsidRDefault="00040154" w:rsidP="00040154">
      <w:pPr>
        <w:jc w:val="right"/>
        <w:rPr>
          <w:rFonts w:ascii="Arial" w:hAnsi="Arial" w:cs="Arial"/>
          <w:color w:val="154E79"/>
          <w:sz w:val="34"/>
          <w:szCs w:val="34"/>
        </w:rPr>
      </w:pPr>
      <w:r>
        <w:rPr>
          <w:rFonts w:ascii="Arial" w:hAnsi="Arial" w:cs="Arial"/>
          <w:color w:val="154E79"/>
          <w:sz w:val="34"/>
          <w:szCs w:val="34"/>
        </w:rPr>
        <w:t>Guillaume Muret</w:t>
      </w:r>
    </w:p>
    <w:p w:rsidR="00040154" w:rsidRDefault="00040154" w:rsidP="00040154">
      <w:pPr>
        <w:jc w:val="right"/>
        <w:rPr>
          <w:rFonts w:ascii="Arial" w:hAnsi="Arial" w:cs="Arial"/>
          <w:color w:val="154E79"/>
          <w:sz w:val="34"/>
          <w:szCs w:val="34"/>
        </w:rPr>
      </w:pPr>
      <w:r>
        <w:rPr>
          <w:rFonts w:ascii="Arial" w:hAnsi="Arial" w:cs="Arial"/>
          <w:color w:val="154E79"/>
          <w:sz w:val="34"/>
          <w:szCs w:val="34"/>
        </w:rPr>
        <w:t>Antoine de Pouilly</w:t>
      </w:r>
    </w:p>
    <w:p w:rsidR="00AC3AD2" w:rsidRDefault="00040154" w:rsidP="009261A3">
      <w:pPr>
        <w:jc w:val="right"/>
        <w:rPr>
          <w:rFonts w:ascii="Arial" w:hAnsi="Arial" w:cs="Arial"/>
          <w:color w:val="154E79"/>
          <w:sz w:val="34"/>
          <w:szCs w:val="34"/>
        </w:rPr>
      </w:pPr>
      <w:r>
        <w:rPr>
          <w:rFonts w:ascii="Arial" w:hAnsi="Arial" w:cs="Arial"/>
          <w:color w:val="154E79"/>
          <w:sz w:val="34"/>
          <w:szCs w:val="34"/>
        </w:rPr>
        <w:t>Angéla Randolph</w:t>
      </w:r>
      <w:bookmarkStart w:id="1" w:name="_Toc493678920"/>
    </w:p>
    <w:bookmarkStart w:id="2" w:name="_Toc505185520" w:displacedByCustomXml="next"/>
    <w:bookmarkStart w:id="3" w:name="_Toc493755227" w:displacedByCustomXml="next"/>
    <w:sdt>
      <w:sdtPr>
        <w:rPr>
          <w:rFonts w:asciiTheme="minorHAnsi" w:hAnsiTheme="minorHAnsi" w:cstheme="minorBidi"/>
          <w:b w:val="0"/>
          <w:color w:val="auto"/>
          <w:sz w:val="22"/>
          <w:szCs w:val="22"/>
        </w:rPr>
        <w:id w:val="-425962977"/>
        <w:docPartObj>
          <w:docPartGallery w:val="Table of Contents"/>
          <w:docPartUnique/>
        </w:docPartObj>
      </w:sdtPr>
      <w:sdtEndPr>
        <w:rPr>
          <w:bCs/>
        </w:rPr>
      </w:sdtEndPr>
      <w:sdtContent>
        <w:p w:rsidR="00EC2C9C" w:rsidRDefault="00EC2C9C" w:rsidP="005839C9">
          <w:pPr>
            <w:pStyle w:val="Titre1"/>
            <w:numPr>
              <w:ilvl w:val="0"/>
              <w:numId w:val="0"/>
            </w:numPr>
          </w:pPr>
          <w:r>
            <w:t>Table des matières</w:t>
          </w:r>
          <w:bookmarkEnd w:id="2"/>
        </w:p>
        <w:p w:rsidR="00081546" w:rsidRDefault="00EC2C9C">
          <w:pPr>
            <w:pStyle w:val="TM1"/>
            <w:rPr>
              <w:rFonts w:eastAsiaTheme="minorEastAsia"/>
              <w:noProof/>
              <w:lang w:eastAsia="fr-FR"/>
            </w:rPr>
          </w:pPr>
          <w:r>
            <w:fldChar w:fldCharType="begin"/>
          </w:r>
          <w:r>
            <w:instrText xml:space="preserve"> TOC \o "1-3" \h \z \u </w:instrText>
          </w:r>
          <w:r>
            <w:fldChar w:fldCharType="separate"/>
          </w:r>
          <w:hyperlink w:anchor="_Toc505185520" w:history="1">
            <w:r w:rsidR="00081546" w:rsidRPr="006F079B">
              <w:rPr>
                <w:rStyle w:val="Lienhypertexte"/>
                <w:noProof/>
              </w:rPr>
              <w:t>Table des matières</w:t>
            </w:r>
            <w:r w:rsidR="00081546">
              <w:rPr>
                <w:noProof/>
                <w:webHidden/>
              </w:rPr>
              <w:tab/>
            </w:r>
            <w:r w:rsidR="00081546">
              <w:rPr>
                <w:noProof/>
                <w:webHidden/>
              </w:rPr>
              <w:fldChar w:fldCharType="begin"/>
            </w:r>
            <w:r w:rsidR="00081546">
              <w:rPr>
                <w:noProof/>
                <w:webHidden/>
              </w:rPr>
              <w:instrText xml:space="preserve"> PAGEREF _Toc505185520 \h </w:instrText>
            </w:r>
            <w:r w:rsidR="00081546">
              <w:rPr>
                <w:noProof/>
                <w:webHidden/>
              </w:rPr>
            </w:r>
            <w:r w:rsidR="00081546">
              <w:rPr>
                <w:noProof/>
                <w:webHidden/>
              </w:rPr>
              <w:fldChar w:fldCharType="separate"/>
            </w:r>
            <w:r w:rsidR="00240E19">
              <w:rPr>
                <w:noProof/>
                <w:webHidden/>
              </w:rPr>
              <w:t>1</w:t>
            </w:r>
            <w:r w:rsidR="00081546">
              <w:rPr>
                <w:noProof/>
                <w:webHidden/>
              </w:rPr>
              <w:fldChar w:fldCharType="end"/>
            </w:r>
          </w:hyperlink>
        </w:p>
        <w:p w:rsidR="00081546" w:rsidRDefault="00DB0AA7">
          <w:pPr>
            <w:pStyle w:val="TM1"/>
            <w:rPr>
              <w:rFonts w:eastAsiaTheme="minorEastAsia"/>
              <w:noProof/>
              <w:lang w:eastAsia="fr-FR"/>
            </w:rPr>
          </w:pPr>
          <w:hyperlink w:anchor="_Toc505185521" w:history="1">
            <w:r w:rsidR="00081546" w:rsidRPr="006F079B">
              <w:rPr>
                <w:rStyle w:val="Lienhypertexte"/>
                <w:noProof/>
              </w:rPr>
              <w:t>I.</w:t>
            </w:r>
            <w:r w:rsidR="00081546">
              <w:rPr>
                <w:rFonts w:eastAsiaTheme="minorEastAsia"/>
                <w:noProof/>
                <w:lang w:eastAsia="fr-FR"/>
              </w:rPr>
              <w:tab/>
            </w:r>
            <w:r w:rsidR="00081546" w:rsidRPr="006F079B">
              <w:rPr>
                <w:rStyle w:val="Lienhypertexte"/>
                <w:noProof/>
              </w:rPr>
              <w:t>Introduction</w:t>
            </w:r>
            <w:r w:rsidR="00081546">
              <w:rPr>
                <w:noProof/>
                <w:webHidden/>
              </w:rPr>
              <w:tab/>
            </w:r>
            <w:r w:rsidR="00081546">
              <w:rPr>
                <w:noProof/>
                <w:webHidden/>
              </w:rPr>
              <w:fldChar w:fldCharType="begin"/>
            </w:r>
            <w:r w:rsidR="00081546">
              <w:rPr>
                <w:noProof/>
                <w:webHidden/>
              </w:rPr>
              <w:instrText xml:space="preserve"> PAGEREF _Toc505185521 \h </w:instrText>
            </w:r>
            <w:r w:rsidR="00081546">
              <w:rPr>
                <w:noProof/>
                <w:webHidden/>
              </w:rPr>
            </w:r>
            <w:r w:rsidR="00081546">
              <w:rPr>
                <w:noProof/>
                <w:webHidden/>
              </w:rPr>
              <w:fldChar w:fldCharType="separate"/>
            </w:r>
            <w:r w:rsidR="00240E19">
              <w:rPr>
                <w:noProof/>
                <w:webHidden/>
              </w:rPr>
              <w:t>2</w:t>
            </w:r>
            <w:r w:rsidR="00081546">
              <w:rPr>
                <w:noProof/>
                <w:webHidden/>
              </w:rPr>
              <w:fldChar w:fldCharType="end"/>
            </w:r>
          </w:hyperlink>
        </w:p>
        <w:p w:rsidR="00081546" w:rsidRDefault="00DB0AA7">
          <w:pPr>
            <w:pStyle w:val="TM1"/>
            <w:rPr>
              <w:rFonts w:eastAsiaTheme="minorEastAsia"/>
              <w:noProof/>
              <w:lang w:eastAsia="fr-FR"/>
            </w:rPr>
          </w:pPr>
          <w:hyperlink w:anchor="_Toc505185522" w:history="1">
            <w:r w:rsidR="00081546" w:rsidRPr="006F079B">
              <w:rPr>
                <w:rStyle w:val="Lienhypertexte"/>
                <w:noProof/>
              </w:rPr>
              <w:t>II.</w:t>
            </w:r>
            <w:r w:rsidR="00081546">
              <w:rPr>
                <w:rFonts w:eastAsiaTheme="minorEastAsia"/>
                <w:noProof/>
                <w:lang w:eastAsia="fr-FR"/>
              </w:rPr>
              <w:tab/>
            </w:r>
            <w:r w:rsidR="00081546" w:rsidRPr="006F079B">
              <w:rPr>
                <w:rStyle w:val="Lienhypertexte"/>
                <w:noProof/>
              </w:rPr>
              <w:t>Matériel requis</w:t>
            </w:r>
            <w:r w:rsidR="00081546">
              <w:rPr>
                <w:noProof/>
                <w:webHidden/>
              </w:rPr>
              <w:tab/>
            </w:r>
            <w:r w:rsidR="00081546">
              <w:rPr>
                <w:noProof/>
                <w:webHidden/>
              </w:rPr>
              <w:fldChar w:fldCharType="begin"/>
            </w:r>
            <w:r w:rsidR="00081546">
              <w:rPr>
                <w:noProof/>
                <w:webHidden/>
              </w:rPr>
              <w:instrText xml:space="preserve"> PAGEREF _Toc505185522 \h </w:instrText>
            </w:r>
            <w:r w:rsidR="00081546">
              <w:rPr>
                <w:noProof/>
                <w:webHidden/>
              </w:rPr>
            </w:r>
            <w:r w:rsidR="00081546">
              <w:rPr>
                <w:noProof/>
                <w:webHidden/>
              </w:rPr>
              <w:fldChar w:fldCharType="separate"/>
            </w:r>
            <w:r w:rsidR="00240E19">
              <w:rPr>
                <w:noProof/>
                <w:webHidden/>
              </w:rPr>
              <w:t>2</w:t>
            </w:r>
            <w:r w:rsidR="00081546">
              <w:rPr>
                <w:noProof/>
                <w:webHidden/>
              </w:rPr>
              <w:fldChar w:fldCharType="end"/>
            </w:r>
          </w:hyperlink>
        </w:p>
        <w:p w:rsidR="00081546" w:rsidRDefault="00DB0AA7">
          <w:pPr>
            <w:pStyle w:val="TM1"/>
            <w:rPr>
              <w:rFonts w:eastAsiaTheme="minorEastAsia"/>
              <w:noProof/>
              <w:lang w:eastAsia="fr-FR"/>
            </w:rPr>
          </w:pPr>
          <w:hyperlink w:anchor="_Toc505185523" w:history="1">
            <w:r w:rsidR="00081546" w:rsidRPr="006F079B">
              <w:rPr>
                <w:rStyle w:val="Lienhypertexte"/>
                <w:noProof/>
              </w:rPr>
              <w:t>III.</w:t>
            </w:r>
            <w:r w:rsidR="00081546">
              <w:rPr>
                <w:rFonts w:eastAsiaTheme="minorEastAsia"/>
                <w:noProof/>
                <w:lang w:eastAsia="fr-FR"/>
              </w:rPr>
              <w:tab/>
            </w:r>
            <w:r w:rsidR="00081546" w:rsidRPr="006F079B">
              <w:rPr>
                <w:rStyle w:val="Lienhypertexte"/>
                <w:noProof/>
              </w:rPr>
              <w:t>Mise à jour du software</w:t>
            </w:r>
            <w:r w:rsidR="00081546">
              <w:rPr>
                <w:noProof/>
                <w:webHidden/>
              </w:rPr>
              <w:tab/>
            </w:r>
            <w:r w:rsidR="00081546">
              <w:rPr>
                <w:noProof/>
                <w:webHidden/>
              </w:rPr>
              <w:fldChar w:fldCharType="begin"/>
            </w:r>
            <w:r w:rsidR="00081546">
              <w:rPr>
                <w:noProof/>
                <w:webHidden/>
              </w:rPr>
              <w:instrText xml:space="preserve"> PAGEREF _Toc505185523 \h </w:instrText>
            </w:r>
            <w:r w:rsidR="00081546">
              <w:rPr>
                <w:noProof/>
                <w:webHidden/>
              </w:rPr>
            </w:r>
            <w:r w:rsidR="00081546">
              <w:rPr>
                <w:noProof/>
                <w:webHidden/>
              </w:rPr>
              <w:fldChar w:fldCharType="separate"/>
            </w:r>
            <w:r w:rsidR="00240E19">
              <w:rPr>
                <w:noProof/>
                <w:webHidden/>
              </w:rPr>
              <w:t>2</w:t>
            </w:r>
            <w:r w:rsidR="00081546">
              <w:rPr>
                <w:noProof/>
                <w:webHidden/>
              </w:rPr>
              <w:fldChar w:fldCharType="end"/>
            </w:r>
          </w:hyperlink>
        </w:p>
        <w:p w:rsidR="00081546" w:rsidRDefault="00DB0AA7">
          <w:pPr>
            <w:pStyle w:val="TM1"/>
            <w:rPr>
              <w:rFonts w:eastAsiaTheme="minorEastAsia"/>
              <w:noProof/>
              <w:lang w:eastAsia="fr-FR"/>
            </w:rPr>
          </w:pPr>
          <w:hyperlink w:anchor="_Toc505185524" w:history="1">
            <w:r w:rsidR="00081546" w:rsidRPr="006F079B">
              <w:rPr>
                <w:rStyle w:val="Lienhypertexte"/>
                <w:noProof/>
              </w:rPr>
              <w:t>IV.</w:t>
            </w:r>
            <w:r w:rsidR="00081546">
              <w:rPr>
                <w:rFonts w:eastAsiaTheme="minorEastAsia"/>
                <w:noProof/>
                <w:lang w:eastAsia="fr-FR"/>
              </w:rPr>
              <w:tab/>
            </w:r>
            <w:r w:rsidR="00081546" w:rsidRPr="006F079B">
              <w:rPr>
                <w:rStyle w:val="Lienhypertexte"/>
                <w:noProof/>
              </w:rPr>
              <w:t>Accéder aux exemples du fournisseur</w:t>
            </w:r>
            <w:r w:rsidR="00081546">
              <w:rPr>
                <w:noProof/>
                <w:webHidden/>
              </w:rPr>
              <w:tab/>
            </w:r>
            <w:r w:rsidR="00081546">
              <w:rPr>
                <w:noProof/>
                <w:webHidden/>
              </w:rPr>
              <w:fldChar w:fldCharType="begin"/>
            </w:r>
            <w:r w:rsidR="00081546">
              <w:rPr>
                <w:noProof/>
                <w:webHidden/>
              </w:rPr>
              <w:instrText xml:space="preserve"> PAGEREF _Toc505185524 \h </w:instrText>
            </w:r>
            <w:r w:rsidR="00081546">
              <w:rPr>
                <w:noProof/>
                <w:webHidden/>
              </w:rPr>
            </w:r>
            <w:r w:rsidR="00081546">
              <w:rPr>
                <w:noProof/>
                <w:webHidden/>
              </w:rPr>
              <w:fldChar w:fldCharType="separate"/>
            </w:r>
            <w:r w:rsidR="00240E19">
              <w:rPr>
                <w:noProof/>
                <w:webHidden/>
              </w:rPr>
              <w:t>3</w:t>
            </w:r>
            <w:r w:rsidR="00081546">
              <w:rPr>
                <w:noProof/>
                <w:webHidden/>
              </w:rPr>
              <w:fldChar w:fldCharType="end"/>
            </w:r>
          </w:hyperlink>
        </w:p>
        <w:p w:rsidR="00081546" w:rsidRDefault="00DB0AA7">
          <w:pPr>
            <w:pStyle w:val="TM1"/>
            <w:rPr>
              <w:rFonts w:eastAsiaTheme="minorEastAsia"/>
              <w:noProof/>
              <w:lang w:eastAsia="fr-FR"/>
            </w:rPr>
          </w:pPr>
          <w:hyperlink w:anchor="_Toc505185525" w:history="1">
            <w:r w:rsidR="00081546" w:rsidRPr="006F079B">
              <w:rPr>
                <w:rStyle w:val="Lienhypertexte"/>
                <w:noProof/>
              </w:rPr>
              <w:t>V.</w:t>
            </w:r>
            <w:r w:rsidR="00081546">
              <w:rPr>
                <w:rFonts w:eastAsiaTheme="minorEastAsia"/>
                <w:noProof/>
                <w:lang w:eastAsia="fr-FR"/>
              </w:rPr>
              <w:tab/>
            </w:r>
            <w:r w:rsidR="00081546" w:rsidRPr="006F079B">
              <w:rPr>
                <w:rStyle w:val="Lienhypertexte"/>
                <w:noProof/>
              </w:rPr>
              <w:t>Configuration du module émetteur</w:t>
            </w:r>
            <w:r w:rsidR="00081546">
              <w:rPr>
                <w:noProof/>
                <w:webHidden/>
              </w:rPr>
              <w:tab/>
            </w:r>
            <w:r w:rsidR="00081546">
              <w:rPr>
                <w:noProof/>
                <w:webHidden/>
              </w:rPr>
              <w:fldChar w:fldCharType="begin"/>
            </w:r>
            <w:r w:rsidR="00081546">
              <w:rPr>
                <w:noProof/>
                <w:webHidden/>
              </w:rPr>
              <w:instrText xml:space="preserve"> PAGEREF _Toc505185525 \h </w:instrText>
            </w:r>
            <w:r w:rsidR="00081546">
              <w:rPr>
                <w:noProof/>
                <w:webHidden/>
              </w:rPr>
            </w:r>
            <w:r w:rsidR="00081546">
              <w:rPr>
                <w:noProof/>
                <w:webHidden/>
              </w:rPr>
              <w:fldChar w:fldCharType="separate"/>
            </w:r>
            <w:r w:rsidR="00240E19">
              <w:rPr>
                <w:noProof/>
                <w:webHidden/>
              </w:rPr>
              <w:t>3</w:t>
            </w:r>
            <w:r w:rsidR="00081546">
              <w:rPr>
                <w:noProof/>
                <w:webHidden/>
              </w:rPr>
              <w:fldChar w:fldCharType="end"/>
            </w:r>
          </w:hyperlink>
        </w:p>
        <w:p w:rsidR="00081546" w:rsidRDefault="00DB0AA7">
          <w:pPr>
            <w:pStyle w:val="TM1"/>
            <w:rPr>
              <w:rFonts w:eastAsiaTheme="minorEastAsia"/>
              <w:noProof/>
              <w:lang w:eastAsia="fr-FR"/>
            </w:rPr>
          </w:pPr>
          <w:hyperlink w:anchor="_Toc505185526" w:history="1">
            <w:r w:rsidR="00081546" w:rsidRPr="006F079B">
              <w:rPr>
                <w:rStyle w:val="Lienhypertexte"/>
                <w:noProof/>
              </w:rPr>
              <w:t>VI.</w:t>
            </w:r>
            <w:r w:rsidR="00081546">
              <w:rPr>
                <w:rFonts w:eastAsiaTheme="minorEastAsia"/>
                <w:noProof/>
                <w:lang w:eastAsia="fr-FR"/>
              </w:rPr>
              <w:tab/>
            </w:r>
            <w:r w:rsidR="00081546" w:rsidRPr="006F079B">
              <w:rPr>
                <w:rStyle w:val="Lienhypertexte"/>
                <w:noProof/>
              </w:rPr>
              <w:t>Configuration du module récepteur</w:t>
            </w:r>
            <w:r w:rsidR="00081546">
              <w:rPr>
                <w:noProof/>
                <w:webHidden/>
              </w:rPr>
              <w:tab/>
            </w:r>
            <w:r w:rsidR="00081546">
              <w:rPr>
                <w:noProof/>
                <w:webHidden/>
              </w:rPr>
              <w:fldChar w:fldCharType="begin"/>
            </w:r>
            <w:r w:rsidR="00081546">
              <w:rPr>
                <w:noProof/>
                <w:webHidden/>
              </w:rPr>
              <w:instrText xml:space="preserve"> PAGEREF _Toc505185526 \h </w:instrText>
            </w:r>
            <w:r w:rsidR="00081546">
              <w:rPr>
                <w:noProof/>
                <w:webHidden/>
              </w:rPr>
            </w:r>
            <w:r w:rsidR="00081546">
              <w:rPr>
                <w:noProof/>
                <w:webHidden/>
              </w:rPr>
              <w:fldChar w:fldCharType="separate"/>
            </w:r>
            <w:r w:rsidR="00240E19">
              <w:rPr>
                <w:noProof/>
                <w:webHidden/>
              </w:rPr>
              <w:t>6</w:t>
            </w:r>
            <w:r w:rsidR="00081546">
              <w:rPr>
                <w:noProof/>
                <w:webHidden/>
              </w:rPr>
              <w:fldChar w:fldCharType="end"/>
            </w:r>
          </w:hyperlink>
        </w:p>
        <w:p w:rsidR="00081546" w:rsidRDefault="00DB0AA7">
          <w:pPr>
            <w:pStyle w:val="TM1"/>
            <w:rPr>
              <w:rFonts w:eastAsiaTheme="minorEastAsia"/>
              <w:noProof/>
              <w:lang w:eastAsia="fr-FR"/>
            </w:rPr>
          </w:pPr>
          <w:hyperlink w:anchor="_Toc505185527" w:history="1">
            <w:r w:rsidR="00081546" w:rsidRPr="006F079B">
              <w:rPr>
                <w:rStyle w:val="Lienhypertexte"/>
                <w:noProof/>
              </w:rPr>
              <w:t>VII.</w:t>
            </w:r>
            <w:r w:rsidR="00081546">
              <w:rPr>
                <w:rFonts w:eastAsiaTheme="minorEastAsia"/>
                <w:noProof/>
                <w:lang w:eastAsia="fr-FR"/>
              </w:rPr>
              <w:tab/>
            </w:r>
            <w:r w:rsidR="00081546" w:rsidRPr="006F079B">
              <w:rPr>
                <w:rStyle w:val="Lienhypertexte"/>
                <w:noProof/>
              </w:rPr>
              <w:t>Recharge de la batterie</w:t>
            </w:r>
            <w:r w:rsidR="00081546">
              <w:rPr>
                <w:noProof/>
                <w:webHidden/>
              </w:rPr>
              <w:tab/>
            </w:r>
            <w:r w:rsidR="00081546">
              <w:rPr>
                <w:noProof/>
                <w:webHidden/>
              </w:rPr>
              <w:fldChar w:fldCharType="begin"/>
            </w:r>
            <w:r w:rsidR="00081546">
              <w:rPr>
                <w:noProof/>
                <w:webHidden/>
              </w:rPr>
              <w:instrText xml:space="preserve"> PAGEREF _Toc505185527 \h </w:instrText>
            </w:r>
            <w:r w:rsidR="00081546">
              <w:rPr>
                <w:noProof/>
                <w:webHidden/>
              </w:rPr>
            </w:r>
            <w:r w:rsidR="00081546">
              <w:rPr>
                <w:noProof/>
                <w:webHidden/>
              </w:rPr>
              <w:fldChar w:fldCharType="separate"/>
            </w:r>
            <w:r w:rsidR="00240E19">
              <w:rPr>
                <w:noProof/>
                <w:webHidden/>
              </w:rPr>
              <w:t>7</w:t>
            </w:r>
            <w:r w:rsidR="00081546">
              <w:rPr>
                <w:noProof/>
                <w:webHidden/>
              </w:rPr>
              <w:fldChar w:fldCharType="end"/>
            </w:r>
          </w:hyperlink>
        </w:p>
        <w:p w:rsidR="00164EC3" w:rsidRDefault="00EC2C9C" w:rsidP="00164EC3">
          <w:pPr>
            <w:rPr>
              <w:bCs/>
            </w:rPr>
          </w:pPr>
          <w:r>
            <w:rPr>
              <w:b/>
              <w:bCs/>
            </w:rPr>
            <w:fldChar w:fldCharType="end"/>
          </w:r>
        </w:p>
      </w:sdtContent>
    </w:sdt>
    <w:p w:rsidR="002F0E34" w:rsidRDefault="002F0E34">
      <w:pPr>
        <w:rPr>
          <w:bCs/>
        </w:rPr>
      </w:pPr>
      <w:r>
        <w:rPr>
          <w:bCs/>
        </w:rPr>
        <w:br w:type="page"/>
      </w:r>
    </w:p>
    <w:p w:rsidR="006071FE" w:rsidRDefault="00AB5786" w:rsidP="005839C9">
      <w:pPr>
        <w:pStyle w:val="Titre1"/>
      </w:pPr>
      <w:bookmarkStart w:id="4" w:name="_Toc505185521"/>
      <w:r>
        <w:lastRenderedPageBreak/>
        <w:t>Introduction</w:t>
      </w:r>
      <w:bookmarkEnd w:id="4"/>
    </w:p>
    <w:p w:rsidR="00F66BA6" w:rsidRPr="00E52419" w:rsidRDefault="00F66BA6" w:rsidP="00E52419">
      <w:pPr>
        <w:pStyle w:val="Sansinterligne"/>
        <w:ind w:firstLine="360"/>
        <w:rPr>
          <w:sz w:val="22"/>
        </w:rPr>
      </w:pPr>
      <w:r w:rsidRPr="00E52419">
        <w:rPr>
          <w:sz w:val="22"/>
        </w:rPr>
        <w:t xml:space="preserve">L’objectif de ce document est d’expliquer la façon dont les prochains repreneurs du projet </w:t>
      </w:r>
      <w:r w:rsidR="00E52419" w:rsidRPr="00E52419">
        <w:rPr>
          <w:sz w:val="22"/>
        </w:rPr>
        <w:t>devront</w:t>
      </w:r>
      <w:r w:rsidRPr="00E52419">
        <w:rPr>
          <w:sz w:val="22"/>
        </w:rPr>
        <w:t xml:space="preserve"> utiliser la carte </w:t>
      </w:r>
      <w:r w:rsidR="00857508">
        <w:rPr>
          <w:sz w:val="22"/>
        </w:rPr>
        <w:t>Bluefruit Feather nRF52</w:t>
      </w:r>
      <w:r w:rsidRPr="00E52419">
        <w:rPr>
          <w:sz w:val="22"/>
        </w:rPr>
        <w:t>.</w:t>
      </w:r>
      <w:r w:rsidR="00E52419" w:rsidRPr="00E52419">
        <w:rPr>
          <w:sz w:val="22"/>
        </w:rPr>
        <w:t xml:space="preserve"> Nous passerons alors en revue les différentes étapes permettant de se familiariser avec la carte mais aussi </w:t>
      </w:r>
      <w:r w:rsidR="00857508">
        <w:rPr>
          <w:sz w:val="22"/>
        </w:rPr>
        <w:t>d’exécuter correctement la communication Bluetooth Low Energy entre le capteur physiologique (cardiofréquencemètre) et l’interface de traitement des données</w:t>
      </w:r>
      <w:r w:rsidR="00E52419" w:rsidRPr="00E52419">
        <w:rPr>
          <w:sz w:val="22"/>
        </w:rPr>
        <w:t>.</w:t>
      </w:r>
    </w:p>
    <w:p w:rsidR="00E52419" w:rsidRDefault="00E52419" w:rsidP="00E52419">
      <w:pPr>
        <w:pStyle w:val="Titre1"/>
      </w:pPr>
      <w:bookmarkStart w:id="5" w:name="_Toc505185522"/>
      <w:r>
        <w:t>Matériel requis</w:t>
      </w:r>
      <w:bookmarkEnd w:id="5"/>
    </w:p>
    <w:p w:rsidR="00E52419" w:rsidRPr="00E52419" w:rsidRDefault="00E52419" w:rsidP="00E52419">
      <w:pPr>
        <w:pStyle w:val="Sansinterligne"/>
        <w:spacing w:after="240"/>
        <w:ind w:firstLine="360"/>
        <w:rPr>
          <w:sz w:val="22"/>
        </w:rPr>
      </w:pPr>
      <w:r w:rsidRPr="00E52419">
        <w:rPr>
          <w:sz w:val="22"/>
        </w:rPr>
        <w:t xml:space="preserve">Un certain nombre de prérequis sont nécessaires afin de configurer </w:t>
      </w:r>
      <w:r w:rsidR="003465AB">
        <w:rPr>
          <w:sz w:val="22"/>
        </w:rPr>
        <w:t>les</w:t>
      </w:r>
      <w:r w:rsidRPr="00E52419">
        <w:rPr>
          <w:sz w:val="22"/>
        </w:rPr>
        <w:t xml:space="preserve"> carte</w:t>
      </w:r>
      <w:r w:rsidR="003465AB">
        <w:rPr>
          <w:sz w:val="22"/>
        </w:rPr>
        <w:t>s</w:t>
      </w:r>
      <w:r w:rsidRPr="00E52419">
        <w:rPr>
          <w:sz w:val="22"/>
        </w:rPr>
        <w:t xml:space="preserve"> convenablement, notamment en termes de matériel à posséder :</w:t>
      </w:r>
    </w:p>
    <w:p w:rsidR="00E52419" w:rsidRPr="00E52419" w:rsidRDefault="00857508" w:rsidP="00E52419">
      <w:pPr>
        <w:pStyle w:val="Sansinterligne"/>
        <w:numPr>
          <w:ilvl w:val="0"/>
          <w:numId w:val="38"/>
        </w:numPr>
        <w:rPr>
          <w:sz w:val="22"/>
        </w:rPr>
      </w:pPr>
      <w:r>
        <w:rPr>
          <w:sz w:val="22"/>
        </w:rPr>
        <w:t>Un</w:t>
      </w:r>
      <w:r w:rsidR="00E52419" w:rsidRPr="00E52419">
        <w:rPr>
          <w:sz w:val="22"/>
        </w:rPr>
        <w:t xml:space="preserve"> câble </w:t>
      </w:r>
      <w:r>
        <w:rPr>
          <w:sz w:val="22"/>
        </w:rPr>
        <w:t>nano</w:t>
      </w:r>
      <w:r w:rsidR="00E52419" w:rsidRPr="00E52419">
        <w:rPr>
          <w:sz w:val="22"/>
        </w:rPr>
        <w:t xml:space="preserve"> USB</w:t>
      </w:r>
      <w:r>
        <w:rPr>
          <w:sz w:val="22"/>
        </w:rPr>
        <w:t>.</w:t>
      </w:r>
    </w:p>
    <w:p w:rsidR="00E52419" w:rsidRPr="002F0E34" w:rsidRDefault="00E52419" w:rsidP="00E52419">
      <w:pPr>
        <w:pStyle w:val="Sansinterligne"/>
        <w:numPr>
          <w:ilvl w:val="0"/>
          <w:numId w:val="38"/>
        </w:numPr>
        <w:rPr>
          <w:sz w:val="22"/>
        </w:rPr>
      </w:pPr>
      <w:r w:rsidRPr="002F0E34">
        <w:rPr>
          <w:sz w:val="22"/>
        </w:rPr>
        <w:t>L</w:t>
      </w:r>
      <w:r w:rsidR="003465AB">
        <w:rPr>
          <w:sz w:val="22"/>
        </w:rPr>
        <w:t>es</w:t>
      </w:r>
      <w:r w:rsidRPr="002F0E34">
        <w:rPr>
          <w:sz w:val="22"/>
        </w:rPr>
        <w:t xml:space="preserve"> carte</w:t>
      </w:r>
      <w:r w:rsidR="003465AB">
        <w:rPr>
          <w:sz w:val="22"/>
        </w:rPr>
        <w:t>s</w:t>
      </w:r>
      <w:r w:rsidRPr="002F0E34">
        <w:rPr>
          <w:sz w:val="22"/>
        </w:rPr>
        <w:t xml:space="preserve"> </w:t>
      </w:r>
      <w:r w:rsidR="00857508">
        <w:rPr>
          <w:sz w:val="22"/>
        </w:rPr>
        <w:t>Bluefruit Feather</w:t>
      </w:r>
      <w:r w:rsidRPr="002F0E34">
        <w:rPr>
          <w:sz w:val="22"/>
        </w:rPr>
        <w:t>.</w:t>
      </w:r>
    </w:p>
    <w:p w:rsidR="00E52419" w:rsidRPr="002F0E34" w:rsidRDefault="003465AB" w:rsidP="00E52419">
      <w:pPr>
        <w:pStyle w:val="Sansinterligne"/>
        <w:numPr>
          <w:ilvl w:val="0"/>
          <w:numId w:val="38"/>
        </w:numPr>
        <w:rPr>
          <w:sz w:val="22"/>
        </w:rPr>
      </w:pPr>
      <w:r>
        <w:rPr>
          <w:sz w:val="22"/>
        </w:rPr>
        <w:t>Des</w:t>
      </w:r>
      <w:r w:rsidR="00E52419" w:rsidRPr="002F0E34">
        <w:rPr>
          <w:sz w:val="22"/>
        </w:rPr>
        <w:t xml:space="preserve"> </w:t>
      </w:r>
      <w:r w:rsidR="00857508">
        <w:rPr>
          <w:sz w:val="22"/>
        </w:rPr>
        <w:t>batterie</w:t>
      </w:r>
      <w:r>
        <w:rPr>
          <w:sz w:val="22"/>
        </w:rPr>
        <w:t>s</w:t>
      </w:r>
      <w:r w:rsidR="00857508">
        <w:rPr>
          <w:sz w:val="22"/>
        </w:rPr>
        <w:t xml:space="preserve"> LiPo 3,7 V 500 mAh</w:t>
      </w:r>
      <w:r w:rsidR="00E52419" w:rsidRPr="002F0E34">
        <w:rPr>
          <w:sz w:val="22"/>
        </w:rPr>
        <w:t>.</w:t>
      </w:r>
    </w:p>
    <w:p w:rsidR="00E52419" w:rsidRPr="002F0E34" w:rsidRDefault="00857508" w:rsidP="00E52419">
      <w:pPr>
        <w:pStyle w:val="Sansinterligne"/>
        <w:numPr>
          <w:ilvl w:val="0"/>
          <w:numId w:val="38"/>
        </w:numPr>
        <w:rPr>
          <w:sz w:val="22"/>
        </w:rPr>
      </w:pPr>
      <w:r>
        <w:rPr>
          <w:sz w:val="22"/>
        </w:rPr>
        <w:t>Des fils de connexion.</w:t>
      </w:r>
    </w:p>
    <w:p w:rsidR="00F66BA6" w:rsidRDefault="0081207A" w:rsidP="00F66BA6">
      <w:pPr>
        <w:pStyle w:val="Titre1"/>
      </w:pPr>
      <w:bookmarkStart w:id="6" w:name="_Toc505185523"/>
      <w:r>
        <w:t xml:space="preserve">Mise à jour </w:t>
      </w:r>
      <w:r w:rsidR="00857508">
        <w:t>du software</w:t>
      </w:r>
      <w:bookmarkEnd w:id="6"/>
    </w:p>
    <w:p w:rsidR="00E52419" w:rsidRDefault="0081207A" w:rsidP="0081207A">
      <w:pPr>
        <w:pStyle w:val="Sansinterligne"/>
        <w:spacing w:after="240"/>
        <w:ind w:firstLine="360"/>
        <w:rPr>
          <w:sz w:val="22"/>
        </w:rPr>
      </w:pPr>
      <w:r>
        <w:rPr>
          <w:sz w:val="22"/>
        </w:rPr>
        <w:t>Dans un premier temps, i</w:t>
      </w:r>
      <w:r w:rsidRPr="0081207A">
        <w:rPr>
          <w:sz w:val="22"/>
        </w:rPr>
        <w:t xml:space="preserve">l est conseillé </w:t>
      </w:r>
      <w:r w:rsidR="00857508">
        <w:rPr>
          <w:sz w:val="22"/>
        </w:rPr>
        <w:t>de reprogrammer les modules émetteur et récepteur avec leurs codes respectifs fournis par l’équipe projet</w:t>
      </w:r>
      <w:r w:rsidR="00CC51A3">
        <w:rPr>
          <w:sz w:val="22"/>
        </w:rPr>
        <w:t xml:space="preserve"> se trouvant dans le dossier </w:t>
      </w:r>
      <w:proofErr w:type="spellStart"/>
      <w:r w:rsidR="00C34DDD" w:rsidRPr="00C34DDD">
        <w:rPr>
          <w:b/>
          <w:sz w:val="22"/>
        </w:rPr>
        <w:t>sportif_tracker</w:t>
      </w:r>
      <w:proofErr w:type="spellEnd"/>
      <w:r w:rsidR="00C34DDD" w:rsidRPr="00C34DDD">
        <w:rPr>
          <w:b/>
          <w:sz w:val="22"/>
        </w:rPr>
        <w:t>\code\production\</w:t>
      </w:r>
      <w:proofErr w:type="spellStart"/>
      <w:r w:rsidR="00C34DDD" w:rsidRPr="00C34DDD">
        <w:rPr>
          <w:b/>
          <w:sz w:val="22"/>
        </w:rPr>
        <w:t>CodeBluefruit</w:t>
      </w:r>
      <w:proofErr w:type="spellEnd"/>
      <w:r w:rsidR="00C34DDD">
        <w:rPr>
          <w:sz w:val="22"/>
        </w:rPr>
        <w:t xml:space="preserve">. </w:t>
      </w:r>
      <w:r w:rsidR="00857508">
        <w:rPr>
          <w:sz w:val="22"/>
        </w:rPr>
        <w:t xml:space="preserve">Pour le module récepteur qui sera connecté en filaire </w:t>
      </w:r>
      <w:r w:rsidR="00CC51A3">
        <w:rPr>
          <w:sz w:val="22"/>
        </w:rPr>
        <w:t>à</w:t>
      </w:r>
      <w:r w:rsidR="00857508">
        <w:rPr>
          <w:sz w:val="22"/>
        </w:rPr>
        <w:t xml:space="preserve"> la carte BeagleBone, le code à programmer correspond au fichier « </w:t>
      </w:r>
      <w:proofErr w:type="spellStart"/>
      <w:r w:rsidR="00857508" w:rsidRPr="00CC51A3">
        <w:rPr>
          <w:b/>
          <w:sz w:val="22"/>
        </w:rPr>
        <w:t>central_bleuart</w:t>
      </w:r>
      <w:proofErr w:type="spellEnd"/>
      <w:r w:rsidR="00CC51A3">
        <w:rPr>
          <w:sz w:val="22"/>
        </w:rPr>
        <w:t> ». Pour le module émetteur auquel sera connecté le récepteur de fréquence cardiaque, le code à programmer se trouve dans le fichier « </w:t>
      </w:r>
      <w:proofErr w:type="spellStart"/>
      <w:r w:rsidR="00CC51A3" w:rsidRPr="00CC51A3">
        <w:rPr>
          <w:b/>
          <w:sz w:val="22"/>
        </w:rPr>
        <w:t>peripheral_bleuart</w:t>
      </w:r>
      <w:proofErr w:type="spellEnd"/>
      <w:r w:rsidR="00CC51A3">
        <w:rPr>
          <w:sz w:val="22"/>
        </w:rPr>
        <w:t> ».</w:t>
      </w:r>
    </w:p>
    <w:p w:rsidR="00CC51A3" w:rsidRDefault="00CC51A3" w:rsidP="0081207A">
      <w:pPr>
        <w:pStyle w:val="Sansinterligne"/>
        <w:spacing w:after="240"/>
        <w:ind w:firstLine="360"/>
        <w:rPr>
          <w:sz w:val="22"/>
        </w:rPr>
      </w:pPr>
      <w:r>
        <w:rPr>
          <w:sz w:val="22"/>
        </w:rPr>
        <w:t xml:space="preserve">Les deux fichiers mentionnés sont des fichiers Arduino. Il vous faudra donc télécharger la dernière version de l’IDE Arduino pour programmer les cartes. Voici le lien de téléchargement : </w:t>
      </w:r>
      <w:hyperlink r:id="rId10" w:history="1">
        <w:r w:rsidRPr="00CC51A3">
          <w:rPr>
            <w:color w:val="C00000"/>
            <w:sz w:val="22"/>
            <w:u w:val="single"/>
          </w:rPr>
          <w:t>https://www.arduino.cc/en/main/software</w:t>
        </w:r>
      </w:hyperlink>
      <w:r>
        <w:rPr>
          <w:sz w:val="22"/>
        </w:rPr>
        <w:t>. Et voici à quoi ressemble l’interface :</w:t>
      </w:r>
    </w:p>
    <w:p w:rsidR="00CC51A3" w:rsidRDefault="00CC51A3" w:rsidP="00CC51A3">
      <w:pPr>
        <w:pStyle w:val="Sansinterligne"/>
        <w:spacing w:after="240"/>
        <w:rPr>
          <w:sz w:val="22"/>
        </w:rPr>
      </w:pPr>
      <w:r>
        <w:rPr>
          <w:noProof/>
        </w:rPr>
        <w:drawing>
          <wp:inline distT="0" distB="0" distL="0" distR="0" wp14:anchorId="39185B01" wp14:editId="20202A1B">
            <wp:extent cx="5759450" cy="30003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645" b="4744"/>
                    <a:stretch/>
                  </pic:blipFill>
                  <pic:spPr bwMode="auto">
                    <a:xfrm>
                      <a:off x="0" y="0"/>
                      <a:ext cx="5759450" cy="3000375"/>
                    </a:xfrm>
                    <a:prstGeom prst="rect">
                      <a:avLst/>
                    </a:prstGeom>
                    <a:ln>
                      <a:noFill/>
                    </a:ln>
                    <a:extLst>
                      <a:ext uri="{53640926-AAD7-44D8-BBD7-CCE9431645EC}">
                        <a14:shadowObscured xmlns:a14="http://schemas.microsoft.com/office/drawing/2010/main"/>
                      </a:ext>
                    </a:extLst>
                  </pic:spPr>
                </pic:pic>
              </a:graphicData>
            </a:graphic>
          </wp:inline>
        </w:drawing>
      </w:r>
    </w:p>
    <w:p w:rsidR="00CC51A3" w:rsidRDefault="00CC51A3" w:rsidP="0081207A">
      <w:pPr>
        <w:pStyle w:val="Sansinterligne"/>
        <w:spacing w:after="240"/>
        <w:ind w:firstLine="360"/>
        <w:rPr>
          <w:sz w:val="22"/>
        </w:rPr>
      </w:pPr>
      <w:r>
        <w:rPr>
          <w:sz w:val="22"/>
        </w:rPr>
        <w:lastRenderedPageBreak/>
        <w:t xml:space="preserve">La programmation des cartes s’effectuera à l’aide d’un câble nano USB connecté à </w:t>
      </w:r>
      <w:r w:rsidR="007312E8">
        <w:rPr>
          <w:sz w:val="22"/>
        </w:rPr>
        <w:t>l’</w:t>
      </w:r>
      <w:r>
        <w:rPr>
          <w:sz w:val="22"/>
        </w:rPr>
        <w:t>un des ports de l’ordinateur.</w:t>
      </w:r>
    </w:p>
    <w:p w:rsidR="00CC51A3" w:rsidRDefault="00CC51A3" w:rsidP="00CC51A3">
      <w:pPr>
        <w:pStyle w:val="Sansinterligne"/>
        <w:spacing w:after="240"/>
        <w:ind w:firstLine="360"/>
        <w:rPr>
          <w:sz w:val="22"/>
        </w:rPr>
      </w:pPr>
      <w:r>
        <w:rPr>
          <w:sz w:val="22"/>
        </w:rPr>
        <w:t xml:space="preserve">La marche à suivre pour installer les différentes librairies et configurer l’environnement de développement sont précisées sur la page du fabricant </w:t>
      </w:r>
      <w:proofErr w:type="spellStart"/>
      <w:r>
        <w:rPr>
          <w:sz w:val="22"/>
        </w:rPr>
        <w:t>Adafruit</w:t>
      </w:r>
      <w:proofErr w:type="spellEnd"/>
      <w:r>
        <w:rPr>
          <w:sz w:val="22"/>
        </w:rPr>
        <w:t xml:space="preserve"> : </w:t>
      </w:r>
      <w:hyperlink r:id="rId12" w:history="1">
        <w:r w:rsidRPr="00CC51A3">
          <w:rPr>
            <w:color w:val="C00000"/>
            <w:sz w:val="22"/>
            <w:u w:val="single"/>
          </w:rPr>
          <w:t>https://learn.adafruit.com/adafruit-feather-32u4-bluefruit-le/overview</w:t>
        </w:r>
      </w:hyperlink>
      <w:r>
        <w:rPr>
          <w:sz w:val="22"/>
        </w:rPr>
        <w:t>. Cette page contient également un certain nombre d’exemples d’utilisation de la carte et d’autres informations intéressantes pour les développeurs propriétaires d’une Bluefruit Feather.</w:t>
      </w:r>
    </w:p>
    <w:p w:rsidR="008D155A" w:rsidRDefault="008D155A" w:rsidP="008D155A">
      <w:pPr>
        <w:pStyle w:val="Titre1"/>
      </w:pPr>
      <w:bookmarkStart w:id="7" w:name="_Toc505185524"/>
      <w:r>
        <w:t>Accéder aux exemples du fournisseur</w:t>
      </w:r>
      <w:bookmarkEnd w:id="7"/>
    </w:p>
    <w:p w:rsidR="008D155A" w:rsidRDefault="008D155A" w:rsidP="00102E7F">
      <w:pPr>
        <w:pStyle w:val="Sansinterligne"/>
        <w:spacing w:after="240"/>
        <w:ind w:firstLine="360"/>
        <w:rPr>
          <w:sz w:val="22"/>
        </w:rPr>
      </w:pPr>
      <w:r w:rsidRPr="00102E7F">
        <w:rPr>
          <w:sz w:val="22"/>
        </w:rPr>
        <w:t xml:space="preserve">Une fois l’IDE Arduino configurée et les librairies installées, vous aurez la possibilité de vous familiariser avec la carte Bluefruit par le biais d’une série d’exemples </w:t>
      </w:r>
      <w:r w:rsidR="00102E7F" w:rsidRPr="00102E7F">
        <w:rPr>
          <w:sz w:val="22"/>
        </w:rPr>
        <w:t>directement programmables sur la carte.</w:t>
      </w:r>
    </w:p>
    <w:p w:rsidR="00102E7F" w:rsidRDefault="00102E7F" w:rsidP="00102E7F">
      <w:pPr>
        <w:pStyle w:val="Sansinterligne"/>
        <w:spacing w:after="240"/>
        <w:ind w:firstLine="360"/>
        <w:rPr>
          <w:sz w:val="22"/>
        </w:rPr>
      </w:pPr>
      <w:r>
        <w:rPr>
          <w:sz w:val="22"/>
        </w:rPr>
        <w:t>Pour y accéder, ouvrez Arduino IDE puis cliquer sur « Fichier » en haut à gauche de la fenêtre. Sélectionnez « Exemples » puis descendez jusqu’à la catégorie « </w:t>
      </w:r>
      <w:proofErr w:type="spellStart"/>
      <w:r>
        <w:rPr>
          <w:sz w:val="22"/>
        </w:rPr>
        <w:t>Examples</w:t>
      </w:r>
      <w:proofErr w:type="spellEnd"/>
      <w:r>
        <w:rPr>
          <w:sz w:val="22"/>
        </w:rPr>
        <w:t xml:space="preserve"> for </w:t>
      </w:r>
      <w:proofErr w:type="spellStart"/>
      <w:r>
        <w:rPr>
          <w:sz w:val="22"/>
        </w:rPr>
        <w:t>Adafruit</w:t>
      </w:r>
      <w:proofErr w:type="spellEnd"/>
      <w:r>
        <w:rPr>
          <w:sz w:val="22"/>
        </w:rPr>
        <w:t xml:space="preserve"> </w:t>
      </w:r>
      <w:proofErr w:type="spellStart"/>
      <w:r>
        <w:rPr>
          <w:sz w:val="22"/>
        </w:rPr>
        <w:t>Bluefruit</w:t>
      </w:r>
      <w:proofErr w:type="spellEnd"/>
      <w:r>
        <w:rPr>
          <w:sz w:val="22"/>
        </w:rPr>
        <w:t xml:space="preserve"> nRF52 Feather » et vous pourrez parcourir les exemples contenus dans « </w:t>
      </w:r>
      <w:proofErr w:type="spellStart"/>
      <w:r>
        <w:rPr>
          <w:sz w:val="22"/>
        </w:rPr>
        <w:t>Adafruit</w:t>
      </w:r>
      <w:proofErr w:type="spellEnd"/>
      <w:r>
        <w:rPr>
          <w:sz w:val="22"/>
        </w:rPr>
        <w:t xml:space="preserve"> BLE </w:t>
      </w:r>
      <w:proofErr w:type="spellStart"/>
      <w:r>
        <w:rPr>
          <w:sz w:val="22"/>
        </w:rPr>
        <w:t>libraries</w:t>
      </w:r>
      <w:proofErr w:type="spellEnd"/>
      <w:r>
        <w:rPr>
          <w:sz w:val="22"/>
        </w:rPr>
        <w:t xml:space="preserve"> for Bluefruit52 ».</w:t>
      </w:r>
    </w:p>
    <w:p w:rsidR="00102E7F" w:rsidRPr="00102E7F" w:rsidRDefault="00102E7F" w:rsidP="00102E7F">
      <w:pPr>
        <w:pStyle w:val="Sansinterligne"/>
        <w:spacing w:after="240"/>
        <w:ind w:firstLine="360"/>
        <w:rPr>
          <w:sz w:val="22"/>
        </w:rPr>
      </w:pPr>
      <w:r>
        <w:rPr>
          <w:sz w:val="22"/>
        </w:rPr>
        <w:t>Ces exemples vous seront détaillés dans le guide d’utilisation ou bien dans la page web d’</w:t>
      </w:r>
      <w:proofErr w:type="spellStart"/>
      <w:r>
        <w:rPr>
          <w:sz w:val="22"/>
        </w:rPr>
        <w:t>Adafruit</w:t>
      </w:r>
      <w:proofErr w:type="spellEnd"/>
      <w:r>
        <w:rPr>
          <w:sz w:val="22"/>
        </w:rPr>
        <w:t xml:space="preserve"> dont le lien est fourni dans la partie III de ce document.</w:t>
      </w:r>
    </w:p>
    <w:p w:rsidR="007312E8" w:rsidRDefault="007312E8" w:rsidP="007312E8">
      <w:pPr>
        <w:pStyle w:val="Titre1"/>
      </w:pPr>
      <w:bookmarkStart w:id="8" w:name="_Toc505185525"/>
      <w:r>
        <w:t>Configuration du module émetteur</w:t>
      </w:r>
      <w:bookmarkEnd w:id="8"/>
    </w:p>
    <w:p w:rsidR="007312E8" w:rsidRDefault="007312E8" w:rsidP="007312E8">
      <w:pPr>
        <w:pStyle w:val="Sansinterligne"/>
        <w:spacing w:after="240"/>
        <w:ind w:firstLine="360"/>
        <w:rPr>
          <w:sz w:val="22"/>
        </w:rPr>
      </w:pPr>
      <w:r>
        <w:rPr>
          <w:sz w:val="22"/>
        </w:rPr>
        <w:t>Le module émetteur correspond à la carte Bluefruit se trouvant sur un sportif de l’équipe de roller hockey lors d’une session de sport. La carte se chargera de récupérer les mesures du capteur de fréquence cardiaque puis de les envoyer en BLE au module récepteur, placé au niveau de l’interface de traitement.</w:t>
      </w:r>
    </w:p>
    <w:p w:rsidR="007312E8" w:rsidRDefault="007312E8" w:rsidP="007312E8">
      <w:pPr>
        <w:pStyle w:val="Sansinterligne"/>
        <w:spacing w:after="240"/>
        <w:ind w:firstLine="360"/>
        <w:rPr>
          <w:sz w:val="22"/>
        </w:rPr>
      </w:pPr>
      <w:r>
        <w:rPr>
          <w:sz w:val="22"/>
        </w:rPr>
        <w:t>Ainsi, de façon à pouvoir interagir avec le cardiofréquencemètre, une configuration particulière doit être mise en place.</w:t>
      </w:r>
    </w:p>
    <w:p w:rsidR="007312E8" w:rsidRDefault="007312E8" w:rsidP="007312E8">
      <w:pPr>
        <w:pStyle w:val="Sansinterligne"/>
        <w:spacing w:after="240"/>
        <w:ind w:firstLine="360"/>
        <w:rPr>
          <w:sz w:val="22"/>
        </w:rPr>
      </w:pPr>
      <w:r>
        <w:rPr>
          <w:sz w:val="22"/>
        </w:rPr>
        <w:t>Cette configuration consiste à connecter convenablement le récepteur du dispositif cardiofréquencemètre Polar tel qu’on le voit sur la photo suivante :</w:t>
      </w:r>
    </w:p>
    <w:p w:rsidR="007312E8" w:rsidRDefault="007312E8" w:rsidP="007312E8">
      <w:pPr>
        <w:pStyle w:val="Sansinterligne"/>
        <w:spacing w:after="240"/>
        <w:jc w:val="center"/>
        <w:rPr>
          <w:sz w:val="22"/>
        </w:rPr>
      </w:pPr>
      <w:r>
        <w:rPr>
          <w:noProof/>
        </w:rPr>
        <w:lastRenderedPageBreak/>
        <w:drawing>
          <wp:inline distT="0" distB="0" distL="0" distR="0">
            <wp:extent cx="3962400" cy="4168187"/>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095" b="36719"/>
                    <a:stretch/>
                  </pic:blipFill>
                  <pic:spPr bwMode="auto">
                    <a:xfrm>
                      <a:off x="0" y="0"/>
                      <a:ext cx="3966769" cy="4172783"/>
                    </a:xfrm>
                    <a:prstGeom prst="rect">
                      <a:avLst/>
                    </a:prstGeom>
                    <a:noFill/>
                    <a:ln>
                      <a:noFill/>
                    </a:ln>
                    <a:extLst>
                      <a:ext uri="{53640926-AAD7-44D8-BBD7-CCE9431645EC}">
                        <a14:shadowObscured xmlns:a14="http://schemas.microsoft.com/office/drawing/2010/main"/>
                      </a:ext>
                    </a:extLst>
                  </pic:spPr>
                </pic:pic>
              </a:graphicData>
            </a:graphic>
          </wp:inline>
        </w:drawing>
      </w:r>
    </w:p>
    <w:p w:rsidR="007312E8" w:rsidRDefault="007312E8" w:rsidP="007312E8">
      <w:pPr>
        <w:pStyle w:val="Sansinterligne"/>
        <w:spacing w:after="240"/>
        <w:ind w:firstLine="360"/>
        <w:rPr>
          <w:sz w:val="22"/>
        </w:rPr>
      </w:pPr>
      <w:r>
        <w:rPr>
          <w:sz w:val="22"/>
        </w:rPr>
        <w:t xml:space="preserve">Le fil rouge correspond à l’alimentation partant d’une des pins 3V3 de la Bluefruit pour aller </w:t>
      </w:r>
      <w:proofErr w:type="gramStart"/>
      <w:r>
        <w:rPr>
          <w:sz w:val="22"/>
        </w:rPr>
        <w:t>jusqu’à la pin</w:t>
      </w:r>
      <w:proofErr w:type="gramEnd"/>
      <w:r>
        <w:rPr>
          <w:sz w:val="22"/>
        </w:rPr>
        <w:t xml:space="preserve"> du milieu du récepteur Polar. Le fil noir, à l’inverse, correspond à la masse et part donc </w:t>
      </w:r>
      <w:proofErr w:type="gramStart"/>
      <w:r>
        <w:rPr>
          <w:sz w:val="22"/>
        </w:rPr>
        <w:t>d’une pin</w:t>
      </w:r>
      <w:proofErr w:type="gramEnd"/>
      <w:r>
        <w:rPr>
          <w:sz w:val="22"/>
        </w:rPr>
        <w:t xml:space="preserve"> GND de la Bluefruit pour </w:t>
      </w:r>
      <w:r w:rsidR="00592153">
        <w:rPr>
          <w:sz w:val="22"/>
        </w:rPr>
        <w:t xml:space="preserve">aller jusqu’à la masse du récepteur (pin du bas sur la photo ci-dessus). Le dernier fil (jaune) est pour le signal logique transmis par le récepteur Polar à la Bluefruit lorsqu’un battement est détecté par la ceinture pectorale. Le fil part </w:t>
      </w:r>
      <w:proofErr w:type="gramStart"/>
      <w:r w:rsidR="00592153">
        <w:rPr>
          <w:sz w:val="22"/>
        </w:rPr>
        <w:t>de la pin</w:t>
      </w:r>
      <w:proofErr w:type="gramEnd"/>
      <w:r w:rsidR="00592153">
        <w:rPr>
          <w:sz w:val="22"/>
        </w:rPr>
        <w:t xml:space="preserve"> du haut du récepteur pour arriver à la pin numérique 16 de la Bluefruit.</w:t>
      </w:r>
      <w:r w:rsidR="00A360C2">
        <w:rPr>
          <w:sz w:val="22"/>
        </w:rPr>
        <w:t xml:space="preserve"> Vous trouverez ci-après le mapping des pins de la carte Bluefruit que vous pourrez retrouver dans la datasheet du composant ou bien sur la page web d’</w:t>
      </w:r>
      <w:proofErr w:type="spellStart"/>
      <w:r w:rsidR="00A360C2">
        <w:rPr>
          <w:sz w:val="22"/>
        </w:rPr>
        <w:t>Adafruit</w:t>
      </w:r>
      <w:proofErr w:type="spellEnd"/>
      <w:r w:rsidR="00A360C2">
        <w:rPr>
          <w:sz w:val="22"/>
        </w:rPr>
        <w:t xml:space="preserve"> dont le lien a été inséré dans la partie III de ce document :</w:t>
      </w:r>
    </w:p>
    <w:p w:rsidR="00A360C2" w:rsidRDefault="00A360C2" w:rsidP="00A360C2">
      <w:pPr>
        <w:pStyle w:val="Sansinterligne"/>
        <w:spacing w:after="240"/>
        <w:rPr>
          <w:sz w:val="22"/>
        </w:rPr>
      </w:pPr>
      <w:r>
        <w:rPr>
          <w:noProof/>
        </w:rPr>
        <w:lastRenderedPageBreak/>
        <w:drawing>
          <wp:inline distT="0" distB="0" distL="0" distR="0">
            <wp:extent cx="5759450" cy="4072736"/>
            <wp:effectExtent l="0" t="0" r="0" b="4445"/>
            <wp:docPr id="11" name="Image 11" descr="adafruit_products_Feather_32u4_Bluefruit_v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afruit_products_Feather_32u4_Bluefruit_v2.3-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4072736"/>
                    </a:xfrm>
                    <a:prstGeom prst="rect">
                      <a:avLst/>
                    </a:prstGeom>
                    <a:noFill/>
                    <a:ln>
                      <a:noFill/>
                    </a:ln>
                  </pic:spPr>
                </pic:pic>
              </a:graphicData>
            </a:graphic>
          </wp:inline>
        </w:drawing>
      </w:r>
    </w:p>
    <w:p w:rsidR="00592153" w:rsidRDefault="00592153" w:rsidP="007312E8">
      <w:pPr>
        <w:pStyle w:val="Sansinterligne"/>
        <w:spacing w:after="240"/>
        <w:ind w:firstLine="360"/>
        <w:rPr>
          <w:sz w:val="22"/>
        </w:rPr>
      </w:pPr>
      <w:r>
        <w:rPr>
          <w:sz w:val="22"/>
        </w:rPr>
        <w:t>Etant donné que la mise à jour du software a déjà été réalisée, le programme de détection et d’envoi des battements cardiaque</w:t>
      </w:r>
      <w:r w:rsidR="003465AB">
        <w:rPr>
          <w:sz w:val="22"/>
        </w:rPr>
        <w:t>s</w:t>
      </w:r>
      <w:r>
        <w:rPr>
          <w:sz w:val="22"/>
        </w:rPr>
        <w:t xml:space="preserve"> tourne déjà sur la carte dès qu’elle est alimentée. Cette alimentation peut provenir soit du câble USB connecté à l’ordinateur, soit d’une batterie LiPo permettant de rendre le module portable et autonome. Pour connecter la batterie, inspirez-vous de la photo suivante :</w:t>
      </w:r>
    </w:p>
    <w:p w:rsidR="00592153" w:rsidRDefault="00592153" w:rsidP="00592153">
      <w:pPr>
        <w:pStyle w:val="Sansinterligne"/>
        <w:spacing w:after="240"/>
        <w:jc w:val="center"/>
        <w:rPr>
          <w:sz w:val="22"/>
        </w:rPr>
      </w:pPr>
      <w:r>
        <w:rPr>
          <w:noProof/>
        </w:rPr>
        <w:drawing>
          <wp:inline distT="0" distB="0" distL="0" distR="0">
            <wp:extent cx="4114800" cy="2674688"/>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4193" b="39234"/>
                    <a:stretch/>
                  </pic:blipFill>
                  <pic:spPr bwMode="auto">
                    <a:xfrm>
                      <a:off x="0" y="0"/>
                      <a:ext cx="4117045" cy="2676147"/>
                    </a:xfrm>
                    <a:prstGeom prst="rect">
                      <a:avLst/>
                    </a:prstGeom>
                    <a:noFill/>
                    <a:ln>
                      <a:noFill/>
                    </a:ln>
                    <a:extLst>
                      <a:ext uri="{53640926-AAD7-44D8-BBD7-CCE9431645EC}">
                        <a14:shadowObscured xmlns:a14="http://schemas.microsoft.com/office/drawing/2010/main"/>
                      </a:ext>
                    </a:extLst>
                  </pic:spPr>
                </pic:pic>
              </a:graphicData>
            </a:graphic>
          </wp:inline>
        </w:drawing>
      </w:r>
    </w:p>
    <w:p w:rsidR="00592153" w:rsidRDefault="00592153" w:rsidP="00592153">
      <w:pPr>
        <w:pStyle w:val="Sansinterligne"/>
        <w:spacing w:after="240"/>
        <w:ind w:firstLine="360"/>
        <w:rPr>
          <w:sz w:val="22"/>
        </w:rPr>
      </w:pPr>
      <w:r>
        <w:rPr>
          <w:sz w:val="22"/>
        </w:rPr>
        <w:t>Lorsque la batterie est correctement insérée, la LED rouge de la Bluefruit clignotera quelques fois avant de s’éteindre. C’est ensuite la LED bleue qui clignotera tant que la carte sera alimentée.</w:t>
      </w:r>
    </w:p>
    <w:p w:rsidR="00056B06" w:rsidRPr="007312E8" w:rsidRDefault="001D5EF5" w:rsidP="00056B06">
      <w:pPr>
        <w:pStyle w:val="Sansinterligne"/>
        <w:spacing w:after="240"/>
        <w:ind w:firstLine="360"/>
        <w:rPr>
          <w:sz w:val="22"/>
        </w:rPr>
      </w:pPr>
      <w:r>
        <w:rPr>
          <w:sz w:val="22"/>
        </w:rPr>
        <w:lastRenderedPageBreak/>
        <w:t xml:space="preserve">Le LED </w:t>
      </w:r>
      <w:r w:rsidR="003465AB">
        <w:rPr>
          <w:sz w:val="22"/>
        </w:rPr>
        <w:t>rouge pourra également</w:t>
      </w:r>
      <w:r>
        <w:rPr>
          <w:sz w:val="22"/>
        </w:rPr>
        <w:t xml:space="preserve"> vous servir de </w:t>
      </w:r>
      <w:proofErr w:type="spellStart"/>
      <w:r>
        <w:rPr>
          <w:sz w:val="22"/>
        </w:rPr>
        <w:t>debug</w:t>
      </w:r>
      <w:proofErr w:type="spellEnd"/>
      <w:r>
        <w:rPr>
          <w:sz w:val="22"/>
        </w:rPr>
        <w:t xml:space="preserve"> visuel puisqu’elle a été programmée pour clignoter dès qu’un battement cardiaque </w:t>
      </w:r>
      <w:r w:rsidR="003465AB">
        <w:rPr>
          <w:sz w:val="22"/>
        </w:rPr>
        <w:t>a</w:t>
      </w:r>
      <w:r>
        <w:rPr>
          <w:sz w:val="22"/>
        </w:rPr>
        <w:t xml:space="preserve"> été détecté par le dispositif Polar</w:t>
      </w:r>
      <w:r w:rsidR="00056B06">
        <w:rPr>
          <w:sz w:val="22"/>
        </w:rPr>
        <w:t>.</w:t>
      </w:r>
    </w:p>
    <w:p w:rsidR="00C633F8" w:rsidRDefault="00592153" w:rsidP="00F66BA6">
      <w:pPr>
        <w:pStyle w:val="Titre1"/>
      </w:pPr>
      <w:bookmarkStart w:id="9" w:name="_Toc505185526"/>
      <w:bookmarkEnd w:id="1"/>
      <w:bookmarkEnd w:id="3"/>
      <w:r>
        <w:t xml:space="preserve">Configuration du module </w:t>
      </w:r>
      <w:r w:rsidR="00A360C2">
        <w:t>récepteur</w:t>
      </w:r>
      <w:bookmarkEnd w:id="9"/>
    </w:p>
    <w:p w:rsidR="00592153" w:rsidRDefault="00592153" w:rsidP="00592153">
      <w:pPr>
        <w:pStyle w:val="Sansinterligne"/>
        <w:spacing w:after="240"/>
        <w:ind w:firstLine="360"/>
        <w:rPr>
          <w:sz w:val="22"/>
        </w:rPr>
      </w:pPr>
      <w:r>
        <w:rPr>
          <w:sz w:val="22"/>
        </w:rPr>
        <w:t xml:space="preserve">Une fois le module </w:t>
      </w:r>
      <w:r w:rsidR="00A360C2">
        <w:rPr>
          <w:sz w:val="22"/>
        </w:rPr>
        <w:t>émetteur</w:t>
      </w:r>
      <w:r>
        <w:rPr>
          <w:sz w:val="22"/>
        </w:rPr>
        <w:t xml:space="preserve"> prêt à l’emploi, il reste à configurer le module </w:t>
      </w:r>
      <w:r w:rsidR="00A360C2">
        <w:rPr>
          <w:sz w:val="22"/>
        </w:rPr>
        <w:t>récepteur</w:t>
      </w:r>
      <w:r>
        <w:rPr>
          <w:sz w:val="22"/>
        </w:rPr>
        <w:t xml:space="preserve"> qui aura à sa charge de réceptionner les données BLE en provenance du capteur physiologique et de les transférer à la carte de traitement BeagleBone par liaison UART. C’est cette connexion série qu’il est nécessaire de mettre en place.</w:t>
      </w:r>
    </w:p>
    <w:p w:rsidR="00334DA0" w:rsidRDefault="00592153" w:rsidP="00334DA0">
      <w:pPr>
        <w:pStyle w:val="Sansinterligne"/>
        <w:spacing w:after="240"/>
        <w:ind w:firstLine="360"/>
        <w:rPr>
          <w:sz w:val="22"/>
        </w:rPr>
      </w:pPr>
      <w:r>
        <w:rPr>
          <w:sz w:val="22"/>
        </w:rPr>
        <w:t>Une connexion UART basique nécessite deux fils : l’un dédié à la réception (Rx) et l’autre pour l’émission (Tx).</w:t>
      </w:r>
      <w:r w:rsidR="00A360C2">
        <w:rPr>
          <w:sz w:val="22"/>
        </w:rPr>
        <w:t xml:space="preserve"> Le code qui a été programmé dans le module récepteur configure la connexion UART avec deux pins analogiques de la carte Bluefruit : A0 (Rx) et A1 (Tx). Il faut donc connecter deux fils à ces pins :</w:t>
      </w:r>
    </w:p>
    <w:p w:rsidR="00A360C2" w:rsidRDefault="00A360C2" w:rsidP="001D5EF5">
      <w:pPr>
        <w:pStyle w:val="Sansinterligne"/>
        <w:spacing w:after="240"/>
        <w:jc w:val="center"/>
        <w:rPr>
          <w:sz w:val="22"/>
        </w:rPr>
      </w:pPr>
      <w:r>
        <w:rPr>
          <w:noProof/>
        </w:rPr>
        <w:drawing>
          <wp:inline distT="0" distB="0" distL="0" distR="0">
            <wp:extent cx="3971925" cy="2391301"/>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2754" b="33372"/>
                    <a:stretch/>
                  </pic:blipFill>
                  <pic:spPr bwMode="auto">
                    <a:xfrm>
                      <a:off x="0" y="0"/>
                      <a:ext cx="3976490" cy="2394050"/>
                    </a:xfrm>
                    <a:prstGeom prst="rect">
                      <a:avLst/>
                    </a:prstGeom>
                    <a:noFill/>
                    <a:ln>
                      <a:noFill/>
                    </a:ln>
                    <a:extLst>
                      <a:ext uri="{53640926-AAD7-44D8-BBD7-CCE9431645EC}">
                        <a14:shadowObscured xmlns:a14="http://schemas.microsoft.com/office/drawing/2010/main"/>
                      </a:ext>
                    </a:extLst>
                  </pic:spPr>
                </pic:pic>
              </a:graphicData>
            </a:graphic>
          </wp:inline>
        </w:drawing>
      </w:r>
    </w:p>
    <w:p w:rsidR="00A360C2" w:rsidRDefault="00A360C2" w:rsidP="00A360C2">
      <w:pPr>
        <w:pStyle w:val="Sansinterligne"/>
        <w:spacing w:after="240"/>
        <w:ind w:firstLine="360"/>
        <w:rPr>
          <w:sz w:val="22"/>
        </w:rPr>
      </w:pPr>
      <w:r>
        <w:rPr>
          <w:sz w:val="22"/>
        </w:rPr>
        <w:t xml:space="preserve">Si vous avez déjà suivi le guide d’installation et d’utilisation de la BeagleBone, vous pouvez relier les fils </w:t>
      </w:r>
      <w:r w:rsidR="003465AB">
        <w:rPr>
          <w:sz w:val="22"/>
        </w:rPr>
        <w:t xml:space="preserve">respectifs des deux cartes </w:t>
      </w:r>
      <w:r>
        <w:rPr>
          <w:sz w:val="22"/>
        </w:rPr>
        <w:t>ensemble</w:t>
      </w:r>
      <w:r w:rsidR="003465AB">
        <w:rPr>
          <w:sz w:val="22"/>
        </w:rPr>
        <w:t>s</w:t>
      </w:r>
      <w:r>
        <w:rPr>
          <w:sz w:val="22"/>
        </w:rPr>
        <w:t xml:space="preserve"> en prenant garde à bien brancher le Tx de la carte Bluefruit sur le Rx de la BeagleBone et le Rx de la Bluefruit sur le Tx de la BeagleBone.</w:t>
      </w:r>
    </w:p>
    <w:p w:rsidR="001D5EF5" w:rsidRDefault="001D5EF5" w:rsidP="001D5EF5">
      <w:pPr>
        <w:pStyle w:val="Sansinterligne"/>
        <w:spacing w:after="240"/>
        <w:jc w:val="center"/>
        <w:rPr>
          <w:sz w:val="22"/>
        </w:rPr>
      </w:pPr>
      <w:r>
        <w:rPr>
          <w:noProof/>
        </w:rPr>
        <w:lastRenderedPageBreak/>
        <w:drawing>
          <wp:inline distT="0" distB="0" distL="0" distR="0">
            <wp:extent cx="3638550" cy="4724217"/>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096" b="22854"/>
                    <a:stretch/>
                  </pic:blipFill>
                  <pic:spPr bwMode="auto">
                    <a:xfrm>
                      <a:off x="0" y="0"/>
                      <a:ext cx="3638550" cy="4724217"/>
                    </a:xfrm>
                    <a:prstGeom prst="rect">
                      <a:avLst/>
                    </a:prstGeom>
                    <a:noFill/>
                    <a:ln>
                      <a:noFill/>
                    </a:ln>
                    <a:extLst>
                      <a:ext uri="{53640926-AAD7-44D8-BBD7-CCE9431645EC}">
                        <a14:shadowObscured xmlns:a14="http://schemas.microsoft.com/office/drawing/2010/main"/>
                      </a:ext>
                    </a:extLst>
                  </pic:spPr>
                </pic:pic>
              </a:graphicData>
            </a:graphic>
          </wp:inline>
        </w:drawing>
      </w:r>
    </w:p>
    <w:p w:rsidR="001D5EF5" w:rsidRDefault="001D5EF5" w:rsidP="00A360C2">
      <w:pPr>
        <w:pStyle w:val="Sansinterligne"/>
        <w:spacing w:after="240"/>
        <w:ind w:firstLine="360"/>
        <w:rPr>
          <w:sz w:val="22"/>
        </w:rPr>
      </w:pPr>
      <w:r>
        <w:rPr>
          <w:sz w:val="22"/>
        </w:rPr>
        <w:t xml:space="preserve">La mise à jour du programme tournant sur le module récepteur ayant déjà été réalisée, le code sera exécuté sur la carte dès que celle-ci sera alimentée. </w:t>
      </w:r>
    </w:p>
    <w:p w:rsidR="00A360C2" w:rsidRDefault="00A360C2" w:rsidP="00A360C2">
      <w:pPr>
        <w:pStyle w:val="Sansinterligne"/>
        <w:spacing w:after="240"/>
        <w:ind w:firstLine="360"/>
        <w:rPr>
          <w:sz w:val="22"/>
        </w:rPr>
      </w:pPr>
      <w:r>
        <w:rPr>
          <w:sz w:val="22"/>
        </w:rPr>
        <w:t>Si vous souhaitez alimenter le module via une batterie LiPo, la démarche est la même que celle expliquée dans la partie IV de ce document.</w:t>
      </w:r>
    </w:p>
    <w:p w:rsidR="001D5EF5" w:rsidRDefault="001D5EF5" w:rsidP="00A360C2">
      <w:pPr>
        <w:pStyle w:val="Sansinterligne"/>
        <w:spacing w:after="240"/>
        <w:ind w:firstLine="360"/>
        <w:rPr>
          <w:sz w:val="22"/>
        </w:rPr>
      </w:pPr>
      <w:r>
        <w:rPr>
          <w:sz w:val="22"/>
        </w:rPr>
        <w:t>Une fois ces différentes étapes réalisées, la chaine d’émission/réception BLE du système Track&amp;Roll est fonctionnelle.</w:t>
      </w:r>
    </w:p>
    <w:p w:rsidR="00056B06" w:rsidRDefault="00056B06" w:rsidP="00056B06">
      <w:pPr>
        <w:pStyle w:val="Titre1"/>
      </w:pPr>
      <w:bookmarkStart w:id="10" w:name="_Toc505185527"/>
      <w:r>
        <w:t>Recharge de la batterie</w:t>
      </w:r>
      <w:bookmarkEnd w:id="10"/>
    </w:p>
    <w:p w:rsidR="00056B06" w:rsidRDefault="00056B06" w:rsidP="00056B06">
      <w:pPr>
        <w:pStyle w:val="Sansinterligne"/>
        <w:spacing w:after="240"/>
        <w:ind w:firstLine="360"/>
        <w:rPr>
          <w:sz w:val="22"/>
        </w:rPr>
      </w:pPr>
      <w:r w:rsidRPr="00056B06">
        <w:rPr>
          <w:sz w:val="22"/>
        </w:rPr>
        <w:t>Si vous constatez que la batterie LiPo alimentant l’un des modules montre des signes de faiblesse</w:t>
      </w:r>
      <w:r>
        <w:rPr>
          <w:sz w:val="22"/>
        </w:rPr>
        <w:t>, vous</w:t>
      </w:r>
      <w:r w:rsidR="0097270A">
        <w:rPr>
          <w:sz w:val="22"/>
        </w:rPr>
        <w:t xml:space="preserve"> pourrez la recharger grâce au dispositif de recharge vendu avec les batteries et qui vous a été fourni avec le reste du matériel (petit boitier vert avec son câble USB-Jack). La photo suivante vous indiquera les branchements à réaliser.</w:t>
      </w:r>
    </w:p>
    <w:p w:rsidR="0097270A" w:rsidRDefault="0097270A" w:rsidP="0097270A">
      <w:pPr>
        <w:pStyle w:val="Sansinterligne"/>
        <w:spacing w:after="240"/>
        <w:jc w:val="center"/>
        <w:rPr>
          <w:sz w:val="22"/>
        </w:rPr>
      </w:pPr>
      <w:r>
        <w:rPr>
          <w:noProof/>
        </w:rPr>
        <w:lastRenderedPageBreak/>
        <w:drawing>
          <wp:inline distT="0" distB="0" distL="0" distR="0">
            <wp:extent cx="4038600" cy="2231049"/>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638" b="37280"/>
                    <a:stretch/>
                  </pic:blipFill>
                  <pic:spPr bwMode="auto">
                    <a:xfrm>
                      <a:off x="0" y="0"/>
                      <a:ext cx="4042675" cy="2233300"/>
                    </a:xfrm>
                    <a:prstGeom prst="rect">
                      <a:avLst/>
                    </a:prstGeom>
                    <a:noFill/>
                    <a:ln>
                      <a:noFill/>
                    </a:ln>
                    <a:extLst>
                      <a:ext uri="{53640926-AAD7-44D8-BBD7-CCE9431645EC}">
                        <a14:shadowObscured xmlns:a14="http://schemas.microsoft.com/office/drawing/2010/main"/>
                      </a:ext>
                    </a:extLst>
                  </pic:spPr>
                </pic:pic>
              </a:graphicData>
            </a:graphic>
          </wp:inline>
        </w:drawing>
      </w:r>
    </w:p>
    <w:p w:rsidR="0097270A" w:rsidRPr="00056B06" w:rsidRDefault="0097270A" w:rsidP="0097270A">
      <w:pPr>
        <w:pStyle w:val="Sansinterligne"/>
        <w:spacing w:after="240"/>
        <w:ind w:firstLine="360"/>
        <w:rPr>
          <w:sz w:val="22"/>
        </w:rPr>
      </w:pPr>
      <w:r>
        <w:rPr>
          <w:sz w:val="22"/>
        </w:rPr>
        <w:t>L’autre extrémité du câble a été connectée à un port USB d’un PC.</w:t>
      </w:r>
    </w:p>
    <w:sectPr w:rsidR="0097270A" w:rsidRPr="00056B06" w:rsidSect="00D76E2B">
      <w:footerReference w:type="default" r:id="rId19"/>
      <w:pgSz w:w="11906" w:h="16838" w:code="9"/>
      <w:pgMar w:top="1276" w:right="1418" w:bottom="1560"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0AA7" w:rsidRDefault="00DB0AA7" w:rsidP="002C0AE2">
      <w:r>
        <w:separator/>
      </w:r>
    </w:p>
    <w:p w:rsidR="00DB0AA7" w:rsidRDefault="00DB0AA7"/>
  </w:endnote>
  <w:endnote w:type="continuationSeparator" w:id="0">
    <w:p w:rsidR="00DB0AA7" w:rsidRDefault="00DB0AA7" w:rsidP="002C0AE2">
      <w:r>
        <w:continuationSeparator/>
      </w:r>
    </w:p>
    <w:p w:rsidR="00DB0AA7" w:rsidRDefault="00DB0A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5EF5" w:rsidRPr="00D029FF" w:rsidRDefault="001D5EF5" w:rsidP="00FB7320">
    <w:pPr>
      <w:pStyle w:val="Pieddepage"/>
      <w:tabs>
        <w:tab w:val="clear" w:pos="9072"/>
      </w:tabs>
      <w:rPr>
        <w:color w:val="154E79"/>
      </w:rPr>
    </w:pPr>
    <w:r>
      <w:rPr>
        <w:rFonts w:ascii="Arial" w:hAnsi="Arial" w:cs="Arial"/>
        <w:b/>
        <w:noProof/>
        <w:color w:val="1729B6"/>
        <w:sz w:val="100"/>
        <w:szCs w:val="100"/>
        <w:lang w:eastAsia="fr-FR"/>
      </w:rPr>
      <mc:AlternateContent>
        <mc:Choice Requires="wps">
          <w:drawing>
            <wp:anchor distT="0" distB="0" distL="114300" distR="114300" simplePos="0" relativeHeight="251659264" behindDoc="0" locked="0" layoutInCell="1" allowOverlap="1" wp14:anchorId="00C1CACF" wp14:editId="258E064C">
              <wp:simplePos x="0" y="0"/>
              <wp:positionH relativeFrom="column">
                <wp:posOffset>5344138</wp:posOffset>
              </wp:positionH>
              <wp:positionV relativeFrom="paragraph">
                <wp:posOffset>-1135336</wp:posOffset>
              </wp:positionV>
              <wp:extent cx="1778850" cy="4347155"/>
              <wp:effectExtent l="495300" t="0" r="1021715" b="206375"/>
              <wp:wrapNone/>
              <wp:docPr id="6" name="Organigramme : Délai 6"/>
              <wp:cNvGraphicFramePr/>
              <a:graphic xmlns:a="http://schemas.openxmlformats.org/drawingml/2006/main">
                <a:graphicData uri="http://schemas.microsoft.com/office/word/2010/wordprocessingShape">
                  <wps:wsp>
                    <wps:cNvSpPr/>
                    <wps:spPr>
                      <a:xfrm rot="12652189">
                        <a:off x="0" y="0"/>
                        <a:ext cx="1778850" cy="4347155"/>
                      </a:xfrm>
                      <a:prstGeom prst="flowChartDelay">
                        <a:avLst/>
                      </a:prstGeom>
                      <a:noFill/>
                      <a:ln w="57150">
                        <a:solidFill>
                          <a:srgbClr val="CC32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E24E0" id="_x0000_t135" coordsize="21600,21600" o:spt="135" path="m10800,qx21600,10800,10800,21600l,21600,,xe">
              <v:stroke joinstyle="miter"/>
              <v:path gradientshapeok="t" o:connecttype="rect" textboxrect="0,3163,18437,18437"/>
            </v:shapetype>
            <v:shape id="Organigramme : Délai 6" o:spid="_x0000_s1026" type="#_x0000_t135" style="position:absolute;margin-left:420.8pt;margin-top:-89.4pt;width:140.05pt;height:342.3pt;rotation:-9773396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" filled="f" strokecolor="#cc3232" strokeweight="4.5pt"/>
          </w:pict>
        </mc:Fallback>
      </mc:AlternateContent>
    </w:r>
    <w:sdt>
      <w:sdtPr>
        <w:rPr>
          <w:rFonts w:ascii="Arial" w:hAnsi="Arial" w:cs="Arial"/>
          <w:color w:val="154E79"/>
        </w:rPr>
        <w:alias w:val="Titre "/>
        <w:tag w:val=""/>
        <w:id w:val="-478377419"/>
        <w:placeholder>
          <w:docPart w:val="A5EA9F56FA114311AAF9B18A40D2C32A"/>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w:hAnsi="Arial" w:cs="Arial"/>
            <w:color w:val="154E79"/>
          </w:rPr>
          <w:t>Guide d’installation et d’utilisation - Bluefruit</w:t>
        </w:r>
      </w:sdtContent>
    </w:sdt>
    <w:r w:rsidRPr="00D029FF">
      <w:rPr>
        <w:color w:val="154E79"/>
      </w:rPr>
      <w:tab/>
    </w:r>
    <w:r w:rsidRPr="00D029FF">
      <w:rPr>
        <w:color w:val="154E79"/>
      </w:rPr>
      <w:tab/>
    </w:r>
    <w:sdt>
      <w:sdtPr>
        <w:rPr>
          <w:rFonts w:ascii="Arial" w:hAnsi="Arial" w:cs="Arial"/>
          <w:color w:val="154E79"/>
        </w:rPr>
        <w:alias w:val="Objet "/>
        <w:tag w:val=""/>
        <w:id w:val="1802026603"/>
        <w:placeholder>
          <w:docPart w:val="4F5DD10475074E6389310FB2D3F2D91A"/>
        </w:placeholder>
        <w:dataBinding w:prefixMappings="xmlns:ns0='http://purl.org/dc/elements/1.1/' xmlns:ns1='http://schemas.openxmlformats.org/package/2006/metadata/core-properties' " w:xpath="/ns1:coreProperties[1]/ns0:subject[1]" w:storeItemID="{6C3C8BC8-F283-45AE-878A-BAB7291924A1}"/>
        <w:text/>
      </w:sdtPr>
      <w:sdtEndPr/>
      <w:sdtContent>
        <w:r w:rsidRPr="00D029FF">
          <w:rPr>
            <w:rFonts w:ascii="Arial" w:hAnsi="Arial" w:cs="Arial"/>
            <w:color w:val="154E79"/>
          </w:rPr>
          <w:t>Track&amp;Roll</w:t>
        </w:r>
      </w:sdtContent>
    </w:sdt>
    <w:r w:rsidRPr="00D029FF">
      <w:rPr>
        <w:rFonts w:ascii="Arial" w:hAnsi="Arial" w:cs="Arial"/>
        <w:color w:val="154E79"/>
      </w:rPr>
      <w:t xml:space="preserve"> | 2017-2018</w:t>
    </w:r>
    <w:r w:rsidRPr="00D029FF">
      <w:rPr>
        <w:color w:val="154E79"/>
      </w:rPr>
      <w:t xml:space="preserve"> |  </w:t>
    </w:r>
    <w:sdt>
      <w:sdtPr>
        <w:rPr>
          <w:color w:val="154E79"/>
        </w:rPr>
        <w:id w:val="1701359431"/>
        <w:docPartObj>
          <w:docPartGallery w:val="Page Numbers (Bottom of Page)"/>
          <w:docPartUnique/>
        </w:docPartObj>
      </w:sdtPr>
      <w:sdtEndPr/>
      <w:sdtContent>
        <w:r w:rsidRPr="00D029FF">
          <w:rPr>
            <w:color w:val="154E79"/>
          </w:rPr>
          <w:fldChar w:fldCharType="begin"/>
        </w:r>
        <w:r w:rsidRPr="00D029FF">
          <w:rPr>
            <w:color w:val="154E79"/>
          </w:rPr>
          <w:instrText>PAGE   \* MERGEFORMAT</w:instrText>
        </w:r>
        <w:r w:rsidRPr="00D029FF">
          <w:rPr>
            <w:color w:val="154E79"/>
          </w:rPr>
          <w:fldChar w:fldCharType="separate"/>
        </w:r>
        <w:r w:rsidR="00240E19">
          <w:rPr>
            <w:noProof/>
            <w:color w:val="154E79"/>
          </w:rPr>
          <w:t>1</w:t>
        </w:r>
        <w:r w:rsidRPr="00D029FF">
          <w:rPr>
            <w:color w:val="154E79"/>
          </w:rPr>
          <w:fldChar w:fldCharType="end"/>
        </w:r>
      </w:sdtContent>
    </w:sdt>
  </w:p>
  <w:p w:rsidR="001D5EF5" w:rsidRDefault="001D5E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0AA7" w:rsidRDefault="00DB0AA7" w:rsidP="002C0AE2">
      <w:r>
        <w:separator/>
      </w:r>
    </w:p>
    <w:p w:rsidR="00DB0AA7" w:rsidRDefault="00DB0AA7"/>
  </w:footnote>
  <w:footnote w:type="continuationSeparator" w:id="0">
    <w:p w:rsidR="00DB0AA7" w:rsidRDefault="00DB0AA7" w:rsidP="002C0AE2">
      <w:r>
        <w:continuationSeparator/>
      </w:r>
    </w:p>
    <w:p w:rsidR="00DB0AA7" w:rsidRDefault="00DB0AA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249D8"/>
    <w:multiLevelType w:val="hybridMultilevel"/>
    <w:tmpl w:val="10F4A25E"/>
    <w:lvl w:ilvl="0" w:tplc="F0A477E6">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1A3373"/>
    <w:multiLevelType w:val="multilevel"/>
    <w:tmpl w:val="040C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1B8E534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9B51F6"/>
    <w:multiLevelType w:val="hybridMultilevel"/>
    <w:tmpl w:val="44CEFC38"/>
    <w:lvl w:ilvl="0" w:tplc="CE147F90">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7D1110"/>
    <w:multiLevelType w:val="multilevel"/>
    <w:tmpl w:val="9B52489C"/>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5" w15:restartNumberingAfterBreak="0">
    <w:nsid w:val="1F2D4289"/>
    <w:multiLevelType w:val="multilevel"/>
    <w:tmpl w:val="E6CCBF1A"/>
    <w:lvl w:ilvl="0">
      <w:start w:val="1"/>
      <w:numFmt w:val="bullet"/>
      <w:pStyle w:val="Titre4"/>
      <w:lvlText w:val=""/>
      <w:lvlJc w:val="left"/>
      <w:pPr>
        <w:ind w:left="6384" w:hanging="360"/>
      </w:pPr>
      <w:rPr>
        <w:rFonts w:ascii="Wingdings" w:hAnsi="Wingdings" w:hint="default"/>
      </w:rPr>
    </w:lvl>
    <w:lvl w:ilvl="1">
      <w:start w:val="1"/>
      <w:numFmt w:val="decimal"/>
      <w:lvlText w:val="%1.%2"/>
      <w:lvlJc w:val="left"/>
      <w:pPr>
        <w:ind w:left="6240" w:hanging="576"/>
      </w:pPr>
    </w:lvl>
    <w:lvl w:ilvl="2">
      <w:start w:val="1"/>
      <w:numFmt w:val="decimal"/>
      <w:lvlText w:val="%1.%2.%3"/>
      <w:lvlJc w:val="left"/>
      <w:pPr>
        <w:ind w:left="6384" w:hanging="720"/>
      </w:pPr>
    </w:lvl>
    <w:lvl w:ilvl="3">
      <w:start w:val="1"/>
      <w:numFmt w:val="decimal"/>
      <w:lvlText w:val="%1.%2.%3.%4"/>
      <w:lvlJc w:val="left"/>
      <w:pPr>
        <w:ind w:left="6528" w:hanging="864"/>
      </w:pPr>
    </w:lvl>
    <w:lvl w:ilvl="4">
      <w:start w:val="1"/>
      <w:numFmt w:val="decimal"/>
      <w:lvlText w:val="%1.%2.%3.%4.%5"/>
      <w:lvlJc w:val="left"/>
      <w:pPr>
        <w:ind w:left="6672" w:hanging="1008"/>
      </w:pPr>
    </w:lvl>
    <w:lvl w:ilvl="5">
      <w:start w:val="1"/>
      <w:numFmt w:val="decimal"/>
      <w:lvlText w:val="%1.%2.%3.%4.%5.%6"/>
      <w:lvlJc w:val="left"/>
      <w:pPr>
        <w:ind w:left="6816" w:hanging="1152"/>
      </w:pPr>
    </w:lvl>
    <w:lvl w:ilvl="6">
      <w:start w:val="1"/>
      <w:numFmt w:val="decimal"/>
      <w:lvlText w:val="%1.%2.%3.%4.%5.%6.%7"/>
      <w:lvlJc w:val="left"/>
      <w:pPr>
        <w:ind w:left="6960" w:hanging="1296"/>
      </w:pPr>
    </w:lvl>
    <w:lvl w:ilvl="7">
      <w:start w:val="1"/>
      <w:numFmt w:val="decimal"/>
      <w:lvlText w:val="%1.%2.%3.%4.%5.%6.%7.%8"/>
      <w:lvlJc w:val="left"/>
      <w:pPr>
        <w:ind w:left="7104" w:hanging="1440"/>
      </w:pPr>
    </w:lvl>
    <w:lvl w:ilvl="8">
      <w:start w:val="1"/>
      <w:numFmt w:val="decimal"/>
      <w:lvlText w:val="%1.%2.%3.%4.%5.%6.%7.%8.%9"/>
      <w:lvlJc w:val="left"/>
      <w:pPr>
        <w:ind w:left="7248" w:hanging="1584"/>
      </w:pPr>
    </w:lvl>
  </w:abstractNum>
  <w:abstractNum w:abstractNumId="6" w15:restartNumberingAfterBreak="0">
    <w:nsid w:val="20452EBE"/>
    <w:multiLevelType w:val="hybridMultilevel"/>
    <w:tmpl w:val="F984DBA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0CB455E"/>
    <w:multiLevelType w:val="hybridMultilevel"/>
    <w:tmpl w:val="B3D2FEE8"/>
    <w:lvl w:ilvl="0" w:tplc="219A7CE4">
      <w:start w:val="3"/>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D645EC"/>
    <w:multiLevelType w:val="hybridMultilevel"/>
    <w:tmpl w:val="C1661CAA"/>
    <w:lvl w:ilvl="0" w:tplc="520CFAF2">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7CF729A"/>
    <w:multiLevelType w:val="hybridMultilevel"/>
    <w:tmpl w:val="FD984F8C"/>
    <w:lvl w:ilvl="0" w:tplc="13248968">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B4352AE"/>
    <w:multiLevelType w:val="hybridMultilevel"/>
    <w:tmpl w:val="B5C6D9A4"/>
    <w:lvl w:ilvl="0" w:tplc="E9227D0C">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DCD4903"/>
    <w:multiLevelType w:val="hybridMultilevel"/>
    <w:tmpl w:val="C3787FC6"/>
    <w:lvl w:ilvl="0" w:tplc="7D6C3460">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5096955"/>
    <w:multiLevelType w:val="hybridMultilevel"/>
    <w:tmpl w:val="3B661B26"/>
    <w:lvl w:ilvl="0" w:tplc="87183922">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7928E7"/>
    <w:multiLevelType w:val="hybridMultilevel"/>
    <w:tmpl w:val="48C65E16"/>
    <w:lvl w:ilvl="0" w:tplc="9EB4D14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6CF581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F355AF"/>
    <w:multiLevelType w:val="multilevel"/>
    <w:tmpl w:val="22DC99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7C13E0"/>
    <w:multiLevelType w:val="hybridMultilevel"/>
    <w:tmpl w:val="09AC6438"/>
    <w:lvl w:ilvl="0" w:tplc="8872E176">
      <w:start w:val="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21C328B"/>
    <w:multiLevelType w:val="hybridMultilevel"/>
    <w:tmpl w:val="A3821B24"/>
    <w:lvl w:ilvl="0" w:tplc="2CDEBB30">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4B15768"/>
    <w:multiLevelType w:val="hybridMultilevel"/>
    <w:tmpl w:val="18389AB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59461635"/>
    <w:multiLevelType w:val="hybridMultilevel"/>
    <w:tmpl w:val="45A8892A"/>
    <w:lvl w:ilvl="0" w:tplc="9B2ED912">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BE3743"/>
    <w:multiLevelType w:val="hybridMultilevel"/>
    <w:tmpl w:val="13A610C0"/>
    <w:lvl w:ilvl="0" w:tplc="036A4FAC">
      <w:start w:val="5"/>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E72615B"/>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FE023D1"/>
    <w:multiLevelType w:val="hybridMultilevel"/>
    <w:tmpl w:val="81F07274"/>
    <w:lvl w:ilvl="0" w:tplc="81CE59C0">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03F7E4D"/>
    <w:multiLevelType w:val="multilevel"/>
    <w:tmpl w:val="57D27E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60B6014"/>
    <w:multiLevelType w:val="hybridMultilevel"/>
    <w:tmpl w:val="622821E8"/>
    <w:lvl w:ilvl="0" w:tplc="28BE8F5C">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D54ECA"/>
    <w:multiLevelType w:val="hybridMultilevel"/>
    <w:tmpl w:val="0C8A85B4"/>
    <w:lvl w:ilvl="0" w:tplc="D4184840">
      <w:start w:val="1"/>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5"/>
  </w:num>
  <w:num w:numId="4">
    <w:abstractNumId w:val="5"/>
  </w:num>
  <w:num w:numId="5">
    <w:abstractNumId w:val="5"/>
  </w:num>
  <w:num w:numId="6">
    <w:abstractNumId w:val="23"/>
  </w:num>
  <w:num w:numId="7">
    <w:abstractNumId w:val="5"/>
  </w:num>
  <w:num w:numId="8">
    <w:abstractNumId w:val="23"/>
  </w:num>
  <w:num w:numId="9">
    <w:abstractNumId w:val="15"/>
  </w:num>
  <w:num w:numId="10">
    <w:abstractNumId w:val="15"/>
  </w:num>
  <w:num w:numId="11">
    <w:abstractNumId w:val="5"/>
  </w:num>
  <w:num w:numId="12">
    <w:abstractNumId w:val="23"/>
  </w:num>
  <w:num w:numId="13">
    <w:abstractNumId w:val="2"/>
  </w:num>
  <w:num w:numId="14">
    <w:abstractNumId w:val="1"/>
  </w:num>
  <w:num w:numId="15">
    <w:abstractNumId w:val="14"/>
  </w:num>
  <w:num w:numId="16">
    <w:abstractNumId w:val="21"/>
  </w:num>
  <w:num w:numId="17">
    <w:abstractNumId w:val="4"/>
  </w:num>
  <w:num w:numId="18">
    <w:abstractNumId w:val="4"/>
  </w:num>
  <w:num w:numId="19">
    <w:abstractNumId w:val="6"/>
  </w:num>
  <w:num w:numId="20">
    <w:abstractNumId w:val="4"/>
  </w:num>
  <w:num w:numId="21">
    <w:abstractNumId w:val="7"/>
  </w:num>
  <w:num w:numId="22">
    <w:abstractNumId w:val="25"/>
  </w:num>
  <w:num w:numId="23">
    <w:abstractNumId w:val="18"/>
  </w:num>
  <w:num w:numId="24">
    <w:abstractNumId w:val="9"/>
  </w:num>
  <w:num w:numId="25">
    <w:abstractNumId w:val="24"/>
  </w:num>
  <w:num w:numId="26">
    <w:abstractNumId w:val="12"/>
  </w:num>
  <w:num w:numId="27">
    <w:abstractNumId w:val="8"/>
  </w:num>
  <w:num w:numId="28">
    <w:abstractNumId w:val="22"/>
  </w:num>
  <w:num w:numId="29">
    <w:abstractNumId w:val="3"/>
  </w:num>
  <w:num w:numId="30">
    <w:abstractNumId w:val="20"/>
  </w:num>
  <w:num w:numId="31">
    <w:abstractNumId w:val="11"/>
  </w:num>
  <w:num w:numId="32">
    <w:abstractNumId w:val="17"/>
  </w:num>
  <w:num w:numId="33">
    <w:abstractNumId w:val="10"/>
  </w:num>
  <w:num w:numId="34">
    <w:abstractNumId w:val="16"/>
  </w:num>
  <w:num w:numId="35">
    <w:abstractNumId w:val="4"/>
  </w:num>
  <w:num w:numId="36">
    <w:abstractNumId w:val="4"/>
  </w:num>
  <w:num w:numId="37">
    <w:abstractNumId w:val="4"/>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28D"/>
    <w:rsid w:val="0000304A"/>
    <w:rsid w:val="000067AD"/>
    <w:rsid w:val="00007A97"/>
    <w:rsid w:val="0002129C"/>
    <w:rsid w:val="000249E1"/>
    <w:rsid w:val="00026089"/>
    <w:rsid w:val="00031FED"/>
    <w:rsid w:val="00040154"/>
    <w:rsid w:val="00056B06"/>
    <w:rsid w:val="00075456"/>
    <w:rsid w:val="000760D1"/>
    <w:rsid w:val="00081546"/>
    <w:rsid w:val="00083843"/>
    <w:rsid w:val="00085B73"/>
    <w:rsid w:val="00092ED6"/>
    <w:rsid w:val="00094B47"/>
    <w:rsid w:val="00095F20"/>
    <w:rsid w:val="000A0114"/>
    <w:rsid w:val="000A6DB0"/>
    <w:rsid w:val="000C4DB2"/>
    <w:rsid w:val="000D5E1B"/>
    <w:rsid w:val="000E197F"/>
    <w:rsid w:val="000F0F4D"/>
    <w:rsid w:val="000F33E2"/>
    <w:rsid w:val="00101F18"/>
    <w:rsid w:val="00102E7F"/>
    <w:rsid w:val="00104093"/>
    <w:rsid w:val="00106F46"/>
    <w:rsid w:val="00112028"/>
    <w:rsid w:val="001168AF"/>
    <w:rsid w:val="00124BB1"/>
    <w:rsid w:val="0013156F"/>
    <w:rsid w:val="00140A6B"/>
    <w:rsid w:val="00145ABA"/>
    <w:rsid w:val="00150B42"/>
    <w:rsid w:val="00164C0C"/>
    <w:rsid w:val="00164EC3"/>
    <w:rsid w:val="00165AC6"/>
    <w:rsid w:val="00174F60"/>
    <w:rsid w:val="001B5D60"/>
    <w:rsid w:val="001B69F5"/>
    <w:rsid w:val="001C02A8"/>
    <w:rsid w:val="001C6714"/>
    <w:rsid w:val="001D5EF5"/>
    <w:rsid w:val="00202AF8"/>
    <w:rsid w:val="00205E9C"/>
    <w:rsid w:val="00215E10"/>
    <w:rsid w:val="0022727F"/>
    <w:rsid w:val="00234316"/>
    <w:rsid w:val="00236EA6"/>
    <w:rsid w:val="00237AEE"/>
    <w:rsid w:val="00237E03"/>
    <w:rsid w:val="00240A97"/>
    <w:rsid w:val="00240E19"/>
    <w:rsid w:val="00242962"/>
    <w:rsid w:val="00270CD4"/>
    <w:rsid w:val="002A17E0"/>
    <w:rsid w:val="002B1C62"/>
    <w:rsid w:val="002C0AE2"/>
    <w:rsid w:val="002E2BFC"/>
    <w:rsid w:val="002F0E34"/>
    <w:rsid w:val="00305108"/>
    <w:rsid w:val="003065B6"/>
    <w:rsid w:val="00312380"/>
    <w:rsid w:val="00314B66"/>
    <w:rsid w:val="00320393"/>
    <w:rsid w:val="00323E6D"/>
    <w:rsid w:val="00330C67"/>
    <w:rsid w:val="00334DA0"/>
    <w:rsid w:val="00346029"/>
    <w:rsid w:val="003465AB"/>
    <w:rsid w:val="003466C5"/>
    <w:rsid w:val="003513B0"/>
    <w:rsid w:val="003566D6"/>
    <w:rsid w:val="003648CF"/>
    <w:rsid w:val="00370A18"/>
    <w:rsid w:val="0037365E"/>
    <w:rsid w:val="00377402"/>
    <w:rsid w:val="00396A52"/>
    <w:rsid w:val="003A51E3"/>
    <w:rsid w:val="003B447B"/>
    <w:rsid w:val="003B6476"/>
    <w:rsid w:val="003B6C62"/>
    <w:rsid w:val="003C7D53"/>
    <w:rsid w:val="003D452B"/>
    <w:rsid w:val="003D6216"/>
    <w:rsid w:val="003E2AF6"/>
    <w:rsid w:val="003E2FDF"/>
    <w:rsid w:val="003E6B7C"/>
    <w:rsid w:val="003F0990"/>
    <w:rsid w:val="003F0A4B"/>
    <w:rsid w:val="003F4C8F"/>
    <w:rsid w:val="003F76A7"/>
    <w:rsid w:val="004035C8"/>
    <w:rsid w:val="004277D4"/>
    <w:rsid w:val="00442C9F"/>
    <w:rsid w:val="00446347"/>
    <w:rsid w:val="004516EB"/>
    <w:rsid w:val="00451DFD"/>
    <w:rsid w:val="004536E3"/>
    <w:rsid w:val="00454A73"/>
    <w:rsid w:val="0045783F"/>
    <w:rsid w:val="0046303D"/>
    <w:rsid w:val="00465841"/>
    <w:rsid w:val="004664B6"/>
    <w:rsid w:val="00470A27"/>
    <w:rsid w:val="00471490"/>
    <w:rsid w:val="00480355"/>
    <w:rsid w:val="00496086"/>
    <w:rsid w:val="004973A6"/>
    <w:rsid w:val="004A72B4"/>
    <w:rsid w:val="004B492B"/>
    <w:rsid w:val="004D190A"/>
    <w:rsid w:val="004F2995"/>
    <w:rsid w:val="005046A9"/>
    <w:rsid w:val="00510D32"/>
    <w:rsid w:val="00516CEB"/>
    <w:rsid w:val="005349E8"/>
    <w:rsid w:val="00543BBC"/>
    <w:rsid w:val="00546685"/>
    <w:rsid w:val="00550C3B"/>
    <w:rsid w:val="00560A35"/>
    <w:rsid w:val="00561166"/>
    <w:rsid w:val="00565CA8"/>
    <w:rsid w:val="00571DCD"/>
    <w:rsid w:val="005810C7"/>
    <w:rsid w:val="0058233A"/>
    <w:rsid w:val="005839C9"/>
    <w:rsid w:val="00585806"/>
    <w:rsid w:val="00591C82"/>
    <w:rsid w:val="00592153"/>
    <w:rsid w:val="005B3232"/>
    <w:rsid w:val="005C0595"/>
    <w:rsid w:val="005C3297"/>
    <w:rsid w:val="005C46B1"/>
    <w:rsid w:val="005C74C4"/>
    <w:rsid w:val="005D4021"/>
    <w:rsid w:val="005D413D"/>
    <w:rsid w:val="005D5B89"/>
    <w:rsid w:val="005F4A5C"/>
    <w:rsid w:val="006071FE"/>
    <w:rsid w:val="00644043"/>
    <w:rsid w:val="00652AC3"/>
    <w:rsid w:val="006670AB"/>
    <w:rsid w:val="00667224"/>
    <w:rsid w:val="0067465C"/>
    <w:rsid w:val="00675F86"/>
    <w:rsid w:val="006A738D"/>
    <w:rsid w:val="006B18FB"/>
    <w:rsid w:val="006C6390"/>
    <w:rsid w:val="006E04F8"/>
    <w:rsid w:val="006E1F48"/>
    <w:rsid w:val="006E2DA1"/>
    <w:rsid w:val="006E2E96"/>
    <w:rsid w:val="006E4F9A"/>
    <w:rsid w:val="006E58ED"/>
    <w:rsid w:val="006F0053"/>
    <w:rsid w:val="006F60E8"/>
    <w:rsid w:val="00710610"/>
    <w:rsid w:val="00711766"/>
    <w:rsid w:val="007312E8"/>
    <w:rsid w:val="0073359C"/>
    <w:rsid w:val="00734563"/>
    <w:rsid w:val="00745C8E"/>
    <w:rsid w:val="0074658C"/>
    <w:rsid w:val="007556CA"/>
    <w:rsid w:val="00766905"/>
    <w:rsid w:val="00777196"/>
    <w:rsid w:val="00785685"/>
    <w:rsid w:val="007874FB"/>
    <w:rsid w:val="00793FD3"/>
    <w:rsid w:val="007963BB"/>
    <w:rsid w:val="007B22D4"/>
    <w:rsid w:val="007B357D"/>
    <w:rsid w:val="007B38FE"/>
    <w:rsid w:val="007B46DB"/>
    <w:rsid w:val="007C028D"/>
    <w:rsid w:val="007C1325"/>
    <w:rsid w:val="007C42C7"/>
    <w:rsid w:val="007D21E5"/>
    <w:rsid w:val="007E2335"/>
    <w:rsid w:val="007E45E3"/>
    <w:rsid w:val="007F7003"/>
    <w:rsid w:val="0081207A"/>
    <w:rsid w:val="0081276A"/>
    <w:rsid w:val="00815FE1"/>
    <w:rsid w:val="0082514A"/>
    <w:rsid w:val="008317F3"/>
    <w:rsid w:val="00831DE5"/>
    <w:rsid w:val="00832640"/>
    <w:rsid w:val="00845470"/>
    <w:rsid w:val="00857508"/>
    <w:rsid w:val="00861299"/>
    <w:rsid w:val="00883C70"/>
    <w:rsid w:val="008A0C85"/>
    <w:rsid w:val="008A668B"/>
    <w:rsid w:val="008A70EB"/>
    <w:rsid w:val="008C5354"/>
    <w:rsid w:val="008C6E26"/>
    <w:rsid w:val="008C7C3D"/>
    <w:rsid w:val="008D155A"/>
    <w:rsid w:val="008D3AA8"/>
    <w:rsid w:val="008E2F26"/>
    <w:rsid w:val="008F0E17"/>
    <w:rsid w:val="00906E38"/>
    <w:rsid w:val="00907B59"/>
    <w:rsid w:val="009261A3"/>
    <w:rsid w:val="00933B83"/>
    <w:rsid w:val="00947BB5"/>
    <w:rsid w:val="00947DB9"/>
    <w:rsid w:val="0095429C"/>
    <w:rsid w:val="009602FD"/>
    <w:rsid w:val="00960C38"/>
    <w:rsid w:val="009676AC"/>
    <w:rsid w:val="00972038"/>
    <w:rsid w:val="0097270A"/>
    <w:rsid w:val="0097381D"/>
    <w:rsid w:val="00980531"/>
    <w:rsid w:val="00996B78"/>
    <w:rsid w:val="009E287C"/>
    <w:rsid w:val="009E7427"/>
    <w:rsid w:val="009F3FC2"/>
    <w:rsid w:val="009F70B3"/>
    <w:rsid w:val="00A058DB"/>
    <w:rsid w:val="00A15860"/>
    <w:rsid w:val="00A23F98"/>
    <w:rsid w:val="00A360C2"/>
    <w:rsid w:val="00A4458E"/>
    <w:rsid w:val="00A453D1"/>
    <w:rsid w:val="00A52770"/>
    <w:rsid w:val="00A60916"/>
    <w:rsid w:val="00A6477F"/>
    <w:rsid w:val="00A7749C"/>
    <w:rsid w:val="00A81BFA"/>
    <w:rsid w:val="00AB2775"/>
    <w:rsid w:val="00AB5786"/>
    <w:rsid w:val="00AB71F4"/>
    <w:rsid w:val="00AC15C8"/>
    <w:rsid w:val="00AC36D5"/>
    <w:rsid w:val="00AC3AD2"/>
    <w:rsid w:val="00AC6C71"/>
    <w:rsid w:val="00AE1585"/>
    <w:rsid w:val="00AE4E01"/>
    <w:rsid w:val="00B25E99"/>
    <w:rsid w:val="00B31BDB"/>
    <w:rsid w:val="00B37F4D"/>
    <w:rsid w:val="00B44FAE"/>
    <w:rsid w:val="00B67D36"/>
    <w:rsid w:val="00B73836"/>
    <w:rsid w:val="00B95FE0"/>
    <w:rsid w:val="00B970AA"/>
    <w:rsid w:val="00BA4F3B"/>
    <w:rsid w:val="00BC3714"/>
    <w:rsid w:val="00BC60BC"/>
    <w:rsid w:val="00BE1089"/>
    <w:rsid w:val="00BE471D"/>
    <w:rsid w:val="00BE74AD"/>
    <w:rsid w:val="00BE7BD4"/>
    <w:rsid w:val="00BF3AEA"/>
    <w:rsid w:val="00BF3DA2"/>
    <w:rsid w:val="00C069FD"/>
    <w:rsid w:val="00C07781"/>
    <w:rsid w:val="00C118C9"/>
    <w:rsid w:val="00C203A7"/>
    <w:rsid w:val="00C32E4B"/>
    <w:rsid w:val="00C334FE"/>
    <w:rsid w:val="00C34027"/>
    <w:rsid w:val="00C34DDD"/>
    <w:rsid w:val="00C37F6D"/>
    <w:rsid w:val="00C40F18"/>
    <w:rsid w:val="00C475B4"/>
    <w:rsid w:val="00C633F8"/>
    <w:rsid w:val="00C7333C"/>
    <w:rsid w:val="00C7439E"/>
    <w:rsid w:val="00C75CC7"/>
    <w:rsid w:val="00C77BCF"/>
    <w:rsid w:val="00C81145"/>
    <w:rsid w:val="00C944D1"/>
    <w:rsid w:val="00C97DCC"/>
    <w:rsid w:val="00CB1320"/>
    <w:rsid w:val="00CB15D5"/>
    <w:rsid w:val="00CB5E45"/>
    <w:rsid w:val="00CC51A3"/>
    <w:rsid w:val="00CD552B"/>
    <w:rsid w:val="00CF4416"/>
    <w:rsid w:val="00D00320"/>
    <w:rsid w:val="00D01B3C"/>
    <w:rsid w:val="00D02824"/>
    <w:rsid w:val="00D029FF"/>
    <w:rsid w:val="00D03A4D"/>
    <w:rsid w:val="00D059A1"/>
    <w:rsid w:val="00D14BEB"/>
    <w:rsid w:val="00D27628"/>
    <w:rsid w:val="00D422F5"/>
    <w:rsid w:val="00D425FB"/>
    <w:rsid w:val="00D451F8"/>
    <w:rsid w:val="00D65193"/>
    <w:rsid w:val="00D76E2B"/>
    <w:rsid w:val="00D85FB1"/>
    <w:rsid w:val="00D87083"/>
    <w:rsid w:val="00D905B1"/>
    <w:rsid w:val="00D91A7D"/>
    <w:rsid w:val="00D967A2"/>
    <w:rsid w:val="00DA3D0C"/>
    <w:rsid w:val="00DA4C2E"/>
    <w:rsid w:val="00DB0AA7"/>
    <w:rsid w:val="00DB2F6F"/>
    <w:rsid w:val="00DD1D0B"/>
    <w:rsid w:val="00DD5D88"/>
    <w:rsid w:val="00DF3EAB"/>
    <w:rsid w:val="00DF5C5A"/>
    <w:rsid w:val="00E12185"/>
    <w:rsid w:val="00E20D78"/>
    <w:rsid w:val="00E27B37"/>
    <w:rsid w:val="00E3677D"/>
    <w:rsid w:val="00E369B4"/>
    <w:rsid w:val="00E44D53"/>
    <w:rsid w:val="00E52419"/>
    <w:rsid w:val="00E57E2F"/>
    <w:rsid w:val="00E66183"/>
    <w:rsid w:val="00E9474C"/>
    <w:rsid w:val="00EA1EC0"/>
    <w:rsid w:val="00EA287A"/>
    <w:rsid w:val="00EB5EBF"/>
    <w:rsid w:val="00EC2C9C"/>
    <w:rsid w:val="00EC50BD"/>
    <w:rsid w:val="00ED05C4"/>
    <w:rsid w:val="00ED2C5A"/>
    <w:rsid w:val="00EE20F1"/>
    <w:rsid w:val="00EF07CD"/>
    <w:rsid w:val="00EF0C1E"/>
    <w:rsid w:val="00EF26EB"/>
    <w:rsid w:val="00EF4382"/>
    <w:rsid w:val="00F05B5C"/>
    <w:rsid w:val="00F13AD9"/>
    <w:rsid w:val="00F153EA"/>
    <w:rsid w:val="00F1682E"/>
    <w:rsid w:val="00F24C10"/>
    <w:rsid w:val="00F30E8D"/>
    <w:rsid w:val="00F47255"/>
    <w:rsid w:val="00F47EE8"/>
    <w:rsid w:val="00F50B8B"/>
    <w:rsid w:val="00F55B99"/>
    <w:rsid w:val="00F66BA6"/>
    <w:rsid w:val="00F67C4F"/>
    <w:rsid w:val="00F74F72"/>
    <w:rsid w:val="00F839FC"/>
    <w:rsid w:val="00F9785B"/>
    <w:rsid w:val="00FB161E"/>
    <w:rsid w:val="00FB5ED0"/>
    <w:rsid w:val="00FB7320"/>
    <w:rsid w:val="00FB77EC"/>
    <w:rsid w:val="00FD14A5"/>
    <w:rsid w:val="00FD64DC"/>
    <w:rsid w:val="00FD7376"/>
    <w:rsid w:val="00FE418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575915-77BF-43CE-9A47-E1700D20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Paragraphedeliste"/>
    <w:next w:val="Sansinterligne"/>
    <w:link w:val="Titre1Car"/>
    <w:autoRedefine/>
    <w:uiPriority w:val="9"/>
    <w:qFormat/>
    <w:rsid w:val="005839C9"/>
    <w:pPr>
      <w:numPr>
        <w:numId w:val="17"/>
      </w:numPr>
      <w:spacing w:before="240" w:after="240"/>
      <w:outlineLvl w:val="0"/>
    </w:pPr>
    <w:rPr>
      <w:rFonts w:ascii="Arial" w:hAnsi="Arial" w:cs="Arial"/>
      <w:b/>
      <w:color w:val="154E79"/>
      <w:sz w:val="48"/>
      <w:szCs w:val="40"/>
    </w:rPr>
  </w:style>
  <w:style w:type="paragraph" w:styleId="Titre2">
    <w:name w:val="heading 2"/>
    <w:basedOn w:val="Paragraphedeliste"/>
    <w:next w:val="Sansinterligne"/>
    <w:link w:val="Titre2Car"/>
    <w:autoRedefine/>
    <w:uiPriority w:val="9"/>
    <w:unhideWhenUsed/>
    <w:qFormat/>
    <w:rsid w:val="00D029FF"/>
    <w:pPr>
      <w:numPr>
        <w:ilvl w:val="1"/>
        <w:numId w:val="17"/>
      </w:numPr>
      <w:spacing w:before="240" w:after="240"/>
      <w:outlineLvl w:val="1"/>
    </w:pPr>
    <w:rPr>
      <w:rFonts w:ascii="Arial" w:hAnsi="Arial" w:cs="Arial"/>
      <w:b/>
      <w:color w:val="154E79"/>
      <w:sz w:val="40"/>
      <w:szCs w:val="34"/>
    </w:rPr>
  </w:style>
  <w:style w:type="paragraph" w:styleId="Titre3">
    <w:name w:val="heading 3"/>
    <w:basedOn w:val="Paragraphedeliste"/>
    <w:next w:val="Sansinterligne"/>
    <w:link w:val="Titre3Car"/>
    <w:autoRedefine/>
    <w:uiPriority w:val="9"/>
    <w:unhideWhenUsed/>
    <w:qFormat/>
    <w:rsid w:val="00FD7376"/>
    <w:pPr>
      <w:numPr>
        <w:ilvl w:val="2"/>
        <w:numId w:val="17"/>
      </w:numPr>
      <w:spacing w:before="240" w:after="240"/>
      <w:outlineLvl w:val="2"/>
    </w:pPr>
    <w:rPr>
      <w:rFonts w:ascii="Arial" w:hAnsi="Arial" w:cs="Arial"/>
      <w:b/>
      <w:color w:val="154E79"/>
      <w:sz w:val="34"/>
      <w:szCs w:val="34"/>
    </w:rPr>
  </w:style>
  <w:style w:type="paragraph" w:styleId="Titre4">
    <w:name w:val="heading 4"/>
    <w:basedOn w:val="Sansinterligne"/>
    <w:next w:val="Sansinterligne"/>
    <w:link w:val="Titre4Car"/>
    <w:uiPriority w:val="9"/>
    <w:unhideWhenUsed/>
    <w:qFormat/>
    <w:rsid w:val="00D029FF"/>
    <w:pPr>
      <w:keepNext/>
      <w:keepLines/>
      <w:numPr>
        <w:numId w:val="7"/>
      </w:numPr>
      <w:spacing w:before="240" w:after="240"/>
      <w:ind w:left="2484"/>
      <w:outlineLvl w:val="3"/>
    </w:pPr>
    <w:rPr>
      <w:b/>
      <w:color w:val="154E79"/>
    </w:rPr>
  </w:style>
  <w:style w:type="paragraph" w:styleId="Titre5">
    <w:name w:val="heading 5"/>
    <w:aliases w:val="Mise en avant"/>
    <w:basedOn w:val="Sansinterligne"/>
    <w:next w:val="Sansinterligne"/>
    <w:link w:val="Titre5Car"/>
    <w:uiPriority w:val="9"/>
    <w:unhideWhenUsed/>
    <w:qFormat/>
    <w:rsid w:val="00D029FF"/>
    <w:pPr>
      <w:outlineLvl w:val="4"/>
    </w:pPr>
    <w:rPr>
      <w:b/>
      <w:color w:val="CC32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39C9"/>
    <w:rPr>
      <w:rFonts w:ascii="Arial" w:hAnsi="Arial" w:cs="Arial"/>
      <w:b/>
      <w:color w:val="154E79"/>
      <w:sz w:val="48"/>
      <w:szCs w:val="40"/>
    </w:rPr>
  </w:style>
  <w:style w:type="paragraph" w:styleId="Sansinterligne">
    <w:name w:val="No Spacing"/>
    <w:basedOn w:val="Normal"/>
    <w:uiPriority w:val="1"/>
    <w:qFormat/>
    <w:rsid w:val="00571DCD"/>
    <w:pPr>
      <w:jc w:val="both"/>
    </w:pPr>
    <w:rPr>
      <w:rFonts w:ascii="Arial" w:hAnsi="Arial" w:cs="Arial"/>
      <w:sz w:val="24"/>
      <w:szCs w:val="34"/>
    </w:rPr>
  </w:style>
  <w:style w:type="character" w:customStyle="1" w:styleId="Titre2Car">
    <w:name w:val="Titre 2 Car"/>
    <w:basedOn w:val="Policepardfaut"/>
    <w:link w:val="Titre2"/>
    <w:uiPriority w:val="9"/>
    <w:rsid w:val="00D029FF"/>
    <w:rPr>
      <w:rFonts w:ascii="Arial" w:hAnsi="Arial" w:cs="Arial"/>
      <w:b/>
      <w:color w:val="154E79"/>
      <w:sz w:val="40"/>
      <w:szCs w:val="34"/>
    </w:rPr>
  </w:style>
  <w:style w:type="paragraph" w:styleId="Titre">
    <w:name w:val="Title"/>
    <w:basedOn w:val="Sansinterligne"/>
    <w:next w:val="Sansinterligne"/>
    <w:link w:val="TitreCar"/>
    <w:autoRedefine/>
    <w:uiPriority w:val="10"/>
    <w:rsid w:val="00D65193"/>
    <w:pPr>
      <w:contextualSpacing/>
    </w:pPr>
    <w:rPr>
      <w:b/>
      <w:color w:val="004CE5"/>
    </w:rPr>
  </w:style>
  <w:style w:type="character" w:customStyle="1" w:styleId="TitreCar">
    <w:name w:val="Titre Car"/>
    <w:basedOn w:val="Policepardfaut"/>
    <w:link w:val="Titre"/>
    <w:uiPriority w:val="10"/>
    <w:rsid w:val="00D65193"/>
    <w:rPr>
      <w:rFonts w:ascii="Arial" w:hAnsi="Arial" w:cs="Arial"/>
      <w:b/>
      <w:color w:val="004CE5"/>
      <w:sz w:val="24"/>
      <w:szCs w:val="34"/>
    </w:rPr>
  </w:style>
  <w:style w:type="character" w:customStyle="1" w:styleId="Titre3Car">
    <w:name w:val="Titre 3 Car"/>
    <w:basedOn w:val="Policepardfaut"/>
    <w:link w:val="Titre3"/>
    <w:uiPriority w:val="9"/>
    <w:rsid w:val="00FD7376"/>
    <w:rPr>
      <w:rFonts w:ascii="Arial" w:hAnsi="Arial" w:cs="Arial"/>
      <w:b/>
      <w:color w:val="154E79"/>
      <w:sz w:val="34"/>
      <w:szCs w:val="34"/>
    </w:rPr>
  </w:style>
  <w:style w:type="character" w:customStyle="1" w:styleId="Titre4Car">
    <w:name w:val="Titre 4 Car"/>
    <w:basedOn w:val="Policepardfaut"/>
    <w:link w:val="Titre4"/>
    <w:uiPriority w:val="9"/>
    <w:rsid w:val="00D029FF"/>
    <w:rPr>
      <w:rFonts w:ascii="Arial" w:hAnsi="Arial" w:cs="Arial"/>
      <w:b/>
      <w:color w:val="154E79"/>
      <w:sz w:val="24"/>
      <w:szCs w:val="34"/>
    </w:rPr>
  </w:style>
  <w:style w:type="paragraph" w:styleId="En-tte">
    <w:name w:val="header"/>
    <w:basedOn w:val="Normal"/>
    <w:link w:val="En-tteCar"/>
    <w:uiPriority w:val="99"/>
    <w:unhideWhenUsed/>
    <w:rsid w:val="002C0AE2"/>
    <w:pPr>
      <w:tabs>
        <w:tab w:val="center" w:pos="4536"/>
        <w:tab w:val="right" w:pos="9072"/>
      </w:tabs>
    </w:pPr>
  </w:style>
  <w:style w:type="character" w:customStyle="1" w:styleId="En-tteCar">
    <w:name w:val="En-tête Car"/>
    <w:basedOn w:val="Policepardfaut"/>
    <w:link w:val="En-tte"/>
    <w:uiPriority w:val="99"/>
    <w:rsid w:val="002C0AE2"/>
  </w:style>
  <w:style w:type="paragraph" w:styleId="Pieddepage">
    <w:name w:val="footer"/>
    <w:basedOn w:val="Normal"/>
    <w:link w:val="PieddepageCar"/>
    <w:uiPriority w:val="99"/>
    <w:unhideWhenUsed/>
    <w:rsid w:val="002C0AE2"/>
    <w:pPr>
      <w:tabs>
        <w:tab w:val="center" w:pos="4536"/>
        <w:tab w:val="right" w:pos="9072"/>
      </w:tabs>
    </w:pPr>
  </w:style>
  <w:style w:type="character" w:customStyle="1" w:styleId="PieddepageCar">
    <w:name w:val="Pied de page Car"/>
    <w:basedOn w:val="Policepardfaut"/>
    <w:link w:val="Pieddepage"/>
    <w:uiPriority w:val="99"/>
    <w:rsid w:val="002C0AE2"/>
  </w:style>
  <w:style w:type="character" w:styleId="Textedelespacerserv">
    <w:name w:val="Placeholder Text"/>
    <w:basedOn w:val="Policepardfaut"/>
    <w:uiPriority w:val="99"/>
    <w:semiHidden/>
    <w:rsid w:val="00104093"/>
    <w:rPr>
      <w:color w:val="808080"/>
    </w:rPr>
  </w:style>
  <w:style w:type="paragraph" w:styleId="Paragraphedeliste">
    <w:name w:val="List Paragraph"/>
    <w:basedOn w:val="Normal"/>
    <w:uiPriority w:val="34"/>
    <w:qFormat/>
    <w:rsid w:val="003E6B7C"/>
    <w:pPr>
      <w:ind w:left="720"/>
      <w:contextualSpacing/>
    </w:pPr>
  </w:style>
  <w:style w:type="character" w:customStyle="1" w:styleId="Titre5Car">
    <w:name w:val="Titre 5 Car"/>
    <w:aliases w:val="Mise en avant Car"/>
    <w:basedOn w:val="Policepardfaut"/>
    <w:link w:val="Titre5"/>
    <w:uiPriority w:val="9"/>
    <w:rsid w:val="00D029FF"/>
    <w:rPr>
      <w:rFonts w:ascii="Arial" w:hAnsi="Arial" w:cs="Arial"/>
      <w:b/>
      <w:color w:val="CC3232"/>
      <w:sz w:val="24"/>
      <w:szCs w:val="34"/>
    </w:rPr>
  </w:style>
  <w:style w:type="character" w:styleId="Emphaseintense">
    <w:name w:val="Intense Emphasis"/>
    <w:uiPriority w:val="21"/>
    <w:qFormat/>
    <w:rsid w:val="00D65193"/>
  </w:style>
  <w:style w:type="character" w:styleId="Emphaseple">
    <w:name w:val="Subtle Emphasis"/>
    <w:basedOn w:val="Emphaseintense"/>
    <w:uiPriority w:val="19"/>
    <w:qFormat/>
    <w:rsid w:val="00571DCD"/>
  </w:style>
  <w:style w:type="character" w:styleId="lev">
    <w:name w:val="Strong"/>
    <w:basedOn w:val="Emphaseple"/>
    <w:uiPriority w:val="22"/>
    <w:qFormat/>
    <w:rsid w:val="00571DCD"/>
  </w:style>
  <w:style w:type="paragraph" w:styleId="En-ttedetabledesmatires">
    <w:name w:val="TOC Heading"/>
    <w:basedOn w:val="Titre1"/>
    <w:next w:val="Normal"/>
    <w:uiPriority w:val="39"/>
    <w:unhideWhenUsed/>
    <w:qFormat/>
    <w:rsid w:val="00F1682E"/>
    <w:pPr>
      <w:keepNext/>
      <w:keepLines/>
      <w:numPr>
        <w:numId w:val="0"/>
      </w:numPr>
      <w:spacing w:after="0" w:line="259" w:lineRule="auto"/>
      <w:contextualSpacing w:val="0"/>
      <w:outlineLvl w:val="9"/>
    </w:pPr>
    <w:rPr>
      <w:rFonts w:asciiTheme="majorHAnsi" w:eastAsiaTheme="majorEastAsia" w:hAnsiTheme="majorHAnsi" w:cstheme="majorBidi"/>
      <w:b w:val="0"/>
      <w:color w:val="2F5496" w:themeColor="accent1" w:themeShade="BF"/>
      <w:sz w:val="32"/>
      <w:szCs w:val="32"/>
      <w:lang w:eastAsia="fr-FR"/>
    </w:rPr>
  </w:style>
  <w:style w:type="paragraph" w:styleId="TM1">
    <w:name w:val="toc 1"/>
    <w:basedOn w:val="Normal"/>
    <w:next w:val="Normal"/>
    <w:autoRedefine/>
    <w:uiPriority w:val="39"/>
    <w:unhideWhenUsed/>
    <w:rsid w:val="0002129C"/>
    <w:pPr>
      <w:tabs>
        <w:tab w:val="left" w:pos="440"/>
        <w:tab w:val="right" w:leader="dot" w:pos="9060"/>
      </w:tabs>
      <w:spacing w:after="100"/>
    </w:pPr>
  </w:style>
  <w:style w:type="paragraph" w:styleId="TM2">
    <w:name w:val="toc 2"/>
    <w:basedOn w:val="Normal"/>
    <w:next w:val="Normal"/>
    <w:autoRedefine/>
    <w:uiPriority w:val="39"/>
    <w:unhideWhenUsed/>
    <w:rsid w:val="00F1682E"/>
    <w:pPr>
      <w:spacing w:after="100"/>
      <w:ind w:left="220"/>
    </w:pPr>
  </w:style>
  <w:style w:type="paragraph" w:styleId="TM3">
    <w:name w:val="toc 3"/>
    <w:basedOn w:val="Normal"/>
    <w:next w:val="Normal"/>
    <w:autoRedefine/>
    <w:uiPriority w:val="39"/>
    <w:unhideWhenUsed/>
    <w:rsid w:val="00F1682E"/>
    <w:pPr>
      <w:spacing w:after="100"/>
      <w:ind w:left="440"/>
    </w:pPr>
  </w:style>
  <w:style w:type="character" w:styleId="Lienhypertexte">
    <w:name w:val="Hyperlink"/>
    <w:basedOn w:val="Policepardfaut"/>
    <w:uiPriority w:val="99"/>
    <w:unhideWhenUsed/>
    <w:rsid w:val="00F1682E"/>
    <w:rPr>
      <w:color w:val="0563C1" w:themeColor="hyperlink"/>
      <w:u w:val="single"/>
    </w:rPr>
  </w:style>
  <w:style w:type="paragraph" w:styleId="TM4">
    <w:name w:val="toc 4"/>
    <w:basedOn w:val="Normal"/>
    <w:next w:val="Normal"/>
    <w:autoRedefine/>
    <w:uiPriority w:val="39"/>
    <w:unhideWhenUsed/>
    <w:rsid w:val="00F1682E"/>
    <w:pPr>
      <w:spacing w:after="100"/>
      <w:ind w:left="660"/>
    </w:pPr>
  </w:style>
  <w:style w:type="table" w:styleId="Grilledutableau">
    <w:name w:val="Table Grid"/>
    <w:basedOn w:val="TableauNormal"/>
    <w:uiPriority w:val="39"/>
    <w:rsid w:val="004277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A81BFA"/>
    <w:pPr>
      <w:spacing w:after="200"/>
    </w:pPr>
    <w:rPr>
      <w:i/>
      <w:iCs/>
      <w:color w:val="44546A" w:themeColor="text2"/>
      <w:sz w:val="18"/>
      <w:szCs w:val="18"/>
    </w:rPr>
  </w:style>
  <w:style w:type="character" w:styleId="Mentionnonrsolue">
    <w:name w:val="Unresolved Mention"/>
    <w:basedOn w:val="Policepardfaut"/>
    <w:uiPriority w:val="99"/>
    <w:semiHidden/>
    <w:unhideWhenUsed/>
    <w:rsid w:val="0081207A"/>
    <w:rPr>
      <w:color w:val="808080"/>
      <w:shd w:val="clear" w:color="auto" w:fill="E6E6E6"/>
    </w:rPr>
  </w:style>
  <w:style w:type="character" w:styleId="Lienhypertextesuivivisit">
    <w:name w:val="FollowedHyperlink"/>
    <w:basedOn w:val="Policepardfaut"/>
    <w:uiPriority w:val="99"/>
    <w:semiHidden/>
    <w:unhideWhenUsed/>
    <w:rsid w:val="00EE20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18430">
      <w:bodyDiv w:val="1"/>
      <w:marLeft w:val="0"/>
      <w:marRight w:val="0"/>
      <w:marTop w:val="0"/>
      <w:marBottom w:val="0"/>
      <w:divBdr>
        <w:top w:val="none" w:sz="0" w:space="0" w:color="auto"/>
        <w:left w:val="none" w:sz="0" w:space="0" w:color="auto"/>
        <w:bottom w:val="none" w:sz="0" w:space="0" w:color="auto"/>
        <w:right w:val="none" w:sz="0" w:space="0" w:color="auto"/>
      </w:divBdr>
      <w:divsChild>
        <w:div w:id="2019841610">
          <w:marLeft w:val="446"/>
          <w:marRight w:val="0"/>
          <w:marTop w:val="0"/>
          <w:marBottom w:val="0"/>
          <w:divBdr>
            <w:top w:val="none" w:sz="0" w:space="0" w:color="auto"/>
            <w:left w:val="none" w:sz="0" w:space="0" w:color="auto"/>
            <w:bottom w:val="none" w:sz="0" w:space="0" w:color="auto"/>
            <w:right w:val="none" w:sz="0" w:space="0" w:color="auto"/>
          </w:divBdr>
        </w:div>
        <w:div w:id="1908102892">
          <w:marLeft w:val="446"/>
          <w:marRight w:val="0"/>
          <w:marTop w:val="0"/>
          <w:marBottom w:val="0"/>
          <w:divBdr>
            <w:top w:val="none" w:sz="0" w:space="0" w:color="auto"/>
            <w:left w:val="none" w:sz="0" w:space="0" w:color="auto"/>
            <w:bottom w:val="none" w:sz="0" w:space="0" w:color="auto"/>
            <w:right w:val="none" w:sz="0" w:space="0" w:color="auto"/>
          </w:divBdr>
        </w:div>
        <w:div w:id="1403332571">
          <w:marLeft w:val="446"/>
          <w:marRight w:val="0"/>
          <w:marTop w:val="0"/>
          <w:marBottom w:val="0"/>
          <w:divBdr>
            <w:top w:val="none" w:sz="0" w:space="0" w:color="auto"/>
            <w:left w:val="none" w:sz="0" w:space="0" w:color="auto"/>
            <w:bottom w:val="none" w:sz="0" w:space="0" w:color="auto"/>
            <w:right w:val="none" w:sz="0" w:space="0" w:color="auto"/>
          </w:divBdr>
        </w:div>
        <w:div w:id="1858808435">
          <w:marLeft w:val="446"/>
          <w:marRight w:val="0"/>
          <w:marTop w:val="0"/>
          <w:marBottom w:val="0"/>
          <w:divBdr>
            <w:top w:val="none" w:sz="0" w:space="0" w:color="auto"/>
            <w:left w:val="none" w:sz="0" w:space="0" w:color="auto"/>
            <w:bottom w:val="none" w:sz="0" w:space="0" w:color="auto"/>
            <w:right w:val="none" w:sz="0" w:space="0" w:color="auto"/>
          </w:divBdr>
        </w:div>
      </w:divsChild>
    </w:div>
    <w:div w:id="245310720">
      <w:bodyDiv w:val="1"/>
      <w:marLeft w:val="0"/>
      <w:marRight w:val="0"/>
      <w:marTop w:val="0"/>
      <w:marBottom w:val="0"/>
      <w:divBdr>
        <w:top w:val="none" w:sz="0" w:space="0" w:color="auto"/>
        <w:left w:val="none" w:sz="0" w:space="0" w:color="auto"/>
        <w:bottom w:val="none" w:sz="0" w:space="0" w:color="auto"/>
        <w:right w:val="none" w:sz="0" w:space="0" w:color="auto"/>
      </w:divBdr>
    </w:div>
    <w:div w:id="279606891">
      <w:bodyDiv w:val="1"/>
      <w:marLeft w:val="0"/>
      <w:marRight w:val="0"/>
      <w:marTop w:val="0"/>
      <w:marBottom w:val="0"/>
      <w:divBdr>
        <w:top w:val="none" w:sz="0" w:space="0" w:color="auto"/>
        <w:left w:val="none" w:sz="0" w:space="0" w:color="auto"/>
        <w:bottom w:val="none" w:sz="0" w:space="0" w:color="auto"/>
        <w:right w:val="none" w:sz="0" w:space="0" w:color="auto"/>
      </w:divBdr>
    </w:div>
    <w:div w:id="299118915">
      <w:bodyDiv w:val="1"/>
      <w:marLeft w:val="0"/>
      <w:marRight w:val="0"/>
      <w:marTop w:val="0"/>
      <w:marBottom w:val="0"/>
      <w:divBdr>
        <w:top w:val="none" w:sz="0" w:space="0" w:color="auto"/>
        <w:left w:val="none" w:sz="0" w:space="0" w:color="auto"/>
        <w:bottom w:val="none" w:sz="0" w:space="0" w:color="auto"/>
        <w:right w:val="none" w:sz="0" w:space="0" w:color="auto"/>
      </w:divBdr>
    </w:div>
    <w:div w:id="568275688">
      <w:bodyDiv w:val="1"/>
      <w:marLeft w:val="0"/>
      <w:marRight w:val="0"/>
      <w:marTop w:val="0"/>
      <w:marBottom w:val="0"/>
      <w:divBdr>
        <w:top w:val="none" w:sz="0" w:space="0" w:color="auto"/>
        <w:left w:val="none" w:sz="0" w:space="0" w:color="auto"/>
        <w:bottom w:val="none" w:sz="0" w:space="0" w:color="auto"/>
        <w:right w:val="none" w:sz="0" w:space="0" w:color="auto"/>
      </w:divBdr>
    </w:div>
    <w:div w:id="682904144">
      <w:bodyDiv w:val="1"/>
      <w:marLeft w:val="0"/>
      <w:marRight w:val="0"/>
      <w:marTop w:val="0"/>
      <w:marBottom w:val="0"/>
      <w:divBdr>
        <w:top w:val="none" w:sz="0" w:space="0" w:color="auto"/>
        <w:left w:val="none" w:sz="0" w:space="0" w:color="auto"/>
        <w:bottom w:val="none" w:sz="0" w:space="0" w:color="auto"/>
        <w:right w:val="none" w:sz="0" w:space="0" w:color="auto"/>
      </w:divBdr>
    </w:div>
    <w:div w:id="694355707">
      <w:bodyDiv w:val="1"/>
      <w:marLeft w:val="0"/>
      <w:marRight w:val="0"/>
      <w:marTop w:val="0"/>
      <w:marBottom w:val="0"/>
      <w:divBdr>
        <w:top w:val="none" w:sz="0" w:space="0" w:color="auto"/>
        <w:left w:val="none" w:sz="0" w:space="0" w:color="auto"/>
        <w:bottom w:val="none" w:sz="0" w:space="0" w:color="auto"/>
        <w:right w:val="none" w:sz="0" w:space="0" w:color="auto"/>
      </w:divBdr>
    </w:div>
    <w:div w:id="1005085736">
      <w:bodyDiv w:val="1"/>
      <w:marLeft w:val="0"/>
      <w:marRight w:val="0"/>
      <w:marTop w:val="0"/>
      <w:marBottom w:val="0"/>
      <w:divBdr>
        <w:top w:val="none" w:sz="0" w:space="0" w:color="auto"/>
        <w:left w:val="none" w:sz="0" w:space="0" w:color="auto"/>
        <w:bottom w:val="none" w:sz="0" w:space="0" w:color="auto"/>
        <w:right w:val="none" w:sz="0" w:space="0" w:color="auto"/>
      </w:divBdr>
    </w:div>
    <w:div w:id="1055084560">
      <w:bodyDiv w:val="1"/>
      <w:marLeft w:val="0"/>
      <w:marRight w:val="0"/>
      <w:marTop w:val="0"/>
      <w:marBottom w:val="0"/>
      <w:divBdr>
        <w:top w:val="none" w:sz="0" w:space="0" w:color="auto"/>
        <w:left w:val="none" w:sz="0" w:space="0" w:color="auto"/>
        <w:bottom w:val="none" w:sz="0" w:space="0" w:color="auto"/>
        <w:right w:val="none" w:sz="0" w:space="0" w:color="auto"/>
      </w:divBdr>
      <w:divsChild>
        <w:div w:id="1307777861">
          <w:marLeft w:val="446"/>
          <w:marRight w:val="0"/>
          <w:marTop w:val="0"/>
          <w:marBottom w:val="0"/>
          <w:divBdr>
            <w:top w:val="none" w:sz="0" w:space="0" w:color="auto"/>
            <w:left w:val="none" w:sz="0" w:space="0" w:color="auto"/>
            <w:bottom w:val="none" w:sz="0" w:space="0" w:color="auto"/>
            <w:right w:val="none" w:sz="0" w:space="0" w:color="auto"/>
          </w:divBdr>
        </w:div>
        <w:div w:id="2061710773">
          <w:marLeft w:val="446"/>
          <w:marRight w:val="0"/>
          <w:marTop w:val="0"/>
          <w:marBottom w:val="0"/>
          <w:divBdr>
            <w:top w:val="none" w:sz="0" w:space="0" w:color="auto"/>
            <w:left w:val="none" w:sz="0" w:space="0" w:color="auto"/>
            <w:bottom w:val="none" w:sz="0" w:space="0" w:color="auto"/>
            <w:right w:val="none" w:sz="0" w:space="0" w:color="auto"/>
          </w:divBdr>
        </w:div>
        <w:div w:id="431512857">
          <w:marLeft w:val="446"/>
          <w:marRight w:val="0"/>
          <w:marTop w:val="0"/>
          <w:marBottom w:val="0"/>
          <w:divBdr>
            <w:top w:val="none" w:sz="0" w:space="0" w:color="auto"/>
            <w:left w:val="none" w:sz="0" w:space="0" w:color="auto"/>
            <w:bottom w:val="none" w:sz="0" w:space="0" w:color="auto"/>
            <w:right w:val="none" w:sz="0" w:space="0" w:color="auto"/>
          </w:divBdr>
        </w:div>
        <w:div w:id="176239898">
          <w:marLeft w:val="446"/>
          <w:marRight w:val="0"/>
          <w:marTop w:val="0"/>
          <w:marBottom w:val="0"/>
          <w:divBdr>
            <w:top w:val="none" w:sz="0" w:space="0" w:color="auto"/>
            <w:left w:val="none" w:sz="0" w:space="0" w:color="auto"/>
            <w:bottom w:val="none" w:sz="0" w:space="0" w:color="auto"/>
            <w:right w:val="none" w:sz="0" w:space="0" w:color="auto"/>
          </w:divBdr>
        </w:div>
        <w:div w:id="486366720">
          <w:marLeft w:val="446"/>
          <w:marRight w:val="0"/>
          <w:marTop w:val="0"/>
          <w:marBottom w:val="0"/>
          <w:divBdr>
            <w:top w:val="none" w:sz="0" w:space="0" w:color="auto"/>
            <w:left w:val="none" w:sz="0" w:space="0" w:color="auto"/>
            <w:bottom w:val="none" w:sz="0" w:space="0" w:color="auto"/>
            <w:right w:val="none" w:sz="0" w:space="0" w:color="auto"/>
          </w:divBdr>
        </w:div>
      </w:divsChild>
    </w:div>
    <w:div w:id="1224562813">
      <w:bodyDiv w:val="1"/>
      <w:marLeft w:val="0"/>
      <w:marRight w:val="0"/>
      <w:marTop w:val="0"/>
      <w:marBottom w:val="0"/>
      <w:divBdr>
        <w:top w:val="none" w:sz="0" w:space="0" w:color="auto"/>
        <w:left w:val="none" w:sz="0" w:space="0" w:color="auto"/>
        <w:bottom w:val="none" w:sz="0" w:space="0" w:color="auto"/>
        <w:right w:val="none" w:sz="0" w:space="0" w:color="auto"/>
      </w:divBdr>
    </w:div>
    <w:div w:id="132127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https://learn.adafruit.com/adafruit-feather-32u4-bluefruit-le/overview" TargetMode="Externa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s://www.arduino.cc/en/main/software"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8F3F75CC7FD424CA2B7CCA6E4C32035"/>
        <w:category>
          <w:name w:val="Général"/>
          <w:gallery w:val="placeholder"/>
        </w:category>
        <w:types>
          <w:type w:val="bbPlcHdr"/>
        </w:types>
        <w:behaviors>
          <w:behavior w:val="content"/>
        </w:behaviors>
        <w:guid w:val="{7F172383-0825-4148-96AF-5CB890BBCC28}"/>
      </w:docPartPr>
      <w:docPartBody>
        <w:p w:rsidR="00AB1505" w:rsidRDefault="00BA5772" w:rsidP="00BA5772">
          <w:pPr>
            <w:pStyle w:val="88F3F75CC7FD424CA2B7CCA6E4C32035"/>
          </w:pPr>
          <w:r w:rsidRPr="00AE0AE0">
            <w:rPr>
              <w:rStyle w:val="Textedelespacerserv"/>
            </w:rPr>
            <w:t>[Titre ]</w:t>
          </w:r>
        </w:p>
      </w:docPartBody>
    </w:docPart>
    <w:docPart>
      <w:docPartPr>
        <w:name w:val="8B922F0904244C3780146196D21FB1CC"/>
        <w:category>
          <w:name w:val="Général"/>
          <w:gallery w:val="placeholder"/>
        </w:category>
        <w:types>
          <w:type w:val="bbPlcHdr"/>
        </w:types>
        <w:behaviors>
          <w:behavior w:val="content"/>
        </w:behaviors>
        <w:guid w:val="{727CE596-6743-4720-B73E-FD6941E7A13C}"/>
      </w:docPartPr>
      <w:docPartBody>
        <w:p w:rsidR="004A7865" w:rsidRDefault="00AB1505" w:rsidP="00AB1505">
          <w:pPr>
            <w:pStyle w:val="8B922F0904244C3780146196D21FB1CC"/>
          </w:pPr>
          <w:r w:rsidRPr="00AE0AE0">
            <w:rPr>
              <w:rStyle w:val="Textedelespacerserv"/>
            </w:rPr>
            <w:t>[Objet ]</w:t>
          </w:r>
        </w:p>
      </w:docPartBody>
    </w:docPart>
    <w:docPart>
      <w:docPartPr>
        <w:name w:val="1F84DD3B7DCB4D47BACA104CC9221754"/>
        <w:category>
          <w:name w:val="Général"/>
          <w:gallery w:val="placeholder"/>
        </w:category>
        <w:types>
          <w:type w:val="bbPlcHdr"/>
        </w:types>
        <w:behaviors>
          <w:behavior w:val="content"/>
        </w:behaviors>
        <w:guid w:val="{ED47B12E-1EC8-4279-B464-56D42288BA6D}"/>
      </w:docPartPr>
      <w:docPartBody>
        <w:p w:rsidR="001018FD" w:rsidRDefault="00073A88" w:rsidP="00073A88">
          <w:pPr>
            <w:pStyle w:val="1F84DD3B7DCB4D47BACA104CC9221754"/>
          </w:pPr>
          <w:r w:rsidRPr="00F1313B">
            <w:rPr>
              <w:rStyle w:val="Textedelespacerserv"/>
            </w:rPr>
            <w:t>[Date de publication]</w:t>
          </w:r>
        </w:p>
      </w:docPartBody>
    </w:docPart>
    <w:docPart>
      <w:docPartPr>
        <w:name w:val="A5EA9F56FA114311AAF9B18A40D2C32A"/>
        <w:category>
          <w:name w:val="Général"/>
          <w:gallery w:val="placeholder"/>
        </w:category>
        <w:types>
          <w:type w:val="bbPlcHdr"/>
        </w:types>
        <w:behaviors>
          <w:behavior w:val="content"/>
        </w:behaviors>
        <w:guid w:val="{667033DD-CA32-4D61-B0D5-93A111DDB04A}"/>
      </w:docPartPr>
      <w:docPartBody>
        <w:p w:rsidR="00E04840" w:rsidRDefault="00E04840" w:rsidP="00E04840">
          <w:pPr>
            <w:pStyle w:val="A5EA9F56FA114311AAF9B18A40D2C32A"/>
          </w:pPr>
          <w:r w:rsidRPr="00AE0AE0">
            <w:rPr>
              <w:rStyle w:val="Textedelespacerserv"/>
            </w:rPr>
            <w:t>[Titre ]</w:t>
          </w:r>
        </w:p>
      </w:docPartBody>
    </w:docPart>
    <w:docPart>
      <w:docPartPr>
        <w:name w:val="4F5DD10475074E6389310FB2D3F2D91A"/>
        <w:category>
          <w:name w:val="Général"/>
          <w:gallery w:val="placeholder"/>
        </w:category>
        <w:types>
          <w:type w:val="bbPlcHdr"/>
        </w:types>
        <w:behaviors>
          <w:behavior w:val="content"/>
        </w:behaviors>
        <w:guid w:val="{7B8A9FAE-8FDA-43D4-85E5-3A5FA5385D91}"/>
      </w:docPartPr>
      <w:docPartBody>
        <w:p w:rsidR="00E04840" w:rsidRDefault="00E04840" w:rsidP="00E04840">
          <w:pPr>
            <w:pStyle w:val="4F5DD10475074E6389310FB2D3F2D91A"/>
          </w:pPr>
          <w:r w:rsidRPr="00AE0AE0">
            <w:rPr>
              <w:rStyle w:val="Textedelespacerserv"/>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NeuzeitS-BookHeavy">
    <w:altName w:val="Calibr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5772"/>
    <w:rsid w:val="00073A88"/>
    <w:rsid w:val="001018FD"/>
    <w:rsid w:val="0010242B"/>
    <w:rsid w:val="001D27F7"/>
    <w:rsid w:val="002057B4"/>
    <w:rsid w:val="002B2778"/>
    <w:rsid w:val="00346ACF"/>
    <w:rsid w:val="004A7865"/>
    <w:rsid w:val="00511107"/>
    <w:rsid w:val="00514421"/>
    <w:rsid w:val="00544E51"/>
    <w:rsid w:val="00596222"/>
    <w:rsid w:val="006A5E93"/>
    <w:rsid w:val="0082052E"/>
    <w:rsid w:val="0082696E"/>
    <w:rsid w:val="00843BB3"/>
    <w:rsid w:val="008A5C46"/>
    <w:rsid w:val="0090395E"/>
    <w:rsid w:val="0092795A"/>
    <w:rsid w:val="009337BA"/>
    <w:rsid w:val="00980868"/>
    <w:rsid w:val="00981DC7"/>
    <w:rsid w:val="009F1A28"/>
    <w:rsid w:val="00A43597"/>
    <w:rsid w:val="00A715A4"/>
    <w:rsid w:val="00AB1505"/>
    <w:rsid w:val="00AB2F19"/>
    <w:rsid w:val="00AC628F"/>
    <w:rsid w:val="00BA5772"/>
    <w:rsid w:val="00BB220A"/>
    <w:rsid w:val="00BD6E8C"/>
    <w:rsid w:val="00BE53A9"/>
    <w:rsid w:val="00BE7F0F"/>
    <w:rsid w:val="00D31D3B"/>
    <w:rsid w:val="00DF3273"/>
    <w:rsid w:val="00E04840"/>
    <w:rsid w:val="00E954CC"/>
    <w:rsid w:val="00EF7311"/>
    <w:rsid w:val="00F526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577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E04840"/>
    <w:rPr>
      <w:color w:val="808080"/>
    </w:rPr>
  </w:style>
  <w:style w:type="paragraph" w:customStyle="1" w:styleId="2980A26E920B4737B52959B5D30A83B9">
    <w:name w:val="2980A26E920B4737B52959B5D30A83B9"/>
    <w:rsid w:val="00BA5772"/>
  </w:style>
  <w:style w:type="paragraph" w:customStyle="1" w:styleId="C9ABA1A82A334DCFBBAD482B35C92068">
    <w:name w:val="C9ABA1A82A334DCFBBAD482B35C92068"/>
    <w:rsid w:val="00BA5772"/>
  </w:style>
  <w:style w:type="paragraph" w:customStyle="1" w:styleId="88F3F75CC7FD424CA2B7CCA6E4C32035">
    <w:name w:val="88F3F75CC7FD424CA2B7CCA6E4C32035"/>
    <w:rsid w:val="00BA5772"/>
  </w:style>
  <w:style w:type="paragraph" w:customStyle="1" w:styleId="B08CFD01E83449E9BD15108F1D896AB1">
    <w:name w:val="B08CFD01E83449E9BD15108F1D896AB1"/>
    <w:rsid w:val="00BA5772"/>
  </w:style>
  <w:style w:type="paragraph" w:customStyle="1" w:styleId="8B922F0904244C3780146196D21FB1CC">
    <w:name w:val="8B922F0904244C3780146196D21FB1CC"/>
    <w:rsid w:val="00AB1505"/>
  </w:style>
  <w:style w:type="paragraph" w:customStyle="1" w:styleId="C062C9CDA02E437CA6AC9608B828106F">
    <w:name w:val="C062C9CDA02E437CA6AC9608B828106F"/>
    <w:rsid w:val="00073A88"/>
  </w:style>
  <w:style w:type="paragraph" w:customStyle="1" w:styleId="1F84DD3B7DCB4D47BACA104CC9221754">
    <w:name w:val="1F84DD3B7DCB4D47BACA104CC9221754"/>
    <w:rsid w:val="00073A88"/>
  </w:style>
  <w:style w:type="paragraph" w:customStyle="1" w:styleId="4E431907B68B4CB89F728C92B21B0179">
    <w:name w:val="4E431907B68B4CB89F728C92B21B0179"/>
    <w:rsid w:val="00980868"/>
  </w:style>
  <w:style w:type="paragraph" w:customStyle="1" w:styleId="665C9A42068D4AF2855A0B3DD0DD8CBD">
    <w:name w:val="665C9A42068D4AF2855A0B3DD0DD8CBD"/>
    <w:rsid w:val="00980868"/>
  </w:style>
  <w:style w:type="paragraph" w:customStyle="1" w:styleId="C71C3E4D7DD54388AF3C113480E46359">
    <w:name w:val="C71C3E4D7DD54388AF3C113480E46359"/>
    <w:rsid w:val="00980868"/>
  </w:style>
  <w:style w:type="paragraph" w:customStyle="1" w:styleId="E9D78ADF58D945159249D054F043CF77">
    <w:name w:val="E9D78ADF58D945159249D054F043CF77"/>
    <w:rsid w:val="00980868"/>
  </w:style>
  <w:style w:type="paragraph" w:customStyle="1" w:styleId="31C383D19A5644D28165B54DA3940F22">
    <w:name w:val="31C383D19A5644D28165B54DA3940F22"/>
    <w:rsid w:val="00980868"/>
  </w:style>
  <w:style w:type="paragraph" w:customStyle="1" w:styleId="CD5654070D77495DAF7231D6DDF9A60B">
    <w:name w:val="CD5654070D77495DAF7231D6DDF9A60B"/>
    <w:rsid w:val="00980868"/>
  </w:style>
  <w:style w:type="paragraph" w:customStyle="1" w:styleId="49F6071940F34C1A8AE1DECB3014D1D4">
    <w:name w:val="49F6071940F34C1A8AE1DECB3014D1D4"/>
    <w:rsid w:val="00980868"/>
  </w:style>
  <w:style w:type="paragraph" w:customStyle="1" w:styleId="4E13E60CBC1E496AB126206F6B180B3B">
    <w:name w:val="4E13E60CBC1E496AB126206F6B180B3B"/>
    <w:rsid w:val="00980868"/>
  </w:style>
  <w:style w:type="paragraph" w:customStyle="1" w:styleId="F2049A53C6364663879CE0F6F895F2AE">
    <w:name w:val="F2049A53C6364663879CE0F6F895F2AE"/>
    <w:rsid w:val="00980868"/>
  </w:style>
  <w:style w:type="paragraph" w:customStyle="1" w:styleId="391FAFC8AA904A79862291D8850CB247">
    <w:name w:val="391FAFC8AA904A79862291D8850CB247"/>
    <w:rsid w:val="00980868"/>
  </w:style>
  <w:style w:type="paragraph" w:customStyle="1" w:styleId="A5EA9F56FA114311AAF9B18A40D2C32A">
    <w:name w:val="A5EA9F56FA114311AAF9B18A40D2C32A"/>
    <w:rsid w:val="00E04840"/>
  </w:style>
  <w:style w:type="paragraph" w:customStyle="1" w:styleId="4F5DD10475074E6389310FB2D3F2D91A">
    <w:name w:val="4F5DD10475074E6389310FB2D3F2D91A"/>
    <w:rsid w:val="00E048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40FF3E-21E3-46D2-B632-A2688277A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1</Pages>
  <Words>1231</Words>
  <Characters>6773</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Guide d’installation et d’utilisation - Bluefruit</vt:lpstr>
    </vt:vector>
  </TitlesOfParts>
  <Company/>
  <LinksUpToDate>false</LinksUpToDate>
  <CharactersWithSpaces>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d’installation et d’utilisation - Bluefruit</dc:title>
  <dc:subject>Track&amp;Roll</dc:subject>
  <dc:creator>Antoine DE POUILLY</dc:creator>
  <cp:keywords/>
  <dc:description/>
  <cp:lastModifiedBy>Benoit LADRANGE</cp:lastModifiedBy>
  <cp:revision>191</cp:revision>
  <cp:lastPrinted>2018-02-01T08:10:00Z</cp:lastPrinted>
  <dcterms:created xsi:type="dcterms:W3CDTF">2017-09-20T07:37:00Z</dcterms:created>
  <dcterms:modified xsi:type="dcterms:W3CDTF">2018-02-01T08:10:00Z</dcterms:modified>
</cp:coreProperties>
</file>