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A1F3E" w14:textId="77777777" w:rsidR="00370A18" w:rsidRPr="00370A18" w:rsidRDefault="00480355" w:rsidP="00370A18">
      <w:pPr>
        <w:jc w:val="right"/>
        <w:rPr>
          <w:rFonts w:ascii="Arial" w:hAnsi="Arial" w:cs="Arial"/>
          <w:b/>
          <w:color w:val="1729B6"/>
          <w:sz w:val="100"/>
          <w:szCs w:val="100"/>
        </w:rPr>
      </w:pPr>
      <w:r>
        <w:rPr>
          <w:rFonts w:ascii="Arial" w:hAnsi="Arial" w:cs="Arial"/>
          <w:b/>
          <w:noProof/>
          <w:color w:val="1729B6"/>
          <w:sz w:val="100"/>
          <w:szCs w:val="100"/>
          <w:lang w:eastAsia="fr-FR"/>
        </w:rPr>
        <mc:AlternateContent>
          <mc:Choice Requires="wps">
            <w:drawing>
              <wp:anchor distT="0" distB="0" distL="114300" distR="114300" simplePos="0" relativeHeight="251661312" behindDoc="0" locked="0" layoutInCell="1" allowOverlap="1" wp14:anchorId="5216B953" wp14:editId="4CD08609">
                <wp:simplePos x="0" y="0"/>
                <wp:positionH relativeFrom="column">
                  <wp:posOffset>-1618680</wp:posOffset>
                </wp:positionH>
                <wp:positionV relativeFrom="paragraph">
                  <wp:posOffset>-2341351</wp:posOffset>
                </wp:positionV>
                <wp:extent cx="1778850" cy="4347155"/>
                <wp:effectExtent l="11430" t="1245870" r="0" b="709295"/>
                <wp:wrapNone/>
                <wp:docPr id="7" name="Organigramme : Délai 7"/>
                <wp:cNvGraphicFramePr/>
                <a:graphic xmlns:a="http://schemas.openxmlformats.org/drawingml/2006/main">
                  <a:graphicData uri="http://schemas.microsoft.com/office/word/2010/wordprocessingShape">
                    <wps:wsp>
                      <wps:cNvSpPr/>
                      <wps:spPr>
                        <a:xfrm rot="2966814">
                          <a:off x="0" y="0"/>
                          <a:ext cx="1778850" cy="4347155"/>
                        </a:xfrm>
                        <a:prstGeom prst="flowChartDelay">
                          <a:avLst/>
                        </a:prstGeom>
                        <a:noFill/>
                        <a:ln w="57150">
                          <a:solidFill>
                            <a:srgbClr val="154E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370BF8" id="_x0000_t135" coordsize="21600,21600" o:spt="135" path="m10800,qx21600,10800,10800,21600l,21600,,xe">
                <v:stroke joinstyle="miter"/>
                <v:path gradientshapeok="t" o:connecttype="rect" textboxrect="0,3163,18437,18437"/>
              </v:shapetype>
              <v:shape id="Organigramme : Délai 7" o:spid="_x0000_s1026" type="#_x0000_t135" style="position:absolute;margin-left:-127.45pt;margin-top:-184.35pt;width:140.05pt;height:342.3pt;rotation:324055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" filled="f" strokecolor="#154e79" strokeweight="4.5pt"/>
            </w:pict>
          </mc:Fallback>
        </mc:AlternateContent>
      </w:r>
      <w:r w:rsidR="00C069FD">
        <w:rPr>
          <w:rFonts w:ascii="Arial" w:hAnsi="Arial" w:cs="Arial"/>
          <w:b/>
          <w:noProof/>
          <w:color w:val="1729B6"/>
          <w:sz w:val="100"/>
          <w:szCs w:val="100"/>
          <w:lang w:eastAsia="fr-FR"/>
        </w:rPr>
        <mc:AlternateContent>
          <mc:Choice Requires="wps">
            <w:drawing>
              <wp:anchor distT="0" distB="0" distL="114300" distR="114300" simplePos="0" relativeHeight="251659264" behindDoc="0" locked="0" layoutInCell="1" allowOverlap="1" wp14:anchorId="76B2DBC9" wp14:editId="46A6AA07">
                <wp:simplePos x="0" y="0"/>
                <wp:positionH relativeFrom="column">
                  <wp:posOffset>-1437640</wp:posOffset>
                </wp:positionH>
                <wp:positionV relativeFrom="paragraph">
                  <wp:posOffset>-2235835</wp:posOffset>
                </wp:positionV>
                <wp:extent cx="1778850" cy="4347155"/>
                <wp:effectExtent l="68580" t="1150620" r="0" b="614045"/>
                <wp:wrapNone/>
                <wp:docPr id="2" name="Organigramme : Délai 2"/>
                <wp:cNvGraphicFramePr/>
                <a:graphic xmlns:a="http://schemas.openxmlformats.org/drawingml/2006/main">
                  <a:graphicData uri="http://schemas.microsoft.com/office/word/2010/wordprocessingShape">
                    <wps:wsp>
                      <wps:cNvSpPr/>
                      <wps:spPr>
                        <a:xfrm rot="325943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D25C3" id="Organigramme : Délai 2" o:spid="_x0000_s1026" type="#_x0000_t135" style="position:absolute;margin-left:-113.2pt;margin-top:-176.05pt;width:140.05pt;height:342.3pt;rotation:356017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" filled="f" strokecolor="#cc3232" strokeweight="4.5pt"/>
            </w:pict>
          </mc:Fallback>
        </mc:AlternateContent>
      </w:r>
      <w:sdt>
        <w:sdtPr>
          <w:rPr>
            <w:rFonts w:ascii="Roboto" w:hAnsi="Roboto" w:cs="Arial"/>
            <w:b/>
            <w:color w:val="154E79"/>
            <w:sz w:val="100"/>
            <w:szCs w:val="100"/>
          </w:rPr>
          <w:alias w:val="Objet "/>
          <w:tag w:val=""/>
          <w:id w:val="-519322413"/>
          <w:placeholder>
            <w:docPart w:val="8B922F0904244C3780146196D21FB1CC"/>
          </w:placeholder>
          <w:dataBinding w:prefixMappings="xmlns:ns0='http://purl.org/dc/elements/1.1/' xmlns:ns1='http://schemas.openxmlformats.org/package/2006/metadata/core-properties' " w:xpath="/ns1:coreProperties[1]/ns0:subject[1]" w:storeItemID="{6C3C8BC8-F283-45AE-878A-BAB7291924A1}"/>
          <w:text/>
        </w:sdtPr>
        <w:sdtEndPr/>
        <w:sdtContent>
          <w:r w:rsidR="00202AF8" w:rsidRPr="00095F20">
            <w:rPr>
              <w:rFonts w:ascii="Roboto" w:hAnsi="Roboto" w:cs="Arial"/>
              <w:b/>
              <w:color w:val="154E79"/>
              <w:sz w:val="100"/>
              <w:szCs w:val="100"/>
            </w:rPr>
            <w:t>Track&amp;Roll</w:t>
          </w:r>
        </w:sdtContent>
      </w:sdt>
    </w:p>
    <w:p w14:paraId="729D7A3E" w14:textId="77777777" w:rsidR="00370A18" w:rsidRPr="00370A18" w:rsidRDefault="00370A18" w:rsidP="00370A18">
      <w:pPr>
        <w:jc w:val="right"/>
        <w:rPr>
          <w:rFonts w:ascii="Arial" w:hAnsi="Arial" w:cs="Arial"/>
          <w:b/>
          <w:color w:val="1729B6"/>
          <w:sz w:val="18"/>
          <w:szCs w:val="40"/>
        </w:rPr>
      </w:pPr>
    </w:p>
    <w:p w14:paraId="1E678BF2" w14:textId="77777777" w:rsidR="003B6C62" w:rsidRDefault="003B6C62" w:rsidP="003B6C62">
      <w:pPr>
        <w:jc w:val="right"/>
        <w:rPr>
          <w:rFonts w:ascii="Arial" w:hAnsi="Arial" w:cs="Arial"/>
          <w:b/>
          <w:bCs/>
          <w:color w:val="154E79"/>
          <w:sz w:val="40"/>
          <w:szCs w:val="40"/>
        </w:rPr>
      </w:pPr>
      <w:r>
        <w:rPr>
          <w:rFonts w:ascii="Arial" w:hAnsi="Arial" w:cs="Arial"/>
          <w:b/>
          <w:bCs/>
          <w:color w:val="154E79"/>
          <w:sz w:val="40"/>
          <w:szCs w:val="40"/>
        </w:rPr>
        <w:t xml:space="preserve">Outil pour le suivi d’activité physique </w:t>
      </w:r>
    </w:p>
    <w:p w14:paraId="05707A4A" w14:textId="77777777" w:rsidR="003B6C62" w:rsidRDefault="003B6C62" w:rsidP="003B6C62">
      <w:pPr>
        <w:jc w:val="right"/>
        <w:rPr>
          <w:rFonts w:ascii="Arial" w:hAnsi="Arial" w:cs="Arial"/>
          <w:b/>
          <w:color w:val="154E79"/>
          <w:sz w:val="40"/>
          <w:szCs w:val="40"/>
        </w:rPr>
      </w:pPr>
      <w:proofErr w:type="gramStart"/>
      <w:r>
        <w:rPr>
          <w:rFonts w:ascii="Arial" w:hAnsi="Arial" w:cs="Arial"/>
          <w:b/>
          <w:bCs/>
          <w:color w:val="154E79"/>
          <w:sz w:val="40"/>
          <w:szCs w:val="40"/>
        </w:rPr>
        <w:t>de</w:t>
      </w:r>
      <w:proofErr w:type="gramEnd"/>
      <w:r>
        <w:rPr>
          <w:rFonts w:ascii="Arial" w:hAnsi="Arial" w:cs="Arial"/>
          <w:b/>
          <w:bCs/>
          <w:color w:val="154E79"/>
          <w:sz w:val="40"/>
          <w:szCs w:val="40"/>
        </w:rPr>
        <w:t xml:space="preserve"> sportifs de haut niveau</w:t>
      </w:r>
    </w:p>
    <w:p w14:paraId="47102546" w14:textId="77777777" w:rsidR="00370A18" w:rsidRDefault="00370A18" w:rsidP="00140A6B">
      <w:pPr>
        <w:jc w:val="right"/>
        <w:rPr>
          <w:rFonts w:ascii="Arial" w:hAnsi="Arial" w:cs="Arial"/>
          <w:b/>
          <w:color w:val="1729B6"/>
          <w:sz w:val="72"/>
          <w:szCs w:val="100"/>
        </w:rPr>
      </w:pPr>
    </w:p>
    <w:p w14:paraId="5172D7B4" w14:textId="77777777" w:rsidR="00370A18" w:rsidRDefault="00370A18" w:rsidP="00140A6B">
      <w:pPr>
        <w:jc w:val="right"/>
        <w:rPr>
          <w:rFonts w:ascii="Arial" w:hAnsi="Arial" w:cs="Arial"/>
          <w:b/>
          <w:color w:val="1729B6"/>
          <w:sz w:val="72"/>
          <w:szCs w:val="100"/>
        </w:rPr>
      </w:pPr>
    </w:p>
    <w:p w14:paraId="3DC9F619" w14:textId="77777777" w:rsidR="00370A18" w:rsidRPr="002B1C62" w:rsidRDefault="00543BBC" w:rsidP="00140A6B">
      <w:pPr>
        <w:jc w:val="right"/>
        <w:rPr>
          <w:rFonts w:ascii="Arial" w:hAnsi="Arial" w:cs="Arial"/>
          <w:b/>
          <w:color w:val="1729B6"/>
          <w:sz w:val="72"/>
          <w:szCs w:val="100"/>
        </w:rPr>
      </w:pPr>
      <w:r w:rsidRPr="00370A18">
        <w:rPr>
          <w:rFonts w:ascii="Arial" w:hAnsi="Arial" w:cs="Arial"/>
          <w:b/>
          <w:noProof/>
          <w:color w:val="0072C6"/>
          <w:sz w:val="40"/>
          <w:szCs w:val="40"/>
          <w:lang w:eastAsia="fr-FR"/>
        </w:rPr>
        <mc:AlternateContent>
          <mc:Choice Requires="wps">
            <w:drawing>
              <wp:anchor distT="0" distB="0" distL="114300" distR="114300" simplePos="0" relativeHeight="251664384" behindDoc="0" locked="0" layoutInCell="1" allowOverlap="1" wp14:anchorId="02D599B3" wp14:editId="5776229F">
                <wp:simplePos x="0" y="0"/>
                <wp:positionH relativeFrom="page">
                  <wp:posOffset>2062480</wp:posOffset>
                </wp:positionH>
                <wp:positionV relativeFrom="paragraph">
                  <wp:posOffset>500489</wp:posOffset>
                </wp:positionV>
                <wp:extent cx="5483225" cy="0"/>
                <wp:effectExtent l="0" t="19050" r="22225" b="19050"/>
                <wp:wrapNone/>
                <wp:docPr id="3" name="Connecteur droit 3"/>
                <wp:cNvGraphicFramePr/>
                <a:graphic xmlns:a="http://schemas.openxmlformats.org/drawingml/2006/main">
                  <a:graphicData uri="http://schemas.microsoft.com/office/word/2010/wordprocessingShape">
                    <wps:wsp>
                      <wps:cNvCnPr/>
                      <wps:spPr>
                        <a:xfrm flipV="1">
                          <a:off x="0" y="0"/>
                          <a:ext cx="5483225"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7A415" id="Connecteur droit 3"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2.4pt,39.4pt" to="594.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" strokecolor="#cc3232" strokeweight="2.25pt">
                <v:stroke joinstyle="miter"/>
                <w10:wrap anchorx="page"/>
              </v:line>
            </w:pict>
          </mc:Fallback>
        </mc:AlternateContent>
      </w:r>
    </w:p>
    <w:p w14:paraId="07F2F188" w14:textId="77777777" w:rsidR="002B1C62" w:rsidRPr="00C069FD" w:rsidRDefault="00B13BC8" w:rsidP="00832640">
      <w:pPr>
        <w:pStyle w:val="En-tte"/>
        <w:jc w:val="right"/>
        <w:rPr>
          <w:rFonts w:ascii="Arial" w:hAnsi="Arial" w:cs="Arial"/>
          <w:b/>
          <w:color w:val="0072C6"/>
          <w:sz w:val="72"/>
          <w:szCs w:val="100"/>
        </w:rPr>
      </w:pPr>
      <w:sdt>
        <w:sdtPr>
          <w:rPr>
            <w:rFonts w:ascii="Arial" w:hAnsi="Arial" w:cs="Arial"/>
            <w:b/>
            <w:color w:val="CC3232"/>
            <w:sz w:val="72"/>
            <w:szCs w:val="100"/>
          </w:rPr>
          <w:alias w:val="Titre "/>
          <w:tag w:val=""/>
          <w:id w:val="812221479"/>
          <w:placeholder>
            <w:docPart w:val="88F3F75CC7FD424CA2B7CCA6E4C32035"/>
          </w:placeholder>
          <w:dataBinding w:prefixMappings="xmlns:ns0='http://purl.org/dc/elements/1.1/' xmlns:ns1='http://schemas.openxmlformats.org/package/2006/metadata/core-properties' " w:xpath="/ns1:coreProperties[1]/ns0:title[1]" w:storeItemID="{6C3C8BC8-F283-45AE-878A-BAB7291924A1}"/>
          <w:text/>
        </w:sdtPr>
        <w:sdtEndPr/>
        <w:sdtContent>
          <w:r w:rsidR="000B43E7">
            <w:rPr>
              <w:rFonts w:ascii="Arial" w:hAnsi="Arial" w:cs="Arial"/>
              <w:b/>
              <w:color w:val="CC3232"/>
              <w:sz w:val="72"/>
              <w:szCs w:val="100"/>
            </w:rPr>
            <w:t>Guide d’exploration montres connectées</w:t>
          </w:r>
        </w:sdtContent>
      </w:sdt>
    </w:p>
    <w:p w14:paraId="0E2896B9" w14:textId="77777777" w:rsidR="0022727F" w:rsidRDefault="00370A18" w:rsidP="00D14BEB">
      <w:pPr>
        <w:jc w:val="right"/>
        <w:rPr>
          <w:rFonts w:ascii="NeuzeitS-BookHeavy" w:hAnsi="NeuzeitS-BookHeavy" w:cs="NeuzeitS-BookHeavy"/>
          <w:color w:val="172984"/>
          <w:sz w:val="34"/>
          <w:szCs w:val="34"/>
        </w:rPr>
      </w:pPr>
      <w:r w:rsidRPr="00370A18">
        <w:rPr>
          <w:rFonts w:ascii="Arial" w:hAnsi="Arial" w:cs="Arial"/>
          <w:b/>
          <w:noProof/>
          <w:color w:val="0072C6"/>
          <w:sz w:val="40"/>
          <w:szCs w:val="40"/>
          <w:lang w:eastAsia="fr-FR"/>
        </w:rPr>
        <mc:AlternateContent>
          <mc:Choice Requires="wps">
            <w:drawing>
              <wp:anchor distT="0" distB="0" distL="114300" distR="114300" simplePos="0" relativeHeight="251666432" behindDoc="0" locked="0" layoutInCell="1" allowOverlap="1" wp14:anchorId="6A1B0940" wp14:editId="2A3EC4C7">
                <wp:simplePos x="0" y="0"/>
                <wp:positionH relativeFrom="page">
                  <wp:posOffset>2054860</wp:posOffset>
                </wp:positionH>
                <wp:positionV relativeFrom="paragraph">
                  <wp:posOffset>26102</wp:posOffset>
                </wp:positionV>
                <wp:extent cx="5483299" cy="0"/>
                <wp:effectExtent l="0" t="19050" r="22225" b="19050"/>
                <wp:wrapNone/>
                <wp:docPr id="4" name="Connecteur droit 4"/>
                <wp:cNvGraphicFramePr/>
                <a:graphic xmlns:a="http://schemas.openxmlformats.org/drawingml/2006/main">
                  <a:graphicData uri="http://schemas.microsoft.com/office/word/2010/wordprocessingShape">
                    <wps:wsp>
                      <wps:cNvCnPr/>
                      <wps:spPr>
                        <a:xfrm flipV="1">
                          <a:off x="0" y="0"/>
                          <a:ext cx="5483299"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2522C" id="Connecteur droit 4" o:spid="_x0000_s1026"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8pt,2.05pt" to="59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" strokecolor="#cc3232" strokeweight="2.25pt">
                <v:stroke joinstyle="miter"/>
                <w10:wrap anchorx="page"/>
              </v:line>
            </w:pict>
          </mc:Fallback>
        </mc:AlternateContent>
      </w:r>
    </w:p>
    <w:p w14:paraId="462AE00B" w14:textId="77777777" w:rsidR="003C7D53" w:rsidRDefault="003C7D53" w:rsidP="00D14BEB">
      <w:pPr>
        <w:jc w:val="right"/>
        <w:rPr>
          <w:rFonts w:ascii="Arial" w:hAnsi="Arial" w:cs="Arial"/>
          <w:color w:val="0072C6"/>
          <w:sz w:val="34"/>
          <w:szCs w:val="34"/>
        </w:rPr>
      </w:pPr>
    </w:p>
    <w:sdt>
      <w:sdtPr>
        <w:rPr>
          <w:rFonts w:ascii="Arial" w:hAnsi="Arial" w:cs="Arial"/>
          <w:color w:val="154E79"/>
          <w:sz w:val="34"/>
          <w:szCs w:val="34"/>
        </w:rPr>
        <w:alias w:val="Date de publication"/>
        <w:tag w:val=""/>
        <w:id w:val="-98104247"/>
        <w:placeholder>
          <w:docPart w:val="1F84DD3B7DCB4D47BACA104CC9221754"/>
        </w:placeholder>
        <w:dataBinding w:prefixMappings="xmlns:ns0='http://schemas.microsoft.com/office/2006/coverPageProps' " w:xpath="/ns0:CoverPageProperties[1]/ns0:PublishDate[1]" w:storeItemID="{55AF091B-3C7A-41E3-B477-F2FDAA23CFDA}"/>
        <w:date w:fullDate="2017-01-20T00:00:00Z">
          <w:dateFormat w:val="dd/MM/yyyy"/>
          <w:lid w:val="fr-FR"/>
          <w:storeMappedDataAs w:val="dateTime"/>
          <w:calendar w:val="gregorian"/>
        </w:date>
      </w:sdtPr>
      <w:sdtEndPr/>
      <w:sdtContent>
        <w:p w14:paraId="0A450C4E" w14:textId="70F5DFCE" w:rsidR="003C7D53" w:rsidRPr="00B23143" w:rsidRDefault="000B43E7" w:rsidP="00B23143">
          <w:pPr>
            <w:jc w:val="right"/>
            <w:rPr>
              <w:rFonts w:ascii="Arial" w:hAnsi="Arial" w:cs="Arial"/>
              <w:color w:val="154E79"/>
              <w:sz w:val="34"/>
              <w:szCs w:val="34"/>
            </w:rPr>
          </w:pPr>
          <w:r>
            <w:rPr>
              <w:rFonts w:ascii="Arial" w:hAnsi="Arial" w:cs="Arial"/>
              <w:color w:val="154E79"/>
              <w:sz w:val="34"/>
              <w:szCs w:val="34"/>
            </w:rPr>
            <w:t>20/01</w:t>
          </w:r>
          <w:r w:rsidR="00E5458F">
            <w:rPr>
              <w:rFonts w:ascii="Arial" w:hAnsi="Arial" w:cs="Arial"/>
              <w:color w:val="154E79"/>
              <w:sz w:val="34"/>
              <w:szCs w:val="34"/>
            </w:rPr>
            <w:t>/2017</w:t>
          </w:r>
        </w:p>
      </w:sdtContent>
    </w:sdt>
    <w:p w14:paraId="15F5BA1F" w14:textId="77777777" w:rsidR="0000304A" w:rsidRDefault="0000304A" w:rsidP="00D14BEB">
      <w:pPr>
        <w:jc w:val="right"/>
        <w:rPr>
          <w:rFonts w:ascii="NeuzeitS-BookHeavy" w:hAnsi="NeuzeitS-BookHeavy" w:cs="NeuzeitS-BookHeavy"/>
          <w:color w:val="172984"/>
          <w:sz w:val="34"/>
          <w:szCs w:val="34"/>
        </w:rPr>
      </w:pPr>
    </w:p>
    <w:p w14:paraId="0EF1EA11" w14:textId="77777777" w:rsidR="00561166" w:rsidRPr="00E44D53" w:rsidRDefault="005C46B1" w:rsidP="003C7D53">
      <w:pPr>
        <w:jc w:val="right"/>
        <w:rPr>
          <w:rFonts w:ascii="Arial" w:hAnsi="Arial" w:cs="Arial"/>
          <w:color w:val="154E79"/>
          <w:sz w:val="34"/>
          <w:szCs w:val="34"/>
        </w:rPr>
      </w:pPr>
      <w:r w:rsidRPr="00E44D53">
        <w:rPr>
          <w:rFonts w:ascii="Arial" w:hAnsi="Arial" w:cs="Arial"/>
          <w:b/>
          <w:color w:val="154E79"/>
          <w:sz w:val="34"/>
          <w:szCs w:val="34"/>
          <w:u w:val="single"/>
        </w:rPr>
        <w:t>P</w:t>
      </w:r>
      <w:r w:rsidR="00040154">
        <w:rPr>
          <w:rFonts w:ascii="Arial" w:hAnsi="Arial" w:cs="Arial"/>
          <w:b/>
          <w:color w:val="154E79"/>
          <w:sz w:val="34"/>
          <w:szCs w:val="34"/>
          <w:u w:val="single"/>
        </w:rPr>
        <w:t>orteur du Projet</w:t>
      </w:r>
    </w:p>
    <w:p w14:paraId="71AD477E" w14:textId="77777777" w:rsidR="009602FD" w:rsidRDefault="00040154" w:rsidP="003C7D53">
      <w:pPr>
        <w:jc w:val="right"/>
        <w:rPr>
          <w:rFonts w:ascii="Arial" w:hAnsi="Arial" w:cs="Arial"/>
          <w:color w:val="154E79"/>
          <w:sz w:val="34"/>
          <w:szCs w:val="34"/>
        </w:rPr>
      </w:pPr>
      <w:r>
        <w:rPr>
          <w:rFonts w:ascii="Arial" w:hAnsi="Arial" w:cs="Arial"/>
          <w:color w:val="154E79"/>
          <w:sz w:val="34"/>
          <w:szCs w:val="34"/>
        </w:rPr>
        <w:t>Geoffroy Tijou</w:t>
      </w:r>
    </w:p>
    <w:p w14:paraId="1F9CAB41" w14:textId="77777777" w:rsidR="00040154" w:rsidRDefault="00040154" w:rsidP="003C7D53">
      <w:pPr>
        <w:jc w:val="right"/>
        <w:rPr>
          <w:rFonts w:ascii="Arial" w:hAnsi="Arial" w:cs="Arial"/>
          <w:color w:val="154E79"/>
          <w:sz w:val="34"/>
          <w:szCs w:val="34"/>
        </w:rPr>
      </w:pPr>
    </w:p>
    <w:p w14:paraId="5862A777" w14:textId="77777777"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Référent Pédagogique</w:t>
      </w:r>
    </w:p>
    <w:p w14:paraId="5BBF6BAD" w14:textId="77777777" w:rsidR="00040154" w:rsidRDefault="00040154" w:rsidP="00040154">
      <w:pPr>
        <w:jc w:val="right"/>
        <w:rPr>
          <w:rFonts w:ascii="Arial" w:hAnsi="Arial" w:cs="Arial"/>
          <w:color w:val="154E79"/>
          <w:sz w:val="34"/>
          <w:szCs w:val="34"/>
        </w:rPr>
      </w:pPr>
      <w:r>
        <w:rPr>
          <w:rFonts w:ascii="Arial" w:hAnsi="Arial" w:cs="Arial"/>
          <w:color w:val="154E79"/>
          <w:sz w:val="34"/>
          <w:szCs w:val="34"/>
        </w:rPr>
        <w:t>Sébastien Aubin</w:t>
      </w:r>
    </w:p>
    <w:p w14:paraId="5992B7D1" w14:textId="77777777" w:rsidR="00040154" w:rsidRDefault="00040154" w:rsidP="00040154">
      <w:pPr>
        <w:jc w:val="right"/>
        <w:rPr>
          <w:rFonts w:ascii="Arial" w:hAnsi="Arial" w:cs="Arial"/>
          <w:color w:val="154E79"/>
          <w:sz w:val="34"/>
          <w:szCs w:val="34"/>
        </w:rPr>
      </w:pPr>
    </w:p>
    <w:p w14:paraId="6CA2C34F" w14:textId="77777777"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Chef de Projet</w:t>
      </w:r>
    </w:p>
    <w:p w14:paraId="3B2BAD9A" w14:textId="77777777" w:rsidR="00040154" w:rsidRDefault="00040154" w:rsidP="00040154">
      <w:pPr>
        <w:jc w:val="right"/>
        <w:rPr>
          <w:rFonts w:ascii="Arial" w:hAnsi="Arial" w:cs="Arial"/>
          <w:color w:val="154E79"/>
          <w:sz w:val="34"/>
          <w:szCs w:val="34"/>
        </w:rPr>
      </w:pPr>
      <w:r>
        <w:rPr>
          <w:rFonts w:ascii="Arial" w:hAnsi="Arial" w:cs="Arial"/>
          <w:color w:val="154E79"/>
          <w:sz w:val="34"/>
          <w:szCs w:val="34"/>
        </w:rPr>
        <w:t>François d’Hotelans</w:t>
      </w:r>
    </w:p>
    <w:p w14:paraId="15AFC92F" w14:textId="77777777" w:rsidR="00040154" w:rsidRDefault="0082514A" w:rsidP="00040154">
      <w:pPr>
        <w:jc w:val="right"/>
        <w:rPr>
          <w:rFonts w:ascii="Arial" w:hAnsi="Arial" w:cs="Arial"/>
          <w:color w:val="154E79"/>
          <w:sz w:val="34"/>
          <w:szCs w:val="34"/>
        </w:rPr>
      </w:pPr>
      <w:r>
        <w:rPr>
          <w:noProof/>
          <w:lang w:eastAsia="fr-FR"/>
        </w:rPr>
        <w:drawing>
          <wp:anchor distT="0" distB="0" distL="114300" distR="114300" simplePos="0" relativeHeight="251667456" behindDoc="0" locked="0" layoutInCell="1" allowOverlap="1" wp14:anchorId="450FC8AE" wp14:editId="09929282">
            <wp:simplePos x="0" y="0"/>
            <wp:positionH relativeFrom="margin">
              <wp:posOffset>-584835</wp:posOffset>
            </wp:positionH>
            <wp:positionV relativeFrom="paragraph">
              <wp:posOffset>269919</wp:posOffset>
            </wp:positionV>
            <wp:extent cx="2131629" cy="2131629"/>
            <wp:effectExtent l="0" t="0" r="2540" b="2540"/>
            <wp:wrapNone/>
            <wp:docPr id="1" name="Image 1" descr="C:\Users\anto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629" cy="21316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5DA8E" w14:textId="77777777"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Equipe</w:t>
      </w:r>
    </w:p>
    <w:p w14:paraId="285E4231" w14:textId="77777777" w:rsidR="00040154" w:rsidRDefault="00040154" w:rsidP="00040154">
      <w:pPr>
        <w:jc w:val="right"/>
        <w:rPr>
          <w:rFonts w:ascii="Arial" w:hAnsi="Arial" w:cs="Arial"/>
          <w:color w:val="154E79"/>
          <w:sz w:val="34"/>
          <w:szCs w:val="34"/>
        </w:rPr>
      </w:pPr>
      <w:r>
        <w:rPr>
          <w:rFonts w:ascii="Arial" w:hAnsi="Arial" w:cs="Arial"/>
          <w:color w:val="154E79"/>
          <w:sz w:val="34"/>
          <w:szCs w:val="34"/>
        </w:rPr>
        <w:t>Marc de Bentzmann</w:t>
      </w:r>
    </w:p>
    <w:p w14:paraId="431E2C04" w14:textId="77777777" w:rsidR="00040154" w:rsidRDefault="00040154" w:rsidP="00040154">
      <w:pPr>
        <w:jc w:val="right"/>
        <w:rPr>
          <w:rFonts w:ascii="Arial" w:hAnsi="Arial" w:cs="Arial"/>
          <w:color w:val="154E79"/>
          <w:sz w:val="34"/>
          <w:szCs w:val="34"/>
        </w:rPr>
      </w:pPr>
      <w:r>
        <w:rPr>
          <w:rFonts w:ascii="Arial" w:hAnsi="Arial" w:cs="Arial"/>
          <w:color w:val="154E79"/>
          <w:sz w:val="34"/>
          <w:szCs w:val="34"/>
        </w:rPr>
        <w:t>Benoit Ladrange</w:t>
      </w:r>
    </w:p>
    <w:p w14:paraId="778B639A" w14:textId="77777777" w:rsidR="00040154" w:rsidRDefault="00040154" w:rsidP="00040154">
      <w:pPr>
        <w:jc w:val="right"/>
        <w:rPr>
          <w:rFonts w:ascii="Arial" w:hAnsi="Arial" w:cs="Arial"/>
          <w:color w:val="154E79"/>
          <w:sz w:val="34"/>
          <w:szCs w:val="34"/>
        </w:rPr>
      </w:pPr>
      <w:r>
        <w:rPr>
          <w:rFonts w:ascii="Arial" w:hAnsi="Arial" w:cs="Arial"/>
          <w:color w:val="154E79"/>
          <w:sz w:val="34"/>
          <w:szCs w:val="34"/>
        </w:rPr>
        <w:t>Guillaume Muret</w:t>
      </w:r>
    </w:p>
    <w:p w14:paraId="3978F618" w14:textId="77777777" w:rsidR="00040154" w:rsidRDefault="00040154" w:rsidP="00040154">
      <w:pPr>
        <w:jc w:val="right"/>
        <w:rPr>
          <w:rFonts w:ascii="Arial" w:hAnsi="Arial" w:cs="Arial"/>
          <w:color w:val="154E79"/>
          <w:sz w:val="34"/>
          <w:szCs w:val="34"/>
        </w:rPr>
      </w:pPr>
      <w:r>
        <w:rPr>
          <w:rFonts w:ascii="Arial" w:hAnsi="Arial" w:cs="Arial"/>
          <w:color w:val="154E79"/>
          <w:sz w:val="34"/>
          <w:szCs w:val="34"/>
        </w:rPr>
        <w:t>Antoine de Pouilly</w:t>
      </w:r>
    </w:p>
    <w:p w14:paraId="7085C6F7" w14:textId="77777777" w:rsidR="009261A3" w:rsidRDefault="00040154" w:rsidP="009261A3">
      <w:pPr>
        <w:jc w:val="right"/>
        <w:rPr>
          <w:rFonts w:ascii="Arial" w:hAnsi="Arial" w:cs="Arial"/>
          <w:color w:val="154E79"/>
          <w:sz w:val="34"/>
          <w:szCs w:val="34"/>
        </w:rPr>
      </w:pPr>
      <w:r>
        <w:rPr>
          <w:rFonts w:ascii="Arial" w:hAnsi="Arial" w:cs="Arial"/>
          <w:color w:val="154E79"/>
          <w:sz w:val="34"/>
          <w:szCs w:val="34"/>
        </w:rPr>
        <w:t>Angéla Randolph</w:t>
      </w:r>
      <w:bookmarkStart w:id="0" w:name="_Toc493678920"/>
    </w:p>
    <w:p w14:paraId="572EE02C" w14:textId="77777777" w:rsidR="009261A3" w:rsidRPr="0002129C" w:rsidRDefault="009261A3" w:rsidP="001F78F8">
      <w:pPr>
        <w:pStyle w:val="Titre1"/>
        <w:numPr>
          <w:ilvl w:val="0"/>
          <w:numId w:val="0"/>
        </w:numPr>
      </w:pPr>
      <w:bookmarkStart w:id="1" w:name="_Toc505185750"/>
      <w:r w:rsidRPr="0002129C">
        <w:lastRenderedPageBreak/>
        <w:t>Table des Matières</w:t>
      </w:r>
      <w:bookmarkEnd w:id="1"/>
    </w:p>
    <w:p w14:paraId="3C5AEE4C" w14:textId="77777777" w:rsidR="009261A3" w:rsidRPr="009261A3" w:rsidRDefault="009261A3" w:rsidP="009261A3"/>
    <w:bookmarkStart w:id="2" w:name="_GoBack"/>
    <w:bookmarkEnd w:id="2"/>
    <w:p w14:paraId="3E5FFFB7" w14:textId="0F7AFF21" w:rsidR="00212DBD" w:rsidRDefault="009261A3">
      <w:pPr>
        <w:pStyle w:val="TM1"/>
        <w:rPr>
          <w:rFonts w:eastAsiaTheme="minorEastAsia"/>
          <w:noProof/>
          <w:lang w:eastAsia="fr-FR"/>
        </w:rPr>
      </w:pPr>
      <w:r>
        <w:fldChar w:fldCharType="begin"/>
      </w:r>
      <w:r>
        <w:instrText xml:space="preserve"> TOC \o "1-4" \h \z \u </w:instrText>
      </w:r>
      <w:r>
        <w:fldChar w:fldCharType="separate"/>
      </w:r>
      <w:hyperlink w:anchor="_Toc505185750" w:history="1">
        <w:r w:rsidR="00212DBD" w:rsidRPr="002742E2">
          <w:rPr>
            <w:rStyle w:val="Lienhypertexte"/>
            <w:noProof/>
          </w:rPr>
          <w:t>Table des Matières</w:t>
        </w:r>
        <w:r w:rsidR="00212DBD">
          <w:rPr>
            <w:noProof/>
            <w:webHidden/>
          </w:rPr>
          <w:tab/>
        </w:r>
        <w:r w:rsidR="00212DBD">
          <w:rPr>
            <w:noProof/>
            <w:webHidden/>
          </w:rPr>
          <w:fldChar w:fldCharType="begin"/>
        </w:r>
        <w:r w:rsidR="00212DBD">
          <w:rPr>
            <w:noProof/>
            <w:webHidden/>
          </w:rPr>
          <w:instrText xml:space="preserve"> PAGEREF _Toc505185750 \h </w:instrText>
        </w:r>
        <w:r w:rsidR="00212DBD">
          <w:rPr>
            <w:noProof/>
            <w:webHidden/>
          </w:rPr>
        </w:r>
        <w:r w:rsidR="00212DBD">
          <w:rPr>
            <w:noProof/>
            <w:webHidden/>
          </w:rPr>
          <w:fldChar w:fldCharType="separate"/>
        </w:r>
        <w:r w:rsidR="00212DBD">
          <w:rPr>
            <w:noProof/>
            <w:webHidden/>
          </w:rPr>
          <w:t>1</w:t>
        </w:r>
        <w:r w:rsidR="00212DBD">
          <w:rPr>
            <w:noProof/>
            <w:webHidden/>
          </w:rPr>
          <w:fldChar w:fldCharType="end"/>
        </w:r>
      </w:hyperlink>
    </w:p>
    <w:p w14:paraId="03E1F6D0" w14:textId="28C4616D" w:rsidR="00212DBD" w:rsidRDefault="00212DBD">
      <w:pPr>
        <w:pStyle w:val="TM1"/>
        <w:rPr>
          <w:rFonts w:eastAsiaTheme="minorEastAsia"/>
          <w:noProof/>
          <w:lang w:eastAsia="fr-FR"/>
        </w:rPr>
      </w:pPr>
      <w:hyperlink w:anchor="_Toc505185751" w:history="1">
        <w:r w:rsidRPr="002742E2">
          <w:rPr>
            <w:rStyle w:val="Lienhypertexte"/>
            <w:noProof/>
          </w:rPr>
          <w:t>I.</w:t>
        </w:r>
        <w:r>
          <w:rPr>
            <w:rFonts w:eastAsiaTheme="minorEastAsia"/>
            <w:noProof/>
            <w:lang w:eastAsia="fr-FR"/>
          </w:rPr>
          <w:tab/>
        </w:r>
        <w:r w:rsidRPr="002742E2">
          <w:rPr>
            <w:rStyle w:val="Lienhypertexte"/>
            <w:noProof/>
          </w:rPr>
          <w:t>Introduction</w:t>
        </w:r>
        <w:r>
          <w:rPr>
            <w:noProof/>
            <w:webHidden/>
          </w:rPr>
          <w:tab/>
        </w:r>
        <w:r>
          <w:rPr>
            <w:noProof/>
            <w:webHidden/>
          </w:rPr>
          <w:fldChar w:fldCharType="begin"/>
        </w:r>
        <w:r>
          <w:rPr>
            <w:noProof/>
            <w:webHidden/>
          </w:rPr>
          <w:instrText xml:space="preserve"> PAGEREF _Toc505185751 \h </w:instrText>
        </w:r>
        <w:r>
          <w:rPr>
            <w:noProof/>
            <w:webHidden/>
          </w:rPr>
        </w:r>
        <w:r>
          <w:rPr>
            <w:noProof/>
            <w:webHidden/>
          </w:rPr>
          <w:fldChar w:fldCharType="separate"/>
        </w:r>
        <w:r>
          <w:rPr>
            <w:noProof/>
            <w:webHidden/>
          </w:rPr>
          <w:t>2</w:t>
        </w:r>
        <w:r>
          <w:rPr>
            <w:noProof/>
            <w:webHidden/>
          </w:rPr>
          <w:fldChar w:fldCharType="end"/>
        </w:r>
      </w:hyperlink>
    </w:p>
    <w:p w14:paraId="0EC62930" w14:textId="2531655D" w:rsidR="00212DBD" w:rsidRDefault="00212DBD">
      <w:pPr>
        <w:pStyle w:val="TM2"/>
        <w:tabs>
          <w:tab w:val="left" w:pos="660"/>
          <w:tab w:val="right" w:leader="dot" w:pos="9060"/>
        </w:tabs>
        <w:rPr>
          <w:rFonts w:eastAsiaTheme="minorEastAsia"/>
          <w:noProof/>
          <w:lang w:eastAsia="fr-FR"/>
        </w:rPr>
      </w:pPr>
      <w:hyperlink w:anchor="_Toc505185752" w:history="1">
        <w:r w:rsidRPr="002742E2">
          <w:rPr>
            <w:rStyle w:val="Lienhypertexte"/>
            <w:noProof/>
          </w:rPr>
          <w:t>A.</w:t>
        </w:r>
        <w:r>
          <w:rPr>
            <w:rFonts w:eastAsiaTheme="minorEastAsia"/>
            <w:noProof/>
            <w:lang w:eastAsia="fr-FR"/>
          </w:rPr>
          <w:tab/>
        </w:r>
        <w:r w:rsidRPr="002742E2">
          <w:rPr>
            <w:rStyle w:val="Lienhypertexte"/>
            <w:noProof/>
          </w:rPr>
          <w:t>Objectif</w:t>
        </w:r>
        <w:r>
          <w:rPr>
            <w:noProof/>
            <w:webHidden/>
          </w:rPr>
          <w:tab/>
        </w:r>
        <w:r>
          <w:rPr>
            <w:noProof/>
            <w:webHidden/>
          </w:rPr>
          <w:fldChar w:fldCharType="begin"/>
        </w:r>
        <w:r>
          <w:rPr>
            <w:noProof/>
            <w:webHidden/>
          </w:rPr>
          <w:instrText xml:space="preserve"> PAGEREF _Toc505185752 \h </w:instrText>
        </w:r>
        <w:r>
          <w:rPr>
            <w:noProof/>
            <w:webHidden/>
          </w:rPr>
        </w:r>
        <w:r>
          <w:rPr>
            <w:noProof/>
            <w:webHidden/>
          </w:rPr>
          <w:fldChar w:fldCharType="separate"/>
        </w:r>
        <w:r>
          <w:rPr>
            <w:noProof/>
            <w:webHidden/>
          </w:rPr>
          <w:t>2</w:t>
        </w:r>
        <w:r>
          <w:rPr>
            <w:noProof/>
            <w:webHidden/>
          </w:rPr>
          <w:fldChar w:fldCharType="end"/>
        </w:r>
      </w:hyperlink>
    </w:p>
    <w:p w14:paraId="6326BC93" w14:textId="70E48244" w:rsidR="00212DBD" w:rsidRDefault="00212DBD">
      <w:pPr>
        <w:pStyle w:val="TM1"/>
        <w:rPr>
          <w:rFonts w:eastAsiaTheme="minorEastAsia"/>
          <w:noProof/>
          <w:lang w:eastAsia="fr-FR"/>
        </w:rPr>
      </w:pPr>
      <w:hyperlink w:anchor="_Toc505185753" w:history="1">
        <w:r w:rsidRPr="002742E2">
          <w:rPr>
            <w:rStyle w:val="Lienhypertexte"/>
            <w:noProof/>
          </w:rPr>
          <w:t>II.</w:t>
        </w:r>
        <w:r>
          <w:rPr>
            <w:rFonts w:eastAsiaTheme="minorEastAsia"/>
            <w:noProof/>
            <w:lang w:eastAsia="fr-FR"/>
          </w:rPr>
          <w:tab/>
        </w:r>
        <w:r w:rsidRPr="002742E2">
          <w:rPr>
            <w:rStyle w:val="Lienhypertexte"/>
            <w:noProof/>
          </w:rPr>
          <w:t>Informations générales et spécification relatives au développement du dispositif.</w:t>
        </w:r>
        <w:r>
          <w:rPr>
            <w:noProof/>
            <w:webHidden/>
          </w:rPr>
          <w:tab/>
        </w:r>
        <w:r>
          <w:rPr>
            <w:noProof/>
            <w:webHidden/>
          </w:rPr>
          <w:fldChar w:fldCharType="begin"/>
        </w:r>
        <w:r>
          <w:rPr>
            <w:noProof/>
            <w:webHidden/>
          </w:rPr>
          <w:instrText xml:space="preserve"> PAGEREF _Toc505185753 \h </w:instrText>
        </w:r>
        <w:r>
          <w:rPr>
            <w:noProof/>
            <w:webHidden/>
          </w:rPr>
        </w:r>
        <w:r>
          <w:rPr>
            <w:noProof/>
            <w:webHidden/>
          </w:rPr>
          <w:fldChar w:fldCharType="separate"/>
        </w:r>
        <w:r>
          <w:rPr>
            <w:noProof/>
            <w:webHidden/>
          </w:rPr>
          <w:t>2</w:t>
        </w:r>
        <w:r>
          <w:rPr>
            <w:noProof/>
            <w:webHidden/>
          </w:rPr>
          <w:fldChar w:fldCharType="end"/>
        </w:r>
      </w:hyperlink>
    </w:p>
    <w:p w14:paraId="601D3EB3" w14:textId="34FE479F" w:rsidR="00212DBD" w:rsidRDefault="00212DBD">
      <w:pPr>
        <w:pStyle w:val="TM3"/>
        <w:tabs>
          <w:tab w:val="left" w:pos="880"/>
          <w:tab w:val="right" w:leader="dot" w:pos="9060"/>
        </w:tabs>
        <w:rPr>
          <w:rFonts w:eastAsiaTheme="minorEastAsia"/>
          <w:noProof/>
          <w:lang w:eastAsia="fr-FR"/>
        </w:rPr>
      </w:pPr>
      <w:hyperlink w:anchor="_Toc505185754" w:history="1">
        <w:r w:rsidRPr="002742E2">
          <w:rPr>
            <w:rStyle w:val="Lienhypertexte"/>
            <w:noProof/>
          </w:rPr>
          <w:t>1.</w:t>
        </w:r>
        <w:r>
          <w:rPr>
            <w:rFonts w:eastAsiaTheme="minorEastAsia"/>
            <w:noProof/>
            <w:lang w:eastAsia="fr-FR"/>
          </w:rPr>
          <w:tab/>
        </w:r>
        <w:r w:rsidRPr="002742E2">
          <w:rPr>
            <w:rStyle w:val="Lienhypertexte"/>
            <w:noProof/>
          </w:rPr>
          <w:t>Les montrées connectées ID107</w:t>
        </w:r>
        <w:r>
          <w:rPr>
            <w:noProof/>
            <w:webHidden/>
          </w:rPr>
          <w:tab/>
        </w:r>
        <w:r>
          <w:rPr>
            <w:noProof/>
            <w:webHidden/>
          </w:rPr>
          <w:fldChar w:fldCharType="begin"/>
        </w:r>
        <w:r>
          <w:rPr>
            <w:noProof/>
            <w:webHidden/>
          </w:rPr>
          <w:instrText xml:space="preserve"> PAGEREF _Toc505185754 \h </w:instrText>
        </w:r>
        <w:r>
          <w:rPr>
            <w:noProof/>
            <w:webHidden/>
          </w:rPr>
        </w:r>
        <w:r>
          <w:rPr>
            <w:noProof/>
            <w:webHidden/>
          </w:rPr>
          <w:fldChar w:fldCharType="separate"/>
        </w:r>
        <w:r>
          <w:rPr>
            <w:noProof/>
            <w:webHidden/>
          </w:rPr>
          <w:t>2</w:t>
        </w:r>
        <w:r>
          <w:rPr>
            <w:noProof/>
            <w:webHidden/>
          </w:rPr>
          <w:fldChar w:fldCharType="end"/>
        </w:r>
      </w:hyperlink>
    </w:p>
    <w:p w14:paraId="5CFB3710" w14:textId="367DB168" w:rsidR="00212DBD" w:rsidRDefault="00212DBD">
      <w:pPr>
        <w:pStyle w:val="TM3"/>
        <w:tabs>
          <w:tab w:val="left" w:pos="880"/>
          <w:tab w:val="right" w:leader="dot" w:pos="9060"/>
        </w:tabs>
        <w:rPr>
          <w:rFonts w:eastAsiaTheme="minorEastAsia"/>
          <w:noProof/>
          <w:lang w:eastAsia="fr-FR"/>
        </w:rPr>
      </w:pPr>
      <w:hyperlink w:anchor="_Toc505185755" w:history="1">
        <w:r w:rsidRPr="002742E2">
          <w:rPr>
            <w:rStyle w:val="Lienhypertexte"/>
            <w:noProof/>
          </w:rPr>
          <w:t>2.</w:t>
        </w:r>
        <w:r>
          <w:rPr>
            <w:rFonts w:eastAsiaTheme="minorEastAsia"/>
            <w:noProof/>
            <w:lang w:eastAsia="fr-FR"/>
          </w:rPr>
          <w:tab/>
        </w:r>
        <w:r w:rsidRPr="002742E2">
          <w:rPr>
            <w:rStyle w:val="Lienhypertexte"/>
            <w:noProof/>
          </w:rPr>
          <w:t>Programmateur SWD</w:t>
        </w:r>
        <w:r>
          <w:rPr>
            <w:noProof/>
            <w:webHidden/>
          </w:rPr>
          <w:tab/>
        </w:r>
        <w:r>
          <w:rPr>
            <w:noProof/>
            <w:webHidden/>
          </w:rPr>
          <w:fldChar w:fldCharType="begin"/>
        </w:r>
        <w:r>
          <w:rPr>
            <w:noProof/>
            <w:webHidden/>
          </w:rPr>
          <w:instrText xml:space="preserve"> PAGEREF _Toc505185755 \h </w:instrText>
        </w:r>
        <w:r>
          <w:rPr>
            <w:noProof/>
            <w:webHidden/>
          </w:rPr>
        </w:r>
        <w:r>
          <w:rPr>
            <w:noProof/>
            <w:webHidden/>
          </w:rPr>
          <w:fldChar w:fldCharType="separate"/>
        </w:r>
        <w:r>
          <w:rPr>
            <w:noProof/>
            <w:webHidden/>
          </w:rPr>
          <w:t>4</w:t>
        </w:r>
        <w:r>
          <w:rPr>
            <w:noProof/>
            <w:webHidden/>
          </w:rPr>
          <w:fldChar w:fldCharType="end"/>
        </w:r>
      </w:hyperlink>
    </w:p>
    <w:p w14:paraId="2C7C3914" w14:textId="4CFFF796" w:rsidR="00212DBD" w:rsidRDefault="00212DBD">
      <w:pPr>
        <w:pStyle w:val="TM2"/>
        <w:tabs>
          <w:tab w:val="left" w:pos="660"/>
          <w:tab w:val="right" w:leader="dot" w:pos="9060"/>
        </w:tabs>
        <w:rPr>
          <w:rFonts w:eastAsiaTheme="minorEastAsia"/>
          <w:noProof/>
          <w:lang w:eastAsia="fr-FR"/>
        </w:rPr>
      </w:pPr>
      <w:hyperlink w:anchor="_Toc505185756" w:history="1">
        <w:r w:rsidRPr="002742E2">
          <w:rPr>
            <w:rStyle w:val="Lienhypertexte"/>
            <w:noProof/>
          </w:rPr>
          <w:t>B.</w:t>
        </w:r>
        <w:r>
          <w:rPr>
            <w:rFonts w:eastAsiaTheme="minorEastAsia"/>
            <w:noProof/>
            <w:lang w:eastAsia="fr-FR"/>
          </w:rPr>
          <w:tab/>
        </w:r>
        <w:r w:rsidRPr="002742E2">
          <w:rPr>
            <w:rStyle w:val="Lienhypertexte"/>
            <w:noProof/>
          </w:rPr>
          <w:t>Liens utiles</w:t>
        </w:r>
        <w:r>
          <w:rPr>
            <w:noProof/>
            <w:webHidden/>
          </w:rPr>
          <w:tab/>
        </w:r>
        <w:r>
          <w:rPr>
            <w:noProof/>
            <w:webHidden/>
          </w:rPr>
          <w:fldChar w:fldCharType="begin"/>
        </w:r>
        <w:r>
          <w:rPr>
            <w:noProof/>
            <w:webHidden/>
          </w:rPr>
          <w:instrText xml:space="preserve"> PAGEREF _Toc505185756 \h </w:instrText>
        </w:r>
        <w:r>
          <w:rPr>
            <w:noProof/>
            <w:webHidden/>
          </w:rPr>
        </w:r>
        <w:r>
          <w:rPr>
            <w:noProof/>
            <w:webHidden/>
          </w:rPr>
          <w:fldChar w:fldCharType="separate"/>
        </w:r>
        <w:r>
          <w:rPr>
            <w:noProof/>
            <w:webHidden/>
          </w:rPr>
          <w:t>5</w:t>
        </w:r>
        <w:r>
          <w:rPr>
            <w:noProof/>
            <w:webHidden/>
          </w:rPr>
          <w:fldChar w:fldCharType="end"/>
        </w:r>
      </w:hyperlink>
    </w:p>
    <w:p w14:paraId="320DB3C5" w14:textId="327E9D29" w:rsidR="00667224" w:rsidRPr="009261A3" w:rsidRDefault="009261A3" w:rsidP="009261A3">
      <w:pPr>
        <w:rPr>
          <w:rFonts w:ascii="Arial" w:hAnsi="Arial" w:cs="Arial"/>
          <w:color w:val="154E79"/>
          <w:sz w:val="34"/>
          <w:szCs w:val="34"/>
        </w:rPr>
      </w:pPr>
      <w:r>
        <w:fldChar w:fldCharType="end"/>
      </w:r>
      <w:r w:rsidR="00A52770">
        <w:br w:type="page"/>
      </w:r>
    </w:p>
    <w:p w14:paraId="52B65DA3" w14:textId="77777777" w:rsidR="008E443C" w:rsidRDefault="00BC50DF" w:rsidP="00AA6AD4">
      <w:pPr>
        <w:pStyle w:val="Titre1"/>
      </w:pPr>
      <w:bookmarkStart w:id="3" w:name="_Toc505185751"/>
      <w:r>
        <w:lastRenderedPageBreak/>
        <w:t>Introduction</w:t>
      </w:r>
      <w:bookmarkEnd w:id="3"/>
    </w:p>
    <w:p w14:paraId="39332496" w14:textId="77777777" w:rsidR="00AA6AD4" w:rsidRDefault="00AA6AD4" w:rsidP="00AA6AD4">
      <w:pPr>
        <w:pStyle w:val="Titre2"/>
      </w:pPr>
      <w:bookmarkStart w:id="4" w:name="_Toc505185752"/>
      <w:r>
        <w:t>Objectif</w:t>
      </w:r>
      <w:bookmarkEnd w:id="4"/>
    </w:p>
    <w:p w14:paraId="185A2401" w14:textId="3CBCD6D4" w:rsidR="00595733" w:rsidRDefault="00595733" w:rsidP="0086551A">
      <w:pPr>
        <w:pStyle w:val="Sansinterligne"/>
        <w:ind w:firstLine="708"/>
        <w:rPr>
          <w:szCs w:val="24"/>
        </w:rPr>
      </w:pPr>
      <w:r>
        <w:rPr>
          <w:szCs w:val="24"/>
        </w:rPr>
        <w:t>Pour répondre au besoin du client</w:t>
      </w:r>
      <w:r w:rsidR="000B43E7" w:rsidRPr="0086551A">
        <w:rPr>
          <w:szCs w:val="24"/>
        </w:rPr>
        <w:t xml:space="preserve"> de quantifier l’effort type d’un joueur à partir de mesures physiologiques, une solution basée sur l’utilisation de montres connectées intégrant toutes les fonctionnalités désirées et répondant aux contraintes d’intégration fut proposée. Par manque de temps, seule une e</w:t>
      </w:r>
      <w:r w:rsidR="009D2255">
        <w:rPr>
          <w:szCs w:val="24"/>
        </w:rPr>
        <w:t>xploration théorique fut menée</w:t>
      </w:r>
      <w:r w:rsidR="000B43E7" w:rsidRPr="0086551A">
        <w:rPr>
          <w:szCs w:val="24"/>
        </w:rPr>
        <w:t xml:space="preserve"> sur l’utilisation de cette solution. L’objectif de ce document est donc de présenter de manière exhaustive des éléments, et pistes de recherches concernant le développement de cette solution aux futurs développeurs du projet. </w:t>
      </w:r>
    </w:p>
    <w:p w14:paraId="42D00255" w14:textId="606C870F" w:rsidR="00B23143" w:rsidRPr="0086551A" w:rsidRDefault="000B43E7" w:rsidP="0086551A">
      <w:pPr>
        <w:pStyle w:val="Sansinterligne"/>
        <w:ind w:firstLine="708"/>
        <w:rPr>
          <w:szCs w:val="24"/>
        </w:rPr>
      </w:pPr>
      <w:r w:rsidRPr="0086551A">
        <w:rPr>
          <w:szCs w:val="24"/>
        </w:rPr>
        <w:t xml:space="preserve">Ainsi ce document s’inscrit dans la phase de recherche exploratoire de cette solution, et nécessitera d’être complété </w:t>
      </w:r>
      <w:r w:rsidR="00595733">
        <w:rPr>
          <w:szCs w:val="24"/>
        </w:rPr>
        <w:t>à partir</w:t>
      </w:r>
      <w:r w:rsidRPr="0086551A">
        <w:rPr>
          <w:szCs w:val="24"/>
        </w:rPr>
        <w:t xml:space="preserve"> de tests pratiques.</w:t>
      </w:r>
    </w:p>
    <w:p w14:paraId="7DD3EAAA" w14:textId="77777777" w:rsidR="00B23143" w:rsidRDefault="00B23143" w:rsidP="00B23143">
      <w:pPr>
        <w:pStyle w:val="Titre1"/>
      </w:pPr>
      <w:bookmarkStart w:id="5" w:name="_Toc378975352"/>
      <w:bookmarkStart w:id="6" w:name="_Toc505185753"/>
      <w:r>
        <w:t>Informations générales et spécification relatives au développement du dispositif.</w:t>
      </w:r>
      <w:bookmarkEnd w:id="5"/>
      <w:bookmarkEnd w:id="6"/>
      <w:r>
        <w:t xml:space="preserve"> </w:t>
      </w:r>
    </w:p>
    <w:p w14:paraId="45DE78D0" w14:textId="77777777" w:rsidR="00B23143" w:rsidRDefault="00B23143" w:rsidP="00FC2BDB">
      <w:pPr>
        <w:pStyle w:val="Titre3"/>
      </w:pPr>
      <w:bookmarkStart w:id="7" w:name="_Toc378975353"/>
      <w:bookmarkStart w:id="8" w:name="_Toc505185754"/>
      <w:r>
        <w:t>Les montrées connectées ID107</w:t>
      </w:r>
      <w:bookmarkEnd w:id="7"/>
      <w:bookmarkEnd w:id="8"/>
    </w:p>
    <w:p w14:paraId="02CDA38D" w14:textId="5469F3B7" w:rsidR="00B23143" w:rsidRPr="00E409E6" w:rsidRDefault="00B23143" w:rsidP="00B23143">
      <w:pPr>
        <w:pStyle w:val="Sansinterligne"/>
        <w:rPr>
          <w:color w:val="000000"/>
          <w:szCs w:val="24"/>
          <w:shd w:val="clear" w:color="auto" w:fill="FFFFFF"/>
          <w:lang w:eastAsia="fr-FR"/>
        </w:rPr>
      </w:pPr>
      <w:r w:rsidRPr="00E409E6">
        <w:rPr>
          <w:szCs w:val="24"/>
        </w:rPr>
        <w:t xml:space="preserve">Dans le cadre de ce projet, les montres utilisées sont de type </w:t>
      </w:r>
      <w:r w:rsidRPr="00E409E6">
        <w:rPr>
          <w:bCs/>
          <w:color w:val="323232"/>
          <w:szCs w:val="24"/>
        </w:rPr>
        <w:t>ID107. Celles-ci</w:t>
      </w:r>
      <w:r w:rsidRPr="00E409E6">
        <w:rPr>
          <w:color w:val="000000"/>
          <w:szCs w:val="24"/>
          <w:shd w:val="clear" w:color="auto" w:fill="FFFFFF"/>
          <w:lang w:eastAsia="fr-FR"/>
        </w:rPr>
        <w:t xml:space="preserve"> intègrent les fonctionnalités suivantes : </w:t>
      </w:r>
      <w:r w:rsidRPr="00E409E6">
        <w:rPr>
          <w:szCs w:val="24"/>
          <w:lang w:eastAsia="fr-FR"/>
        </w:rPr>
        <w:t>cardio-fréquencemètre, podomètre, moniteur de sommeil,</w:t>
      </w:r>
      <w:r>
        <w:rPr>
          <w:szCs w:val="24"/>
          <w:lang w:eastAsia="fr-FR"/>
        </w:rPr>
        <w:t xml:space="preserve"> notification</w:t>
      </w:r>
      <w:r w:rsidRPr="00E409E6">
        <w:rPr>
          <w:szCs w:val="24"/>
          <w:lang w:eastAsia="fr-FR"/>
        </w:rPr>
        <w:t xml:space="preserve"> d'appel, calories brûlées, </w:t>
      </w:r>
      <w:r>
        <w:rPr>
          <w:szCs w:val="24"/>
          <w:lang w:eastAsia="fr-FR"/>
        </w:rPr>
        <w:t>alarme,..</w:t>
      </w:r>
      <w:r w:rsidRPr="00E409E6">
        <w:rPr>
          <w:szCs w:val="24"/>
          <w:lang w:eastAsia="fr-FR"/>
        </w:rPr>
        <w:t>.</w:t>
      </w:r>
    </w:p>
    <w:p w14:paraId="2607FF7D" w14:textId="77777777" w:rsidR="00B23143" w:rsidRPr="00722283" w:rsidRDefault="00B23143" w:rsidP="00B23143">
      <w:pPr>
        <w:pStyle w:val="Sansinterligne"/>
        <w:jc w:val="center"/>
        <w:rPr>
          <w:szCs w:val="24"/>
        </w:rPr>
      </w:pPr>
      <w:r>
        <w:rPr>
          <w:noProof/>
          <w:szCs w:val="24"/>
          <w:lang w:eastAsia="fr-FR"/>
        </w:rPr>
        <w:drawing>
          <wp:inline distT="0" distB="0" distL="0" distR="0" wp14:anchorId="38B6EEA1" wp14:editId="5CED7B57">
            <wp:extent cx="2513865" cy="2566026"/>
            <wp:effectExtent l="0" t="0" r="1270" b="0"/>
            <wp:docPr id="5" name="Image 5" descr="Macintosh HD:Users:Angela:Desktop:id107-montre-intelligente-rythme-cardiaque-monit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gela:Desktop:id107-montre-intelligente-rythme-cardiaque-moniteu.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032"/>
                    <a:stretch/>
                  </pic:blipFill>
                  <pic:spPr bwMode="auto">
                    <a:xfrm>
                      <a:off x="0" y="0"/>
                      <a:ext cx="2513955" cy="256611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BE118C9" w14:textId="77777777" w:rsidR="00B23143" w:rsidRDefault="00B23143" w:rsidP="00B23143">
      <w:pPr>
        <w:pStyle w:val="Sansinterligne"/>
        <w:rPr>
          <w:szCs w:val="24"/>
        </w:rPr>
      </w:pPr>
      <w:r>
        <w:rPr>
          <w:szCs w:val="24"/>
        </w:rPr>
        <w:t>Chaque pack d’</w:t>
      </w:r>
      <w:r w:rsidRPr="00722283">
        <w:rPr>
          <w:szCs w:val="24"/>
        </w:rPr>
        <w:t xml:space="preserve">ID107 contient </w:t>
      </w:r>
      <w:r>
        <w:rPr>
          <w:szCs w:val="24"/>
        </w:rPr>
        <w:t xml:space="preserve">les éléments suivants </w:t>
      </w:r>
      <w:r w:rsidRPr="00722283">
        <w:rPr>
          <w:szCs w:val="24"/>
        </w:rPr>
        <w:t xml:space="preserve">: </w:t>
      </w:r>
    </w:p>
    <w:p w14:paraId="25808E3E" w14:textId="77777777" w:rsidR="00B23143" w:rsidRPr="00722283" w:rsidRDefault="00B23143" w:rsidP="00B26BAE">
      <w:pPr>
        <w:pStyle w:val="Sansinterligne"/>
        <w:numPr>
          <w:ilvl w:val="0"/>
          <w:numId w:val="4"/>
        </w:numPr>
        <w:rPr>
          <w:szCs w:val="24"/>
        </w:rPr>
      </w:pPr>
      <w:r w:rsidRPr="00722283">
        <w:rPr>
          <w:szCs w:val="24"/>
        </w:rPr>
        <w:t xml:space="preserve">1 bracelet </w:t>
      </w:r>
      <w:r>
        <w:rPr>
          <w:szCs w:val="24"/>
        </w:rPr>
        <w:t xml:space="preserve">d’activité </w:t>
      </w:r>
      <w:r w:rsidRPr="00722283">
        <w:rPr>
          <w:szCs w:val="24"/>
        </w:rPr>
        <w:t xml:space="preserve">ID107 </w:t>
      </w:r>
    </w:p>
    <w:p w14:paraId="4FDDB557" w14:textId="77777777" w:rsidR="00B23143" w:rsidRPr="00722283" w:rsidRDefault="00B23143" w:rsidP="00B26BAE">
      <w:pPr>
        <w:pStyle w:val="Sansinterligne"/>
        <w:numPr>
          <w:ilvl w:val="0"/>
          <w:numId w:val="4"/>
        </w:numPr>
        <w:rPr>
          <w:szCs w:val="24"/>
        </w:rPr>
      </w:pPr>
      <w:r w:rsidRPr="00722283">
        <w:rPr>
          <w:szCs w:val="24"/>
        </w:rPr>
        <w:t>1 câble de charge</w:t>
      </w:r>
    </w:p>
    <w:p w14:paraId="0782BC20" w14:textId="77777777" w:rsidR="00B23143" w:rsidRPr="00722283" w:rsidRDefault="00B23143" w:rsidP="00B26BAE">
      <w:pPr>
        <w:pStyle w:val="Sansinterligne"/>
        <w:numPr>
          <w:ilvl w:val="0"/>
          <w:numId w:val="4"/>
        </w:numPr>
        <w:rPr>
          <w:szCs w:val="24"/>
        </w:rPr>
      </w:pPr>
      <w:r w:rsidRPr="00722283">
        <w:rPr>
          <w:szCs w:val="24"/>
        </w:rPr>
        <w:t>1 manuel d’utilisation</w:t>
      </w:r>
    </w:p>
    <w:p w14:paraId="3D77D238" w14:textId="77777777" w:rsidR="00B23143" w:rsidRPr="00722283" w:rsidRDefault="00B23143" w:rsidP="00B23143">
      <w:pPr>
        <w:pStyle w:val="Sansinterligne"/>
        <w:rPr>
          <w:rFonts w:eastAsia="Times New Roman"/>
          <w:szCs w:val="24"/>
          <w:lang w:eastAsia="fr-FR"/>
        </w:rPr>
      </w:pPr>
    </w:p>
    <w:p w14:paraId="38C889D5" w14:textId="77777777" w:rsidR="00B23143" w:rsidRPr="00722283" w:rsidRDefault="00B23143" w:rsidP="00B23143">
      <w:pPr>
        <w:pStyle w:val="Sansinterligne"/>
        <w:rPr>
          <w:rFonts w:eastAsia="Times New Roman"/>
          <w:szCs w:val="24"/>
          <w:lang w:eastAsia="fr-FR"/>
        </w:rPr>
      </w:pPr>
      <w:r>
        <w:rPr>
          <w:rFonts w:eastAsia="Times New Roman"/>
          <w:szCs w:val="24"/>
          <w:lang w:eastAsia="fr-FR"/>
        </w:rPr>
        <w:t xml:space="preserve">L’ensemble des caractéristiques techniques et générales de la montre connectée est détaillé dans le tableau suivant : </w:t>
      </w:r>
    </w:p>
    <w:p w14:paraId="005C81E8" w14:textId="77777777" w:rsidR="00B23143" w:rsidRDefault="00B23143" w:rsidP="00B23143">
      <w:pPr>
        <w:pStyle w:val="Sansinterligne"/>
        <w:rPr>
          <w:szCs w:val="24"/>
        </w:rPr>
      </w:pPr>
    </w:p>
    <w:tbl>
      <w:tblPr>
        <w:tblStyle w:val="Grilledutableau"/>
        <w:tblW w:w="0" w:type="auto"/>
        <w:tblLook w:val="04A0" w:firstRow="1" w:lastRow="0" w:firstColumn="1" w:lastColumn="0" w:noHBand="0" w:noVBand="1"/>
      </w:tblPr>
      <w:tblGrid>
        <w:gridCol w:w="2214"/>
        <w:gridCol w:w="7072"/>
      </w:tblGrid>
      <w:tr w:rsidR="00B23143" w14:paraId="4208F693" w14:textId="77777777" w:rsidTr="00D7238F">
        <w:tc>
          <w:tcPr>
            <w:tcW w:w="0" w:type="auto"/>
            <w:shd w:val="clear" w:color="auto" w:fill="8EAADB" w:themeFill="accent1" w:themeFillTint="99"/>
          </w:tcPr>
          <w:p w14:paraId="77F0465E" w14:textId="77777777" w:rsidR="00B23143" w:rsidRPr="002A3C06" w:rsidRDefault="00B23143" w:rsidP="00D7238F">
            <w:pPr>
              <w:pStyle w:val="Sansinterligne"/>
              <w:jc w:val="center"/>
              <w:rPr>
                <w:b/>
                <w:szCs w:val="24"/>
              </w:rPr>
            </w:pPr>
            <w:r w:rsidRPr="002A3C06">
              <w:rPr>
                <w:b/>
                <w:szCs w:val="24"/>
              </w:rPr>
              <w:lastRenderedPageBreak/>
              <w:t>Caractéristiques</w:t>
            </w:r>
          </w:p>
        </w:tc>
        <w:tc>
          <w:tcPr>
            <w:tcW w:w="0" w:type="auto"/>
            <w:shd w:val="clear" w:color="auto" w:fill="8EAADB" w:themeFill="accent1" w:themeFillTint="99"/>
          </w:tcPr>
          <w:p w14:paraId="57C880FB" w14:textId="77777777" w:rsidR="00B23143" w:rsidRPr="002A3C06" w:rsidRDefault="00B23143" w:rsidP="00D7238F">
            <w:pPr>
              <w:pStyle w:val="Sansinterligne"/>
              <w:ind w:left="360"/>
              <w:jc w:val="center"/>
              <w:rPr>
                <w:b/>
                <w:szCs w:val="24"/>
              </w:rPr>
            </w:pPr>
            <w:r w:rsidRPr="002A3C06">
              <w:rPr>
                <w:b/>
                <w:szCs w:val="24"/>
              </w:rPr>
              <w:t>Spécificités ID107</w:t>
            </w:r>
          </w:p>
        </w:tc>
      </w:tr>
      <w:tr w:rsidR="00B23143" w14:paraId="22B9C862" w14:textId="77777777" w:rsidTr="00D7238F">
        <w:tc>
          <w:tcPr>
            <w:tcW w:w="0" w:type="auto"/>
            <w:shd w:val="clear" w:color="auto" w:fill="8EAADB" w:themeFill="accent1" w:themeFillTint="99"/>
          </w:tcPr>
          <w:p w14:paraId="6CE833A0" w14:textId="77777777" w:rsidR="00B23143" w:rsidRPr="00417997" w:rsidRDefault="00B23143" w:rsidP="00D7238F">
            <w:pPr>
              <w:pStyle w:val="Sansinterligne"/>
              <w:jc w:val="center"/>
              <w:rPr>
                <w:b/>
                <w:szCs w:val="24"/>
              </w:rPr>
            </w:pPr>
            <w:r w:rsidRPr="00417997">
              <w:rPr>
                <w:b/>
                <w:szCs w:val="24"/>
              </w:rPr>
              <w:t>Capteurs</w:t>
            </w:r>
          </w:p>
        </w:tc>
        <w:tc>
          <w:tcPr>
            <w:tcW w:w="0" w:type="auto"/>
          </w:tcPr>
          <w:p w14:paraId="2311733E" w14:textId="77777777" w:rsidR="00B23143" w:rsidRPr="00722283" w:rsidRDefault="00B23143" w:rsidP="00B26BAE">
            <w:pPr>
              <w:pStyle w:val="Sansinterligne"/>
              <w:numPr>
                <w:ilvl w:val="0"/>
                <w:numId w:val="7"/>
              </w:numPr>
              <w:rPr>
                <w:szCs w:val="24"/>
              </w:rPr>
            </w:pPr>
            <w:r>
              <w:rPr>
                <w:szCs w:val="24"/>
              </w:rPr>
              <w:t>1</w:t>
            </w:r>
            <w:r w:rsidRPr="00722283">
              <w:rPr>
                <w:szCs w:val="24"/>
              </w:rPr>
              <w:t xml:space="preserve"> capteur de fréquence cardiaque</w:t>
            </w:r>
          </w:p>
          <w:p w14:paraId="6F7EDD93" w14:textId="77777777" w:rsidR="00B23143" w:rsidRDefault="00B23143" w:rsidP="00B26BAE">
            <w:pPr>
              <w:pStyle w:val="Sansinterligne"/>
              <w:numPr>
                <w:ilvl w:val="0"/>
                <w:numId w:val="7"/>
              </w:numPr>
              <w:rPr>
                <w:szCs w:val="24"/>
              </w:rPr>
            </w:pPr>
            <w:r>
              <w:rPr>
                <w:szCs w:val="24"/>
              </w:rPr>
              <w:t xml:space="preserve">1 </w:t>
            </w:r>
            <w:r w:rsidRPr="00722283">
              <w:rPr>
                <w:szCs w:val="24"/>
              </w:rPr>
              <w:t>accéléromètre 3 axes MEMS</w:t>
            </w:r>
          </w:p>
          <w:p w14:paraId="71073840" w14:textId="77777777" w:rsidR="00B23143" w:rsidRDefault="00B23143" w:rsidP="00D7238F">
            <w:pPr>
              <w:pStyle w:val="Sansinterligne"/>
              <w:rPr>
                <w:szCs w:val="24"/>
              </w:rPr>
            </w:pPr>
          </w:p>
          <w:p w14:paraId="3D05E629" w14:textId="77777777" w:rsidR="00B23143" w:rsidRPr="00417997" w:rsidRDefault="00B23143" w:rsidP="00D7238F">
            <w:pPr>
              <w:pStyle w:val="Sansinterligne"/>
              <w:rPr>
                <w:szCs w:val="24"/>
              </w:rPr>
            </w:pPr>
            <w:r w:rsidRPr="00417997">
              <w:rPr>
                <w:szCs w:val="24"/>
              </w:rPr>
              <w:t>L’ID107 comporte également un moteur vibrant pour les notifications, alarmes et appels.</w:t>
            </w:r>
          </w:p>
          <w:p w14:paraId="265B96ED" w14:textId="77777777" w:rsidR="00B23143" w:rsidRDefault="00B23143" w:rsidP="00D7238F">
            <w:pPr>
              <w:pStyle w:val="Sansinterligne"/>
              <w:rPr>
                <w:szCs w:val="24"/>
              </w:rPr>
            </w:pPr>
          </w:p>
        </w:tc>
      </w:tr>
      <w:tr w:rsidR="00B23143" w14:paraId="7592DA53" w14:textId="77777777" w:rsidTr="00D7238F">
        <w:tc>
          <w:tcPr>
            <w:tcW w:w="0" w:type="auto"/>
            <w:shd w:val="clear" w:color="auto" w:fill="8EAADB" w:themeFill="accent1" w:themeFillTint="99"/>
          </w:tcPr>
          <w:p w14:paraId="4C49199D" w14:textId="77777777" w:rsidR="00B23143" w:rsidRPr="00417997" w:rsidRDefault="00B23143" w:rsidP="00D7238F">
            <w:pPr>
              <w:pStyle w:val="Sansinterligne"/>
              <w:jc w:val="center"/>
              <w:rPr>
                <w:b/>
                <w:szCs w:val="24"/>
              </w:rPr>
            </w:pPr>
            <w:r w:rsidRPr="00417997">
              <w:rPr>
                <w:b/>
                <w:szCs w:val="24"/>
              </w:rPr>
              <w:t>Taille de l’écran</w:t>
            </w:r>
          </w:p>
        </w:tc>
        <w:tc>
          <w:tcPr>
            <w:tcW w:w="0" w:type="auto"/>
          </w:tcPr>
          <w:p w14:paraId="2B6876DA" w14:textId="77777777" w:rsidR="00B23143" w:rsidRPr="00722283" w:rsidRDefault="00B23143" w:rsidP="00D7238F">
            <w:pPr>
              <w:pStyle w:val="Sansinterligne"/>
              <w:rPr>
                <w:rFonts w:eastAsia="Times New Roman"/>
                <w:szCs w:val="24"/>
              </w:rPr>
            </w:pPr>
            <w:r w:rsidRPr="00722283">
              <w:rPr>
                <w:rFonts w:eastAsia="Times New Roman"/>
                <w:szCs w:val="24"/>
              </w:rPr>
              <w:t>0.49 pouces</w:t>
            </w:r>
          </w:p>
          <w:p w14:paraId="61A4425D" w14:textId="77777777" w:rsidR="00B23143" w:rsidRDefault="00B23143" w:rsidP="00D7238F">
            <w:pPr>
              <w:pStyle w:val="Sansinterligne"/>
              <w:rPr>
                <w:szCs w:val="24"/>
              </w:rPr>
            </w:pPr>
          </w:p>
        </w:tc>
      </w:tr>
      <w:tr w:rsidR="00B23143" w14:paraId="6F15DB08" w14:textId="77777777" w:rsidTr="00D7238F">
        <w:tc>
          <w:tcPr>
            <w:tcW w:w="0" w:type="auto"/>
            <w:shd w:val="clear" w:color="auto" w:fill="8EAADB" w:themeFill="accent1" w:themeFillTint="99"/>
          </w:tcPr>
          <w:p w14:paraId="1DCE9B9D" w14:textId="77777777" w:rsidR="00B23143" w:rsidRPr="00417997" w:rsidRDefault="00B23143" w:rsidP="00D7238F">
            <w:pPr>
              <w:pStyle w:val="Sansinterligne"/>
              <w:jc w:val="center"/>
              <w:rPr>
                <w:b/>
                <w:szCs w:val="24"/>
              </w:rPr>
            </w:pPr>
            <w:r w:rsidRPr="00417997">
              <w:rPr>
                <w:b/>
                <w:szCs w:val="24"/>
              </w:rPr>
              <w:t>Type d’affichage</w:t>
            </w:r>
          </w:p>
        </w:tc>
        <w:tc>
          <w:tcPr>
            <w:tcW w:w="0" w:type="auto"/>
          </w:tcPr>
          <w:p w14:paraId="1A349A73" w14:textId="77777777" w:rsidR="00B23143" w:rsidRDefault="00B23143" w:rsidP="00D7238F">
            <w:pPr>
              <w:pStyle w:val="Sansinterligne"/>
              <w:rPr>
                <w:szCs w:val="24"/>
              </w:rPr>
            </w:pPr>
            <w:proofErr w:type="spellStart"/>
            <w:r>
              <w:rPr>
                <w:szCs w:val="24"/>
              </w:rPr>
              <w:t>Oled</w:t>
            </w:r>
            <w:proofErr w:type="spellEnd"/>
          </w:p>
        </w:tc>
      </w:tr>
      <w:tr w:rsidR="00B23143" w14:paraId="3C6D48E9" w14:textId="77777777" w:rsidTr="00D7238F">
        <w:tc>
          <w:tcPr>
            <w:tcW w:w="0" w:type="auto"/>
            <w:shd w:val="clear" w:color="auto" w:fill="8EAADB" w:themeFill="accent1" w:themeFillTint="99"/>
          </w:tcPr>
          <w:p w14:paraId="3480B705" w14:textId="77777777" w:rsidR="00B23143" w:rsidRPr="00417997" w:rsidRDefault="00B23143" w:rsidP="00D7238F">
            <w:pPr>
              <w:pStyle w:val="Sansinterligne"/>
              <w:jc w:val="center"/>
              <w:rPr>
                <w:b/>
                <w:szCs w:val="24"/>
              </w:rPr>
            </w:pPr>
            <w:r w:rsidRPr="00417997">
              <w:rPr>
                <w:b/>
                <w:szCs w:val="24"/>
              </w:rPr>
              <w:t>Matériaux</w:t>
            </w:r>
          </w:p>
        </w:tc>
        <w:tc>
          <w:tcPr>
            <w:tcW w:w="0" w:type="auto"/>
          </w:tcPr>
          <w:p w14:paraId="48FA110F" w14:textId="66E4C8D9" w:rsidR="00B23143" w:rsidRPr="00BC564C" w:rsidRDefault="00B23143" w:rsidP="00D7238F">
            <w:pPr>
              <w:pStyle w:val="Sansinterligne"/>
              <w:rPr>
                <w:szCs w:val="24"/>
              </w:rPr>
            </w:pPr>
            <w:r w:rsidRPr="00BC564C">
              <w:rPr>
                <w:szCs w:val="24"/>
              </w:rPr>
              <w:t xml:space="preserve">TPE </w:t>
            </w:r>
            <w:r w:rsidRPr="00BC564C">
              <w:rPr>
                <w:rFonts w:eastAsia="Times New Roman"/>
                <w:szCs w:val="24"/>
              </w:rPr>
              <w:t>(</w:t>
            </w:r>
            <w:r w:rsidRPr="00BC564C">
              <w:rPr>
                <w:rFonts w:eastAsia="Times New Roman"/>
                <w:szCs w:val="24"/>
                <w:shd w:val="clear" w:color="auto" w:fill="FFFFFF"/>
                <w:lang w:eastAsia="fr-FR"/>
              </w:rPr>
              <w:t>élastomère thermoplastique</w:t>
            </w:r>
            <w:r w:rsidR="00BC564C" w:rsidRPr="00BC564C">
              <w:rPr>
                <w:rFonts w:eastAsia="Times New Roman"/>
                <w:szCs w:val="24"/>
                <w:shd w:val="clear" w:color="auto" w:fill="FFFFFF"/>
                <w:lang w:eastAsia="fr-FR"/>
              </w:rPr>
              <w:t>)</w:t>
            </w:r>
          </w:p>
        </w:tc>
      </w:tr>
      <w:tr w:rsidR="00B23143" w14:paraId="046E651D" w14:textId="77777777" w:rsidTr="00D7238F">
        <w:tc>
          <w:tcPr>
            <w:tcW w:w="0" w:type="auto"/>
            <w:shd w:val="clear" w:color="auto" w:fill="8EAADB" w:themeFill="accent1" w:themeFillTint="99"/>
          </w:tcPr>
          <w:p w14:paraId="4792F207" w14:textId="77777777" w:rsidR="00B23143" w:rsidRPr="00417997" w:rsidRDefault="00B23143" w:rsidP="00D7238F">
            <w:pPr>
              <w:pStyle w:val="Sansinterligne"/>
              <w:jc w:val="center"/>
              <w:rPr>
                <w:b/>
                <w:szCs w:val="24"/>
              </w:rPr>
            </w:pPr>
            <w:r w:rsidRPr="00417997">
              <w:rPr>
                <w:b/>
                <w:szCs w:val="24"/>
              </w:rPr>
              <w:t>Connectivité</w:t>
            </w:r>
          </w:p>
        </w:tc>
        <w:tc>
          <w:tcPr>
            <w:tcW w:w="0" w:type="auto"/>
          </w:tcPr>
          <w:p w14:paraId="6B5BD925" w14:textId="611366C4" w:rsidR="00B23143" w:rsidRPr="00417997" w:rsidRDefault="0086551A" w:rsidP="00D7238F">
            <w:pPr>
              <w:pStyle w:val="Sansinterligne"/>
              <w:rPr>
                <w:rFonts w:eastAsia="Times New Roman"/>
                <w:szCs w:val="24"/>
              </w:rPr>
            </w:pPr>
            <w:r>
              <w:rPr>
                <w:szCs w:val="24"/>
              </w:rPr>
              <w:t>L’ID107 communique en BLE afin d’assurer</w:t>
            </w:r>
            <w:r w:rsidR="00B23143" w:rsidRPr="00722283">
              <w:rPr>
                <w:szCs w:val="24"/>
              </w:rPr>
              <w:t xml:space="preserve"> la communication entre les disposi</w:t>
            </w:r>
            <w:r>
              <w:rPr>
                <w:szCs w:val="24"/>
              </w:rPr>
              <w:t>tifs électroniques et l’interface</w:t>
            </w:r>
            <w:r w:rsidR="00B23143" w:rsidRPr="00722283">
              <w:rPr>
                <w:szCs w:val="24"/>
              </w:rPr>
              <w:t xml:space="preserve">. </w:t>
            </w:r>
            <w:r>
              <w:rPr>
                <w:szCs w:val="24"/>
              </w:rPr>
              <w:t>Cette montre est</w:t>
            </w:r>
            <w:r w:rsidR="00E6497D">
              <w:rPr>
                <w:szCs w:val="24"/>
              </w:rPr>
              <w:t>, en effet,</w:t>
            </w:r>
            <w:r w:rsidR="00370F3A">
              <w:rPr>
                <w:szCs w:val="24"/>
              </w:rPr>
              <w:t xml:space="preserve"> basée sur une puce BLE de N</w:t>
            </w:r>
            <w:r>
              <w:rPr>
                <w:szCs w:val="24"/>
              </w:rPr>
              <w:t xml:space="preserve">ordic, la nRF51822. </w:t>
            </w:r>
          </w:p>
          <w:p w14:paraId="3DA66225" w14:textId="77777777" w:rsidR="00B23143" w:rsidRPr="00722283" w:rsidRDefault="00B23143" w:rsidP="00D7238F">
            <w:pPr>
              <w:pStyle w:val="Sansinterligne"/>
              <w:rPr>
                <w:szCs w:val="24"/>
              </w:rPr>
            </w:pPr>
          </w:p>
          <w:p w14:paraId="330FE91A" w14:textId="77777777" w:rsidR="00B23143" w:rsidRDefault="00B23143" w:rsidP="00D7238F">
            <w:pPr>
              <w:pStyle w:val="Sansinterligne"/>
              <w:rPr>
                <w:szCs w:val="24"/>
              </w:rPr>
            </w:pPr>
          </w:p>
        </w:tc>
      </w:tr>
      <w:tr w:rsidR="0086551A" w14:paraId="28902566" w14:textId="77777777" w:rsidTr="00D7238F">
        <w:tc>
          <w:tcPr>
            <w:tcW w:w="0" w:type="auto"/>
            <w:shd w:val="clear" w:color="auto" w:fill="8EAADB" w:themeFill="accent1" w:themeFillTint="99"/>
          </w:tcPr>
          <w:p w14:paraId="08A99134" w14:textId="3CF78C8D" w:rsidR="0086551A" w:rsidRPr="00417997" w:rsidRDefault="0086551A" w:rsidP="00D7238F">
            <w:pPr>
              <w:pStyle w:val="Sansinterligne"/>
              <w:jc w:val="center"/>
              <w:rPr>
                <w:b/>
                <w:szCs w:val="24"/>
              </w:rPr>
            </w:pPr>
            <w:r>
              <w:rPr>
                <w:b/>
                <w:szCs w:val="24"/>
              </w:rPr>
              <w:t>Synchronisation</w:t>
            </w:r>
          </w:p>
        </w:tc>
        <w:tc>
          <w:tcPr>
            <w:tcW w:w="0" w:type="auto"/>
          </w:tcPr>
          <w:p w14:paraId="60859D5D" w14:textId="34CAD05D" w:rsidR="0086551A" w:rsidRPr="0086551A" w:rsidRDefault="0086551A" w:rsidP="00B26BAE">
            <w:pPr>
              <w:pStyle w:val="Sansinterligne"/>
              <w:numPr>
                <w:ilvl w:val="0"/>
                <w:numId w:val="9"/>
              </w:numPr>
              <w:rPr>
                <w:szCs w:val="24"/>
              </w:rPr>
            </w:pPr>
            <w:r>
              <w:rPr>
                <w:szCs w:val="24"/>
              </w:rPr>
              <w:t>S</w:t>
            </w:r>
            <w:r w:rsidRPr="0086551A">
              <w:rPr>
                <w:szCs w:val="24"/>
              </w:rPr>
              <w:t>ynchronisation sans fil aux téléphones iOS et Android</w:t>
            </w:r>
            <w:r>
              <w:rPr>
                <w:szCs w:val="24"/>
              </w:rPr>
              <w:t xml:space="preserve"> via BLE</w:t>
            </w:r>
          </w:p>
          <w:p w14:paraId="00F2D912" w14:textId="63A83C8D" w:rsidR="0086551A" w:rsidRPr="0086551A" w:rsidRDefault="0086551A" w:rsidP="00B26BAE">
            <w:pPr>
              <w:pStyle w:val="Sansinterligne"/>
              <w:numPr>
                <w:ilvl w:val="0"/>
                <w:numId w:val="9"/>
              </w:numPr>
              <w:rPr>
                <w:szCs w:val="24"/>
              </w:rPr>
            </w:pPr>
            <w:r w:rsidRPr="0086551A">
              <w:rPr>
                <w:szCs w:val="24"/>
              </w:rPr>
              <w:t>Plage de synchronisation: 6 mètres</w:t>
            </w:r>
          </w:p>
          <w:p w14:paraId="5C62AF83" w14:textId="20391FB8" w:rsidR="0086551A" w:rsidRDefault="0086551A" w:rsidP="00B26BAE">
            <w:pPr>
              <w:pStyle w:val="Sansinterligne"/>
              <w:numPr>
                <w:ilvl w:val="0"/>
                <w:numId w:val="9"/>
              </w:numPr>
              <w:rPr>
                <w:szCs w:val="24"/>
              </w:rPr>
            </w:pPr>
            <w:r>
              <w:rPr>
                <w:szCs w:val="24"/>
              </w:rPr>
              <w:t>Une</w:t>
            </w:r>
            <w:r w:rsidRPr="0086551A">
              <w:rPr>
                <w:szCs w:val="24"/>
              </w:rPr>
              <w:t xml:space="preserve"> con</w:t>
            </w:r>
            <w:r w:rsidR="009D2255">
              <w:rPr>
                <w:szCs w:val="24"/>
              </w:rPr>
              <w:t>nexion Bluetooth ainsi qu’une connexion Internet sont</w:t>
            </w:r>
            <w:r w:rsidRPr="0086551A">
              <w:rPr>
                <w:szCs w:val="24"/>
              </w:rPr>
              <w:t xml:space="preserve"> requise</w:t>
            </w:r>
            <w:r w:rsidR="009D2255">
              <w:rPr>
                <w:szCs w:val="24"/>
              </w:rPr>
              <w:t>s</w:t>
            </w:r>
            <w:r w:rsidRPr="0086551A">
              <w:rPr>
                <w:szCs w:val="24"/>
              </w:rPr>
              <w:t xml:space="preserve"> pour la synchronisation des données sur le téléphone portable. </w:t>
            </w:r>
          </w:p>
          <w:p w14:paraId="6C342C30" w14:textId="314C6860" w:rsidR="0086551A" w:rsidRDefault="0086551A" w:rsidP="00B26BAE">
            <w:pPr>
              <w:pStyle w:val="Sansinterligne"/>
              <w:numPr>
                <w:ilvl w:val="0"/>
                <w:numId w:val="9"/>
              </w:numPr>
              <w:rPr>
                <w:szCs w:val="24"/>
              </w:rPr>
            </w:pPr>
            <w:r w:rsidRPr="0086551A">
              <w:rPr>
                <w:szCs w:val="24"/>
              </w:rPr>
              <w:t>Compatibilité: pour iOS 7.1 et versions supérieures et Android 4.4 et versions supérieures</w:t>
            </w:r>
            <w:r>
              <w:rPr>
                <w:szCs w:val="24"/>
              </w:rPr>
              <w:t xml:space="preserve"> pour les smartphones.</w:t>
            </w:r>
          </w:p>
        </w:tc>
      </w:tr>
      <w:tr w:rsidR="00B23143" w14:paraId="67496236" w14:textId="77777777" w:rsidTr="00D7238F">
        <w:tc>
          <w:tcPr>
            <w:tcW w:w="0" w:type="auto"/>
            <w:shd w:val="clear" w:color="auto" w:fill="8EAADB" w:themeFill="accent1" w:themeFillTint="99"/>
          </w:tcPr>
          <w:p w14:paraId="1A29B4C5" w14:textId="77777777" w:rsidR="00B23143" w:rsidRPr="00417997" w:rsidRDefault="00B23143" w:rsidP="00D7238F">
            <w:pPr>
              <w:pStyle w:val="Sansinterligne"/>
              <w:jc w:val="center"/>
              <w:rPr>
                <w:b/>
                <w:szCs w:val="24"/>
              </w:rPr>
            </w:pPr>
            <w:r w:rsidRPr="00417997">
              <w:rPr>
                <w:b/>
                <w:szCs w:val="24"/>
              </w:rPr>
              <w:t xml:space="preserve">Batterie </w:t>
            </w:r>
            <w:r>
              <w:rPr>
                <w:b/>
                <w:szCs w:val="24"/>
              </w:rPr>
              <w:t>et chargement</w:t>
            </w:r>
          </w:p>
        </w:tc>
        <w:tc>
          <w:tcPr>
            <w:tcW w:w="0" w:type="auto"/>
          </w:tcPr>
          <w:p w14:paraId="4D08BBFD" w14:textId="77777777" w:rsidR="00B23143" w:rsidRPr="00722283" w:rsidRDefault="00B23143" w:rsidP="00B26BAE">
            <w:pPr>
              <w:pStyle w:val="Sansinterligne"/>
              <w:numPr>
                <w:ilvl w:val="0"/>
                <w:numId w:val="5"/>
              </w:numPr>
              <w:rPr>
                <w:szCs w:val="24"/>
              </w:rPr>
            </w:pPr>
            <w:r w:rsidRPr="00722283">
              <w:rPr>
                <w:szCs w:val="24"/>
              </w:rPr>
              <w:t>Batterie</w:t>
            </w:r>
            <w:r>
              <w:rPr>
                <w:szCs w:val="24"/>
              </w:rPr>
              <w:t xml:space="preserve"> </w:t>
            </w:r>
            <w:r w:rsidRPr="00722283">
              <w:rPr>
                <w:szCs w:val="24"/>
              </w:rPr>
              <w:t>lithium-polymère rechargeable.</w:t>
            </w:r>
          </w:p>
          <w:p w14:paraId="6320AB41" w14:textId="77777777" w:rsidR="00B23143" w:rsidRPr="00722283" w:rsidRDefault="00B23143" w:rsidP="00B26BAE">
            <w:pPr>
              <w:pStyle w:val="Sansinterligne"/>
              <w:numPr>
                <w:ilvl w:val="0"/>
                <w:numId w:val="5"/>
              </w:numPr>
              <w:rPr>
                <w:szCs w:val="24"/>
              </w:rPr>
            </w:pPr>
            <w:r w:rsidRPr="00722283">
              <w:rPr>
                <w:szCs w:val="24"/>
              </w:rPr>
              <w:t>Capacité de la batterie : 70mAh.</w:t>
            </w:r>
          </w:p>
          <w:p w14:paraId="7756CE5A" w14:textId="77777777" w:rsidR="00B23143" w:rsidRPr="00722283" w:rsidRDefault="00B23143" w:rsidP="00B26BAE">
            <w:pPr>
              <w:pStyle w:val="Sansinterligne"/>
              <w:numPr>
                <w:ilvl w:val="0"/>
                <w:numId w:val="5"/>
              </w:numPr>
              <w:rPr>
                <w:szCs w:val="24"/>
              </w:rPr>
            </w:pPr>
            <w:r w:rsidRPr="00722283">
              <w:rPr>
                <w:rFonts w:eastAsia="Times New Roman"/>
                <w:szCs w:val="24"/>
                <w:lang w:eastAsia="fr-FR"/>
              </w:rPr>
              <w:t>Temps de charge : 1-2 heures</w:t>
            </w:r>
          </w:p>
          <w:p w14:paraId="5837488E" w14:textId="77777777" w:rsidR="00B23143" w:rsidRPr="00722283" w:rsidRDefault="00B23143" w:rsidP="00B26BAE">
            <w:pPr>
              <w:pStyle w:val="Sansinterligne"/>
              <w:numPr>
                <w:ilvl w:val="0"/>
                <w:numId w:val="5"/>
              </w:numPr>
              <w:rPr>
                <w:szCs w:val="24"/>
              </w:rPr>
            </w:pPr>
            <w:r w:rsidRPr="00722283">
              <w:rPr>
                <w:rFonts w:eastAsia="Times New Roman"/>
                <w:szCs w:val="24"/>
                <w:lang w:eastAsia="fr-FR"/>
              </w:rPr>
              <w:t>Chargement via 2 points de contact</w:t>
            </w:r>
          </w:p>
          <w:p w14:paraId="5BE76526" w14:textId="77777777" w:rsidR="00B23143" w:rsidRPr="00722283" w:rsidRDefault="00B23143" w:rsidP="00B26BAE">
            <w:pPr>
              <w:pStyle w:val="Sansinterligne"/>
              <w:numPr>
                <w:ilvl w:val="0"/>
                <w:numId w:val="5"/>
              </w:numPr>
              <w:rPr>
                <w:szCs w:val="24"/>
              </w:rPr>
            </w:pPr>
            <w:r w:rsidRPr="00722283">
              <w:rPr>
                <w:szCs w:val="24"/>
              </w:rPr>
              <w:t>Durée du chargement : 1h</w:t>
            </w:r>
          </w:p>
          <w:p w14:paraId="3831BDC1" w14:textId="06BBF6DC" w:rsidR="00B23143" w:rsidRPr="00196EDC" w:rsidRDefault="00B23143" w:rsidP="00D7238F">
            <w:pPr>
              <w:pStyle w:val="Sansinterligne"/>
              <w:numPr>
                <w:ilvl w:val="0"/>
                <w:numId w:val="5"/>
              </w:numPr>
              <w:rPr>
                <w:szCs w:val="24"/>
              </w:rPr>
            </w:pPr>
            <w:r w:rsidRPr="00722283">
              <w:rPr>
                <w:szCs w:val="24"/>
              </w:rPr>
              <w:t>Autonomie : entre 5 et 10 jours</w:t>
            </w:r>
          </w:p>
        </w:tc>
      </w:tr>
      <w:tr w:rsidR="00B23143" w14:paraId="509D0B52" w14:textId="77777777" w:rsidTr="00D7238F">
        <w:tc>
          <w:tcPr>
            <w:tcW w:w="0" w:type="auto"/>
            <w:shd w:val="clear" w:color="auto" w:fill="8EAADB" w:themeFill="accent1" w:themeFillTint="99"/>
          </w:tcPr>
          <w:p w14:paraId="0549AE4D" w14:textId="77777777" w:rsidR="00B23143" w:rsidRPr="00417997" w:rsidRDefault="00B23143" w:rsidP="00D7238F">
            <w:pPr>
              <w:pStyle w:val="Sansinterligne"/>
              <w:jc w:val="center"/>
              <w:rPr>
                <w:b/>
                <w:szCs w:val="24"/>
              </w:rPr>
            </w:pPr>
            <w:r w:rsidRPr="00417997">
              <w:rPr>
                <w:b/>
                <w:szCs w:val="24"/>
              </w:rPr>
              <w:t>Mémoire</w:t>
            </w:r>
          </w:p>
        </w:tc>
        <w:tc>
          <w:tcPr>
            <w:tcW w:w="0" w:type="auto"/>
          </w:tcPr>
          <w:p w14:paraId="76B07D09" w14:textId="1F0BF6B4" w:rsidR="00B23143" w:rsidRPr="00722283" w:rsidRDefault="00B23143" w:rsidP="00D7238F">
            <w:pPr>
              <w:pStyle w:val="Sansinterligne"/>
              <w:rPr>
                <w:szCs w:val="24"/>
                <w:lang w:eastAsia="fr-FR"/>
              </w:rPr>
            </w:pPr>
            <w:r w:rsidRPr="00722283">
              <w:rPr>
                <w:szCs w:val="24"/>
              </w:rPr>
              <w:t xml:space="preserve">Le bracelet </w:t>
            </w:r>
            <w:r w:rsidR="00196EDC">
              <w:rPr>
                <w:szCs w:val="24"/>
              </w:rPr>
              <w:t>ID107</w:t>
            </w:r>
            <w:r w:rsidRPr="00722283">
              <w:rPr>
                <w:szCs w:val="24"/>
              </w:rPr>
              <w:t xml:space="preserve"> contient des informations </w:t>
            </w:r>
            <w:r w:rsidR="000F17B5" w:rsidRPr="00722283">
              <w:rPr>
                <w:szCs w:val="24"/>
              </w:rPr>
              <w:t>détaillées</w:t>
            </w:r>
            <w:r w:rsidRPr="00722283">
              <w:rPr>
                <w:szCs w:val="24"/>
              </w:rPr>
              <w:t xml:space="preserve">, minute par minute, des records sportifs et </w:t>
            </w:r>
            <w:r w:rsidR="00A13FE0" w:rsidRPr="00722283">
              <w:rPr>
                <w:szCs w:val="24"/>
              </w:rPr>
              <w:t>donnés</w:t>
            </w:r>
            <w:r w:rsidRPr="00722283">
              <w:rPr>
                <w:szCs w:val="24"/>
              </w:rPr>
              <w:t xml:space="preserve"> de sommeil des sept derniers jours ainsi que les records personnels par semaine, mois et années. Les données enregistrées comprennent diverses informations telles que : les pas </w:t>
            </w:r>
            <w:r w:rsidR="009D2255" w:rsidRPr="00722283">
              <w:rPr>
                <w:szCs w:val="24"/>
              </w:rPr>
              <w:t>effectués</w:t>
            </w:r>
            <w:r w:rsidRPr="00722283">
              <w:rPr>
                <w:szCs w:val="24"/>
              </w:rPr>
              <w:t xml:space="preserve">, les calories </w:t>
            </w:r>
            <w:r w:rsidR="009D2255" w:rsidRPr="00722283">
              <w:rPr>
                <w:szCs w:val="24"/>
              </w:rPr>
              <w:t>brulées</w:t>
            </w:r>
            <w:r w:rsidRPr="00722283">
              <w:rPr>
                <w:szCs w:val="24"/>
              </w:rPr>
              <w:t xml:space="preserve">, la distance parcourue, la </w:t>
            </w:r>
            <w:r w:rsidR="009D2255" w:rsidRPr="00722283">
              <w:rPr>
                <w:szCs w:val="24"/>
              </w:rPr>
              <w:t>fréquence</w:t>
            </w:r>
            <w:r w:rsidRPr="00722283">
              <w:rPr>
                <w:szCs w:val="24"/>
              </w:rPr>
              <w:t xml:space="preserve"> cardiaque, le suivi du sommeil…</w:t>
            </w:r>
          </w:p>
          <w:p w14:paraId="6BB9C3E5" w14:textId="77777777" w:rsidR="00B23143" w:rsidRDefault="00B23143" w:rsidP="00D7238F">
            <w:pPr>
              <w:pStyle w:val="Sansinterligne"/>
              <w:rPr>
                <w:szCs w:val="24"/>
              </w:rPr>
            </w:pPr>
          </w:p>
        </w:tc>
      </w:tr>
      <w:tr w:rsidR="00B23143" w14:paraId="716A1115" w14:textId="77777777" w:rsidTr="00D7238F">
        <w:tc>
          <w:tcPr>
            <w:tcW w:w="0" w:type="auto"/>
            <w:shd w:val="clear" w:color="auto" w:fill="8EAADB" w:themeFill="accent1" w:themeFillTint="99"/>
          </w:tcPr>
          <w:p w14:paraId="33C82E9E" w14:textId="77777777" w:rsidR="00B23143" w:rsidRPr="00417997" w:rsidRDefault="00B23143" w:rsidP="00D7238F">
            <w:pPr>
              <w:pStyle w:val="Sansinterligne"/>
              <w:jc w:val="center"/>
              <w:rPr>
                <w:rFonts w:eastAsia="Times New Roman"/>
                <w:b/>
                <w:szCs w:val="24"/>
                <w:lang w:eastAsia="fr-FR"/>
              </w:rPr>
            </w:pPr>
            <w:r>
              <w:rPr>
                <w:rFonts w:eastAsia="Times New Roman"/>
                <w:b/>
                <w:szCs w:val="24"/>
                <w:lang w:eastAsia="fr-FR"/>
              </w:rPr>
              <w:t>Conditions ambiantes</w:t>
            </w:r>
          </w:p>
          <w:p w14:paraId="21B13778" w14:textId="77777777" w:rsidR="00B23143" w:rsidRPr="00417997" w:rsidRDefault="00B23143" w:rsidP="00D7238F">
            <w:pPr>
              <w:pStyle w:val="Sansinterligne"/>
              <w:jc w:val="center"/>
              <w:rPr>
                <w:b/>
                <w:szCs w:val="24"/>
              </w:rPr>
            </w:pPr>
          </w:p>
        </w:tc>
        <w:tc>
          <w:tcPr>
            <w:tcW w:w="0" w:type="auto"/>
          </w:tcPr>
          <w:p w14:paraId="26A9C8CB" w14:textId="77777777" w:rsidR="00B23143" w:rsidRPr="00722283" w:rsidRDefault="00B23143" w:rsidP="00B26BAE">
            <w:pPr>
              <w:pStyle w:val="Sansinterligne"/>
              <w:numPr>
                <w:ilvl w:val="0"/>
                <w:numId w:val="6"/>
              </w:numPr>
              <w:rPr>
                <w:rFonts w:eastAsia="Times New Roman"/>
                <w:szCs w:val="24"/>
                <w:lang w:eastAsia="fr-FR"/>
              </w:rPr>
            </w:pPr>
            <w:r w:rsidRPr="00722283">
              <w:rPr>
                <w:rFonts w:eastAsia="Times New Roman"/>
                <w:szCs w:val="24"/>
                <w:lang w:eastAsia="fr-FR"/>
              </w:rPr>
              <w:t>Température de fonctionnement : De -10 à 45°C</w:t>
            </w:r>
          </w:p>
          <w:p w14:paraId="5A88D130" w14:textId="0FC1064A" w:rsidR="00B23143" w:rsidRPr="00722283" w:rsidRDefault="00B23143" w:rsidP="00B26BAE">
            <w:pPr>
              <w:pStyle w:val="Sansinterligne"/>
              <w:numPr>
                <w:ilvl w:val="0"/>
                <w:numId w:val="6"/>
              </w:numPr>
              <w:rPr>
                <w:rFonts w:eastAsia="Times New Roman"/>
                <w:szCs w:val="24"/>
                <w:lang w:eastAsia="fr-FR"/>
              </w:rPr>
            </w:pPr>
            <w:r w:rsidRPr="00722283">
              <w:rPr>
                <w:rFonts w:eastAsia="Times New Roman"/>
                <w:szCs w:val="24"/>
                <w:lang w:eastAsia="fr-FR"/>
              </w:rPr>
              <w:t xml:space="preserve">Étanchéité : </w:t>
            </w:r>
            <w:r>
              <w:rPr>
                <w:color w:val="212121"/>
                <w:szCs w:val="24"/>
              </w:rPr>
              <w:t>résiste</w:t>
            </w:r>
            <w:r w:rsidRPr="00722283">
              <w:rPr>
                <w:color w:val="212121"/>
                <w:szCs w:val="24"/>
              </w:rPr>
              <w:t xml:space="preserve"> à la sueur, à la pluie, aux éclaboussur</w:t>
            </w:r>
            <w:r w:rsidR="00B67C90">
              <w:rPr>
                <w:color w:val="212121"/>
                <w:szCs w:val="24"/>
              </w:rPr>
              <w:t xml:space="preserve">es. </w:t>
            </w:r>
            <w:r w:rsidR="00B67C90" w:rsidRPr="00B67C90">
              <w:t>Toutefois, il est conseillé</w:t>
            </w:r>
            <w:r w:rsidRPr="00B67C90">
              <w:t xml:space="preserve"> à l'utilisateur de ne pas porter le dispositif pendant la baignade ou durant une douche</w:t>
            </w:r>
            <w:r w:rsidRPr="00722283">
              <w:rPr>
                <w:color w:val="212121"/>
                <w:szCs w:val="24"/>
              </w:rPr>
              <w:t>.</w:t>
            </w:r>
          </w:p>
          <w:p w14:paraId="4DCDF62E" w14:textId="77777777" w:rsidR="00B23143" w:rsidRDefault="00B23143" w:rsidP="00D7238F">
            <w:pPr>
              <w:pStyle w:val="Sansinterligne"/>
              <w:rPr>
                <w:szCs w:val="24"/>
              </w:rPr>
            </w:pPr>
          </w:p>
        </w:tc>
      </w:tr>
    </w:tbl>
    <w:p w14:paraId="0D1E52AF" w14:textId="77777777" w:rsidR="00B23143" w:rsidRPr="00722283" w:rsidRDefault="00B23143" w:rsidP="00B23143">
      <w:pPr>
        <w:pStyle w:val="Sansinterligne"/>
        <w:rPr>
          <w:szCs w:val="24"/>
        </w:rPr>
      </w:pPr>
    </w:p>
    <w:p w14:paraId="3096F027" w14:textId="37A56BC9" w:rsidR="001B2D76" w:rsidRDefault="00D7238F" w:rsidP="00B23143">
      <w:pPr>
        <w:pStyle w:val="Sansinterligne"/>
      </w:pPr>
      <w:r>
        <w:t xml:space="preserve">L’utilisation de montres connectées a pour objectif principal de fournir des informations </w:t>
      </w:r>
      <w:r w:rsidR="00EF39B3">
        <w:t>physiologiques</w:t>
      </w:r>
      <w:r w:rsidR="000D4965">
        <w:t xml:space="preserve"> fiables et exploitables</w:t>
      </w:r>
      <w:r w:rsidR="00EF39B3">
        <w:t>,</w:t>
      </w:r>
      <w:r w:rsidR="000D4965">
        <w:t xml:space="preserve"> à partir d’un système déjà </w:t>
      </w:r>
      <w:r w:rsidR="00FC2BDB">
        <w:t>existant. Cette solution a</w:t>
      </w:r>
      <w:r w:rsidR="00EF39B3">
        <w:t xml:space="preserve"> l’avantage de répondre parfaitement aux contraintes d’intégration. Pour récupérer et exploiter les données afin qu’elles correspondent aux </w:t>
      </w:r>
      <w:r w:rsidR="00B67C90">
        <w:t xml:space="preserve">besoins </w:t>
      </w:r>
      <w:r w:rsidR="008F1170">
        <w:t>désiré</w:t>
      </w:r>
      <w:r w:rsidR="00EF39B3">
        <w:t xml:space="preserve">s, il est tout d’abord nécessaire d’accéder au circuit interne des </w:t>
      </w:r>
      <w:r w:rsidR="00EF39B3">
        <w:lastRenderedPageBreak/>
        <w:t xml:space="preserve">montres. Pour ce faire, </w:t>
      </w:r>
      <w:r>
        <w:t xml:space="preserve">il est </w:t>
      </w:r>
      <w:r w:rsidR="00EF39B3">
        <w:t xml:space="preserve">fortement conseillé </w:t>
      </w:r>
      <w:r>
        <w:t xml:space="preserve">d’utiliser des tournevis TORX de précision. </w:t>
      </w:r>
    </w:p>
    <w:p w14:paraId="5C2181F8" w14:textId="3DE3AE24" w:rsidR="001B2D76" w:rsidRDefault="00FC2BDB" w:rsidP="00FC2BDB">
      <w:pPr>
        <w:pStyle w:val="Sansinterligne"/>
        <w:jc w:val="center"/>
      </w:pPr>
      <w:r>
        <w:rPr>
          <w:noProof/>
          <w:lang w:eastAsia="fr-FR"/>
        </w:rPr>
        <w:drawing>
          <wp:inline distT="0" distB="0" distL="0" distR="0" wp14:anchorId="2E60EED6" wp14:editId="43307973">
            <wp:extent cx="2447876" cy="2210487"/>
            <wp:effectExtent l="0" t="0" r="0" b="0"/>
            <wp:docPr id="8" name="Image 8" descr="Macintosh HD:Users:Angela:Desktop:Capture d’écran 2018-01-30 à 22.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gela:Desktop:Capture d’écran 2018-01-30 à 22.25.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8550" cy="2211095"/>
                    </a:xfrm>
                    <a:prstGeom prst="rect">
                      <a:avLst/>
                    </a:prstGeom>
                    <a:noFill/>
                    <a:ln>
                      <a:noFill/>
                    </a:ln>
                  </pic:spPr>
                </pic:pic>
              </a:graphicData>
            </a:graphic>
          </wp:inline>
        </w:drawing>
      </w:r>
    </w:p>
    <w:p w14:paraId="35B0036D" w14:textId="77777777" w:rsidR="00FC2BDB" w:rsidRDefault="00FC2BDB" w:rsidP="00FC2BDB">
      <w:pPr>
        <w:pStyle w:val="Sansinterligne"/>
        <w:jc w:val="center"/>
      </w:pPr>
    </w:p>
    <w:p w14:paraId="3D96F19E" w14:textId="1141ADFB" w:rsidR="009C5729" w:rsidRDefault="00BA7729" w:rsidP="00B23143">
      <w:pPr>
        <w:pStyle w:val="Sansinterligne"/>
      </w:pPr>
      <w:r>
        <w:t>Les</w:t>
      </w:r>
      <w:r w:rsidR="00B23143">
        <w:t xml:space="preserve"> montres ID107 possèdent des pads SWDIO et SWCLK directement accessible</w:t>
      </w:r>
      <w:r w:rsidR="009C5729">
        <w:t xml:space="preserve">, </w:t>
      </w:r>
      <w:r w:rsidR="003E49A8">
        <w:t>une fois le boitier de protection démonté</w:t>
      </w:r>
      <w:r w:rsidR="00B23143">
        <w:t xml:space="preserve">, ainsi que 2 pads pour TX et RX. La reprogrammation, se fait via un </w:t>
      </w:r>
      <w:r w:rsidR="00BC564C">
        <w:t>débogueur/</w:t>
      </w:r>
      <w:r w:rsidR="00B23143">
        <w:t>programm</w:t>
      </w:r>
      <w:r w:rsidR="003B0999">
        <w:t>at</w:t>
      </w:r>
      <w:r w:rsidR="00B23143">
        <w:t xml:space="preserve">eur </w:t>
      </w:r>
      <w:r w:rsidR="00CD30DA">
        <w:t xml:space="preserve">SWD </w:t>
      </w:r>
      <w:proofErr w:type="gramStart"/>
      <w:r w:rsidR="00CD30DA">
        <w:t>( ST</w:t>
      </w:r>
      <w:proofErr w:type="gramEnd"/>
      <w:r w:rsidR="00CD30DA">
        <w:t xml:space="preserve">-Link, </w:t>
      </w:r>
      <w:r w:rsidR="00B23143">
        <w:t xml:space="preserve">…). </w:t>
      </w:r>
      <w:r w:rsidR="009C5729">
        <w:t>Il suffit juste de connecter les pads SWDIO et SWCLK à celles du programm</w:t>
      </w:r>
      <w:r w:rsidR="003B0999">
        <w:t>at</w:t>
      </w:r>
      <w:r w:rsidR="009C5729">
        <w:t xml:space="preserve">eur. </w:t>
      </w:r>
    </w:p>
    <w:p w14:paraId="7EC3CF18" w14:textId="77777777" w:rsidR="009C5729" w:rsidRDefault="009C5729" w:rsidP="00B23143">
      <w:pPr>
        <w:pStyle w:val="Sansinterligne"/>
      </w:pPr>
    </w:p>
    <w:p w14:paraId="3C94430F" w14:textId="796B4637" w:rsidR="00B23143" w:rsidRDefault="00B23143" w:rsidP="00B23143">
      <w:pPr>
        <w:pStyle w:val="Sansinterligne"/>
      </w:pPr>
      <w:r>
        <w:t>De nombreux élém</w:t>
      </w:r>
      <w:r w:rsidR="001B2D76">
        <w:t>en</w:t>
      </w:r>
      <w:r w:rsidR="009C5729">
        <w:t>ts disponibles dans la section</w:t>
      </w:r>
      <w:r w:rsidR="001B2D76">
        <w:t xml:space="preserve"> </w:t>
      </w:r>
      <w:r w:rsidR="001B2D76" w:rsidRPr="001B2D76">
        <w:rPr>
          <w:i/>
        </w:rPr>
        <w:t>Liens U</w:t>
      </w:r>
      <w:r w:rsidRPr="001B2D76">
        <w:rPr>
          <w:i/>
        </w:rPr>
        <w:t>tiles</w:t>
      </w:r>
      <w:r>
        <w:t xml:space="preserve"> permettent </w:t>
      </w:r>
      <w:r w:rsidR="001B2D76">
        <w:t>d’apporter</w:t>
      </w:r>
      <w:r w:rsidR="006F2953">
        <w:t xml:space="preserve"> plus de clarté sur la marche à suivre (</w:t>
      </w:r>
      <w:r>
        <w:t xml:space="preserve">se référer plus </w:t>
      </w:r>
      <w:r w:rsidR="006F2953">
        <w:t>précisément</w:t>
      </w:r>
      <w:r>
        <w:t xml:space="preserve"> à la section </w:t>
      </w:r>
      <w:r w:rsidR="006F2953" w:rsidRPr="009C5729">
        <w:rPr>
          <w:i/>
        </w:rPr>
        <w:t>Arduino</w:t>
      </w:r>
      <w:r w:rsidRPr="009C5729">
        <w:rPr>
          <w:i/>
        </w:rPr>
        <w:t xml:space="preserve"> et </w:t>
      </w:r>
      <w:r w:rsidR="006F2953" w:rsidRPr="009C5729">
        <w:rPr>
          <w:i/>
        </w:rPr>
        <w:t>N</w:t>
      </w:r>
      <w:r w:rsidRPr="009C5729">
        <w:rPr>
          <w:i/>
        </w:rPr>
        <w:t xml:space="preserve">ordic nRF5 </w:t>
      </w:r>
      <w:proofErr w:type="spellStart"/>
      <w:r w:rsidRPr="009C5729">
        <w:rPr>
          <w:i/>
        </w:rPr>
        <w:t>SmartWatches</w:t>
      </w:r>
      <w:proofErr w:type="spellEnd"/>
      <w:r>
        <w:t xml:space="preserve">). Les projets </w:t>
      </w:r>
      <w:r w:rsidR="006F2953">
        <w:t>présentés</w:t>
      </w:r>
      <w:r>
        <w:t xml:space="preserve"> dans ces sections, offrent un panel d’outils f</w:t>
      </w:r>
      <w:r w:rsidR="009C5729">
        <w:t>acilement réutilisables</w:t>
      </w:r>
      <w:r w:rsidR="006F2953">
        <w:t xml:space="preserve"> pour </w:t>
      </w:r>
      <w:r w:rsidR="00D653FC">
        <w:t xml:space="preserve">le développement et </w:t>
      </w:r>
      <w:r w:rsidR="009C5729">
        <w:t>l’implémentation</w:t>
      </w:r>
      <w:r w:rsidR="006F2953">
        <w:t xml:space="preserve"> </w:t>
      </w:r>
      <w:r>
        <w:t xml:space="preserve">du </w:t>
      </w:r>
      <w:r w:rsidR="006F2953">
        <w:t>dispositif</w:t>
      </w:r>
      <w:r>
        <w:t xml:space="preserve">. </w:t>
      </w:r>
    </w:p>
    <w:p w14:paraId="1EDD61E8" w14:textId="105624F7" w:rsidR="00B23143" w:rsidRDefault="003B0999" w:rsidP="00FC2BDB">
      <w:pPr>
        <w:pStyle w:val="Titre3"/>
      </w:pPr>
      <w:bookmarkStart w:id="9" w:name="_Toc505185755"/>
      <w:r>
        <w:t>Programmateur SWD</w:t>
      </w:r>
      <w:bookmarkEnd w:id="9"/>
    </w:p>
    <w:p w14:paraId="2E01B163" w14:textId="77777777" w:rsidR="00B23143" w:rsidRPr="00AA0CDE" w:rsidRDefault="00B23143" w:rsidP="00AA0CDE">
      <w:pPr>
        <w:pStyle w:val="Sansinterligne"/>
      </w:pPr>
      <w:r w:rsidRPr="00AA0CDE">
        <w:t xml:space="preserve">Pour reprogrammer la carte, il est nécessaire d’utiliser un programmateur SWD. Deux possibilités s’offrent alors : </w:t>
      </w:r>
    </w:p>
    <w:p w14:paraId="11FEEDF9" w14:textId="3D469790" w:rsidR="00B23143" w:rsidRPr="00AA0CDE" w:rsidRDefault="00886207" w:rsidP="00AA0CDE">
      <w:pPr>
        <w:pStyle w:val="Sansinterligne"/>
        <w:numPr>
          <w:ilvl w:val="0"/>
          <w:numId w:val="10"/>
        </w:numPr>
      </w:pPr>
      <w:r w:rsidRPr="00AA0CDE">
        <w:t>Développer son propre</w:t>
      </w:r>
      <w:r w:rsidR="00B23143" w:rsidRPr="00AA0CDE">
        <w:t xml:space="preserve"> </w:t>
      </w:r>
      <w:r w:rsidRPr="00AA0CDE">
        <w:t>programm</w:t>
      </w:r>
      <w:r w:rsidR="003B0999">
        <w:t>at</w:t>
      </w:r>
      <w:r w:rsidRPr="00AA0CDE">
        <w:t>e</w:t>
      </w:r>
      <w:r w:rsidR="003B0999">
        <w:t>u</w:t>
      </w:r>
      <w:r w:rsidRPr="00AA0CDE">
        <w:t>r</w:t>
      </w:r>
      <w:r w:rsidR="00B23143" w:rsidRPr="00AA0CDE">
        <w:t xml:space="preserve"> SWD à partir de</w:t>
      </w:r>
      <w:r w:rsidR="00BE51CA">
        <w:t xml:space="preserve"> cartes disponibles à l’ESEO.</w:t>
      </w:r>
    </w:p>
    <w:p w14:paraId="7BFC161C" w14:textId="2151B09C" w:rsidR="00B23143" w:rsidRPr="00AA0CDE" w:rsidRDefault="00B23143" w:rsidP="00AA0CDE">
      <w:pPr>
        <w:pStyle w:val="Sansinterligne"/>
        <w:numPr>
          <w:ilvl w:val="0"/>
          <w:numId w:val="10"/>
        </w:numPr>
      </w:pPr>
      <w:r w:rsidRPr="00AA0CDE">
        <w:t>Utiliser direct</w:t>
      </w:r>
      <w:r w:rsidR="003B0999">
        <w:t>ement un c</w:t>
      </w:r>
      <w:r w:rsidRPr="00AA0CDE">
        <w:t>onnecteur</w:t>
      </w:r>
      <w:r w:rsidR="00BE51CA">
        <w:t xml:space="preserve"> SWD de type ST-Link,</w:t>
      </w:r>
      <w:r w:rsidR="003B0999">
        <w:t>…</w:t>
      </w:r>
    </w:p>
    <w:p w14:paraId="0BE4DAC8" w14:textId="77777777" w:rsidR="00CA14D5" w:rsidRDefault="00CA14D5" w:rsidP="00AA0CDE">
      <w:pPr>
        <w:pStyle w:val="Sansinterligne"/>
        <w:rPr>
          <w:rFonts w:eastAsia="Times New Roman"/>
          <w:color w:val="282828"/>
          <w:shd w:val="clear" w:color="auto" w:fill="FFFFFF"/>
          <w:lang w:eastAsia="fr-FR"/>
        </w:rPr>
      </w:pPr>
    </w:p>
    <w:p w14:paraId="10E93A45" w14:textId="5F88EE4C" w:rsidR="00B23143" w:rsidRPr="00365F21" w:rsidRDefault="00B23143" w:rsidP="00AA0CDE">
      <w:pPr>
        <w:pStyle w:val="Sansinterligne"/>
      </w:pPr>
      <w:r w:rsidRPr="00BC564C">
        <w:rPr>
          <w:rFonts w:eastAsia="Times New Roman"/>
          <w:shd w:val="clear" w:color="auto" w:fill="FFFFFF"/>
          <w:lang w:eastAsia="fr-FR"/>
        </w:rPr>
        <w:t>La p</w:t>
      </w:r>
      <w:r w:rsidR="00886207" w:rsidRPr="00BC564C">
        <w:rPr>
          <w:rFonts w:eastAsia="Times New Roman"/>
          <w:shd w:val="clear" w:color="auto" w:fill="FFFFFF"/>
          <w:lang w:eastAsia="fr-FR"/>
        </w:rPr>
        <w:t xml:space="preserve">remière solution implique l’utilisation de deux cartes de développement : une Blue </w:t>
      </w:r>
      <w:proofErr w:type="spellStart"/>
      <w:r w:rsidR="00886207" w:rsidRPr="00BC564C">
        <w:rPr>
          <w:rFonts w:eastAsia="Times New Roman"/>
          <w:shd w:val="clear" w:color="auto" w:fill="FFFFFF"/>
          <w:lang w:eastAsia="fr-FR"/>
        </w:rPr>
        <w:t>Pill</w:t>
      </w:r>
      <w:proofErr w:type="spellEnd"/>
      <w:r w:rsidR="00886207" w:rsidRPr="00BC564C">
        <w:rPr>
          <w:rFonts w:eastAsia="Times New Roman"/>
          <w:shd w:val="clear" w:color="auto" w:fill="FFFFFF"/>
          <w:lang w:eastAsia="fr-FR"/>
        </w:rPr>
        <w:t xml:space="preserve"> </w:t>
      </w:r>
      <w:r w:rsidR="00121A3E" w:rsidRPr="00BC564C">
        <w:rPr>
          <w:rFonts w:eastAsia="Times New Roman"/>
          <w:shd w:val="clear" w:color="auto" w:fill="FFFFFF"/>
          <w:lang w:eastAsia="fr-FR"/>
        </w:rPr>
        <w:t>et ainsi qu’une Nucléo-F103RB</w:t>
      </w:r>
      <w:r w:rsidR="00886207" w:rsidRPr="00BC564C">
        <w:rPr>
          <w:rFonts w:eastAsia="Times New Roman"/>
          <w:shd w:val="clear" w:color="auto" w:fill="FFFFFF"/>
          <w:lang w:eastAsia="fr-FR"/>
        </w:rPr>
        <w:t>.</w:t>
      </w:r>
      <w:r w:rsidR="00CA14D5" w:rsidRPr="00BC564C">
        <w:rPr>
          <w:rFonts w:eastAsia="Times New Roman"/>
          <w:shd w:val="clear" w:color="auto" w:fill="FFFFFF"/>
          <w:lang w:eastAsia="fr-FR"/>
        </w:rPr>
        <w:t xml:space="preserve"> </w:t>
      </w:r>
      <w:r w:rsidR="00121A3E" w:rsidRPr="00BC564C">
        <w:rPr>
          <w:rFonts w:eastAsia="Times New Roman"/>
          <w:shd w:val="clear" w:color="auto" w:fill="FFFFFF"/>
          <w:lang w:eastAsia="fr-FR"/>
        </w:rPr>
        <w:t>Le port USB de la Blue</w:t>
      </w:r>
      <w:r w:rsidR="00A67E07">
        <w:rPr>
          <w:rFonts w:eastAsia="Times New Roman"/>
          <w:shd w:val="clear" w:color="auto" w:fill="FFFFFF"/>
          <w:lang w:eastAsia="fr-FR"/>
        </w:rPr>
        <w:t xml:space="preserve"> </w:t>
      </w:r>
      <w:proofErr w:type="spellStart"/>
      <w:r w:rsidR="00121A3E" w:rsidRPr="00BC564C">
        <w:rPr>
          <w:rFonts w:eastAsia="Times New Roman"/>
          <w:shd w:val="clear" w:color="auto" w:fill="FFFFFF"/>
          <w:lang w:eastAsia="fr-FR"/>
        </w:rPr>
        <w:t>Pill</w:t>
      </w:r>
      <w:proofErr w:type="spellEnd"/>
      <w:r w:rsidR="00121A3E" w:rsidRPr="00BC564C">
        <w:rPr>
          <w:rFonts w:eastAsia="Times New Roman"/>
          <w:shd w:val="clear" w:color="auto" w:fill="FFFFFF"/>
          <w:lang w:eastAsia="fr-FR"/>
        </w:rPr>
        <w:t xml:space="preserve"> ne peut pas être utilisé </w:t>
      </w:r>
      <w:r w:rsidRPr="00BC564C">
        <w:rPr>
          <w:rFonts w:eastAsia="Times New Roman"/>
          <w:shd w:val="clear" w:color="auto" w:fill="FFFFFF"/>
          <w:lang w:eastAsia="fr-FR"/>
        </w:rPr>
        <w:t xml:space="preserve">pour la programmer car il ne possède pas de bootloader approprié. </w:t>
      </w:r>
      <w:r w:rsidR="00121A3E" w:rsidRPr="00BC564C">
        <w:rPr>
          <w:rFonts w:eastAsia="Times New Roman"/>
          <w:shd w:val="clear" w:color="auto" w:fill="FFFFFF"/>
          <w:lang w:eastAsia="fr-FR"/>
        </w:rPr>
        <w:t>Celle-ci doit donc être</w:t>
      </w:r>
      <w:r w:rsidR="00121A3E" w:rsidRPr="00BC564C">
        <w:t xml:space="preserve"> </w:t>
      </w:r>
      <w:r w:rsidR="00AA0CDE" w:rsidRPr="00BC564C">
        <w:t>relié</w:t>
      </w:r>
      <w:r w:rsidR="00082FCC" w:rsidRPr="00BC564C">
        <w:t>e</w:t>
      </w:r>
      <w:r w:rsidR="00121A3E" w:rsidRPr="00BC564C">
        <w:t xml:space="preserve"> à la sonde de programmation et</w:t>
      </w:r>
      <w:r w:rsidR="00AA0CDE" w:rsidRPr="00BC564C">
        <w:t xml:space="preserve"> de débogage de la Nucléo. </w:t>
      </w:r>
      <w:r w:rsidR="00CA14D5" w:rsidRPr="00BC564C">
        <w:t>La Blue</w:t>
      </w:r>
      <w:r w:rsidR="005C2E8F" w:rsidRPr="00BC564C">
        <w:t xml:space="preserve"> </w:t>
      </w:r>
      <w:proofErr w:type="spellStart"/>
      <w:r w:rsidR="00CA14D5" w:rsidRPr="00BC564C">
        <w:t>Pill</w:t>
      </w:r>
      <w:proofErr w:type="spellEnd"/>
      <w:r w:rsidR="00CA14D5" w:rsidRPr="00BC564C">
        <w:t xml:space="preserve"> doit ensuite être converti</w:t>
      </w:r>
      <w:r w:rsidR="000A6ED1">
        <w:t>e</w:t>
      </w:r>
      <w:r w:rsidR="00CA14D5" w:rsidRPr="00BC564C">
        <w:t xml:space="preserve"> en un programmer SWD. </w:t>
      </w:r>
      <w:r w:rsidR="006D633C" w:rsidRPr="00BC564C">
        <w:t xml:space="preserve">L’adaptateur JTAG et SWD, </w:t>
      </w:r>
      <w:r w:rsidR="00CA14D5" w:rsidRPr="00BC564C">
        <w:t>Black</w:t>
      </w:r>
      <w:r w:rsidR="005C2E8F" w:rsidRPr="00BC564C">
        <w:t xml:space="preserve"> M</w:t>
      </w:r>
      <w:r w:rsidR="00CA14D5" w:rsidRPr="00BC564C">
        <w:t>agic</w:t>
      </w:r>
      <w:r w:rsidR="005C2E8F" w:rsidRPr="00BC564C">
        <w:t xml:space="preserve"> </w:t>
      </w:r>
      <w:r w:rsidR="004C25F3">
        <w:t>Probe est</w:t>
      </w:r>
      <w:r w:rsidR="00CA14D5" w:rsidRPr="00BC564C">
        <w:t xml:space="preserve"> </w:t>
      </w:r>
      <w:r w:rsidR="006D633C" w:rsidRPr="00BC564C">
        <w:t xml:space="preserve">l’outil de débogage le plus </w:t>
      </w:r>
      <w:r w:rsidR="00CA14D5" w:rsidRPr="00BC564C">
        <w:t xml:space="preserve">souvent utilisé dans le cadre de la reprogrammation des montres de type ID107. </w:t>
      </w:r>
      <w:r w:rsidR="005C2E8F" w:rsidRPr="00BC564C">
        <w:t>P</w:t>
      </w:r>
      <w:r w:rsidRPr="00BC564C">
        <w:rPr>
          <w:rFonts w:eastAsia="Times New Roman"/>
          <w:shd w:val="clear" w:color="auto" w:fill="FFFFFF"/>
          <w:lang w:eastAsia="fr-FR"/>
        </w:rPr>
        <w:t xml:space="preserve">our ajouter le firmware </w:t>
      </w:r>
      <w:r w:rsidRPr="00BC564C">
        <w:rPr>
          <w:rFonts w:eastAsia="Times New Roman"/>
          <w:i/>
          <w:shd w:val="clear" w:color="auto" w:fill="FFFFFF"/>
          <w:lang w:eastAsia="fr-FR"/>
        </w:rPr>
        <w:t>Black Magic Probe</w:t>
      </w:r>
      <w:r w:rsidR="005C2E8F" w:rsidRPr="00BC564C">
        <w:rPr>
          <w:rFonts w:eastAsia="Times New Roman"/>
          <w:shd w:val="clear" w:color="auto" w:fill="FFFFFF"/>
          <w:lang w:eastAsia="fr-FR"/>
        </w:rPr>
        <w:t xml:space="preserve"> à la Blue </w:t>
      </w:r>
      <w:proofErr w:type="spellStart"/>
      <w:r w:rsidR="005C2E8F" w:rsidRPr="00BC564C">
        <w:rPr>
          <w:rFonts w:eastAsia="Times New Roman"/>
          <w:shd w:val="clear" w:color="auto" w:fill="FFFFFF"/>
          <w:lang w:eastAsia="fr-FR"/>
        </w:rPr>
        <w:t>Pill</w:t>
      </w:r>
      <w:proofErr w:type="spellEnd"/>
      <w:r w:rsidRPr="00BC564C">
        <w:rPr>
          <w:rFonts w:eastAsia="Times New Roman"/>
          <w:shd w:val="clear" w:color="auto" w:fill="FFFFFF"/>
          <w:lang w:eastAsia="fr-FR"/>
        </w:rPr>
        <w:t>, se référer au tutoriel « </w:t>
      </w:r>
      <w:proofErr w:type="spellStart"/>
      <w:r w:rsidRPr="00BC564C">
        <w:rPr>
          <w:i/>
        </w:rPr>
        <w:t>Converting</w:t>
      </w:r>
      <w:proofErr w:type="spellEnd"/>
      <w:r w:rsidRPr="00BC564C">
        <w:rPr>
          <w:i/>
        </w:rPr>
        <w:t xml:space="preserve"> an STM32F103 </w:t>
      </w:r>
      <w:proofErr w:type="spellStart"/>
      <w:r w:rsidRPr="00BC564C">
        <w:rPr>
          <w:i/>
        </w:rPr>
        <w:t>board</w:t>
      </w:r>
      <w:proofErr w:type="spellEnd"/>
      <w:r w:rsidRPr="00BC564C">
        <w:rPr>
          <w:i/>
        </w:rPr>
        <w:t xml:space="preserve"> to a Black Magic Probe » </w:t>
      </w:r>
      <w:r w:rsidR="00365F21">
        <w:t>(voir Lien u</w:t>
      </w:r>
      <w:r w:rsidRPr="00BC564C">
        <w:t>tiles). Celui-ci contient</w:t>
      </w:r>
      <w:r w:rsidRPr="00AA0CDE">
        <w:t xml:space="preserve"> le détail des différentes étapes à suivre afin de terminer la conversion. </w:t>
      </w:r>
      <w:r w:rsidR="003E2725" w:rsidRPr="00BC564C">
        <w:t xml:space="preserve">Un tutoriel </w:t>
      </w:r>
      <w:r w:rsidR="00365F21">
        <w:t xml:space="preserve">présentant les différentes étapes à suivre pour connecter la Blue </w:t>
      </w:r>
      <w:proofErr w:type="spellStart"/>
      <w:r w:rsidR="00365F21">
        <w:t>Pill</w:t>
      </w:r>
      <w:proofErr w:type="spellEnd"/>
      <w:r w:rsidR="00365F21">
        <w:t xml:space="preserve"> à la sonde de la </w:t>
      </w:r>
      <w:proofErr w:type="spellStart"/>
      <w:r w:rsidR="00365F21">
        <w:t>Nucleo</w:t>
      </w:r>
      <w:proofErr w:type="spellEnd"/>
      <w:r w:rsidR="00365F21">
        <w:t xml:space="preserve">, </w:t>
      </w:r>
      <w:r w:rsidR="003E2725" w:rsidRPr="00BC564C">
        <w:t>est également disponible sur le campus de l’ESEO (</w:t>
      </w:r>
      <w:r w:rsidR="003E2725" w:rsidRPr="00BC564C">
        <w:rPr>
          <w:i/>
        </w:rPr>
        <w:t>I1- Cours : Grand Projet d’Électronique</w:t>
      </w:r>
      <w:r w:rsidR="00365F21">
        <w:t>).</w:t>
      </w:r>
    </w:p>
    <w:p w14:paraId="5E6D138D" w14:textId="77777777" w:rsidR="00B23143" w:rsidRPr="00BC564C" w:rsidRDefault="00B23143" w:rsidP="00B23143">
      <w:pPr>
        <w:pStyle w:val="Sansinterligne"/>
      </w:pPr>
    </w:p>
    <w:p w14:paraId="6AAEEA53" w14:textId="69E9254D" w:rsidR="005C2E8F" w:rsidRPr="00BC564C" w:rsidRDefault="002C045E" w:rsidP="005C2E8F">
      <w:pPr>
        <w:pStyle w:val="Sansinterligne"/>
        <w:numPr>
          <w:ilvl w:val="0"/>
          <w:numId w:val="3"/>
        </w:numPr>
      </w:pPr>
      <w:r>
        <w:t xml:space="preserve">Débogueur/Programmateur </w:t>
      </w:r>
      <w:r w:rsidR="003E2725" w:rsidRPr="00BC564C">
        <w:t xml:space="preserve">SWD </w:t>
      </w:r>
    </w:p>
    <w:p w14:paraId="32119E07" w14:textId="77777777" w:rsidR="003E2725" w:rsidRDefault="003E2725" w:rsidP="005C2E8F">
      <w:pPr>
        <w:pStyle w:val="Sansinterligne"/>
      </w:pPr>
    </w:p>
    <w:p w14:paraId="4077DC9E" w14:textId="33D86694" w:rsidR="00441E6A" w:rsidRDefault="005C2E8F" w:rsidP="005C2E8F">
      <w:pPr>
        <w:pStyle w:val="Sansinterligne"/>
      </w:pPr>
      <w:r>
        <w:lastRenderedPageBreak/>
        <w:t xml:space="preserve">Une autre solution consiste à commander directement </w:t>
      </w:r>
      <w:r w:rsidR="00441E6A">
        <w:t>un</w:t>
      </w:r>
      <w:r>
        <w:t xml:space="preserve"> </w:t>
      </w:r>
      <w:r w:rsidR="003E2725">
        <w:t>débogueur/programmateur</w:t>
      </w:r>
      <w:r>
        <w:t xml:space="preserve"> </w:t>
      </w:r>
      <w:r w:rsidR="00441E6A">
        <w:t xml:space="preserve">SWD tel que celui présenté sous l’illustration ci-dessous : </w:t>
      </w:r>
    </w:p>
    <w:p w14:paraId="5BDFAE1B" w14:textId="77777777" w:rsidR="00441E6A" w:rsidRDefault="00441E6A" w:rsidP="005C2E8F">
      <w:pPr>
        <w:pStyle w:val="Sansinterligne"/>
      </w:pPr>
    </w:p>
    <w:p w14:paraId="5360592E" w14:textId="51577F3A" w:rsidR="005C2E8F" w:rsidRDefault="00441E6A" w:rsidP="00441E6A">
      <w:pPr>
        <w:pStyle w:val="Sansinterligne"/>
        <w:jc w:val="center"/>
      </w:pPr>
      <w:r>
        <w:rPr>
          <w:noProof/>
          <w:lang w:eastAsia="fr-FR"/>
        </w:rPr>
        <w:drawing>
          <wp:inline distT="0" distB="0" distL="0" distR="0" wp14:anchorId="03D1241A" wp14:editId="25E3443C">
            <wp:extent cx="3508585" cy="1933887"/>
            <wp:effectExtent l="0" t="0" r="0" b="0"/>
            <wp:docPr id="9" name="Image 9" descr="Macintosh HD:Users:Angela:Desktop:Capture d’écran 2018-01-31 à 08.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gela:Desktop:Capture d’écran 2018-01-31 à 08.10.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9784" cy="1934548"/>
                    </a:xfrm>
                    <a:prstGeom prst="rect">
                      <a:avLst/>
                    </a:prstGeom>
                    <a:noFill/>
                    <a:ln>
                      <a:noFill/>
                    </a:ln>
                  </pic:spPr>
                </pic:pic>
              </a:graphicData>
            </a:graphic>
          </wp:inline>
        </w:drawing>
      </w:r>
    </w:p>
    <w:p w14:paraId="615F94E6" w14:textId="77777777" w:rsidR="00B23143" w:rsidRDefault="00B23143" w:rsidP="00B23143">
      <w:pPr>
        <w:pStyle w:val="Titre2"/>
      </w:pPr>
      <w:bookmarkStart w:id="10" w:name="_Toc378975355"/>
      <w:bookmarkStart w:id="11" w:name="_Toc505185756"/>
      <w:r>
        <w:t>Liens utiles</w:t>
      </w:r>
      <w:bookmarkEnd w:id="10"/>
      <w:bookmarkEnd w:id="11"/>
    </w:p>
    <w:p w14:paraId="2AE018FE" w14:textId="77777777" w:rsidR="00B23143" w:rsidRPr="00E93EF7" w:rsidRDefault="00B23143" w:rsidP="00B23143">
      <w:pPr>
        <w:pStyle w:val="Sansinterligne"/>
        <w:rPr>
          <w:szCs w:val="24"/>
        </w:rPr>
      </w:pPr>
      <w:r w:rsidRPr="00E93EF7">
        <w:rPr>
          <w:szCs w:val="24"/>
        </w:rPr>
        <w:t>L’ensemble des liens ci-dessous apporte des informations complémentaires quant à la reprogrammation des montres.</w:t>
      </w:r>
    </w:p>
    <w:p w14:paraId="722B8F27" w14:textId="77777777" w:rsidR="00B23143" w:rsidRPr="00E93EF7" w:rsidRDefault="00B23143" w:rsidP="00B23143">
      <w:pPr>
        <w:pStyle w:val="Sansinterligne"/>
        <w:rPr>
          <w:b/>
          <w:szCs w:val="24"/>
          <w:u w:val="single"/>
        </w:rPr>
      </w:pPr>
    </w:p>
    <w:p w14:paraId="0C1FC4EE" w14:textId="77777777" w:rsidR="00B23143" w:rsidRPr="00E93EF7" w:rsidRDefault="00B23143" w:rsidP="00B23143">
      <w:pPr>
        <w:pStyle w:val="Sansinterligne"/>
        <w:jc w:val="left"/>
        <w:rPr>
          <w:szCs w:val="24"/>
        </w:rPr>
      </w:pPr>
      <w:proofErr w:type="spellStart"/>
      <w:r w:rsidRPr="00E93EF7">
        <w:rPr>
          <w:b/>
          <w:szCs w:val="24"/>
          <w:u w:val="single"/>
        </w:rPr>
        <w:t>Converting</w:t>
      </w:r>
      <w:proofErr w:type="spellEnd"/>
      <w:r w:rsidRPr="00E93EF7">
        <w:rPr>
          <w:b/>
          <w:szCs w:val="24"/>
          <w:u w:val="single"/>
        </w:rPr>
        <w:t xml:space="preserve"> an STM32F103 </w:t>
      </w:r>
      <w:proofErr w:type="spellStart"/>
      <w:r w:rsidRPr="00E93EF7">
        <w:rPr>
          <w:b/>
          <w:szCs w:val="24"/>
          <w:u w:val="single"/>
        </w:rPr>
        <w:t>board</w:t>
      </w:r>
      <w:proofErr w:type="spellEnd"/>
      <w:r w:rsidRPr="00E93EF7">
        <w:rPr>
          <w:b/>
          <w:szCs w:val="24"/>
          <w:u w:val="single"/>
        </w:rPr>
        <w:t xml:space="preserve"> to a Black Magic Probe :</w:t>
      </w:r>
      <w:r w:rsidRPr="00E93EF7">
        <w:rPr>
          <w:szCs w:val="24"/>
        </w:rPr>
        <w:t xml:space="preserve"> </w:t>
      </w:r>
      <w:hyperlink r:id="rId13" w:history="1">
        <w:r w:rsidRPr="00E93EF7">
          <w:rPr>
            <w:rStyle w:val="Lienhypertexte"/>
            <w:szCs w:val="24"/>
          </w:rPr>
          <w:t>https://medium.com/@paramaggarwal/converting-an-stm32f103-board-to-a-black-magic-probe-c013cf2cc38c</w:t>
        </w:r>
      </w:hyperlink>
    </w:p>
    <w:p w14:paraId="39D29862" w14:textId="3158EBA4" w:rsidR="00B23143" w:rsidRDefault="00B13BC8" w:rsidP="00B23143">
      <w:pPr>
        <w:rPr>
          <w:rFonts w:ascii="Arial" w:eastAsia="Times New Roman" w:hAnsi="Arial" w:cs="Arial"/>
          <w:color w:val="444444"/>
          <w:sz w:val="24"/>
          <w:szCs w:val="24"/>
          <w:shd w:val="clear" w:color="auto" w:fill="FFFFFF"/>
          <w:lang w:eastAsia="fr-FR"/>
        </w:rPr>
      </w:pPr>
      <w:hyperlink r:id="rId14" w:history="1">
        <w:r w:rsidR="005A69DF" w:rsidRPr="00B600F8">
          <w:rPr>
            <w:rStyle w:val="Lienhypertexte"/>
            <w:rFonts w:ascii="Arial" w:eastAsia="Times New Roman" w:hAnsi="Arial" w:cs="Arial"/>
            <w:sz w:val="24"/>
            <w:szCs w:val="24"/>
            <w:shd w:val="clear" w:color="auto" w:fill="FFFFFF"/>
            <w:lang w:eastAsia="fr-FR"/>
          </w:rPr>
          <w:t>https://raw.githubusercontent.com/rogerclarkmelbourne/blackmagic/master/binaries/blackmagic_maple_mini.bin</w:t>
        </w:r>
      </w:hyperlink>
    </w:p>
    <w:p w14:paraId="4CAA1AF0" w14:textId="77777777" w:rsidR="005A69DF" w:rsidRPr="00E93EF7" w:rsidRDefault="005A69DF" w:rsidP="00B23143">
      <w:pPr>
        <w:rPr>
          <w:rFonts w:ascii="Arial" w:eastAsia="Times New Roman" w:hAnsi="Arial" w:cs="Arial"/>
          <w:sz w:val="24"/>
          <w:szCs w:val="24"/>
          <w:lang w:eastAsia="fr-FR"/>
        </w:rPr>
      </w:pPr>
    </w:p>
    <w:p w14:paraId="5F2CAABC" w14:textId="77777777" w:rsidR="00B23143" w:rsidRPr="00E93EF7" w:rsidRDefault="00B23143" w:rsidP="00B23143">
      <w:pPr>
        <w:pStyle w:val="Sansinterligne"/>
        <w:jc w:val="left"/>
        <w:rPr>
          <w:szCs w:val="24"/>
        </w:rPr>
      </w:pPr>
    </w:p>
    <w:p w14:paraId="4F9EE4E8" w14:textId="08E914C2" w:rsidR="00B23143" w:rsidRPr="00E93EF7" w:rsidRDefault="005A69DF" w:rsidP="00B23143">
      <w:pPr>
        <w:pStyle w:val="Sansinterligne"/>
        <w:jc w:val="left"/>
        <w:rPr>
          <w:b/>
          <w:szCs w:val="24"/>
        </w:rPr>
      </w:pPr>
      <w:r>
        <w:rPr>
          <w:b/>
          <w:szCs w:val="24"/>
        </w:rPr>
        <w:t xml:space="preserve">Bootloader for STM32F103 </w:t>
      </w:r>
      <w:proofErr w:type="spellStart"/>
      <w:r>
        <w:rPr>
          <w:b/>
          <w:szCs w:val="24"/>
        </w:rPr>
        <w:t>board</w:t>
      </w:r>
      <w:proofErr w:type="spellEnd"/>
      <w:r w:rsidR="00B23143" w:rsidRPr="00E93EF7">
        <w:rPr>
          <w:b/>
          <w:szCs w:val="24"/>
        </w:rPr>
        <w:t xml:space="preserve">: </w:t>
      </w:r>
    </w:p>
    <w:p w14:paraId="1DC086BA" w14:textId="77777777" w:rsidR="00B23143" w:rsidRPr="00E93EF7" w:rsidRDefault="00B13BC8" w:rsidP="00B23143">
      <w:pPr>
        <w:pStyle w:val="Sansinterligne"/>
        <w:jc w:val="left"/>
        <w:rPr>
          <w:szCs w:val="24"/>
        </w:rPr>
      </w:pPr>
      <w:hyperlink r:id="rId15" w:history="1">
        <w:r w:rsidR="00B23143" w:rsidRPr="00E93EF7">
          <w:rPr>
            <w:rStyle w:val="Lienhypertexte"/>
            <w:szCs w:val="24"/>
          </w:rPr>
          <w:t>https://github.com/rogerclarkmelbourne/STM32duino-bootloader</w:t>
        </w:r>
      </w:hyperlink>
    </w:p>
    <w:p w14:paraId="7DFD5D5E" w14:textId="77777777" w:rsidR="00B23143" w:rsidRPr="00E93EF7" w:rsidRDefault="00B13BC8" w:rsidP="00B23143">
      <w:pPr>
        <w:pStyle w:val="Sansinterligne"/>
        <w:jc w:val="left"/>
        <w:rPr>
          <w:szCs w:val="24"/>
        </w:rPr>
      </w:pPr>
      <w:hyperlink r:id="rId16" w:history="1">
        <w:r w:rsidR="00B23143" w:rsidRPr="00E93EF7">
          <w:rPr>
            <w:rStyle w:val="Lienhypertexte"/>
            <w:szCs w:val="24"/>
          </w:rPr>
          <w:t>http://www.rogerclark.net/stm32f103-and-maple-maple-mini-with-arduino-1-5-x-ide/</w:t>
        </w:r>
      </w:hyperlink>
    </w:p>
    <w:p w14:paraId="7BF3CA25" w14:textId="77777777" w:rsidR="00B23143" w:rsidRPr="00E93EF7" w:rsidRDefault="00B23143" w:rsidP="00B23143">
      <w:pPr>
        <w:pStyle w:val="Sansinterligne"/>
        <w:jc w:val="left"/>
        <w:rPr>
          <w:szCs w:val="24"/>
        </w:rPr>
      </w:pPr>
      <w:r w:rsidRPr="00E93EF7">
        <w:rPr>
          <w:szCs w:val="24"/>
        </w:rPr>
        <w:t>https://github.com/jonatanolofsson/maple-bootloader/blob/master/README</w:t>
      </w:r>
    </w:p>
    <w:p w14:paraId="529ED5F7" w14:textId="77777777" w:rsidR="00B23143" w:rsidRPr="00E93EF7" w:rsidRDefault="00B23143" w:rsidP="00B23143">
      <w:pPr>
        <w:pStyle w:val="Sansinterligne"/>
        <w:jc w:val="left"/>
        <w:rPr>
          <w:szCs w:val="24"/>
        </w:rPr>
      </w:pPr>
    </w:p>
    <w:p w14:paraId="32834D8E" w14:textId="2D187387" w:rsidR="00B23143" w:rsidRPr="00E93EF7" w:rsidRDefault="005A69DF" w:rsidP="00B23143">
      <w:pPr>
        <w:pStyle w:val="Sansinterligne"/>
        <w:jc w:val="left"/>
        <w:rPr>
          <w:b/>
          <w:szCs w:val="24"/>
          <w:u w:val="single"/>
        </w:rPr>
      </w:pPr>
      <w:r>
        <w:rPr>
          <w:b/>
          <w:szCs w:val="24"/>
          <w:u w:val="single"/>
        </w:rPr>
        <w:t>Arduino &amp;</w:t>
      </w:r>
      <w:r w:rsidR="00B23143" w:rsidRPr="00E93EF7">
        <w:rPr>
          <w:b/>
          <w:szCs w:val="24"/>
          <w:u w:val="single"/>
        </w:rPr>
        <w:t xml:space="preserve"> </w:t>
      </w:r>
      <w:proofErr w:type="spellStart"/>
      <w:r w:rsidR="00B23143" w:rsidRPr="00E93EF7">
        <w:rPr>
          <w:b/>
          <w:szCs w:val="24"/>
          <w:u w:val="single"/>
        </w:rPr>
        <w:t>nordic</w:t>
      </w:r>
      <w:proofErr w:type="spellEnd"/>
      <w:r w:rsidR="00B23143" w:rsidRPr="00E93EF7">
        <w:rPr>
          <w:b/>
          <w:szCs w:val="24"/>
          <w:u w:val="single"/>
        </w:rPr>
        <w:t xml:space="preserve"> nRF51 </w:t>
      </w:r>
      <w:proofErr w:type="spellStart"/>
      <w:r w:rsidR="00B23143" w:rsidRPr="00E93EF7">
        <w:rPr>
          <w:b/>
          <w:szCs w:val="24"/>
          <w:u w:val="single"/>
        </w:rPr>
        <w:t>SmartWatches</w:t>
      </w:r>
      <w:proofErr w:type="spellEnd"/>
      <w:r w:rsidR="00B23143" w:rsidRPr="00E93EF7">
        <w:rPr>
          <w:b/>
          <w:szCs w:val="24"/>
          <w:u w:val="single"/>
        </w:rPr>
        <w:t xml:space="preserve"> : </w:t>
      </w:r>
    </w:p>
    <w:p w14:paraId="72431ED8" w14:textId="77777777" w:rsidR="00B23143" w:rsidRPr="00E93EF7" w:rsidRDefault="00B13BC8" w:rsidP="00B23143">
      <w:pPr>
        <w:pStyle w:val="Sansinterligne"/>
        <w:jc w:val="left"/>
        <w:rPr>
          <w:szCs w:val="24"/>
        </w:rPr>
      </w:pPr>
      <w:hyperlink r:id="rId17" w:history="1">
        <w:r w:rsidR="00B23143" w:rsidRPr="00E93EF7">
          <w:rPr>
            <w:rStyle w:val="Lienhypertexte"/>
            <w:szCs w:val="24"/>
          </w:rPr>
          <w:t>http://www.rogerclark.net/arduino-on-the-id100hr-fitness-tracker/</w:t>
        </w:r>
      </w:hyperlink>
    </w:p>
    <w:p w14:paraId="140331A4" w14:textId="77777777" w:rsidR="00B23143" w:rsidRPr="00E93EF7" w:rsidRDefault="00B13BC8" w:rsidP="00B23143">
      <w:pPr>
        <w:pStyle w:val="Sansinterligne"/>
        <w:jc w:val="left"/>
        <w:rPr>
          <w:szCs w:val="24"/>
        </w:rPr>
      </w:pPr>
      <w:hyperlink r:id="rId18" w:history="1">
        <w:r w:rsidR="00B23143" w:rsidRPr="00E93EF7">
          <w:rPr>
            <w:rStyle w:val="Lienhypertexte"/>
            <w:szCs w:val="24"/>
          </w:rPr>
          <w:t>https://github.com/micooke/arduino-nRF5-smartwatches</w:t>
        </w:r>
      </w:hyperlink>
    </w:p>
    <w:p w14:paraId="59942D14" w14:textId="77777777" w:rsidR="00B23143" w:rsidRPr="00E93EF7" w:rsidRDefault="00B13BC8" w:rsidP="00B23143">
      <w:pPr>
        <w:pStyle w:val="Sansinterligne"/>
        <w:jc w:val="left"/>
        <w:rPr>
          <w:szCs w:val="24"/>
        </w:rPr>
      </w:pPr>
      <w:hyperlink r:id="rId19" w:history="1">
        <w:r w:rsidR="00B23143" w:rsidRPr="00E93EF7">
          <w:rPr>
            <w:rStyle w:val="Lienhypertexte"/>
            <w:szCs w:val="24"/>
          </w:rPr>
          <w:t>https://github.com/goran-mahovlic/nRF51_ID107_libs</w:t>
        </w:r>
      </w:hyperlink>
    </w:p>
    <w:p w14:paraId="24924391" w14:textId="77777777" w:rsidR="00B23143" w:rsidRPr="00E93EF7" w:rsidRDefault="00B23143" w:rsidP="00B23143">
      <w:pPr>
        <w:pStyle w:val="Sansinterligne"/>
        <w:jc w:val="left"/>
        <w:rPr>
          <w:szCs w:val="24"/>
        </w:rPr>
      </w:pPr>
    </w:p>
    <w:p w14:paraId="1A36C95A" w14:textId="77777777" w:rsidR="00B23143" w:rsidRPr="00E93EF7" w:rsidRDefault="00B23143" w:rsidP="00B23143">
      <w:pPr>
        <w:pStyle w:val="Sansinterligne"/>
        <w:jc w:val="left"/>
        <w:rPr>
          <w:szCs w:val="24"/>
        </w:rPr>
      </w:pPr>
    </w:p>
    <w:p w14:paraId="42D73399" w14:textId="1EB4DC43" w:rsidR="00B23143" w:rsidRPr="00E93EF7" w:rsidRDefault="00B23143" w:rsidP="00B23143">
      <w:pPr>
        <w:pStyle w:val="Sansinterligne"/>
        <w:jc w:val="left"/>
        <w:rPr>
          <w:b/>
          <w:szCs w:val="24"/>
          <w:u w:val="single"/>
        </w:rPr>
      </w:pPr>
      <w:r w:rsidRPr="00E93EF7">
        <w:rPr>
          <w:b/>
          <w:szCs w:val="24"/>
          <w:u w:val="single"/>
        </w:rPr>
        <w:t xml:space="preserve">Arduino </w:t>
      </w:r>
      <w:r w:rsidR="005A69DF">
        <w:rPr>
          <w:b/>
          <w:szCs w:val="24"/>
          <w:u w:val="single"/>
        </w:rPr>
        <w:t>&amp;</w:t>
      </w:r>
      <w:r w:rsidRPr="00E93EF7">
        <w:rPr>
          <w:b/>
          <w:szCs w:val="24"/>
          <w:u w:val="single"/>
        </w:rPr>
        <w:t xml:space="preserve"> nrf51 Bluetooth Low Energy :</w:t>
      </w:r>
    </w:p>
    <w:p w14:paraId="54E34D5F" w14:textId="77777777" w:rsidR="00B23143" w:rsidRPr="00E93EF7" w:rsidRDefault="00B13BC8" w:rsidP="00B23143">
      <w:pPr>
        <w:pStyle w:val="Sansinterligne"/>
        <w:jc w:val="left"/>
        <w:rPr>
          <w:szCs w:val="24"/>
        </w:rPr>
      </w:pPr>
      <w:hyperlink r:id="rId20" w:history="1">
        <w:r w:rsidR="00B23143" w:rsidRPr="00E93EF7">
          <w:rPr>
            <w:rStyle w:val="Lienhypertexte"/>
            <w:szCs w:val="24"/>
          </w:rPr>
          <w:t>http://www.rogerclark.net/arduino-on-the-nrf51822-bluetooth-low-energy-microcontroller/</w:t>
        </w:r>
      </w:hyperlink>
    </w:p>
    <w:p w14:paraId="2F1C18B8" w14:textId="77777777" w:rsidR="00B23143" w:rsidRPr="00E93EF7" w:rsidRDefault="00B13BC8" w:rsidP="00B23143">
      <w:pPr>
        <w:pStyle w:val="Sansinterligne"/>
        <w:jc w:val="left"/>
        <w:rPr>
          <w:szCs w:val="24"/>
        </w:rPr>
      </w:pPr>
      <w:hyperlink r:id="rId21" w:history="1">
        <w:r w:rsidR="00B23143" w:rsidRPr="00E93EF7">
          <w:rPr>
            <w:rStyle w:val="Lienhypertexte"/>
            <w:szCs w:val="24"/>
          </w:rPr>
          <w:t>https://github.com/sandeepmistry/arduino-nRF5</w:t>
        </w:r>
      </w:hyperlink>
    </w:p>
    <w:p w14:paraId="63ED1133" w14:textId="77777777" w:rsidR="00B23143" w:rsidRPr="00E93EF7" w:rsidRDefault="00B23143" w:rsidP="00B23143">
      <w:pPr>
        <w:pStyle w:val="Sansinterligne"/>
        <w:jc w:val="left"/>
        <w:rPr>
          <w:szCs w:val="24"/>
        </w:rPr>
      </w:pPr>
    </w:p>
    <w:p w14:paraId="18B9C0E0" w14:textId="77777777" w:rsidR="00B23143" w:rsidRPr="00E93EF7" w:rsidRDefault="00B23143" w:rsidP="00B23143">
      <w:pPr>
        <w:pStyle w:val="Sansinterligne"/>
        <w:jc w:val="left"/>
        <w:rPr>
          <w:szCs w:val="24"/>
        </w:rPr>
      </w:pPr>
    </w:p>
    <w:p w14:paraId="1B72BC40" w14:textId="1BACA8C9" w:rsidR="005A69DF" w:rsidRPr="00E93EF7" w:rsidRDefault="00B23143" w:rsidP="00B23143">
      <w:pPr>
        <w:pStyle w:val="Sansinterligne"/>
        <w:jc w:val="left"/>
        <w:rPr>
          <w:b/>
          <w:szCs w:val="24"/>
          <w:u w:val="single"/>
        </w:rPr>
      </w:pPr>
      <w:r w:rsidRPr="00E93EF7">
        <w:rPr>
          <w:b/>
          <w:szCs w:val="24"/>
          <w:u w:val="single"/>
        </w:rPr>
        <w:t xml:space="preserve">Récupération des données de l’ID107 sur l’environnement Arduino : </w:t>
      </w:r>
    </w:p>
    <w:p w14:paraId="2533364D" w14:textId="5A3C3493" w:rsidR="00B23143" w:rsidRDefault="00B13BC8" w:rsidP="00B23143">
      <w:pPr>
        <w:pStyle w:val="Sansinterligne"/>
        <w:jc w:val="left"/>
        <w:rPr>
          <w:szCs w:val="24"/>
        </w:rPr>
      </w:pPr>
      <w:hyperlink r:id="rId22" w:history="1">
        <w:r w:rsidR="005A69DF" w:rsidRPr="00B600F8">
          <w:rPr>
            <w:rStyle w:val="Lienhypertexte"/>
            <w:szCs w:val="24"/>
          </w:rPr>
          <w:t>https://www.youtube.com/watch?v=SBHyQ1OSM-4&amp;t=1185s</w:t>
        </w:r>
      </w:hyperlink>
    </w:p>
    <w:p w14:paraId="49D3F013" w14:textId="77777777" w:rsidR="005A69DF" w:rsidRPr="00E93EF7" w:rsidRDefault="005A69DF" w:rsidP="00B23143">
      <w:pPr>
        <w:pStyle w:val="Sansinterligne"/>
        <w:jc w:val="left"/>
        <w:rPr>
          <w:szCs w:val="24"/>
        </w:rPr>
      </w:pPr>
    </w:p>
    <w:bookmarkEnd w:id="0"/>
    <w:p w14:paraId="792E3C80" w14:textId="77777777" w:rsidR="00B23143" w:rsidRPr="00E93EF7" w:rsidRDefault="00B23143" w:rsidP="00B23143">
      <w:pPr>
        <w:pStyle w:val="Sansinterligne"/>
        <w:rPr>
          <w:szCs w:val="24"/>
        </w:rPr>
      </w:pPr>
    </w:p>
    <w:sectPr w:rsidR="00B23143" w:rsidRPr="00E93EF7" w:rsidSect="00A52770">
      <w:headerReference w:type="even" r:id="rId23"/>
      <w:footerReference w:type="default" r:id="rId24"/>
      <w:pgSz w:w="11906" w:h="16838" w:code="9"/>
      <w:pgMar w:top="1276" w:right="1418" w:bottom="1560"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9D20F" w14:textId="77777777" w:rsidR="00B13BC8" w:rsidRDefault="00B13BC8" w:rsidP="002C0AE2">
      <w:r>
        <w:separator/>
      </w:r>
    </w:p>
    <w:p w14:paraId="719C6FCC" w14:textId="77777777" w:rsidR="00B13BC8" w:rsidRDefault="00B13BC8"/>
  </w:endnote>
  <w:endnote w:type="continuationSeparator" w:id="0">
    <w:p w14:paraId="751137CA" w14:textId="77777777" w:rsidR="00B13BC8" w:rsidRDefault="00B13BC8" w:rsidP="002C0AE2">
      <w:r>
        <w:continuationSeparator/>
      </w:r>
    </w:p>
    <w:p w14:paraId="30962DC8" w14:textId="77777777" w:rsidR="00B13BC8" w:rsidRDefault="00B13B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Roboto">
    <w:altName w:val="Times New Roman"/>
    <w:panose1 w:val="02000000000000000000"/>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93993" w14:textId="0DDC7CDC" w:rsidR="003E2725" w:rsidRPr="00D029FF" w:rsidRDefault="003E2725" w:rsidP="005046A9">
    <w:pPr>
      <w:pStyle w:val="Pieddepage"/>
      <w:tabs>
        <w:tab w:val="clear" w:pos="9072"/>
      </w:tabs>
      <w:rPr>
        <w:color w:val="154E79"/>
      </w:rPr>
    </w:pPr>
    <w:r>
      <w:rPr>
        <w:rFonts w:ascii="Arial" w:hAnsi="Arial" w:cs="Arial"/>
        <w:b/>
        <w:noProof/>
        <w:color w:val="1729B6"/>
        <w:sz w:val="100"/>
        <w:szCs w:val="100"/>
        <w:lang w:eastAsia="fr-FR"/>
      </w:rPr>
      <mc:AlternateContent>
        <mc:Choice Requires="wps">
          <w:drawing>
            <wp:anchor distT="0" distB="0" distL="114300" distR="114300" simplePos="0" relativeHeight="251659264" behindDoc="0" locked="0" layoutInCell="1" allowOverlap="1" wp14:anchorId="677BFE67" wp14:editId="1ADBAB82">
              <wp:simplePos x="0" y="0"/>
              <wp:positionH relativeFrom="column">
                <wp:posOffset>5344138</wp:posOffset>
              </wp:positionH>
              <wp:positionV relativeFrom="paragraph">
                <wp:posOffset>-1135336</wp:posOffset>
              </wp:positionV>
              <wp:extent cx="1778850" cy="4347155"/>
              <wp:effectExtent l="495300" t="0" r="1021715" b="206375"/>
              <wp:wrapNone/>
              <wp:docPr id="6" name="Organigramme : Délai 6"/>
              <wp:cNvGraphicFramePr/>
              <a:graphic xmlns:a="http://schemas.openxmlformats.org/drawingml/2006/main">
                <a:graphicData uri="http://schemas.microsoft.com/office/word/2010/wordprocessingShape">
                  <wps:wsp>
                    <wps:cNvSpPr/>
                    <wps:spPr>
                      <a:xfrm rot="1265218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85038" id="_x0000_t135" coordsize="21600,21600" o:spt="135" path="m10800,qx21600,10800,10800,21600l,21600,,xe">
              <v:stroke joinstyle="miter"/>
              <v:path gradientshapeok="t" o:connecttype="rect" textboxrect="0,3163,18437,18437"/>
            </v:shapetype>
            <v:shape id="Organigramme : Délai 6" o:spid="_x0000_s1026" type="#_x0000_t135" style="position:absolute;margin-left:420.8pt;margin-top:-89.4pt;width:140.05pt;height:342.3pt;rotation:-977339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" filled="f" strokecolor="#cc3232" strokeweight="4.5pt"/>
          </w:pict>
        </mc:Fallback>
      </mc:AlternateContent>
    </w:r>
    <w:sdt>
      <w:sdtPr>
        <w:rPr>
          <w:rFonts w:ascii="Arial" w:hAnsi="Arial" w:cs="Arial"/>
          <w:color w:val="154E79"/>
        </w:rPr>
        <w:alias w:val="Titre "/>
        <w:tag w:val=""/>
        <w:id w:val="-478377419"/>
        <w:placeholder>
          <w:docPart w:val="B08CFD01E83449E9BD15108F1D896AB1"/>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w:hAnsi="Arial" w:cs="Arial"/>
            <w:color w:val="154E79"/>
          </w:rPr>
          <w:t>Guide d’exploration montres connectées</w:t>
        </w:r>
      </w:sdtContent>
    </w:sdt>
    <w:r w:rsidRPr="00D029FF">
      <w:rPr>
        <w:color w:val="154E79"/>
      </w:rPr>
      <w:tab/>
    </w:r>
    <w:r w:rsidRPr="00D029FF">
      <w:rPr>
        <w:color w:val="154E79"/>
      </w:rPr>
      <w:tab/>
    </w:r>
    <w:r w:rsidRPr="00D029FF">
      <w:rPr>
        <w:color w:val="154E79"/>
      </w:rPr>
      <w:tab/>
      <w:t xml:space="preserve">        </w:t>
    </w:r>
    <w:sdt>
      <w:sdtPr>
        <w:rPr>
          <w:rFonts w:ascii="Arial" w:hAnsi="Arial" w:cs="Arial"/>
          <w:color w:val="154E79"/>
        </w:rPr>
        <w:alias w:val="Objet "/>
        <w:tag w:val=""/>
        <w:id w:val="1802026603"/>
        <w:placeholder>
          <w:docPart w:val="4FAB02EA644F422CB14643E9CBDF03C7"/>
        </w:placeholder>
        <w:dataBinding w:prefixMappings="xmlns:ns0='http://purl.org/dc/elements/1.1/' xmlns:ns1='http://schemas.openxmlformats.org/package/2006/metadata/core-properties' " w:xpath="/ns1:coreProperties[1]/ns0:subject[1]" w:storeItemID="{6C3C8BC8-F283-45AE-878A-BAB7291924A1}"/>
        <w:text/>
      </w:sdtPr>
      <w:sdtEndPr/>
      <w:sdtContent>
        <w:r w:rsidRPr="00D029FF">
          <w:rPr>
            <w:rFonts w:ascii="Arial" w:hAnsi="Arial" w:cs="Arial"/>
            <w:color w:val="154E79"/>
          </w:rPr>
          <w:t>Track&amp;Roll</w:t>
        </w:r>
      </w:sdtContent>
    </w:sdt>
    <w:r w:rsidRPr="00D029FF">
      <w:rPr>
        <w:rFonts w:ascii="Arial" w:hAnsi="Arial" w:cs="Arial"/>
        <w:color w:val="154E79"/>
      </w:rPr>
      <w:t xml:space="preserve"> | 2017-2018</w:t>
    </w:r>
    <w:r w:rsidRPr="00D029FF">
      <w:rPr>
        <w:color w:val="154E79"/>
      </w:rPr>
      <w:t xml:space="preserve"> |  </w:t>
    </w:r>
    <w:sdt>
      <w:sdtPr>
        <w:rPr>
          <w:color w:val="154E79"/>
        </w:rPr>
        <w:id w:val="1701359431"/>
        <w:docPartObj>
          <w:docPartGallery w:val="Page Numbers (Bottom of Page)"/>
          <w:docPartUnique/>
        </w:docPartObj>
      </w:sdtPr>
      <w:sdtEndPr/>
      <w:sdtContent>
        <w:r w:rsidRPr="00D029FF">
          <w:rPr>
            <w:color w:val="154E79"/>
          </w:rPr>
          <w:fldChar w:fldCharType="begin"/>
        </w:r>
        <w:r w:rsidRPr="00D029FF">
          <w:rPr>
            <w:color w:val="154E79"/>
          </w:rPr>
          <w:instrText>PAGE   \* MERGEFORMAT</w:instrText>
        </w:r>
        <w:r w:rsidRPr="00D029FF">
          <w:rPr>
            <w:color w:val="154E79"/>
          </w:rPr>
          <w:fldChar w:fldCharType="separate"/>
        </w:r>
        <w:r w:rsidR="00212DBD">
          <w:rPr>
            <w:noProof/>
            <w:color w:val="154E79"/>
          </w:rPr>
          <w:t>3</w:t>
        </w:r>
        <w:r w:rsidRPr="00D029FF">
          <w:rPr>
            <w:color w:val="154E79"/>
          </w:rPr>
          <w:fldChar w:fldCharType="end"/>
        </w:r>
      </w:sdtContent>
    </w:sdt>
  </w:p>
  <w:p w14:paraId="39D285D5" w14:textId="77777777" w:rsidR="003E2725" w:rsidRDefault="003E27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9375C" w14:textId="77777777" w:rsidR="00B13BC8" w:rsidRDefault="00B13BC8" w:rsidP="002C0AE2">
      <w:r>
        <w:separator/>
      </w:r>
    </w:p>
    <w:p w14:paraId="7DFD8AC7" w14:textId="77777777" w:rsidR="00B13BC8" w:rsidRDefault="00B13BC8"/>
  </w:footnote>
  <w:footnote w:type="continuationSeparator" w:id="0">
    <w:p w14:paraId="6346BB0E" w14:textId="77777777" w:rsidR="00B13BC8" w:rsidRDefault="00B13BC8" w:rsidP="002C0AE2">
      <w:r>
        <w:continuationSeparator/>
      </w:r>
    </w:p>
    <w:p w14:paraId="2B82F5EF" w14:textId="77777777" w:rsidR="00B13BC8" w:rsidRDefault="00B13B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008FB" w14:textId="77777777" w:rsidR="003E2725" w:rsidRDefault="003E2725">
    <w:pPr>
      <w:pStyle w:val="En-tte"/>
    </w:pPr>
  </w:p>
  <w:p w14:paraId="57C5470B" w14:textId="77777777" w:rsidR="003E2725" w:rsidRDefault="003E27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D1110"/>
    <w:multiLevelType w:val="multilevel"/>
    <w:tmpl w:val="78FE38BA"/>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1F2D4289"/>
    <w:multiLevelType w:val="multilevel"/>
    <w:tmpl w:val="E6CCBF1A"/>
    <w:lvl w:ilvl="0">
      <w:start w:val="1"/>
      <w:numFmt w:val="bullet"/>
      <w:pStyle w:val="Titre4"/>
      <w:lvlText w:val=""/>
      <w:lvlJc w:val="left"/>
      <w:pPr>
        <w:ind w:left="2629" w:hanging="360"/>
      </w:pPr>
      <w:rPr>
        <w:rFonts w:ascii="Wingdings" w:hAnsi="Wingdings" w:hint="default"/>
      </w:rPr>
    </w:lvl>
    <w:lvl w:ilvl="1">
      <w:start w:val="1"/>
      <w:numFmt w:val="decimal"/>
      <w:lvlText w:val="%1.%2"/>
      <w:lvlJc w:val="left"/>
      <w:pPr>
        <w:ind w:left="6240" w:hanging="576"/>
      </w:pPr>
    </w:lvl>
    <w:lvl w:ilvl="2">
      <w:start w:val="1"/>
      <w:numFmt w:val="decimal"/>
      <w:lvlText w:val="%1.%2.%3"/>
      <w:lvlJc w:val="left"/>
      <w:pPr>
        <w:ind w:left="6384" w:hanging="720"/>
      </w:pPr>
    </w:lvl>
    <w:lvl w:ilvl="3">
      <w:start w:val="1"/>
      <w:numFmt w:val="decimal"/>
      <w:lvlText w:val="%1.%2.%3.%4"/>
      <w:lvlJc w:val="left"/>
      <w:pPr>
        <w:ind w:left="6528" w:hanging="864"/>
      </w:pPr>
    </w:lvl>
    <w:lvl w:ilvl="4">
      <w:start w:val="1"/>
      <w:numFmt w:val="decimal"/>
      <w:lvlText w:val="%1.%2.%3.%4.%5"/>
      <w:lvlJc w:val="left"/>
      <w:pPr>
        <w:ind w:left="6672" w:hanging="1008"/>
      </w:pPr>
    </w:lvl>
    <w:lvl w:ilvl="5">
      <w:start w:val="1"/>
      <w:numFmt w:val="decimal"/>
      <w:lvlText w:val="%1.%2.%3.%4.%5.%6"/>
      <w:lvlJc w:val="left"/>
      <w:pPr>
        <w:ind w:left="6816" w:hanging="1152"/>
      </w:pPr>
    </w:lvl>
    <w:lvl w:ilvl="6">
      <w:start w:val="1"/>
      <w:numFmt w:val="decimal"/>
      <w:lvlText w:val="%1.%2.%3.%4.%5.%6.%7"/>
      <w:lvlJc w:val="left"/>
      <w:pPr>
        <w:ind w:left="6960" w:hanging="1296"/>
      </w:pPr>
    </w:lvl>
    <w:lvl w:ilvl="7">
      <w:start w:val="1"/>
      <w:numFmt w:val="decimal"/>
      <w:lvlText w:val="%1.%2.%3.%4.%5.%6.%7.%8"/>
      <w:lvlJc w:val="left"/>
      <w:pPr>
        <w:ind w:left="7104" w:hanging="1440"/>
      </w:pPr>
    </w:lvl>
    <w:lvl w:ilvl="8">
      <w:start w:val="1"/>
      <w:numFmt w:val="decimal"/>
      <w:lvlText w:val="%1.%2.%3.%4.%5.%6.%7.%8.%9"/>
      <w:lvlJc w:val="left"/>
      <w:pPr>
        <w:ind w:left="7248" w:hanging="1584"/>
      </w:pPr>
    </w:lvl>
  </w:abstractNum>
  <w:abstractNum w:abstractNumId="2" w15:restartNumberingAfterBreak="0">
    <w:nsid w:val="22317985"/>
    <w:multiLevelType w:val="hybridMultilevel"/>
    <w:tmpl w:val="3CFC06E2"/>
    <w:lvl w:ilvl="0" w:tplc="0AEEC44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224469"/>
    <w:multiLevelType w:val="hybridMultilevel"/>
    <w:tmpl w:val="B08EC1BE"/>
    <w:lvl w:ilvl="0" w:tplc="958CABDC">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D75C23"/>
    <w:multiLevelType w:val="hybridMultilevel"/>
    <w:tmpl w:val="F17497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4C3589"/>
    <w:multiLevelType w:val="hybridMultilevel"/>
    <w:tmpl w:val="FA3C5D50"/>
    <w:lvl w:ilvl="0" w:tplc="0AEEC44E">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5BAC0CD0"/>
    <w:multiLevelType w:val="hybridMultilevel"/>
    <w:tmpl w:val="708E7CEE"/>
    <w:lvl w:ilvl="0" w:tplc="0AEEC44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35F0814"/>
    <w:multiLevelType w:val="hybridMultilevel"/>
    <w:tmpl w:val="53BA5BA0"/>
    <w:lvl w:ilvl="0" w:tplc="0AEEC44E">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68BD76B4"/>
    <w:multiLevelType w:val="hybridMultilevel"/>
    <w:tmpl w:val="72C8F3B6"/>
    <w:lvl w:ilvl="0" w:tplc="0AEEC44E">
      <w:start w:val="1"/>
      <w:numFmt w:val="bullet"/>
      <w:lvlText w:val=""/>
      <w:lvlJc w:val="left"/>
      <w:pPr>
        <w:ind w:left="360"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75796611"/>
    <w:multiLevelType w:val="hybridMultilevel"/>
    <w:tmpl w:val="CEFC3AA8"/>
    <w:lvl w:ilvl="0" w:tplc="0AEEC44E">
      <w:start w:val="1"/>
      <w:numFmt w:val="bullet"/>
      <w:lvlText w:val=""/>
      <w:lvlJc w:val="left"/>
      <w:pPr>
        <w:ind w:left="360"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8"/>
  </w:num>
  <w:num w:numId="6">
    <w:abstractNumId w:val="7"/>
  </w:num>
  <w:num w:numId="7">
    <w:abstractNumId w:val="9"/>
  </w:num>
  <w:num w:numId="8">
    <w:abstractNumId w:val="3"/>
  </w:num>
  <w:num w:numId="9">
    <w:abstractNumId w:val="5"/>
  </w:num>
  <w:num w:numId="10">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28D"/>
    <w:rsid w:val="0000032B"/>
    <w:rsid w:val="0000304A"/>
    <w:rsid w:val="00010294"/>
    <w:rsid w:val="000152FC"/>
    <w:rsid w:val="0002129C"/>
    <w:rsid w:val="000258CD"/>
    <w:rsid w:val="00040154"/>
    <w:rsid w:val="00053977"/>
    <w:rsid w:val="0006680C"/>
    <w:rsid w:val="000704A9"/>
    <w:rsid w:val="000760D1"/>
    <w:rsid w:val="000767C0"/>
    <w:rsid w:val="00082FCC"/>
    <w:rsid w:val="00094B47"/>
    <w:rsid w:val="00095F20"/>
    <w:rsid w:val="000976AD"/>
    <w:rsid w:val="000A09FA"/>
    <w:rsid w:val="000A5B02"/>
    <w:rsid w:val="000A6DB0"/>
    <w:rsid w:val="000A6ED1"/>
    <w:rsid w:val="000B43E7"/>
    <w:rsid w:val="000C3A17"/>
    <w:rsid w:val="000D4965"/>
    <w:rsid w:val="000F17B5"/>
    <w:rsid w:val="000F4D0A"/>
    <w:rsid w:val="000F513A"/>
    <w:rsid w:val="00104093"/>
    <w:rsid w:val="00114B33"/>
    <w:rsid w:val="001168AF"/>
    <w:rsid w:val="00120FBF"/>
    <w:rsid w:val="00121A3E"/>
    <w:rsid w:val="0012432D"/>
    <w:rsid w:val="00124BB1"/>
    <w:rsid w:val="0013156F"/>
    <w:rsid w:val="00135C98"/>
    <w:rsid w:val="001408B2"/>
    <w:rsid w:val="00140A6B"/>
    <w:rsid w:val="00150B42"/>
    <w:rsid w:val="001525D9"/>
    <w:rsid w:val="0015394E"/>
    <w:rsid w:val="00163944"/>
    <w:rsid w:val="00167FE7"/>
    <w:rsid w:val="0018093A"/>
    <w:rsid w:val="0018487B"/>
    <w:rsid w:val="00193A08"/>
    <w:rsid w:val="00193CB2"/>
    <w:rsid w:val="00196EDC"/>
    <w:rsid w:val="001A0847"/>
    <w:rsid w:val="001B11DC"/>
    <w:rsid w:val="001B2D76"/>
    <w:rsid w:val="001C425A"/>
    <w:rsid w:val="001D2B89"/>
    <w:rsid w:val="001D701D"/>
    <w:rsid w:val="001F78F8"/>
    <w:rsid w:val="00202AF8"/>
    <w:rsid w:val="00212DBD"/>
    <w:rsid w:val="00222500"/>
    <w:rsid w:val="0022727F"/>
    <w:rsid w:val="00235BD7"/>
    <w:rsid w:val="00235E1E"/>
    <w:rsid w:val="00236EA6"/>
    <w:rsid w:val="00241AA8"/>
    <w:rsid w:val="00245E06"/>
    <w:rsid w:val="00246DCD"/>
    <w:rsid w:val="002500A3"/>
    <w:rsid w:val="002508D9"/>
    <w:rsid w:val="00253A85"/>
    <w:rsid w:val="0025613C"/>
    <w:rsid w:val="00256CAD"/>
    <w:rsid w:val="0026139B"/>
    <w:rsid w:val="002818BB"/>
    <w:rsid w:val="002863BA"/>
    <w:rsid w:val="00291C4A"/>
    <w:rsid w:val="002A0BF5"/>
    <w:rsid w:val="002A0FB1"/>
    <w:rsid w:val="002A50F8"/>
    <w:rsid w:val="002A730B"/>
    <w:rsid w:val="002B1C62"/>
    <w:rsid w:val="002C045E"/>
    <w:rsid w:val="002C0AE2"/>
    <w:rsid w:val="002C0C2B"/>
    <w:rsid w:val="002C2284"/>
    <w:rsid w:val="002D431A"/>
    <w:rsid w:val="002D7578"/>
    <w:rsid w:val="002E5224"/>
    <w:rsid w:val="002F27F9"/>
    <w:rsid w:val="002F6172"/>
    <w:rsid w:val="00302885"/>
    <w:rsid w:val="00305108"/>
    <w:rsid w:val="003065B6"/>
    <w:rsid w:val="00306EB5"/>
    <w:rsid w:val="00312380"/>
    <w:rsid w:val="00324E40"/>
    <w:rsid w:val="003437CC"/>
    <w:rsid w:val="00346029"/>
    <w:rsid w:val="003466C5"/>
    <w:rsid w:val="00351055"/>
    <w:rsid w:val="003525B3"/>
    <w:rsid w:val="00354A16"/>
    <w:rsid w:val="00354DB4"/>
    <w:rsid w:val="003648CF"/>
    <w:rsid w:val="00365F21"/>
    <w:rsid w:val="00370A18"/>
    <w:rsid w:val="00370F3A"/>
    <w:rsid w:val="0037365E"/>
    <w:rsid w:val="00374DD9"/>
    <w:rsid w:val="00375BC3"/>
    <w:rsid w:val="00376FE9"/>
    <w:rsid w:val="00377402"/>
    <w:rsid w:val="00390548"/>
    <w:rsid w:val="0039301B"/>
    <w:rsid w:val="00396D1C"/>
    <w:rsid w:val="003A0843"/>
    <w:rsid w:val="003A538F"/>
    <w:rsid w:val="003A72F6"/>
    <w:rsid w:val="003B0999"/>
    <w:rsid w:val="003B3BFC"/>
    <w:rsid w:val="003B6C62"/>
    <w:rsid w:val="003C319C"/>
    <w:rsid w:val="003C79CF"/>
    <w:rsid w:val="003C7D53"/>
    <w:rsid w:val="003D6216"/>
    <w:rsid w:val="003E2725"/>
    <w:rsid w:val="003E2AF6"/>
    <w:rsid w:val="003E49A8"/>
    <w:rsid w:val="003E6B7C"/>
    <w:rsid w:val="003F1E76"/>
    <w:rsid w:val="004119E5"/>
    <w:rsid w:val="00413CCF"/>
    <w:rsid w:val="004202C9"/>
    <w:rsid w:val="0042112A"/>
    <w:rsid w:val="00433BDA"/>
    <w:rsid w:val="00434707"/>
    <w:rsid w:val="004409BA"/>
    <w:rsid w:val="00441E6A"/>
    <w:rsid w:val="00444ECE"/>
    <w:rsid w:val="0046248F"/>
    <w:rsid w:val="0046529E"/>
    <w:rsid w:val="00465841"/>
    <w:rsid w:val="00467E17"/>
    <w:rsid w:val="0047031C"/>
    <w:rsid w:val="00480355"/>
    <w:rsid w:val="0048402E"/>
    <w:rsid w:val="004B181D"/>
    <w:rsid w:val="004B5DA7"/>
    <w:rsid w:val="004B69DB"/>
    <w:rsid w:val="004C01E9"/>
    <w:rsid w:val="004C25F3"/>
    <w:rsid w:val="004C3A44"/>
    <w:rsid w:val="004E770F"/>
    <w:rsid w:val="005046A9"/>
    <w:rsid w:val="005072EE"/>
    <w:rsid w:val="00510D32"/>
    <w:rsid w:val="00541F41"/>
    <w:rsid w:val="00543BBC"/>
    <w:rsid w:val="00546685"/>
    <w:rsid w:val="005475F0"/>
    <w:rsid w:val="00561166"/>
    <w:rsid w:val="00571DCD"/>
    <w:rsid w:val="00573565"/>
    <w:rsid w:val="00577B2D"/>
    <w:rsid w:val="005810C7"/>
    <w:rsid w:val="00595733"/>
    <w:rsid w:val="005A5EB6"/>
    <w:rsid w:val="005A639C"/>
    <w:rsid w:val="005A69DF"/>
    <w:rsid w:val="005C0044"/>
    <w:rsid w:val="005C2CE9"/>
    <w:rsid w:val="005C2E8F"/>
    <w:rsid w:val="005C46B1"/>
    <w:rsid w:val="005D478E"/>
    <w:rsid w:val="005D6292"/>
    <w:rsid w:val="005E281D"/>
    <w:rsid w:val="005E5B12"/>
    <w:rsid w:val="005F20B5"/>
    <w:rsid w:val="005F323B"/>
    <w:rsid w:val="00603C2B"/>
    <w:rsid w:val="00612053"/>
    <w:rsid w:val="00614C97"/>
    <w:rsid w:val="006151D4"/>
    <w:rsid w:val="00626F5F"/>
    <w:rsid w:val="006274A7"/>
    <w:rsid w:val="00632E16"/>
    <w:rsid w:val="0063365D"/>
    <w:rsid w:val="0063622F"/>
    <w:rsid w:val="006375D7"/>
    <w:rsid w:val="00652AC3"/>
    <w:rsid w:val="006657A8"/>
    <w:rsid w:val="00667224"/>
    <w:rsid w:val="0067162A"/>
    <w:rsid w:val="00673EAA"/>
    <w:rsid w:val="00676F73"/>
    <w:rsid w:val="006830FF"/>
    <w:rsid w:val="00684545"/>
    <w:rsid w:val="006870D0"/>
    <w:rsid w:val="00692098"/>
    <w:rsid w:val="00695BB3"/>
    <w:rsid w:val="006A2C27"/>
    <w:rsid w:val="006A4855"/>
    <w:rsid w:val="006B641B"/>
    <w:rsid w:val="006C18F8"/>
    <w:rsid w:val="006C6390"/>
    <w:rsid w:val="006D21AE"/>
    <w:rsid w:val="006D258C"/>
    <w:rsid w:val="006D2ABC"/>
    <w:rsid w:val="006D633C"/>
    <w:rsid w:val="006E2E96"/>
    <w:rsid w:val="006E67BE"/>
    <w:rsid w:val="006F0053"/>
    <w:rsid w:val="006F1C20"/>
    <w:rsid w:val="006F2953"/>
    <w:rsid w:val="006F60E8"/>
    <w:rsid w:val="00705B8D"/>
    <w:rsid w:val="00710610"/>
    <w:rsid w:val="00714961"/>
    <w:rsid w:val="00724466"/>
    <w:rsid w:val="0073359C"/>
    <w:rsid w:val="00734563"/>
    <w:rsid w:val="00740B4F"/>
    <w:rsid w:val="007609D5"/>
    <w:rsid w:val="00770D9E"/>
    <w:rsid w:val="00777196"/>
    <w:rsid w:val="00782582"/>
    <w:rsid w:val="00793FD3"/>
    <w:rsid w:val="007962EE"/>
    <w:rsid w:val="00797294"/>
    <w:rsid w:val="007A01BD"/>
    <w:rsid w:val="007B1D56"/>
    <w:rsid w:val="007B22D4"/>
    <w:rsid w:val="007C028D"/>
    <w:rsid w:val="007C3674"/>
    <w:rsid w:val="007C42C7"/>
    <w:rsid w:val="007C6068"/>
    <w:rsid w:val="007C791A"/>
    <w:rsid w:val="007D0871"/>
    <w:rsid w:val="007D144E"/>
    <w:rsid w:val="007D34FF"/>
    <w:rsid w:val="007D3AB5"/>
    <w:rsid w:val="007E2335"/>
    <w:rsid w:val="007E69A8"/>
    <w:rsid w:val="007F7003"/>
    <w:rsid w:val="008043D4"/>
    <w:rsid w:val="0081276A"/>
    <w:rsid w:val="008145C1"/>
    <w:rsid w:val="00815466"/>
    <w:rsid w:val="00822567"/>
    <w:rsid w:val="00822FA9"/>
    <w:rsid w:val="0082514A"/>
    <w:rsid w:val="008317F3"/>
    <w:rsid w:val="00831DE5"/>
    <w:rsid w:val="00832640"/>
    <w:rsid w:val="00844821"/>
    <w:rsid w:val="00851574"/>
    <w:rsid w:val="00853A37"/>
    <w:rsid w:val="0086322F"/>
    <w:rsid w:val="0086551A"/>
    <w:rsid w:val="008664B2"/>
    <w:rsid w:val="00880025"/>
    <w:rsid w:val="00886207"/>
    <w:rsid w:val="0089500D"/>
    <w:rsid w:val="008A492E"/>
    <w:rsid w:val="008A7AD1"/>
    <w:rsid w:val="008B487B"/>
    <w:rsid w:val="008B7C36"/>
    <w:rsid w:val="008C06D5"/>
    <w:rsid w:val="008C1D91"/>
    <w:rsid w:val="008C6E26"/>
    <w:rsid w:val="008D1186"/>
    <w:rsid w:val="008E0C9A"/>
    <w:rsid w:val="008E2705"/>
    <w:rsid w:val="008E443C"/>
    <w:rsid w:val="008F0CA0"/>
    <w:rsid w:val="008F1170"/>
    <w:rsid w:val="008F3B92"/>
    <w:rsid w:val="008F6634"/>
    <w:rsid w:val="00902D57"/>
    <w:rsid w:val="00911B22"/>
    <w:rsid w:val="009261A3"/>
    <w:rsid w:val="00931F63"/>
    <w:rsid w:val="009333EC"/>
    <w:rsid w:val="00937E25"/>
    <w:rsid w:val="0094636A"/>
    <w:rsid w:val="00947DB9"/>
    <w:rsid w:val="00955046"/>
    <w:rsid w:val="00957BFD"/>
    <w:rsid w:val="009602FD"/>
    <w:rsid w:val="00963931"/>
    <w:rsid w:val="009676AC"/>
    <w:rsid w:val="009766B7"/>
    <w:rsid w:val="0098306E"/>
    <w:rsid w:val="00986A2E"/>
    <w:rsid w:val="00990A8C"/>
    <w:rsid w:val="009B5D65"/>
    <w:rsid w:val="009C4094"/>
    <w:rsid w:val="009C5729"/>
    <w:rsid w:val="009D2255"/>
    <w:rsid w:val="009D3158"/>
    <w:rsid w:val="009D489A"/>
    <w:rsid w:val="009D4E64"/>
    <w:rsid w:val="009E0426"/>
    <w:rsid w:val="009E1842"/>
    <w:rsid w:val="009E1F79"/>
    <w:rsid w:val="009E287C"/>
    <w:rsid w:val="009E6C27"/>
    <w:rsid w:val="009E7D14"/>
    <w:rsid w:val="009F3FC2"/>
    <w:rsid w:val="009F4080"/>
    <w:rsid w:val="00A04446"/>
    <w:rsid w:val="00A13FE0"/>
    <w:rsid w:val="00A15618"/>
    <w:rsid w:val="00A17D53"/>
    <w:rsid w:val="00A21002"/>
    <w:rsid w:val="00A260DC"/>
    <w:rsid w:val="00A278EF"/>
    <w:rsid w:val="00A31141"/>
    <w:rsid w:val="00A3257D"/>
    <w:rsid w:val="00A33FEF"/>
    <w:rsid w:val="00A34917"/>
    <w:rsid w:val="00A378E9"/>
    <w:rsid w:val="00A4310F"/>
    <w:rsid w:val="00A436B8"/>
    <w:rsid w:val="00A438EC"/>
    <w:rsid w:val="00A506FB"/>
    <w:rsid w:val="00A52770"/>
    <w:rsid w:val="00A5310F"/>
    <w:rsid w:val="00A60952"/>
    <w:rsid w:val="00A67E07"/>
    <w:rsid w:val="00A7296F"/>
    <w:rsid w:val="00A7378C"/>
    <w:rsid w:val="00A76DF4"/>
    <w:rsid w:val="00A80FC3"/>
    <w:rsid w:val="00A81E46"/>
    <w:rsid w:val="00A943E9"/>
    <w:rsid w:val="00AA0CDE"/>
    <w:rsid w:val="00AA198F"/>
    <w:rsid w:val="00AA6AD4"/>
    <w:rsid w:val="00AB01D7"/>
    <w:rsid w:val="00AB2775"/>
    <w:rsid w:val="00AB5786"/>
    <w:rsid w:val="00AC15C8"/>
    <w:rsid w:val="00AC6C71"/>
    <w:rsid w:val="00AC7217"/>
    <w:rsid w:val="00AD0B5C"/>
    <w:rsid w:val="00AD24A9"/>
    <w:rsid w:val="00AE1585"/>
    <w:rsid w:val="00AE24AB"/>
    <w:rsid w:val="00AE2C27"/>
    <w:rsid w:val="00AE77E2"/>
    <w:rsid w:val="00AF6939"/>
    <w:rsid w:val="00B000B1"/>
    <w:rsid w:val="00B10053"/>
    <w:rsid w:val="00B13BC8"/>
    <w:rsid w:val="00B23143"/>
    <w:rsid w:val="00B2342A"/>
    <w:rsid w:val="00B2391E"/>
    <w:rsid w:val="00B24FC8"/>
    <w:rsid w:val="00B26BAE"/>
    <w:rsid w:val="00B305F6"/>
    <w:rsid w:val="00B30D18"/>
    <w:rsid w:val="00B36FE8"/>
    <w:rsid w:val="00B430D8"/>
    <w:rsid w:val="00B57875"/>
    <w:rsid w:val="00B61289"/>
    <w:rsid w:val="00B63FC0"/>
    <w:rsid w:val="00B67C90"/>
    <w:rsid w:val="00B72798"/>
    <w:rsid w:val="00B757D0"/>
    <w:rsid w:val="00B80079"/>
    <w:rsid w:val="00B848FC"/>
    <w:rsid w:val="00B929D1"/>
    <w:rsid w:val="00B93BE6"/>
    <w:rsid w:val="00B93FF1"/>
    <w:rsid w:val="00B943A4"/>
    <w:rsid w:val="00B969B4"/>
    <w:rsid w:val="00B96B46"/>
    <w:rsid w:val="00B97104"/>
    <w:rsid w:val="00BA0257"/>
    <w:rsid w:val="00BA7729"/>
    <w:rsid w:val="00BB0896"/>
    <w:rsid w:val="00BB5535"/>
    <w:rsid w:val="00BB5907"/>
    <w:rsid w:val="00BC2ABF"/>
    <w:rsid w:val="00BC46AC"/>
    <w:rsid w:val="00BC50DF"/>
    <w:rsid w:val="00BC564C"/>
    <w:rsid w:val="00BE1089"/>
    <w:rsid w:val="00BE4FEE"/>
    <w:rsid w:val="00BE501A"/>
    <w:rsid w:val="00BE51CA"/>
    <w:rsid w:val="00BF64C7"/>
    <w:rsid w:val="00C069FD"/>
    <w:rsid w:val="00C23FDB"/>
    <w:rsid w:val="00C32E4B"/>
    <w:rsid w:val="00C37F6D"/>
    <w:rsid w:val="00C43AAC"/>
    <w:rsid w:val="00C475B4"/>
    <w:rsid w:val="00C75D13"/>
    <w:rsid w:val="00C81145"/>
    <w:rsid w:val="00C872F9"/>
    <w:rsid w:val="00C9351A"/>
    <w:rsid w:val="00CA1381"/>
    <w:rsid w:val="00CA14D5"/>
    <w:rsid w:val="00CA3BFB"/>
    <w:rsid w:val="00CB4804"/>
    <w:rsid w:val="00CB4BE0"/>
    <w:rsid w:val="00CB5F22"/>
    <w:rsid w:val="00CB74C7"/>
    <w:rsid w:val="00CC4108"/>
    <w:rsid w:val="00CC41DE"/>
    <w:rsid w:val="00CD30DA"/>
    <w:rsid w:val="00CD43BF"/>
    <w:rsid w:val="00CD46DF"/>
    <w:rsid w:val="00CD4999"/>
    <w:rsid w:val="00CD50E2"/>
    <w:rsid w:val="00CE3E0A"/>
    <w:rsid w:val="00CF2B07"/>
    <w:rsid w:val="00CF4C70"/>
    <w:rsid w:val="00D029FF"/>
    <w:rsid w:val="00D03AFE"/>
    <w:rsid w:val="00D065FA"/>
    <w:rsid w:val="00D12EA2"/>
    <w:rsid w:val="00D14BEB"/>
    <w:rsid w:val="00D17D5F"/>
    <w:rsid w:val="00D23223"/>
    <w:rsid w:val="00D25005"/>
    <w:rsid w:val="00D30ECC"/>
    <w:rsid w:val="00D32267"/>
    <w:rsid w:val="00D4363C"/>
    <w:rsid w:val="00D437FB"/>
    <w:rsid w:val="00D46B8D"/>
    <w:rsid w:val="00D51CB0"/>
    <w:rsid w:val="00D65193"/>
    <w:rsid w:val="00D653FC"/>
    <w:rsid w:val="00D670FC"/>
    <w:rsid w:val="00D7238F"/>
    <w:rsid w:val="00D814D0"/>
    <w:rsid w:val="00D841C6"/>
    <w:rsid w:val="00D87009"/>
    <w:rsid w:val="00DA62A1"/>
    <w:rsid w:val="00DA6A78"/>
    <w:rsid w:val="00DB0051"/>
    <w:rsid w:val="00DC7FAC"/>
    <w:rsid w:val="00DD1430"/>
    <w:rsid w:val="00DD545F"/>
    <w:rsid w:val="00DE0013"/>
    <w:rsid w:val="00DE366B"/>
    <w:rsid w:val="00DE57B3"/>
    <w:rsid w:val="00DE6139"/>
    <w:rsid w:val="00DF4133"/>
    <w:rsid w:val="00DF66D4"/>
    <w:rsid w:val="00DF6779"/>
    <w:rsid w:val="00E02518"/>
    <w:rsid w:val="00E02789"/>
    <w:rsid w:val="00E20D78"/>
    <w:rsid w:val="00E26F88"/>
    <w:rsid w:val="00E44D53"/>
    <w:rsid w:val="00E5458F"/>
    <w:rsid w:val="00E57E2F"/>
    <w:rsid w:val="00E6497D"/>
    <w:rsid w:val="00E66183"/>
    <w:rsid w:val="00E805CF"/>
    <w:rsid w:val="00E81F26"/>
    <w:rsid w:val="00E83818"/>
    <w:rsid w:val="00E93EF7"/>
    <w:rsid w:val="00E9474C"/>
    <w:rsid w:val="00E94C93"/>
    <w:rsid w:val="00EA287A"/>
    <w:rsid w:val="00EA3519"/>
    <w:rsid w:val="00EA61EF"/>
    <w:rsid w:val="00EB27BA"/>
    <w:rsid w:val="00EC50BD"/>
    <w:rsid w:val="00ED2C5A"/>
    <w:rsid w:val="00ED30F7"/>
    <w:rsid w:val="00ED6FBD"/>
    <w:rsid w:val="00EE3832"/>
    <w:rsid w:val="00EF39B3"/>
    <w:rsid w:val="00EF4382"/>
    <w:rsid w:val="00F04E9C"/>
    <w:rsid w:val="00F153EA"/>
    <w:rsid w:val="00F1682E"/>
    <w:rsid w:val="00F17D84"/>
    <w:rsid w:val="00F20B16"/>
    <w:rsid w:val="00F2189B"/>
    <w:rsid w:val="00F21D1B"/>
    <w:rsid w:val="00F30E8D"/>
    <w:rsid w:val="00F3332B"/>
    <w:rsid w:val="00F362B2"/>
    <w:rsid w:val="00F40E46"/>
    <w:rsid w:val="00F45953"/>
    <w:rsid w:val="00F55B99"/>
    <w:rsid w:val="00F573B4"/>
    <w:rsid w:val="00F630D7"/>
    <w:rsid w:val="00F66432"/>
    <w:rsid w:val="00F704CD"/>
    <w:rsid w:val="00F74F72"/>
    <w:rsid w:val="00F8384C"/>
    <w:rsid w:val="00F95114"/>
    <w:rsid w:val="00F95F9C"/>
    <w:rsid w:val="00FB1ECC"/>
    <w:rsid w:val="00FB5B9F"/>
    <w:rsid w:val="00FB6B38"/>
    <w:rsid w:val="00FC0D48"/>
    <w:rsid w:val="00FC1B85"/>
    <w:rsid w:val="00FC2BDB"/>
    <w:rsid w:val="00FC7C00"/>
    <w:rsid w:val="00FD0A19"/>
    <w:rsid w:val="00FD2424"/>
    <w:rsid w:val="00FD64DC"/>
    <w:rsid w:val="00FE1C68"/>
    <w:rsid w:val="00FE2E5F"/>
    <w:rsid w:val="00FE5A8F"/>
    <w:rsid w:val="00FF214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EBB27A"/>
  <w15:docId w15:val="{F47F9ED6-0D78-4D52-9051-4A9C8AFB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Paragraphedeliste"/>
    <w:next w:val="Sansinterligne"/>
    <w:link w:val="Titre1Car"/>
    <w:autoRedefine/>
    <w:uiPriority w:val="9"/>
    <w:qFormat/>
    <w:rsid w:val="001F78F8"/>
    <w:pPr>
      <w:numPr>
        <w:numId w:val="2"/>
      </w:numPr>
      <w:spacing w:before="240" w:after="240"/>
      <w:outlineLvl w:val="0"/>
    </w:pPr>
    <w:rPr>
      <w:rFonts w:ascii="Arial" w:hAnsi="Arial" w:cs="Arial"/>
      <w:b/>
      <w:color w:val="154E79"/>
      <w:sz w:val="48"/>
      <w:szCs w:val="40"/>
    </w:rPr>
  </w:style>
  <w:style w:type="paragraph" w:styleId="Titre2">
    <w:name w:val="heading 2"/>
    <w:basedOn w:val="Paragraphedeliste"/>
    <w:next w:val="Sansinterligne"/>
    <w:link w:val="Titre2Car"/>
    <w:autoRedefine/>
    <w:uiPriority w:val="9"/>
    <w:unhideWhenUsed/>
    <w:qFormat/>
    <w:rsid w:val="00BC46AC"/>
    <w:pPr>
      <w:numPr>
        <w:ilvl w:val="1"/>
        <w:numId w:val="2"/>
      </w:numPr>
      <w:spacing w:before="240" w:after="240"/>
      <w:outlineLvl w:val="1"/>
    </w:pPr>
    <w:rPr>
      <w:rFonts w:ascii="Arial" w:hAnsi="Arial" w:cs="Arial"/>
      <w:b/>
      <w:color w:val="154E79"/>
      <w:sz w:val="40"/>
      <w:szCs w:val="34"/>
    </w:rPr>
  </w:style>
  <w:style w:type="paragraph" w:styleId="Titre3">
    <w:name w:val="heading 3"/>
    <w:basedOn w:val="Paragraphedeliste"/>
    <w:next w:val="Sansinterligne"/>
    <w:link w:val="Titre3Car"/>
    <w:autoRedefine/>
    <w:uiPriority w:val="9"/>
    <w:unhideWhenUsed/>
    <w:qFormat/>
    <w:rsid w:val="00FC2BDB"/>
    <w:pPr>
      <w:numPr>
        <w:ilvl w:val="2"/>
        <w:numId w:val="2"/>
      </w:numPr>
      <w:spacing w:before="240" w:after="240"/>
      <w:outlineLvl w:val="2"/>
    </w:pPr>
    <w:rPr>
      <w:rFonts w:ascii="Arial" w:hAnsi="Arial" w:cs="Arial"/>
      <w:color w:val="154E79"/>
      <w:sz w:val="34"/>
      <w:szCs w:val="34"/>
    </w:rPr>
  </w:style>
  <w:style w:type="paragraph" w:styleId="Titre4">
    <w:name w:val="heading 4"/>
    <w:basedOn w:val="Sansinterligne"/>
    <w:next w:val="Sansinterligne"/>
    <w:link w:val="Titre4Car"/>
    <w:uiPriority w:val="9"/>
    <w:unhideWhenUsed/>
    <w:qFormat/>
    <w:rsid w:val="00D029FF"/>
    <w:pPr>
      <w:keepNext/>
      <w:keepLines/>
      <w:numPr>
        <w:numId w:val="1"/>
      </w:numPr>
      <w:spacing w:before="240" w:after="240"/>
      <w:ind w:left="2484"/>
      <w:outlineLvl w:val="3"/>
    </w:pPr>
    <w:rPr>
      <w:b/>
      <w:color w:val="154E79"/>
    </w:rPr>
  </w:style>
  <w:style w:type="paragraph" w:styleId="Titre5">
    <w:name w:val="heading 5"/>
    <w:aliases w:val="Mise en avant"/>
    <w:basedOn w:val="Sansinterligne"/>
    <w:next w:val="Sansinterligne"/>
    <w:link w:val="Titre5Car"/>
    <w:uiPriority w:val="9"/>
    <w:unhideWhenUsed/>
    <w:qFormat/>
    <w:rsid w:val="00D029FF"/>
    <w:pPr>
      <w:outlineLvl w:val="4"/>
    </w:pPr>
    <w:rPr>
      <w:b/>
      <w:color w:val="CC32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78F8"/>
    <w:rPr>
      <w:rFonts w:ascii="Arial" w:hAnsi="Arial" w:cs="Arial"/>
      <w:b/>
      <w:color w:val="154E79"/>
      <w:sz w:val="48"/>
      <w:szCs w:val="40"/>
    </w:rPr>
  </w:style>
  <w:style w:type="paragraph" w:styleId="Sansinterligne">
    <w:name w:val="No Spacing"/>
    <w:basedOn w:val="Normal"/>
    <w:uiPriority w:val="1"/>
    <w:qFormat/>
    <w:rsid w:val="000F17B5"/>
    <w:pPr>
      <w:jc w:val="both"/>
    </w:pPr>
    <w:rPr>
      <w:rFonts w:ascii="Arial" w:hAnsi="Arial" w:cs="Arial"/>
      <w:sz w:val="24"/>
      <w:szCs w:val="34"/>
    </w:rPr>
  </w:style>
  <w:style w:type="character" w:customStyle="1" w:styleId="Titre2Car">
    <w:name w:val="Titre 2 Car"/>
    <w:basedOn w:val="Policepardfaut"/>
    <w:link w:val="Titre2"/>
    <w:uiPriority w:val="9"/>
    <w:rsid w:val="00BC46AC"/>
    <w:rPr>
      <w:rFonts w:ascii="Arial" w:hAnsi="Arial" w:cs="Arial"/>
      <w:b/>
      <w:color w:val="154E79"/>
      <w:sz w:val="40"/>
      <w:szCs w:val="34"/>
    </w:rPr>
  </w:style>
  <w:style w:type="paragraph" w:styleId="Titre">
    <w:name w:val="Title"/>
    <w:basedOn w:val="Sansinterligne"/>
    <w:next w:val="Sansinterligne"/>
    <w:link w:val="TitreCar"/>
    <w:autoRedefine/>
    <w:uiPriority w:val="10"/>
    <w:rsid w:val="00D65193"/>
    <w:pPr>
      <w:contextualSpacing/>
    </w:pPr>
    <w:rPr>
      <w:b/>
      <w:color w:val="004CE5"/>
    </w:rPr>
  </w:style>
  <w:style w:type="character" w:customStyle="1" w:styleId="TitreCar">
    <w:name w:val="Titre Car"/>
    <w:basedOn w:val="Policepardfaut"/>
    <w:link w:val="Titre"/>
    <w:uiPriority w:val="10"/>
    <w:rsid w:val="00D65193"/>
    <w:rPr>
      <w:rFonts w:ascii="Arial" w:hAnsi="Arial" w:cs="Arial"/>
      <w:b/>
      <w:color w:val="004CE5"/>
      <w:sz w:val="24"/>
      <w:szCs w:val="34"/>
    </w:rPr>
  </w:style>
  <w:style w:type="character" w:customStyle="1" w:styleId="Titre3Car">
    <w:name w:val="Titre 3 Car"/>
    <w:basedOn w:val="Policepardfaut"/>
    <w:link w:val="Titre3"/>
    <w:uiPriority w:val="9"/>
    <w:rsid w:val="00FC2BDB"/>
    <w:rPr>
      <w:rFonts w:ascii="Arial" w:hAnsi="Arial" w:cs="Arial"/>
      <w:color w:val="154E79"/>
      <w:sz w:val="34"/>
      <w:szCs w:val="34"/>
    </w:rPr>
  </w:style>
  <w:style w:type="character" w:customStyle="1" w:styleId="Titre4Car">
    <w:name w:val="Titre 4 Car"/>
    <w:basedOn w:val="Policepardfaut"/>
    <w:link w:val="Titre4"/>
    <w:uiPriority w:val="9"/>
    <w:rsid w:val="00D029FF"/>
    <w:rPr>
      <w:rFonts w:ascii="Arial" w:hAnsi="Arial" w:cs="Arial"/>
      <w:b/>
      <w:color w:val="154E79"/>
      <w:szCs w:val="34"/>
    </w:rPr>
  </w:style>
  <w:style w:type="paragraph" w:styleId="En-tte">
    <w:name w:val="header"/>
    <w:basedOn w:val="Normal"/>
    <w:link w:val="En-tteCar"/>
    <w:uiPriority w:val="99"/>
    <w:unhideWhenUsed/>
    <w:rsid w:val="002C0AE2"/>
    <w:pPr>
      <w:tabs>
        <w:tab w:val="center" w:pos="4536"/>
        <w:tab w:val="right" w:pos="9072"/>
      </w:tabs>
    </w:pPr>
  </w:style>
  <w:style w:type="character" w:customStyle="1" w:styleId="En-tteCar">
    <w:name w:val="En-tête Car"/>
    <w:basedOn w:val="Policepardfaut"/>
    <w:link w:val="En-tte"/>
    <w:uiPriority w:val="99"/>
    <w:rsid w:val="002C0AE2"/>
  </w:style>
  <w:style w:type="paragraph" w:styleId="Pieddepage">
    <w:name w:val="footer"/>
    <w:basedOn w:val="Normal"/>
    <w:link w:val="PieddepageCar"/>
    <w:uiPriority w:val="99"/>
    <w:unhideWhenUsed/>
    <w:rsid w:val="002C0AE2"/>
    <w:pPr>
      <w:tabs>
        <w:tab w:val="center" w:pos="4536"/>
        <w:tab w:val="right" w:pos="9072"/>
      </w:tabs>
    </w:pPr>
  </w:style>
  <w:style w:type="character" w:customStyle="1" w:styleId="PieddepageCar">
    <w:name w:val="Pied de page Car"/>
    <w:basedOn w:val="Policepardfaut"/>
    <w:link w:val="Pieddepage"/>
    <w:uiPriority w:val="99"/>
    <w:rsid w:val="002C0AE2"/>
  </w:style>
  <w:style w:type="character" w:styleId="Textedelespacerserv">
    <w:name w:val="Placeholder Text"/>
    <w:basedOn w:val="Policepardfaut"/>
    <w:uiPriority w:val="99"/>
    <w:semiHidden/>
    <w:rsid w:val="00104093"/>
    <w:rPr>
      <w:color w:val="808080"/>
    </w:rPr>
  </w:style>
  <w:style w:type="paragraph" w:styleId="Paragraphedeliste">
    <w:name w:val="List Paragraph"/>
    <w:basedOn w:val="Normal"/>
    <w:uiPriority w:val="34"/>
    <w:qFormat/>
    <w:rsid w:val="003E6B7C"/>
    <w:pPr>
      <w:ind w:left="720"/>
      <w:contextualSpacing/>
    </w:pPr>
  </w:style>
  <w:style w:type="character" w:customStyle="1" w:styleId="Titre5Car">
    <w:name w:val="Titre 5 Car"/>
    <w:aliases w:val="Mise en avant Car"/>
    <w:basedOn w:val="Policepardfaut"/>
    <w:link w:val="Titre5"/>
    <w:uiPriority w:val="9"/>
    <w:rsid w:val="00D029FF"/>
    <w:rPr>
      <w:rFonts w:ascii="Arial" w:hAnsi="Arial" w:cs="Arial"/>
      <w:b/>
      <w:color w:val="CC3232"/>
      <w:sz w:val="24"/>
      <w:szCs w:val="34"/>
    </w:rPr>
  </w:style>
  <w:style w:type="character" w:styleId="Emphaseintense">
    <w:name w:val="Intense Emphasis"/>
    <w:uiPriority w:val="21"/>
    <w:qFormat/>
    <w:rsid w:val="00D65193"/>
  </w:style>
  <w:style w:type="character" w:styleId="Emphaseple">
    <w:name w:val="Subtle Emphasis"/>
    <w:basedOn w:val="Emphaseintense"/>
    <w:uiPriority w:val="19"/>
    <w:qFormat/>
    <w:rsid w:val="00571DCD"/>
  </w:style>
  <w:style w:type="character" w:styleId="lev">
    <w:name w:val="Strong"/>
    <w:basedOn w:val="Emphaseple"/>
    <w:uiPriority w:val="22"/>
    <w:qFormat/>
    <w:rsid w:val="00571DCD"/>
  </w:style>
  <w:style w:type="paragraph" w:styleId="En-ttedetabledesmatires">
    <w:name w:val="TOC Heading"/>
    <w:basedOn w:val="Titre1"/>
    <w:next w:val="Normal"/>
    <w:uiPriority w:val="39"/>
    <w:unhideWhenUsed/>
    <w:qFormat/>
    <w:rsid w:val="00F1682E"/>
    <w:pPr>
      <w:keepNext/>
      <w:keepLines/>
      <w:numPr>
        <w:numId w:val="0"/>
      </w:numPr>
      <w:spacing w:after="0" w:line="259" w:lineRule="auto"/>
      <w:contextualSpacing w:val="0"/>
      <w:outlineLvl w:val="9"/>
    </w:pPr>
    <w:rPr>
      <w:rFonts w:asciiTheme="majorHAnsi" w:eastAsiaTheme="majorEastAsia" w:hAnsiTheme="majorHAnsi" w:cstheme="majorBidi"/>
      <w:b w:val="0"/>
      <w:color w:val="2F5496" w:themeColor="accent1" w:themeShade="BF"/>
      <w:sz w:val="32"/>
      <w:szCs w:val="32"/>
      <w:lang w:eastAsia="fr-FR"/>
    </w:rPr>
  </w:style>
  <w:style w:type="paragraph" w:styleId="TM1">
    <w:name w:val="toc 1"/>
    <w:basedOn w:val="Normal"/>
    <w:next w:val="Normal"/>
    <w:autoRedefine/>
    <w:uiPriority w:val="39"/>
    <w:unhideWhenUsed/>
    <w:rsid w:val="0002129C"/>
    <w:pPr>
      <w:tabs>
        <w:tab w:val="left" w:pos="440"/>
        <w:tab w:val="right" w:leader="dot" w:pos="9060"/>
      </w:tabs>
      <w:spacing w:after="100"/>
    </w:pPr>
  </w:style>
  <w:style w:type="paragraph" w:styleId="TM2">
    <w:name w:val="toc 2"/>
    <w:basedOn w:val="Normal"/>
    <w:next w:val="Normal"/>
    <w:autoRedefine/>
    <w:uiPriority w:val="39"/>
    <w:unhideWhenUsed/>
    <w:rsid w:val="00F1682E"/>
    <w:pPr>
      <w:spacing w:after="100"/>
      <w:ind w:left="220"/>
    </w:pPr>
  </w:style>
  <w:style w:type="paragraph" w:styleId="TM3">
    <w:name w:val="toc 3"/>
    <w:basedOn w:val="Normal"/>
    <w:next w:val="Normal"/>
    <w:autoRedefine/>
    <w:uiPriority w:val="39"/>
    <w:unhideWhenUsed/>
    <w:rsid w:val="00F1682E"/>
    <w:pPr>
      <w:spacing w:after="100"/>
      <w:ind w:left="440"/>
    </w:pPr>
  </w:style>
  <w:style w:type="character" w:styleId="Lienhypertexte">
    <w:name w:val="Hyperlink"/>
    <w:basedOn w:val="Policepardfaut"/>
    <w:uiPriority w:val="99"/>
    <w:unhideWhenUsed/>
    <w:rsid w:val="00F1682E"/>
    <w:rPr>
      <w:color w:val="0563C1" w:themeColor="hyperlink"/>
      <w:u w:val="single"/>
    </w:rPr>
  </w:style>
  <w:style w:type="paragraph" w:styleId="TM4">
    <w:name w:val="toc 4"/>
    <w:basedOn w:val="Normal"/>
    <w:next w:val="Normal"/>
    <w:autoRedefine/>
    <w:uiPriority w:val="39"/>
    <w:unhideWhenUsed/>
    <w:rsid w:val="00F1682E"/>
    <w:pPr>
      <w:spacing w:after="100"/>
      <w:ind w:left="660"/>
    </w:pPr>
  </w:style>
  <w:style w:type="table" w:styleId="Grilledutableau">
    <w:name w:val="Table Grid"/>
    <w:basedOn w:val="TableauNormal"/>
    <w:uiPriority w:val="39"/>
    <w:rsid w:val="00E54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
    <w:name w:val="Paragraphe"/>
    <w:basedOn w:val="Normal"/>
    <w:link w:val="ParagrapheCar"/>
    <w:qFormat/>
    <w:rsid w:val="00FE2E5F"/>
    <w:pPr>
      <w:jc w:val="both"/>
    </w:pPr>
    <w:rPr>
      <w:rFonts w:ascii="Arial" w:eastAsia="ヒラギノ角ゴ Pro W3" w:hAnsi="Arial" w:cs="Arial"/>
      <w:color w:val="000000"/>
      <w:sz w:val="24"/>
      <w:szCs w:val="24"/>
    </w:rPr>
  </w:style>
  <w:style w:type="character" w:customStyle="1" w:styleId="ParagrapheCar">
    <w:name w:val="Paragraphe Car"/>
    <w:basedOn w:val="Policepardfaut"/>
    <w:link w:val="Paragraphe"/>
    <w:rsid w:val="00FE2E5F"/>
    <w:rPr>
      <w:rFonts w:ascii="Arial" w:eastAsia="ヒラギノ角ゴ Pro W3" w:hAnsi="Arial" w:cs="Arial"/>
      <w:color w:val="000000"/>
      <w:sz w:val="24"/>
      <w:szCs w:val="24"/>
    </w:rPr>
  </w:style>
  <w:style w:type="character" w:styleId="Marquedecommentaire">
    <w:name w:val="annotation reference"/>
    <w:basedOn w:val="Policepardfaut"/>
    <w:uiPriority w:val="99"/>
    <w:semiHidden/>
    <w:unhideWhenUsed/>
    <w:rsid w:val="007D3AB5"/>
    <w:rPr>
      <w:sz w:val="16"/>
      <w:szCs w:val="16"/>
    </w:rPr>
  </w:style>
  <w:style w:type="paragraph" w:styleId="Commentaire">
    <w:name w:val="annotation text"/>
    <w:basedOn w:val="Normal"/>
    <w:link w:val="CommentaireCar"/>
    <w:uiPriority w:val="99"/>
    <w:semiHidden/>
    <w:unhideWhenUsed/>
    <w:rsid w:val="007D3AB5"/>
    <w:rPr>
      <w:sz w:val="20"/>
      <w:szCs w:val="20"/>
    </w:rPr>
  </w:style>
  <w:style w:type="character" w:customStyle="1" w:styleId="CommentaireCar">
    <w:name w:val="Commentaire Car"/>
    <w:basedOn w:val="Policepardfaut"/>
    <w:link w:val="Commentaire"/>
    <w:uiPriority w:val="99"/>
    <w:semiHidden/>
    <w:rsid w:val="007D3AB5"/>
    <w:rPr>
      <w:sz w:val="20"/>
      <w:szCs w:val="20"/>
    </w:rPr>
  </w:style>
  <w:style w:type="paragraph" w:styleId="Textedebulles">
    <w:name w:val="Balloon Text"/>
    <w:basedOn w:val="Normal"/>
    <w:link w:val="TextedebullesCar"/>
    <w:uiPriority w:val="99"/>
    <w:semiHidden/>
    <w:unhideWhenUsed/>
    <w:rsid w:val="007D3AB5"/>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D3AB5"/>
    <w:rPr>
      <w:rFonts w:ascii="Lucida Grande" w:hAnsi="Lucida Grande" w:cs="Lucida Grande"/>
      <w:sz w:val="18"/>
      <w:szCs w:val="18"/>
    </w:rPr>
  </w:style>
  <w:style w:type="paragraph" w:styleId="NormalWeb">
    <w:name w:val="Normal (Web)"/>
    <w:basedOn w:val="Normal"/>
    <w:uiPriority w:val="99"/>
    <w:semiHidden/>
    <w:unhideWhenUsed/>
    <w:rsid w:val="004E770F"/>
    <w:pPr>
      <w:spacing w:before="100" w:beforeAutospacing="1" w:after="100" w:afterAutospacing="1"/>
    </w:pPr>
    <w:rPr>
      <w:rFonts w:ascii="Times New Roman" w:hAnsi="Times New Roman" w:cs="Times New Roman"/>
      <w:sz w:val="20"/>
      <w:szCs w:val="20"/>
      <w:lang w:eastAsia="fr-FR"/>
    </w:rPr>
  </w:style>
  <w:style w:type="character" w:customStyle="1" w:styleId="apple-converted-space">
    <w:name w:val="apple-converted-space"/>
    <w:basedOn w:val="Policepardfaut"/>
    <w:rsid w:val="00F40E46"/>
  </w:style>
  <w:style w:type="character" w:styleId="Accentuation">
    <w:name w:val="Emphasis"/>
    <w:basedOn w:val="Policepardfaut"/>
    <w:uiPriority w:val="20"/>
    <w:qFormat/>
    <w:rsid w:val="00F40E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869761">
      <w:bodyDiv w:val="1"/>
      <w:marLeft w:val="0"/>
      <w:marRight w:val="0"/>
      <w:marTop w:val="0"/>
      <w:marBottom w:val="0"/>
      <w:divBdr>
        <w:top w:val="none" w:sz="0" w:space="0" w:color="auto"/>
        <w:left w:val="none" w:sz="0" w:space="0" w:color="auto"/>
        <w:bottom w:val="none" w:sz="0" w:space="0" w:color="auto"/>
        <w:right w:val="none" w:sz="0" w:space="0" w:color="auto"/>
      </w:divBdr>
    </w:div>
    <w:div w:id="241111218">
      <w:bodyDiv w:val="1"/>
      <w:marLeft w:val="0"/>
      <w:marRight w:val="0"/>
      <w:marTop w:val="0"/>
      <w:marBottom w:val="0"/>
      <w:divBdr>
        <w:top w:val="none" w:sz="0" w:space="0" w:color="auto"/>
        <w:left w:val="none" w:sz="0" w:space="0" w:color="auto"/>
        <w:bottom w:val="none" w:sz="0" w:space="0" w:color="auto"/>
        <w:right w:val="none" w:sz="0" w:space="0" w:color="auto"/>
      </w:divBdr>
    </w:div>
    <w:div w:id="245310720">
      <w:bodyDiv w:val="1"/>
      <w:marLeft w:val="0"/>
      <w:marRight w:val="0"/>
      <w:marTop w:val="0"/>
      <w:marBottom w:val="0"/>
      <w:divBdr>
        <w:top w:val="none" w:sz="0" w:space="0" w:color="auto"/>
        <w:left w:val="none" w:sz="0" w:space="0" w:color="auto"/>
        <w:bottom w:val="none" w:sz="0" w:space="0" w:color="auto"/>
        <w:right w:val="none" w:sz="0" w:space="0" w:color="auto"/>
      </w:divBdr>
    </w:div>
    <w:div w:id="312103947">
      <w:bodyDiv w:val="1"/>
      <w:marLeft w:val="0"/>
      <w:marRight w:val="0"/>
      <w:marTop w:val="0"/>
      <w:marBottom w:val="0"/>
      <w:divBdr>
        <w:top w:val="none" w:sz="0" w:space="0" w:color="auto"/>
        <w:left w:val="none" w:sz="0" w:space="0" w:color="auto"/>
        <w:bottom w:val="none" w:sz="0" w:space="0" w:color="auto"/>
        <w:right w:val="none" w:sz="0" w:space="0" w:color="auto"/>
      </w:divBdr>
    </w:div>
    <w:div w:id="406072331">
      <w:bodyDiv w:val="1"/>
      <w:marLeft w:val="0"/>
      <w:marRight w:val="0"/>
      <w:marTop w:val="0"/>
      <w:marBottom w:val="0"/>
      <w:divBdr>
        <w:top w:val="none" w:sz="0" w:space="0" w:color="auto"/>
        <w:left w:val="none" w:sz="0" w:space="0" w:color="auto"/>
        <w:bottom w:val="none" w:sz="0" w:space="0" w:color="auto"/>
        <w:right w:val="none" w:sz="0" w:space="0" w:color="auto"/>
      </w:divBdr>
    </w:div>
    <w:div w:id="447283790">
      <w:bodyDiv w:val="1"/>
      <w:marLeft w:val="0"/>
      <w:marRight w:val="0"/>
      <w:marTop w:val="0"/>
      <w:marBottom w:val="0"/>
      <w:divBdr>
        <w:top w:val="none" w:sz="0" w:space="0" w:color="auto"/>
        <w:left w:val="none" w:sz="0" w:space="0" w:color="auto"/>
        <w:bottom w:val="none" w:sz="0" w:space="0" w:color="auto"/>
        <w:right w:val="none" w:sz="0" w:space="0" w:color="auto"/>
      </w:divBdr>
    </w:div>
    <w:div w:id="453909736">
      <w:bodyDiv w:val="1"/>
      <w:marLeft w:val="0"/>
      <w:marRight w:val="0"/>
      <w:marTop w:val="0"/>
      <w:marBottom w:val="0"/>
      <w:divBdr>
        <w:top w:val="none" w:sz="0" w:space="0" w:color="auto"/>
        <w:left w:val="none" w:sz="0" w:space="0" w:color="auto"/>
        <w:bottom w:val="none" w:sz="0" w:space="0" w:color="auto"/>
        <w:right w:val="none" w:sz="0" w:space="0" w:color="auto"/>
      </w:divBdr>
    </w:div>
    <w:div w:id="681931348">
      <w:bodyDiv w:val="1"/>
      <w:marLeft w:val="0"/>
      <w:marRight w:val="0"/>
      <w:marTop w:val="0"/>
      <w:marBottom w:val="0"/>
      <w:divBdr>
        <w:top w:val="none" w:sz="0" w:space="0" w:color="auto"/>
        <w:left w:val="none" w:sz="0" w:space="0" w:color="auto"/>
        <w:bottom w:val="none" w:sz="0" w:space="0" w:color="auto"/>
        <w:right w:val="none" w:sz="0" w:space="0" w:color="auto"/>
      </w:divBdr>
      <w:divsChild>
        <w:div w:id="575479347">
          <w:marLeft w:val="0"/>
          <w:marRight w:val="0"/>
          <w:marTop w:val="0"/>
          <w:marBottom w:val="0"/>
          <w:divBdr>
            <w:top w:val="none" w:sz="0" w:space="0" w:color="auto"/>
            <w:left w:val="none" w:sz="0" w:space="0" w:color="auto"/>
            <w:bottom w:val="none" w:sz="0" w:space="0" w:color="auto"/>
            <w:right w:val="none" w:sz="0" w:space="0" w:color="auto"/>
          </w:divBdr>
          <w:divsChild>
            <w:div w:id="53965816">
              <w:marLeft w:val="0"/>
              <w:marRight w:val="0"/>
              <w:marTop w:val="0"/>
              <w:marBottom w:val="0"/>
              <w:divBdr>
                <w:top w:val="none" w:sz="0" w:space="0" w:color="auto"/>
                <w:left w:val="none" w:sz="0" w:space="0" w:color="auto"/>
                <w:bottom w:val="none" w:sz="0" w:space="0" w:color="auto"/>
                <w:right w:val="none" w:sz="0" w:space="0" w:color="auto"/>
              </w:divBdr>
              <w:divsChild>
                <w:div w:id="1410804859">
                  <w:marLeft w:val="0"/>
                  <w:marRight w:val="0"/>
                  <w:marTop w:val="0"/>
                  <w:marBottom w:val="0"/>
                  <w:divBdr>
                    <w:top w:val="none" w:sz="0" w:space="0" w:color="auto"/>
                    <w:left w:val="none" w:sz="0" w:space="0" w:color="auto"/>
                    <w:bottom w:val="none" w:sz="0" w:space="0" w:color="auto"/>
                    <w:right w:val="none" w:sz="0" w:space="0" w:color="auto"/>
                  </w:divBdr>
                  <w:divsChild>
                    <w:div w:id="46570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1028677301">
      <w:bodyDiv w:val="1"/>
      <w:marLeft w:val="0"/>
      <w:marRight w:val="0"/>
      <w:marTop w:val="0"/>
      <w:marBottom w:val="0"/>
      <w:divBdr>
        <w:top w:val="none" w:sz="0" w:space="0" w:color="auto"/>
        <w:left w:val="none" w:sz="0" w:space="0" w:color="auto"/>
        <w:bottom w:val="none" w:sz="0" w:space="0" w:color="auto"/>
        <w:right w:val="none" w:sz="0" w:space="0" w:color="auto"/>
      </w:divBdr>
      <w:divsChild>
        <w:div w:id="847670798">
          <w:marLeft w:val="0"/>
          <w:marRight w:val="0"/>
          <w:marTop w:val="0"/>
          <w:marBottom w:val="0"/>
          <w:divBdr>
            <w:top w:val="none" w:sz="0" w:space="0" w:color="auto"/>
            <w:left w:val="none" w:sz="0" w:space="0" w:color="auto"/>
            <w:bottom w:val="none" w:sz="0" w:space="0" w:color="auto"/>
            <w:right w:val="none" w:sz="0" w:space="0" w:color="auto"/>
          </w:divBdr>
          <w:divsChild>
            <w:div w:id="448860946">
              <w:marLeft w:val="0"/>
              <w:marRight w:val="0"/>
              <w:marTop w:val="0"/>
              <w:marBottom w:val="0"/>
              <w:divBdr>
                <w:top w:val="none" w:sz="0" w:space="0" w:color="auto"/>
                <w:left w:val="none" w:sz="0" w:space="0" w:color="auto"/>
                <w:bottom w:val="none" w:sz="0" w:space="0" w:color="auto"/>
                <w:right w:val="none" w:sz="0" w:space="0" w:color="auto"/>
              </w:divBdr>
              <w:divsChild>
                <w:div w:id="1823498774">
                  <w:marLeft w:val="0"/>
                  <w:marRight w:val="0"/>
                  <w:marTop w:val="0"/>
                  <w:marBottom w:val="0"/>
                  <w:divBdr>
                    <w:top w:val="none" w:sz="0" w:space="0" w:color="auto"/>
                    <w:left w:val="none" w:sz="0" w:space="0" w:color="auto"/>
                    <w:bottom w:val="none" w:sz="0" w:space="0" w:color="auto"/>
                    <w:right w:val="none" w:sz="0" w:space="0" w:color="auto"/>
                  </w:divBdr>
                  <w:divsChild>
                    <w:div w:id="2022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41613">
      <w:bodyDiv w:val="1"/>
      <w:marLeft w:val="0"/>
      <w:marRight w:val="0"/>
      <w:marTop w:val="0"/>
      <w:marBottom w:val="0"/>
      <w:divBdr>
        <w:top w:val="none" w:sz="0" w:space="0" w:color="auto"/>
        <w:left w:val="none" w:sz="0" w:space="0" w:color="auto"/>
        <w:bottom w:val="none" w:sz="0" w:space="0" w:color="auto"/>
        <w:right w:val="none" w:sz="0" w:space="0" w:color="auto"/>
      </w:divBdr>
    </w:div>
    <w:div w:id="1292439808">
      <w:bodyDiv w:val="1"/>
      <w:marLeft w:val="0"/>
      <w:marRight w:val="0"/>
      <w:marTop w:val="0"/>
      <w:marBottom w:val="0"/>
      <w:divBdr>
        <w:top w:val="none" w:sz="0" w:space="0" w:color="auto"/>
        <w:left w:val="none" w:sz="0" w:space="0" w:color="auto"/>
        <w:bottom w:val="none" w:sz="0" w:space="0" w:color="auto"/>
        <w:right w:val="none" w:sz="0" w:space="0" w:color="auto"/>
      </w:divBdr>
      <w:divsChild>
        <w:div w:id="2063408902">
          <w:marLeft w:val="0"/>
          <w:marRight w:val="0"/>
          <w:marTop w:val="0"/>
          <w:marBottom w:val="0"/>
          <w:divBdr>
            <w:top w:val="none" w:sz="0" w:space="0" w:color="auto"/>
            <w:left w:val="none" w:sz="0" w:space="0" w:color="auto"/>
            <w:bottom w:val="none" w:sz="0" w:space="0" w:color="auto"/>
            <w:right w:val="none" w:sz="0" w:space="0" w:color="auto"/>
          </w:divBdr>
          <w:divsChild>
            <w:div w:id="1036082282">
              <w:marLeft w:val="0"/>
              <w:marRight w:val="0"/>
              <w:marTop w:val="0"/>
              <w:marBottom w:val="0"/>
              <w:divBdr>
                <w:top w:val="none" w:sz="0" w:space="0" w:color="auto"/>
                <w:left w:val="none" w:sz="0" w:space="0" w:color="auto"/>
                <w:bottom w:val="none" w:sz="0" w:space="0" w:color="auto"/>
                <w:right w:val="none" w:sz="0" w:space="0" w:color="auto"/>
              </w:divBdr>
              <w:divsChild>
                <w:div w:id="18858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94602">
      <w:bodyDiv w:val="1"/>
      <w:marLeft w:val="0"/>
      <w:marRight w:val="0"/>
      <w:marTop w:val="0"/>
      <w:marBottom w:val="0"/>
      <w:divBdr>
        <w:top w:val="none" w:sz="0" w:space="0" w:color="auto"/>
        <w:left w:val="none" w:sz="0" w:space="0" w:color="auto"/>
        <w:bottom w:val="none" w:sz="0" w:space="0" w:color="auto"/>
        <w:right w:val="none" w:sz="0" w:space="0" w:color="auto"/>
      </w:divBdr>
    </w:div>
    <w:div w:id="1367635493">
      <w:bodyDiv w:val="1"/>
      <w:marLeft w:val="0"/>
      <w:marRight w:val="0"/>
      <w:marTop w:val="0"/>
      <w:marBottom w:val="0"/>
      <w:divBdr>
        <w:top w:val="none" w:sz="0" w:space="0" w:color="auto"/>
        <w:left w:val="none" w:sz="0" w:space="0" w:color="auto"/>
        <w:bottom w:val="none" w:sz="0" w:space="0" w:color="auto"/>
        <w:right w:val="none" w:sz="0" w:space="0" w:color="auto"/>
      </w:divBdr>
      <w:divsChild>
        <w:div w:id="514999042">
          <w:marLeft w:val="0"/>
          <w:marRight w:val="0"/>
          <w:marTop w:val="0"/>
          <w:marBottom w:val="0"/>
          <w:divBdr>
            <w:top w:val="none" w:sz="0" w:space="0" w:color="auto"/>
            <w:left w:val="none" w:sz="0" w:space="0" w:color="auto"/>
            <w:bottom w:val="none" w:sz="0" w:space="0" w:color="auto"/>
            <w:right w:val="none" w:sz="0" w:space="0" w:color="auto"/>
          </w:divBdr>
          <w:divsChild>
            <w:div w:id="716708593">
              <w:marLeft w:val="0"/>
              <w:marRight w:val="0"/>
              <w:marTop w:val="0"/>
              <w:marBottom w:val="0"/>
              <w:divBdr>
                <w:top w:val="none" w:sz="0" w:space="0" w:color="auto"/>
                <w:left w:val="none" w:sz="0" w:space="0" w:color="auto"/>
                <w:bottom w:val="none" w:sz="0" w:space="0" w:color="auto"/>
                <w:right w:val="none" w:sz="0" w:space="0" w:color="auto"/>
              </w:divBdr>
              <w:divsChild>
                <w:div w:id="2072922171">
                  <w:marLeft w:val="0"/>
                  <w:marRight w:val="0"/>
                  <w:marTop w:val="0"/>
                  <w:marBottom w:val="0"/>
                  <w:divBdr>
                    <w:top w:val="none" w:sz="0" w:space="0" w:color="auto"/>
                    <w:left w:val="none" w:sz="0" w:space="0" w:color="auto"/>
                    <w:bottom w:val="none" w:sz="0" w:space="0" w:color="auto"/>
                    <w:right w:val="none" w:sz="0" w:space="0" w:color="auto"/>
                  </w:divBdr>
                  <w:divsChild>
                    <w:div w:id="16319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15704">
      <w:bodyDiv w:val="1"/>
      <w:marLeft w:val="0"/>
      <w:marRight w:val="0"/>
      <w:marTop w:val="0"/>
      <w:marBottom w:val="0"/>
      <w:divBdr>
        <w:top w:val="none" w:sz="0" w:space="0" w:color="auto"/>
        <w:left w:val="none" w:sz="0" w:space="0" w:color="auto"/>
        <w:bottom w:val="none" w:sz="0" w:space="0" w:color="auto"/>
        <w:right w:val="none" w:sz="0" w:space="0" w:color="auto"/>
      </w:divBdr>
    </w:div>
    <w:div w:id="1633634079">
      <w:bodyDiv w:val="1"/>
      <w:marLeft w:val="0"/>
      <w:marRight w:val="0"/>
      <w:marTop w:val="0"/>
      <w:marBottom w:val="0"/>
      <w:divBdr>
        <w:top w:val="none" w:sz="0" w:space="0" w:color="auto"/>
        <w:left w:val="none" w:sz="0" w:space="0" w:color="auto"/>
        <w:bottom w:val="none" w:sz="0" w:space="0" w:color="auto"/>
        <w:right w:val="none" w:sz="0" w:space="0" w:color="auto"/>
      </w:divBdr>
    </w:div>
    <w:div w:id="1647276511">
      <w:bodyDiv w:val="1"/>
      <w:marLeft w:val="0"/>
      <w:marRight w:val="0"/>
      <w:marTop w:val="0"/>
      <w:marBottom w:val="0"/>
      <w:divBdr>
        <w:top w:val="none" w:sz="0" w:space="0" w:color="auto"/>
        <w:left w:val="none" w:sz="0" w:space="0" w:color="auto"/>
        <w:bottom w:val="none" w:sz="0" w:space="0" w:color="auto"/>
        <w:right w:val="none" w:sz="0" w:space="0" w:color="auto"/>
      </w:divBdr>
    </w:div>
    <w:div w:id="1738744744">
      <w:bodyDiv w:val="1"/>
      <w:marLeft w:val="0"/>
      <w:marRight w:val="0"/>
      <w:marTop w:val="0"/>
      <w:marBottom w:val="0"/>
      <w:divBdr>
        <w:top w:val="none" w:sz="0" w:space="0" w:color="auto"/>
        <w:left w:val="none" w:sz="0" w:space="0" w:color="auto"/>
        <w:bottom w:val="none" w:sz="0" w:space="0" w:color="auto"/>
        <w:right w:val="none" w:sz="0" w:space="0" w:color="auto"/>
      </w:divBdr>
    </w:div>
    <w:div w:id="1817188208">
      <w:bodyDiv w:val="1"/>
      <w:marLeft w:val="0"/>
      <w:marRight w:val="0"/>
      <w:marTop w:val="0"/>
      <w:marBottom w:val="0"/>
      <w:divBdr>
        <w:top w:val="none" w:sz="0" w:space="0" w:color="auto"/>
        <w:left w:val="none" w:sz="0" w:space="0" w:color="auto"/>
        <w:bottom w:val="none" w:sz="0" w:space="0" w:color="auto"/>
        <w:right w:val="none" w:sz="0" w:space="0" w:color="auto"/>
      </w:divBdr>
      <w:divsChild>
        <w:div w:id="1184630383">
          <w:marLeft w:val="0"/>
          <w:marRight w:val="0"/>
          <w:marTop w:val="0"/>
          <w:marBottom w:val="0"/>
          <w:divBdr>
            <w:top w:val="none" w:sz="0" w:space="0" w:color="auto"/>
            <w:left w:val="none" w:sz="0" w:space="0" w:color="auto"/>
            <w:bottom w:val="none" w:sz="0" w:space="0" w:color="auto"/>
            <w:right w:val="none" w:sz="0" w:space="0" w:color="auto"/>
          </w:divBdr>
          <w:divsChild>
            <w:div w:id="738329462">
              <w:marLeft w:val="0"/>
              <w:marRight w:val="0"/>
              <w:marTop w:val="0"/>
              <w:marBottom w:val="0"/>
              <w:divBdr>
                <w:top w:val="none" w:sz="0" w:space="0" w:color="auto"/>
                <w:left w:val="none" w:sz="0" w:space="0" w:color="auto"/>
                <w:bottom w:val="none" w:sz="0" w:space="0" w:color="auto"/>
                <w:right w:val="none" w:sz="0" w:space="0" w:color="auto"/>
              </w:divBdr>
              <w:divsChild>
                <w:div w:id="3891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7195">
      <w:bodyDiv w:val="1"/>
      <w:marLeft w:val="0"/>
      <w:marRight w:val="0"/>
      <w:marTop w:val="0"/>
      <w:marBottom w:val="0"/>
      <w:divBdr>
        <w:top w:val="none" w:sz="0" w:space="0" w:color="auto"/>
        <w:left w:val="none" w:sz="0" w:space="0" w:color="auto"/>
        <w:bottom w:val="none" w:sz="0" w:space="0" w:color="auto"/>
        <w:right w:val="none" w:sz="0" w:space="0" w:color="auto"/>
      </w:divBdr>
      <w:divsChild>
        <w:div w:id="265042394">
          <w:marLeft w:val="0"/>
          <w:marRight w:val="0"/>
          <w:marTop w:val="0"/>
          <w:marBottom w:val="0"/>
          <w:divBdr>
            <w:top w:val="none" w:sz="0" w:space="0" w:color="auto"/>
            <w:left w:val="none" w:sz="0" w:space="0" w:color="auto"/>
            <w:bottom w:val="none" w:sz="0" w:space="0" w:color="auto"/>
            <w:right w:val="none" w:sz="0" w:space="0" w:color="auto"/>
          </w:divBdr>
          <w:divsChild>
            <w:div w:id="338627065">
              <w:marLeft w:val="0"/>
              <w:marRight w:val="0"/>
              <w:marTop w:val="0"/>
              <w:marBottom w:val="0"/>
              <w:divBdr>
                <w:top w:val="none" w:sz="0" w:space="0" w:color="auto"/>
                <w:left w:val="none" w:sz="0" w:space="0" w:color="auto"/>
                <w:bottom w:val="none" w:sz="0" w:space="0" w:color="auto"/>
                <w:right w:val="none" w:sz="0" w:space="0" w:color="auto"/>
              </w:divBdr>
              <w:divsChild>
                <w:div w:id="1434862540">
                  <w:marLeft w:val="0"/>
                  <w:marRight w:val="0"/>
                  <w:marTop w:val="0"/>
                  <w:marBottom w:val="0"/>
                  <w:divBdr>
                    <w:top w:val="none" w:sz="0" w:space="0" w:color="auto"/>
                    <w:left w:val="none" w:sz="0" w:space="0" w:color="auto"/>
                    <w:bottom w:val="none" w:sz="0" w:space="0" w:color="auto"/>
                    <w:right w:val="none" w:sz="0" w:space="0" w:color="auto"/>
                  </w:divBdr>
                  <w:divsChild>
                    <w:div w:id="19566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88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edium.com/@paramaggarwal/converting-an-stm32f103-board-to-a-black-magic-probe-c013cf2cc38c" TargetMode="External"/><Relationship Id="rId18" Type="http://schemas.openxmlformats.org/officeDocument/2006/relationships/hyperlink" Target="https://github.com/micooke/arduino-nRF5-smartwatches" TargetMode="Externa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github.com/sandeepmistry/arduino-nRF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rogerclark.net/arduino-on-the-id100hr-fitness-tracker/"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rogerclark.net/stm32f103-and-maple-maple-mini-with-arduino-1-5-x-ide/" TargetMode="External"/><Relationship Id="rId20" Type="http://schemas.openxmlformats.org/officeDocument/2006/relationships/hyperlink" Target="http://www.rogerclark.net/arduino-on-the-nrf51822-bluetooth-low-energy-microcontroll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rogerclarkmelbourne/STM32duino-bootloader" TargetMode="External"/><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github.com/goran-mahovlic/nRF51_ID107_lib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aw.githubusercontent.com/rogerclarkmelbourne/blackmagic/master/binaries/blackmagic_maple_mini.bin" TargetMode="External"/><Relationship Id="rId22" Type="http://schemas.openxmlformats.org/officeDocument/2006/relationships/hyperlink" Target="https://www.youtube.com/watch?v=SBHyQ1OSM-4&amp;t=1185s"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F3F75CC7FD424CA2B7CCA6E4C32035"/>
        <w:category>
          <w:name w:val="Général"/>
          <w:gallery w:val="placeholder"/>
        </w:category>
        <w:types>
          <w:type w:val="bbPlcHdr"/>
        </w:types>
        <w:behaviors>
          <w:behavior w:val="content"/>
        </w:behaviors>
        <w:guid w:val="{7F172383-0825-4148-96AF-5CB890BBCC28}"/>
      </w:docPartPr>
      <w:docPartBody>
        <w:p w:rsidR="00AB1505" w:rsidRDefault="00BA5772" w:rsidP="00BA5772">
          <w:pPr>
            <w:pStyle w:val="88F3F75CC7FD424CA2B7CCA6E4C32035"/>
          </w:pPr>
          <w:r w:rsidRPr="00AE0AE0">
            <w:rPr>
              <w:rStyle w:val="Textedelespacerserv"/>
            </w:rPr>
            <w:t>[Titre ]</w:t>
          </w:r>
        </w:p>
      </w:docPartBody>
    </w:docPart>
    <w:docPart>
      <w:docPartPr>
        <w:name w:val="B08CFD01E83449E9BD15108F1D896AB1"/>
        <w:category>
          <w:name w:val="Général"/>
          <w:gallery w:val="placeholder"/>
        </w:category>
        <w:types>
          <w:type w:val="bbPlcHdr"/>
        </w:types>
        <w:behaviors>
          <w:behavior w:val="content"/>
        </w:behaviors>
        <w:guid w:val="{EE445BF8-7B2C-47A9-9C40-A17F0F13643A}"/>
      </w:docPartPr>
      <w:docPartBody>
        <w:p w:rsidR="00AB1505" w:rsidRDefault="00BA5772" w:rsidP="00BA5772">
          <w:pPr>
            <w:pStyle w:val="B08CFD01E83449E9BD15108F1D896AB1"/>
          </w:pPr>
          <w:r w:rsidRPr="00AE0AE0">
            <w:rPr>
              <w:rStyle w:val="Textedelespacerserv"/>
            </w:rPr>
            <w:t>[Titre ]</w:t>
          </w:r>
        </w:p>
      </w:docPartBody>
    </w:docPart>
    <w:docPart>
      <w:docPartPr>
        <w:name w:val="4FAB02EA644F422CB14643E9CBDF03C7"/>
        <w:category>
          <w:name w:val="Général"/>
          <w:gallery w:val="placeholder"/>
        </w:category>
        <w:types>
          <w:type w:val="bbPlcHdr"/>
        </w:types>
        <w:behaviors>
          <w:behavior w:val="content"/>
        </w:behaviors>
        <w:guid w:val="{A538FF15-D909-44C8-8A43-8716A129EE49}"/>
      </w:docPartPr>
      <w:docPartBody>
        <w:p w:rsidR="004A7865" w:rsidRDefault="00AB1505">
          <w:r w:rsidRPr="00AE0AE0">
            <w:rPr>
              <w:rStyle w:val="Textedelespacerserv"/>
            </w:rPr>
            <w:t>[Objet ]</w:t>
          </w:r>
        </w:p>
      </w:docPartBody>
    </w:docPart>
    <w:docPart>
      <w:docPartPr>
        <w:name w:val="8B922F0904244C3780146196D21FB1CC"/>
        <w:category>
          <w:name w:val="Général"/>
          <w:gallery w:val="placeholder"/>
        </w:category>
        <w:types>
          <w:type w:val="bbPlcHdr"/>
        </w:types>
        <w:behaviors>
          <w:behavior w:val="content"/>
        </w:behaviors>
        <w:guid w:val="{727CE596-6743-4720-B73E-FD6941E7A13C}"/>
      </w:docPartPr>
      <w:docPartBody>
        <w:p w:rsidR="004A7865" w:rsidRDefault="00AB1505" w:rsidP="00AB1505">
          <w:pPr>
            <w:pStyle w:val="8B922F0904244C3780146196D21FB1CC"/>
          </w:pPr>
          <w:r w:rsidRPr="00AE0AE0">
            <w:rPr>
              <w:rStyle w:val="Textedelespacerserv"/>
            </w:rPr>
            <w:t>[Objet ]</w:t>
          </w:r>
        </w:p>
      </w:docPartBody>
    </w:docPart>
    <w:docPart>
      <w:docPartPr>
        <w:name w:val="1F84DD3B7DCB4D47BACA104CC9221754"/>
        <w:category>
          <w:name w:val="Général"/>
          <w:gallery w:val="placeholder"/>
        </w:category>
        <w:types>
          <w:type w:val="bbPlcHdr"/>
        </w:types>
        <w:behaviors>
          <w:behavior w:val="content"/>
        </w:behaviors>
        <w:guid w:val="{ED47B12E-1EC8-4279-B464-56D42288BA6D}"/>
      </w:docPartPr>
      <w:docPartBody>
        <w:p w:rsidR="001018FD" w:rsidRDefault="00073A88" w:rsidP="00073A88">
          <w:pPr>
            <w:pStyle w:val="1F84DD3B7DCB4D47BACA104CC9221754"/>
          </w:pPr>
          <w:r w:rsidRPr="00F1313B">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Roboto">
    <w:altName w:val="Times New Roman"/>
    <w:panose1 w:val="02000000000000000000"/>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772"/>
    <w:rsid w:val="00073A88"/>
    <w:rsid w:val="001018FD"/>
    <w:rsid w:val="0013633A"/>
    <w:rsid w:val="00442C73"/>
    <w:rsid w:val="004853FD"/>
    <w:rsid w:val="004A7865"/>
    <w:rsid w:val="00637C40"/>
    <w:rsid w:val="0066685B"/>
    <w:rsid w:val="0082052E"/>
    <w:rsid w:val="009045CB"/>
    <w:rsid w:val="0092795A"/>
    <w:rsid w:val="00981DC7"/>
    <w:rsid w:val="00A43597"/>
    <w:rsid w:val="00AB1505"/>
    <w:rsid w:val="00AC628F"/>
    <w:rsid w:val="00B24845"/>
    <w:rsid w:val="00B94A5D"/>
    <w:rsid w:val="00BA5772"/>
    <w:rsid w:val="00BB220A"/>
    <w:rsid w:val="00BE53A9"/>
    <w:rsid w:val="00D11441"/>
    <w:rsid w:val="00D31D3B"/>
    <w:rsid w:val="00D95A55"/>
    <w:rsid w:val="00DF3273"/>
    <w:rsid w:val="00EF731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577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073A88"/>
    <w:rPr>
      <w:color w:val="808080"/>
    </w:rPr>
  </w:style>
  <w:style w:type="paragraph" w:customStyle="1" w:styleId="2980A26E920B4737B52959B5D30A83B9">
    <w:name w:val="2980A26E920B4737B52959B5D30A83B9"/>
    <w:rsid w:val="00BA5772"/>
  </w:style>
  <w:style w:type="paragraph" w:customStyle="1" w:styleId="C9ABA1A82A334DCFBBAD482B35C92068">
    <w:name w:val="C9ABA1A82A334DCFBBAD482B35C92068"/>
    <w:rsid w:val="00BA5772"/>
  </w:style>
  <w:style w:type="paragraph" w:customStyle="1" w:styleId="88F3F75CC7FD424CA2B7CCA6E4C32035">
    <w:name w:val="88F3F75CC7FD424CA2B7CCA6E4C32035"/>
    <w:rsid w:val="00BA5772"/>
  </w:style>
  <w:style w:type="paragraph" w:customStyle="1" w:styleId="B08CFD01E83449E9BD15108F1D896AB1">
    <w:name w:val="B08CFD01E83449E9BD15108F1D896AB1"/>
    <w:rsid w:val="00BA5772"/>
  </w:style>
  <w:style w:type="paragraph" w:customStyle="1" w:styleId="8B922F0904244C3780146196D21FB1CC">
    <w:name w:val="8B922F0904244C3780146196D21FB1CC"/>
    <w:rsid w:val="00AB1505"/>
  </w:style>
  <w:style w:type="paragraph" w:customStyle="1" w:styleId="C062C9CDA02E437CA6AC9608B828106F">
    <w:name w:val="C062C9CDA02E437CA6AC9608B828106F"/>
    <w:rsid w:val="00073A88"/>
  </w:style>
  <w:style w:type="paragraph" w:customStyle="1" w:styleId="1F84DD3B7DCB4D47BACA104CC9221754">
    <w:name w:val="1F84DD3B7DCB4D47BACA104CC9221754"/>
    <w:rsid w:val="00073A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ECA5B-3A2F-4B61-837A-B24C8A9C3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6</Pages>
  <Words>1342</Words>
  <Characters>7384</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Guide d’exploration montres connectées</vt:lpstr>
    </vt:vector>
  </TitlesOfParts>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d’exploration montres connectées</dc:title>
  <dc:subject>Track&amp;Roll</dc:subject>
  <dc:creator>Antoine DE POUILLY</dc:creator>
  <cp:keywords/>
  <dc:description/>
  <cp:lastModifiedBy>DE POUILLY Antoine</cp:lastModifiedBy>
  <cp:revision>392</cp:revision>
  <cp:lastPrinted>2018-01-31T17:13:00Z</cp:lastPrinted>
  <dcterms:created xsi:type="dcterms:W3CDTF">2017-09-20T07:37:00Z</dcterms:created>
  <dcterms:modified xsi:type="dcterms:W3CDTF">2018-01-31T17:13:00Z</dcterms:modified>
</cp:coreProperties>
</file>