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5558" w:rsidRDefault="00095558" w:rsidP="0009555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Model</w:t>
      </w:r>
    </w:p>
    <w:p w:rsidR="00095558" w:rsidRDefault="00095558" w:rsidP="00095558">
      <w:pPr>
        <w:jc w:val="center"/>
        <w:rPr>
          <w:b/>
          <w:bCs/>
          <w:lang w:val="en-US"/>
        </w:rPr>
      </w:pPr>
    </w:p>
    <w:p w:rsidR="00095558" w:rsidRDefault="00095558" w:rsidP="00095558">
      <w:pPr>
        <w:jc w:val="center"/>
        <w:rPr>
          <w:b/>
          <w:bCs/>
          <w:lang w:val="en-US"/>
        </w:rPr>
      </w:pPr>
    </w:p>
    <w:p w:rsidR="00095558" w:rsidRDefault="00095558" w:rsidP="00095558">
      <w:pPr>
        <w:rPr>
          <w:b/>
          <w:bCs/>
          <w:lang w:val="en-US"/>
        </w:rPr>
      </w:pPr>
      <w:r>
        <w:rPr>
          <w:b/>
          <w:bCs/>
          <w:lang w:val="en-US"/>
        </w:rPr>
        <w:t>Panel model (fixed effect)</w:t>
      </w:r>
    </w:p>
    <w:p w:rsidR="00095558" w:rsidRDefault="00095558" w:rsidP="00095558">
      <w:pPr>
        <w:rPr>
          <w:b/>
          <w:bCs/>
          <w:lang w:val="en-US"/>
        </w:rPr>
      </w:pPr>
    </w:p>
    <w:p w:rsidR="00095558" w:rsidRPr="00095558" w:rsidRDefault="00095558" w:rsidP="00095558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it</m:t>
              </m:r>
            </m:sub>
          </m:sSub>
          <m:r>
            <w:rPr>
              <w:rFonts w:ascii="Cambria Math" w:hAnsi="Cambria Math"/>
              <w:lang w:val="en-US"/>
            </w:rPr>
            <m:t>=a+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inS&amp;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it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TotalNAV+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ro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it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spreadBidAs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it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marketCap</m:t>
                      </m:r>
                    </m:e>
                  </m:d>
                </m:e>
              </m:func>
            </m:e>
            <m:sub>
              <m:r>
                <w:rPr>
                  <w:rFonts w:ascii="Cambria Math" w:hAnsi="Cambria Math"/>
                  <w:lang w:val="en-US"/>
                </w:rPr>
                <m:t>it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returnS&amp;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totalvolumeETF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ϵ</m:t>
              </m:r>
            </m:e>
            <m:sub>
              <m:r>
                <w:rPr>
                  <w:rFonts w:ascii="Cambria Math" w:hAnsi="Cambria Math"/>
                  <w:lang w:val="en-US"/>
                </w:rPr>
                <m:t>it</m:t>
              </m:r>
            </m:sub>
          </m:sSub>
        </m:oMath>
      </m:oMathPara>
    </w:p>
    <w:p w:rsidR="00095558" w:rsidRPr="00095558" w:rsidRDefault="00095558" w:rsidP="0009555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:rsidR="00095558" w:rsidRDefault="00095558" w:rsidP="00095558">
      <w:pPr>
        <w:rPr>
          <w:b/>
          <w:bCs/>
          <w:lang w:val="en-US"/>
        </w:rPr>
      </w:pPr>
    </w:p>
    <w:p w:rsidR="00FB5243" w:rsidRDefault="00FB5243" w:rsidP="00095558">
      <w:pPr>
        <w:rPr>
          <w:b/>
          <w:bCs/>
          <w:lang w:val="en-US"/>
        </w:rPr>
      </w:pPr>
    </w:p>
    <w:p w:rsidR="00FB5243" w:rsidRDefault="00FB5243" w:rsidP="00095558">
      <w:pPr>
        <w:rPr>
          <w:b/>
          <w:b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it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it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*β+a+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it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ϵ</m:t>
              </m:r>
            </m:e>
            <m:sub>
              <m:r>
                <w:rPr>
                  <w:rFonts w:ascii="Cambria Math" w:hAnsi="Cambria Math"/>
                  <w:lang w:val="en-US"/>
                </w:rPr>
                <m:t>it</m:t>
              </m:r>
            </m:sub>
          </m:sSub>
        </m:oMath>
      </m:oMathPara>
    </w:p>
    <w:p w:rsidR="00095558" w:rsidRDefault="00095558" w:rsidP="00095558">
      <w:pPr>
        <w:rPr>
          <w:b/>
          <w:bCs/>
          <w:lang w:val="en-US"/>
        </w:rPr>
      </w:pPr>
      <w:r>
        <w:rPr>
          <w:b/>
          <w:bCs/>
          <w:lang w:val="en-US"/>
        </w:rPr>
        <w:t>Panel model (</w:t>
      </w:r>
      <w:r>
        <w:rPr>
          <w:b/>
          <w:bCs/>
          <w:lang w:val="en-US"/>
        </w:rPr>
        <w:t>random</w:t>
      </w:r>
      <w:r>
        <w:rPr>
          <w:b/>
          <w:bCs/>
          <w:lang w:val="en-US"/>
        </w:rPr>
        <w:t xml:space="preserve"> effect)</w:t>
      </w:r>
      <w:r w:rsidR="00FB5243">
        <w:rPr>
          <w:b/>
          <w:bCs/>
          <w:lang w:val="en-US"/>
        </w:rPr>
        <w:t xml:space="preserve"> =&gt; see for random structure</w:t>
      </w:r>
    </w:p>
    <w:p w:rsidR="00095558" w:rsidRDefault="00095558" w:rsidP="00095558">
      <w:pPr>
        <w:rPr>
          <w:b/>
          <w:bCs/>
          <w:lang w:val="en-US"/>
        </w:rPr>
      </w:pPr>
    </w:p>
    <w:p w:rsidR="00FB5243" w:rsidRPr="00FB5243" w:rsidRDefault="00FB5243" w:rsidP="00FB524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it</m:t>
              </m:r>
            </m:sub>
          </m:sSub>
          <m:r>
            <w:rPr>
              <w:rFonts w:ascii="Cambria Math" w:hAnsi="Cambria Math"/>
              <w:lang w:val="en-US"/>
            </w:rPr>
            <m:t xml:space="preserve"> is random</m:t>
          </m:r>
        </m:oMath>
      </m:oMathPara>
    </w:p>
    <w:p w:rsidR="00FB5243" w:rsidRDefault="00FB5243" w:rsidP="00FB5243">
      <w:pPr>
        <w:rPr>
          <w:b/>
          <w:bCs/>
          <w:lang w:val="en-US"/>
        </w:rPr>
      </w:pPr>
    </w:p>
    <w:p w:rsidR="00FB5243" w:rsidRDefault="00FB5243" w:rsidP="00FB5243">
      <w:pPr>
        <w:rPr>
          <w:b/>
          <w:b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it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it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*β+a+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it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ϵ</m:t>
              </m:r>
            </m:e>
            <m:sub>
              <m:r>
                <w:rPr>
                  <w:rFonts w:ascii="Cambria Math" w:hAnsi="Cambria Math"/>
                  <w:lang w:val="en-US"/>
                </w:rPr>
                <m:t>it</m:t>
              </m:r>
            </m:sub>
          </m:sSub>
        </m:oMath>
      </m:oMathPara>
    </w:p>
    <w:p w:rsidR="00095558" w:rsidRDefault="00095558" w:rsidP="00095558">
      <w:pPr>
        <w:rPr>
          <w:b/>
          <w:bCs/>
          <w:lang w:val="en-US"/>
        </w:rPr>
      </w:pPr>
    </w:p>
    <w:p w:rsidR="00095558" w:rsidRPr="00095558" w:rsidRDefault="00095558" w:rsidP="00095558">
      <w:pPr>
        <w:rPr>
          <w:lang w:val="en-US"/>
        </w:rPr>
      </w:pPr>
    </w:p>
    <w:sectPr w:rsidR="00095558" w:rsidRPr="00095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58"/>
    <w:rsid w:val="00095558"/>
    <w:rsid w:val="00FB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8C4012"/>
  <w15:chartTrackingRefBased/>
  <w15:docId w15:val="{3162CE41-3E1F-1545-818E-C732A612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955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402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Pavé</dc:creator>
  <cp:keywords/>
  <dc:description/>
  <cp:lastModifiedBy>Guillaume Pavé</cp:lastModifiedBy>
  <cp:revision>2</cp:revision>
  <dcterms:created xsi:type="dcterms:W3CDTF">2020-11-26T12:49:00Z</dcterms:created>
  <dcterms:modified xsi:type="dcterms:W3CDTF">2020-11-26T13:03:00Z</dcterms:modified>
</cp:coreProperties>
</file>