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66" w:rsidRDefault="00E27466"/>
    <w:p w:rsidR="00D51D9F" w:rsidRDefault="005D5837" w:rsidP="005D5837">
      <w:r>
        <w:t xml:space="preserve">Nom : </w:t>
      </w:r>
      <w:r w:rsidR="00D51D9F">
        <w:t>S</w:t>
      </w:r>
      <w:r w:rsidR="00D51D9F" w:rsidRPr="00D51D9F">
        <w:t xml:space="preserve">onnette sans Fil </w:t>
      </w:r>
    </w:p>
    <w:p w:rsidR="00D51D9F" w:rsidRDefault="005D5837" w:rsidP="005D5837">
      <w:r>
        <w:t xml:space="preserve">Description : </w:t>
      </w:r>
      <w:r w:rsidR="00D51D9F" w:rsidRPr="00D51D9F">
        <w:t xml:space="preserve">Sonnette sans Fil, IP44 Sonnette sans Fil </w:t>
      </w:r>
      <w:proofErr w:type="spellStart"/>
      <w:r w:rsidR="00D51D9F" w:rsidRPr="00D51D9F">
        <w:t>Exterieur</w:t>
      </w:r>
      <w:proofErr w:type="spellEnd"/>
      <w:r w:rsidR="00D51D9F" w:rsidRPr="00D51D9F">
        <w:t xml:space="preserve"> Etanche à 300 Mètres de Portée, Sonnette de Porte Kit de Carillon avec LED Flash et 38 Sonneries 4 Niveau Volumes pour </w:t>
      </w:r>
      <w:proofErr w:type="spellStart"/>
      <w:proofErr w:type="gramStart"/>
      <w:r w:rsidR="00D51D9F" w:rsidRPr="00D51D9F">
        <w:t>Entrepôt,etc</w:t>
      </w:r>
      <w:proofErr w:type="spellEnd"/>
      <w:proofErr w:type="gramEnd"/>
      <w:r w:rsidR="00D51D9F" w:rsidRPr="00D51D9F">
        <w:t xml:space="preserve"> </w:t>
      </w:r>
    </w:p>
    <w:p w:rsidR="005D5837" w:rsidRDefault="005D5837" w:rsidP="005D5837">
      <w:bookmarkStart w:id="0" w:name="_GoBack"/>
      <w:bookmarkEnd w:id="0"/>
      <w:r>
        <w:t xml:space="preserve">Marque :  </w:t>
      </w:r>
      <w:r w:rsidR="00D51D9F" w:rsidRPr="00D51D9F">
        <w:t>TECKNET</w:t>
      </w:r>
    </w:p>
    <w:p w:rsidR="005D5837" w:rsidRDefault="005D5837" w:rsidP="005D5837"/>
    <w:p w:rsidR="005D5837" w:rsidRDefault="005D5837" w:rsidP="005D5837">
      <w:r>
        <w:t>Détail :</w:t>
      </w:r>
    </w:p>
    <w:p w:rsidR="00D51D9F" w:rsidRDefault="00D51D9F" w:rsidP="00D51D9F">
      <w:pPr>
        <w:jc w:val="both"/>
      </w:pPr>
      <w:r>
        <w:t xml:space="preserve">38 Mélodies et 4 Niveaux de </w:t>
      </w:r>
      <w:proofErr w:type="gramStart"/>
      <w:r>
        <w:t>Volume:</w:t>
      </w:r>
      <w:proofErr w:type="gramEnd"/>
      <w:r>
        <w:t xml:space="preserve"> un haut-parleur stéréo de 40 mm rend un son riche et cristallin ; 4 niveaux de volume réglables avec un niveau maximal d’intensité de 100 dB, Également équipé de lumières LED pour aider les malentendants à se rappeler.</w:t>
      </w:r>
    </w:p>
    <w:p w:rsidR="00D51D9F" w:rsidRDefault="00D51D9F" w:rsidP="00D51D9F">
      <w:pPr>
        <w:jc w:val="both"/>
      </w:pPr>
      <w:r>
        <w:t xml:space="preserve">Distance de travail jusqu'à 300 </w:t>
      </w:r>
      <w:proofErr w:type="gramStart"/>
      <w:r>
        <w:t>m:</w:t>
      </w:r>
      <w:proofErr w:type="gramEnd"/>
      <w:r>
        <w:t xml:space="preserve"> récepteurs à brancher dans une prise de courant sont inclus ; pas d’interférences avec d’autres appareils de votre maison ni de celle de vos voisins ; vous ne manquerez jamais un visiteur, même si vous êtes distant de plusieurs pièces ou si vous vous trouvez à un autre étage.</w:t>
      </w:r>
    </w:p>
    <w:p w:rsidR="00D51D9F" w:rsidRDefault="00D51D9F" w:rsidP="00D51D9F">
      <w:pPr>
        <w:jc w:val="both"/>
      </w:pPr>
      <w:r>
        <w:t>Résistant AUX INTEMPÉRIES : le matériau classé IP44 de qualité premium ainsi que la technologie d'étanchéité assurent un fonctionnement parfait dans un environnement extérieur. Fonctionne bien même à la pluie, la neige ou aux degrés au-dessous.</w:t>
      </w:r>
    </w:p>
    <w:p w:rsidR="00D51D9F" w:rsidRDefault="00D51D9F" w:rsidP="00D51D9F">
      <w:pPr>
        <w:jc w:val="both"/>
      </w:pPr>
      <w:r>
        <w:t xml:space="preserve"> Installation </w:t>
      </w:r>
      <w:proofErr w:type="gramStart"/>
      <w:r>
        <w:t>Facile:</w:t>
      </w:r>
      <w:proofErr w:type="gramEnd"/>
      <w:r>
        <w:t xml:space="preserve"> 2 pas Brancher le récepteur portable à n’importe quel secteur, et coller l’émetteur sur le mur avec patch ou vis fourni. Le récepteur ne demande pas de batterie. Débrancher le récepteur pour que le carillon ne sonne plus. Nous fournirons également les accessoires correspondants pour votre installation.</w:t>
      </w:r>
    </w:p>
    <w:p w:rsidR="005D5837" w:rsidRDefault="00D51D9F" w:rsidP="00D51D9F">
      <w:pPr>
        <w:jc w:val="both"/>
      </w:pPr>
      <w:r>
        <w:t>Durable et Fournir un Excellent Service Après-</w:t>
      </w:r>
      <w:proofErr w:type="gramStart"/>
      <w:r>
        <w:t>vente:</w:t>
      </w:r>
      <w:proofErr w:type="gramEnd"/>
      <w:r>
        <w:t xml:space="preserve"> la durée de vie est facilement supérieure à 10 ans. De plus, </w:t>
      </w:r>
      <w:proofErr w:type="spellStart"/>
      <w:r>
        <w:t>TeckNet</w:t>
      </w:r>
      <w:proofErr w:type="spellEnd"/>
      <w:r>
        <w:t xml:space="preserve"> vous offre une garantie de 18 mois et une politique sans souci de retour de 45 jours. N'hésitez pas à nous contacter si vous rencontrez un problème.</w:t>
      </w:r>
    </w:p>
    <w:sectPr w:rsidR="005D5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E7EF2"/>
    <w:multiLevelType w:val="multilevel"/>
    <w:tmpl w:val="B866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03"/>
    <w:rsid w:val="005D5837"/>
    <w:rsid w:val="00D51D9F"/>
    <w:rsid w:val="00DC5B03"/>
    <w:rsid w:val="00E274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76AD"/>
  <w15:chartTrackingRefBased/>
  <w15:docId w15:val="{5A2F39AA-CE49-421D-A1BD-9E0DB037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1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5D58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D5837"/>
    <w:rPr>
      <w:rFonts w:ascii="Times New Roman" w:eastAsia="Times New Roman" w:hAnsi="Times New Roman" w:cs="Times New Roman"/>
      <w:b/>
      <w:bCs/>
      <w:sz w:val="27"/>
      <w:szCs w:val="27"/>
    </w:rPr>
  </w:style>
  <w:style w:type="character" w:styleId="lev">
    <w:name w:val="Strong"/>
    <w:basedOn w:val="Policepardfaut"/>
    <w:uiPriority w:val="22"/>
    <w:qFormat/>
    <w:rsid w:val="005D5837"/>
    <w:rPr>
      <w:b/>
      <w:bCs/>
    </w:rPr>
  </w:style>
  <w:style w:type="character" w:customStyle="1" w:styleId="Titre1Car">
    <w:name w:val="Titre 1 Car"/>
    <w:basedOn w:val="Policepardfaut"/>
    <w:link w:val="Titre1"/>
    <w:uiPriority w:val="9"/>
    <w:rsid w:val="00D51D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4553">
      <w:bodyDiv w:val="1"/>
      <w:marLeft w:val="0"/>
      <w:marRight w:val="0"/>
      <w:marTop w:val="0"/>
      <w:marBottom w:val="0"/>
      <w:divBdr>
        <w:top w:val="none" w:sz="0" w:space="0" w:color="auto"/>
        <w:left w:val="none" w:sz="0" w:space="0" w:color="auto"/>
        <w:bottom w:val="none" w:sz="0" w:space="0" w:color="auto"/>
        <w:right w:val="none" w:sz="0" w:space="0" w:color="auto"/>
      </w:divBdr>
    </w:div>
    <w:div w:id="512719941">
      <w:bodyDiv w:val="1"/>
      <w:marLeft w:val="0"/>
      <w:marRight w:val="0"/>
      <w:marTop w:val="0"/>
      <w:marBottom w:val="0"/>
      <w:divBdr>
        <w:top w:val="none" w:sz="0" w:space="0" w:color="auto"/>
        <w:left w:val="none" w:sz="0" w:space="0" w:color="auto"/>
        <w:bottom w:val="none" w:sz="0" w:space="0" w:color="auto"/>
        <w:right w:val="none" w:sz="0" w:space="0" w:color="auto"/>
      </w:divBdr>
    </w:div>
    <w:div w:id="515048202">
      <w:bodyDiv w:val="1"/>
      <w:marLeft w:val="0"/>
      <w:marRight w:val="0"/>
      <w:marTop w:val="0"/>
      <w:marBottom w:val="0"/>
      <w:divBdr>
        <w:top w:val="none" w:sz="0" w:space="0" w:color="auto"/>
        <w:left w:val="none" w:sz="0" w:space="0" w:color="auto"/>
        <w:bottom w:val="none" w:sz="0" w:space="0" w:color="auto"/>
        <w:right w:val="none" w:sz="0" w:space="0" w:color="auto"/>
      </w:divBdr>
    </w:div>
    <w:div w:id="597375214">
      <w:bodyDiv w:val="1"/>
      <w:marLeft w:val="0"/>
      <w:marRight w:val="0"/>
      <w:marTop w:val="0"/>
      <w:marBottom w:val="0"/>
      <w:divBdr>
        <w:top w:val="none" w:sz="0" w:space="0" w:color="auto"/>
        <w:left w:val="none" w:sz="0" w:space="0" w:color="auto"/>
        <w:bottom w:val="none" w:sz="0" w:space="0" w:color="auto"/>
        <w:right w:val="none" w:sz="0" w:space="0" w:color="auto"/>
      </w:divBdr>
    </w:div>
    <w:div w:id="1302662006">
      <w:bodyDiv w:val="1"/>
      <w:marLeft w:val="0"/>
      <w:marRight w:val="0"/>
      <w:marTop w:val="0"/>
      <w:marBottom w:val="0"/>
      <w:divBdr>
        <w:top w:val="none" w:sz="0" w:space="0" w:color="auto"/>
        <w:left w:val="none" w:sz="0" w:space="0" w:color="auto"/>
        <w:bottom w:val="none" w:sz="0" w:space="0" w:color="auto"/>
        <w:right w:val="none" w:sz="0" w:space="0" w:color="auto"/>
      </w:divBdr>
      <w:divsChild>
        <w:div w:id="1632520362">
          <w:marLeft w:val="0"/>
          <w:marRight w:val="0"/>
          <w:marTop w:val="0"/>
          <w:marBottom w:val="225"/>
          <w:divBdr>
            <w:top w:val="none" w:sz="0" w:space="0" w:color="auto"/>
            <w:left w:val="none" w:sz="0" w:space="0" w:color="auto"/>
            <w:bottom w:val="none" w:sz="0" w:space="0" w:color="auto"/>
            <w:right w:val="none" w:sz="0" w:space="0" w:color="auto"/>
          </w:divBdr>
        </w:div>
      </w:divsChild>
    </w:div>
    <w:div w:id="1592280213">
      <w:bodyDiv w:val="1"/>
      <w:marLeft w:val="0"/>
      <w:marRight w:val="0"/>
      <w:marTop w:val="0"/>
      <w:marBottom w:val="0"/>
      <w:divBdr>
        <w:top w:val="none" w:sz="0" w:space="0" w:color="auto"/>
        <w:left w:val="none" w:sz="0" w:space="0" w:color="auto"/>
        <w:bottom w:val="none" w:sz="0" w:space="0" w:color="auto"/>
        <w:right w:val="none" w:sz="0" w:space="0" w:color="auto"/>
      </w:divBdr>
    </w:div>
    <w:div w:id="1636253637">
      <w:bodyDiv w:val="1"/>
      <w:marLeft w:val="0"/>
      <w:marRight w:val="0"/>
      <w:marTop w:val="0"/>
      <w:marBottom w:val="0"/>
      <w:divBdr>
        <w:top w:val="none" w:sz="0" w:space="0" w:color="auto"/>
        <w:left w:val="none" w:sz="0" w:space="0" w:color="auto"/>
        <w:bottom w:val="none" w:sz="0" w:space="0" w:color="auto"/>
        <w:right w:val="none" w:sz="0" w:space="0" w:color="auto"/>
      </w:divBdr>
    </w:div>
    <w:div w:id="1927810636">
      <w:bodyDiv w:val="1"/>
      <w:marLeft w:val="0"/>
      <w:marRight w:val="0"/>
      <w:marTop w:val="0"/>
      <w:marBottom w:val="0"/>
      <w:divBdr>
        <w:top w:val="none" w:sz="0" w:space="0" w:color="auto"/>
        <w:left w:val="none" w:sz="0" w:space="0" w:color="auto"/>
        <w:bottom w:val="none" w:sz="0" w:space="0" w:color="auto"/>
        <w:right w:val="none" w:sz="0" w:space="0" w:color="auto"/>
      </w:divBdr>
    </w:div>
    <w:div w:id="201811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255</Words>
  <Characters>1407</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FREJUS</dc:creator>
  <cp:keywords/>
  <dc:description/>
  <cp:lastModifiedBy>ALLA FREJUS</cp:lastModifiedBy>
  <cp:revision>3</cp:revision>
  <dcterms:created xsi:type="dcterms:W3CDTF">2021-05-25T10:36:00Z</dcterms:created>
  <dcterms:modified xsi:type="dcterms:W3CDTF">2021-05-25T10:58:00Z</dcterms:modified>
</cp:coreProperties>
</file>