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Económico 473214</w:t>
      </w:r>
    </w:p>
    <w:p>
      <w:r>
        <w:t>Este documento presenta un análisis económico detallado de tres países: Estados Unidos, España e India. El propósito principal de este estudio es proporcionar una visión comparativa de los principales indicadores económicos de cada uno de estos países, con el fin de identificar patrones, similitudes y diferencias en su desempeño económico en un contexto global. La información utilizada en este análisis proviene de la API del Banco Mundial, que es una fuente confiable y actualizada para la obtención de datos económicos globales.</w:t>
        <w:br/>
        <w:t xml:space="preserve"> </w:t>
        <w:br/>
        <w:t xml:space="preserve"> En este análisis se han seleccionado una serie de indicadores clave para evaluar las economías de Estados Unidos, España e India. Estos indicadores incluyen, el índice de Gini, la tasa de inflación y el desempleo. La selección de estos indicadores tiene como objetivo proporcionar una evaluación integral y comparativa de la situación económica-social de los tres países en cuestión.A lo largo del documento, se exploran las variaciones de los últimos 20 años en estos indicadores entre Estados Unidos, España e India, con el fin de identificar tendencias y compararlas en el contexto de sus respectivos marcos económicos, políticas gubernamentales y factores socioeconómicos. Este análisis también tiene la intención de ofrecer una perspectiva clara sobre el estado actual de las economías de estos países y cómo sus políticas pueden estar influyendo en su desarrollo económico.</w:t>
        <w:br/>
        <w:t xml:space="preserve"> </w:t>
        <w:br/>
        <w:t xml:space="preserve"> En resumen, este informe busca ofrecer una visión detallada y comparativa de la situación económica de Estados Unidos, España e India, basada en los datos obtenidos del Banco Mundial, y proporcionar una base sólida para una discusión informada sobre las fortalezas y desafíos económicos de cada nación.</w:t>
        <w:br/>
      </w:r>
    </w:p>
    <w:p>
      <w:pPr>
        <w:pStyle w:val="Heading1"/>
      </w:pPr>
      <w:r>
        <w:t>Gini</w:t>
      </w:r>
    </w:p>
    <w:p>
      <w:r>
        <w:t>El índice de Gini mide la desigualdad en los ingresos dentro de un país. Un valor de 0 representa igualdad perfecta, mientras que un valor de 1 indica desigualdad máxima.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ini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Desempleo</w:t>
      </w:r>
    </w:p>
    <w:p>
      <w:r>
        <w:t>La tasa de desempleo representa el porcentaje de la fuerza laboral que está sin empleo. Un valor más alto indica un mayor nivel de desempleo.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semple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Inflación</w:t>
      </w:r>
    </w:p>
    <w:p>
      <w:r>
        <w:t>La inflación mide el aumento porcentual de los precios al consumidor. Un valor más alto indica un aumento más rápido en los precios.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lació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Resumen Comparativo</w:t>
      </w:r>
    </w:p>
    <w:p>
      <w:r>
        <w:t>Resumen de Gini:</w:t>
        <w:br/>
        <w:t>- USA: Promedio de los últimos 30 años: 39.09</w:t>
        <w:br/>
        <w:t>- India: Promedio de los últimos 30 años: 33.84</w:t>
        <w:br/>
        <w:t>- Spain: Promedio de los últimos 30 años: 34.63</w:t>
        <w:br/>
      </w:r>
    </w:p>
    <w:p>
      <w:r>
        <w:t>Resumen de Desempleo:</w:t>
        <w:br/>
        <w:t>- USA: Promedio de los últimos 30 años: 5.77</w:t>
        <w:br/>
        <w:t>- India: Promedio de los últimos 30 años: 7.39</w:t>
        <w:br/>
        <w:t>- Spain: Promedio de los últimos 30 años: 16.74</w:t>
        <w:br/>
      </w:r>
    </w:p>
    <w:p>
      <w:r>
        <w:t>Resumen de Inflación:</w:t>
        <w:br/>
        <w:t>- USA: Promedio de los últimos 30 años: 3.97</w:t>
        <w:br/>
        <w:t>- India: Promedio de los últimos 30 años: 7.57</w:t>
        <w:br/>
        <w:t>- Spain: Promedio de los últimos 30 años: 6.23</w:t>
        <w:br/>
      </w:r>
    </w:p>
    <w:p>
      <w:r>
        <w:t>Valoración de USA: Estados Unidos muestra una economía robusta con desafíos en la desigualdad de ingresos.</w:t>
      </w:r>
    </w:p>
    <w:p>
      <w:r>
        <w:t>Valoración de India: India está experimentando un crecimiento económico significativo, aunque enfrenta retos en el desempleo.</w:t>
      </w:r>
    </w:p>
    <w:p>
      <w:r>
        <w:t>Valoración de Spain: España ha mostrado mejoras en la inflación, pero el desempleo sigue siendo un desafío importante.</w:t>
      </w:r>
    </w:p>
    <w:p>
      <w:pPr>
        <w:pStyle w:val="Heading1"/>
      </w:pPr>
      <w:r>
        <w:t>Control Usuario</w:t>
      </w:r>
    </w:p>
    <w:p>
      <w:r>
        <w:t>Usuario: gjmartin</w:t>
      </w:r>
    </w:p>
    <w:p>
      <w:r>
        <w:t>Fecha y hora de ejecución: 2025-03-02 16:30:46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