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Desarrollo de Web APIs con ASP:NET Core.</w:t>
      </w:r>
    </w:p>
    <w:p w:rsidR="00000000" w:rsidDel="00000000" w:rsidP="00000000" w:rsidRDefault="00000000" w:rsidRPr="00000000" w14:paraId="00000002">
      <w:pPr>
        <w:rPr/>
      </w:pPr>
      <w:r w:rsidDel="00000000" w:rsidR="00000000" w:rsidRPr="00000000">
        <w:rPr>
          <w:rtl w:val="0"/>
        </w:rPr>
        <w:t xml:space="preserve">Prerrequisitos: Iniciar Visual Studio y realizar un clic en crear proyecto</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5266"/>
        <w:tblGridChange w:id="0">
          <w:tblGrid>
            <w:gridCol w:w="3228"/>
            <w:gridCol w:w="5266"/>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En la siguiente imagen seleccione la opción “ASP:NET Core Web API”, y realice un clic en siguiente.</w:t>
            </w:r>
          </w:p>
        </w:tc>
        <w:tc>
          <w:tcPr/>
          <w:p w:rsidR="00000000" w:rsidDel="00000000" w:rsidP="00000000" w:rsidRDefault="00000000" w:rsidRPr="00000000" w14:paraId="00000004">
            <w:pPr>
              <w:rPr/>
            </w:pPr>
            <w:r w:rsidDel="00000000" w:rsidR="00000000" w:rsidRPr="00000000">
              <w:rPr/>
              <w:drawing>
                <wp:inline distB="0" distT="0" distL="0" distR="0">
                  <wp:extent cx="2951233" cy="2266869"/>
                  <wp:effectExtent b="0" l="0" r="0" t="0"/>
                  <wp:docPr id="2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951233" cy="226686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Colocar un nombre, ejemplo:  “apiServicio” y realizar un clic en el botón siguiente.</w:t>
            </w:r>
          </w:p>
        </w:tc>
        <w:tc>
          <w:tcPr/>
          <w:p w:rsidR="00000000" w:rsidDel="00000000" w:rsidP="00000000" w:rsidRDefault="00000000" w:rsidRPr="00000000" w14:paraId="00000006">
            <w:pPr>
              <w:rPr/>
            </w:pPr>
            <w:r w:rsidDel="00000000" w:rsidR="00000000" w:rsidRPr="00000000">
              <w:rPr/>
              <w:drawing>
                <wp:inline distB="0" distT="0" distL="0" distR="0">
                  <wp:extent cx="2982124" cy="1518064"/>
                  <wp:effectExtent b="0" l="0" r="0" t="0"/>
                  <wp:docPr id="2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982124" cy="151806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Seleccione el framework de destino y realice un clic en “Crear”.</w:t>
            </w:r>
          </w:p>
        </w:tc>
        <w:tc>
          <w:tcPr/>
          <w:p w:rsidR="00000000" w:rsidDel="00000000" w:rsidP="00000000" w:rsidRDefault="00000000" w:rsidRPr="00000000" w14:paraId="00000008">
            <w:pPr>
              <w:rPr/>
            </w:pPr>
            <w:r w:rsidDel="00000000" w:rsidR="00000000" w:rsidRPr="00000000">
              <w:rPr/>
              <w:drawing>
                <wp:inline distB="0" distT="0" distL="0" distR="0">
                  <wp:extent cx="3000375" cy="908160"/>
                  <wp:effectExtent b="0" l="0" r="0" t="0"/>
                  <wp:docPr id="21" name="image1.png"/>
                  <a:graphic>
                    <a:graphicData uri="http://schemas.openxmlformats.org/drawingml/2006/picture">
                      <pic:pic>
                        <pic:nvPicPr>
                          <pic:cNvPr id="0" name="image1.png"/>
                          <pic:cNvPicPr preferRelativeResize="0"/>
                        </pic:nvPicPr>
                        <pic:blipFill>
                          <a:blip r:embed="rId9"/>
                          <a:srcRect b="41145" l="0" r="0" t="0"/>
                          <a:stretch>
                            <a:fillRect/>
                          </a:stretch>
                        </pic:blipFill>
                        <pic:spPr>
                          <a:xfrm>
                            <a:off x="0" y="0"/>
                            <a:ext cx="3000375" cy="90816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Visual Studio debería mostrar la siguiente interface. Realice un clic en el botón “IIS Express” o presione la tecla “f5” para iniciar la aplicación.</w:t>
            </w:r>
          </w:p>
        </w:tc>
        <w:tc>
          <w:tcPr/>
          <w:p w:rsidR="00000000" w:rsidDel="00000000" w:rsidP="00000000" w:rsidRDefault="00000000" w:rsidRPr="00000000" w14:paraId="0000000A">
            <w:pPr>
              <w:rPr/>
            </w:pPr>
            <w:r w:rsidDel="00000000" w:rsidR="00000000" w:rsidRPr="00000000">
              <w:rPr/>
              <w:drawing>
                <wp:inline distB="0" distT="0" distL="0" distR="0">
                  <wp:extent cx="3076890" cy="2098899"/>
                  <wp:effectExtent b="0" l="0" r="0" t="0"/>
                  <wp:docPr id="2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76890" cy="209889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Se debería iniciar un navegador que muestre la siguiente pantalla. Realice un clic en el botón GET</w:t>
            </w:r>
          </w:p>
        </w:tc>
        <w:tc>
          <w:tcPr/>
          <w:p w:rsidR="00000000" w:rsidDel="00000000" w:rsidP="00000000" w:rsidRDefault="00000000" w:rsidRPr="00000000" w14:paraId="0000000C">
            <w:pPr>
              <w:rPr/>
            </w:pPr>
            <w:r w:rsidDel="00000000" w:rsidR="00000000" w:rsidRPr="00000000">
              <w:rPr/>
              <w:drawing>
                <wp:inline distB="0" distT="0" distL="0" distR="0">
                  <wp:extent cx="3150844" cy="2207147"/>
                  <wp:effectExtent b="0" l="0" r="0" t="0"/>
                  <wp:docPr id="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50844" cy="220714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Realice un clic en el botón Try it out</w:t>
            </w:r>
          </w:p>
        </w:tc>
        <w:tc>
          <w:tcPr/>
          <w:p w:rsidR="00000000" w:rsidDel="00000000" w:rsidP="00000000" w:rsidRDefault="00000000" w:rsidRPr="00000000" w14:paraId="0000000E">
            <w:pPr>
              <w:rPr/>
            </w:pPr>
            <w:r w:rsidDel="00000000" w:rsidR="00000000" w:rsidRPr="00000000">
              <w:rPr/>
              <w:drawing>
                <wp:inline distB="0" distT="0" distL="0" distR="0">
                  <wp:extent cx="3128545" cy="1578620"/>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28545" cy="157862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Realice un clic en el botón “Execute”.</w:t>
            </w:r>
          </w:p>
        </w:tc>
        <w:tc>
          <w:tcPr/>
          <w:p w:rsidR="00000000" w:rsidDel="00000000" w:rsidP="00000000" w:rsidRDefault="00000000" w:rsidRPr="00000000" w14:paraId="00000010">
            <w:pPr>
              <w:rPr/>
            </w:pPr>
            <w:r w:rsidDel="00000000" w:rsidR="00000000" w:rsidRPr="00000000">
              <w:rPr/>
              <w:drawing>
                <wp:inline distB="0" distT="0" distL="0" distR="0">
                  <wp:extent cx="3101560" cy="1450483"/>
                  <wp:effectExtent b="0" l="0" r="0" t="0"/>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01560" cy="145048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Recordemos algunos tipos de respuesta:</w:t>
            </w:r>
          </w:p>
          <w:p w:rsidR="00000000" w:rsidDel="00000000" w:rsidP="00000000" w:rsidRDefault="00000000" w:rsidRPr="00000000" w14:paraId="00000013">
            <w:pPr>
              <w:spacing w:after="0" w:line="240" w:lineRule="auto"/>
              <w:rPr/>
            </w:pPr>
            <w:r w:rsidDel="00000000" w:rsidR="00000000" w:rsidRPr="00000000">
              <w:rPr>
                <w:rtl w:val="0"/>
              </w:rPr>
              <w:t xml:space="preserve">200 OK:</w:t>
            </w:r>
          </w:p>
          <w:p w:rsidR="00000000" w:rsidDel="00000000" w:rsidP="00000000" w:rsidRDefault="00000000" w:rsidRPr="00000000" w14:paraId="00000014">
            <w:pPr>
              <w:spacing w:after="0" w:line="240" w:lineRule="auto"/>
              <w:rPr/>
            </w:pPr>
            <w:r w:rsidDel="00000000" w:rsidR="00000000" w:rsidRPr="00000000">
              <w:rPr>
                <w:rtl w:val="0"/>
              </w:rPr>
              <w:t xml:space="preserve">Descripción: solicitud exitosa.</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400 Bad Request:</w:t>
            </w:r>
          </w:p>
          <w:p w:rsidR="00000000" w:rsidDel="00000000" w:rsidP="00000000" w:rsidRDefault="00000000" w:rsidRPr="00000000" w14:paraId="00000017">
            <w:pPr>
              <w:spacing w:after="0" w:line="240" w:lineRule="auto"/>
              <w:rPr/>
            </w:pPr>
            <w:r w:rsidDel="00000000" w:rsidR="00000000" w:rsidRPr="00000000">
              <w:rPr>
                <w:rtl w:val="0"/>
              </w:rPr>
              <w:t xml:space="preserve">Descripción: Indica un error del lado del cliente, como parámetros de solicitud incorrectos.</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401 Unauthorized:</w:t>
            </w:r>
          </w:p>
          <w:p w:rsidR="00000000" w:rsidDel="00000000" w:rsidP="00000000" w:rsidRDefault="00000000" w:rsidRPr="00000000" w14:paraId="0000001A">
            <w:pPr>
              <w:spacing w:after="0" w:line="240" w:lineRule="auto"/>
              <w:rPr/>
            </w:pPr>
            <w:r w:rsidDel="00000000" w:rsidR="00000000" w:rsidRPr="00000000">
              <w:rPr>
                <w:rtl w:val="0"/>
              </w:rPr>
              <w:t xml:space="preserve">Descripción: Se requiere una autenticación valida.</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t xml:space="preserve">500 Internal Server Error:</w:t>
            </w:r>
          </w:p>
          <w:p w:rsidR="00000000" w:rsidDel="00000000" w:rsidP="00000000" w:rsidRDefault="00000000" w:rsidRPr="00000000" w14:paraId="0000001D">
            <w:pPr>
              <w:rPr/>
            </w:pPr>
            <w:r w:rsidDel="00000000" w:rsidR="00000000" w:rsidRPr="00000000">
              <w:rPr>
                <w:rtl w:val="0"/>
              </w:rPr>
              <w:t xml:space="preserve">Descripción: error interno del servidor.</w:t>
            </w:r>
          </w:p>
        </w:tc>
        <w:tc>
          <w:tcPr/>
          <w:p w:rsidR="00000000" w:rsidDel="00000000" w:rsidP="00000000" w:rsidRDefault="00000000" w:rsidRPr="00000000" w14:paraId="0000001E">
            <w:pPr>
              <w:rPr/>
            </w:pPr>
            <w:r w:rsidDel="00000000" w:rsidR="00000000" w:rsidRPr="00000000">
              <w:rPr/>
              <w:drawing>
                <wp:inline distB="0" distT="0" distL="0" distR="0">
                  <wp:extent cx="3128092" cy="2376232"/>
                  <wp:effectExtent b="0" l="0" r="0" t="0"/>
                  <wp:docPr id="2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128092" cy="237623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Archivo “appsettings.json”, para esta etapa lo que haremos es crear la cadena de conexión a mi motor de Base de datos que para esta ocasión utilizaremos SQL Server.</w:t>
            </w:r>
          </w:p>
        </w:tc>
        <w:tc>
          <w:tcPr/>
          <w:p w:rsidR="00000000" w:rsidDel="00000000" w:rsidP="00000000" w:rsidRDefault="00000000" w:rsidRPr="00000000" w14:paraId="00000020">
            <w:pPr>
              <w:rPr>
                <w:u w:val="single"/>
              </w:rPr>
            </w:pPr>
            <w:r w:rsidDel="00000000" w:rsidR="00000000" w:rsidRPr="00000000">
              <w:rPr>
                <w:u w:val="single"/>
              </w:rPr>
              <w:drawing>
                <wp:inline distB="0" distT="0" distL="0" distR="0">
                  <wp:extent cx="3111260" cy="2150151"/>
                  <wp:effectExtent b="0" l="0" r="0" t="0"/>
                  <wp:docPr id="2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11260" cy="215015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La estructura de carpetas que utilizaremos será la siguiente: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Models: Contendrá las clases y se definirá sus atributos</w:t>
            </w:r>
          </w:p>
          <w:p w:rsidR="00000000" w:rsidDel="00000000" w:rsidP="00000000" w:rsidRDefault="00000000" w:rsidRPr="00000000" w14:paraId="00000024">
            <w:pPr>
              <w:rPr/>
            </w:pPr>
            <w:r w:rsidDel="00000000" w:rsidR="00000000" w:rsidRPr="00000000">
              <w:rPr>
                <w:rtl w:val="0"/>
              </w:rPr>
              <w:t xml:space="preserve">Business: Contendrá las clases que se comuniquen con la Base de Datos.</w:t>
            </w:r>
          </w:p>
          <w:p w:rsidR="00000000" w:rsidDel="00000000" w:rsidP="00000000" w:rsidRDefault="00000000" w:rsidRPr="00000000" w14:paraId="00000025">
            <w:pPr>
              <w:rPr/>
            </w:pPr>
            <w:r w:rsidDel="00000000" w:rsidR="00000000" w:rsidRPr="00000000">
              <w:rPr>
                <w:rtl w:val="0"/>
              </w:rPr>
              <w:t xml:space="preserve">Services: Contendrá las clases que se comunicaran con las clases de Negicio.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Controllers: Contendrá las clases que podrán ser consultadas por el usuario y/o aplicaciones.</w:t>
            </w:r>
          </w:p>
        </w:tc>
        <w:tc>
          <w:tcPr/>
          <w:p w:rsidR="00000000" w:rsidDel="00000000" w:rsidP="00000000" w:rsidRDefault="00000000" w:rsidRPr="00000000" w14:paraId="00000028">
            <w:pPr>
              <w:rPr/>
            </w:pPr>
            <w:r w:rsidDel="00000000" w:rsidR="00000000" w:rsidRPr="00000000">
              <w:rPr/>
              <w:drawing>
                <wp:inline distB="0" distT="0" distL="0" distR="0">
                  <wp:extent cx="3131390" cy="1916982"/>
                  <wp:effectExtent b="0" l="0" r="0" t="0"/>
                  <wp:docPr id="3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131390" cy="1916982"/>
                          </a:xfrm>
                          <a:prstGeom prst="rect"/>
                          <a:ln/>
                        </pic:spPr>
                      </pic:pic>
                    </a:graphicData>
                  </a:graphic>
                </wp:inline>
              </w:drawing>
            </w:r>
            <w:r w:rsidDel="00000000" w:rsidR="00000000" w:rsidRPr="00000000">
              <w:rPr>
                <w:rtl w:val="0"/>
              </w:rPr>
            </w:r>
          </w:p>
        </w:tc>
      </w:tr>
      <w:tr>
        <w:trPr>
          <w:cantSplit w:val="0"/>
          <w:trHeight w:val="472.81249999999994" w:hRule="atLeast"/>
          <w:tblHeader w:val="0"/>
        </w:trPr>
        <w:tc>
          <w:tcPr/>
          <w:p w:rsidR="00000000" w:rsidDel="00000000" w:rsidP="00000000" w:rsidRDefault="00000000" w:rsidRPr="00000000" w14:paraId="00000029">
            <w:pPr>
              <w:rPr/>
            </w:pPr>
            <w:r w:rsidDel="00000000" w:rsidR="00000000" w:rsidRPr="00000000">
              <w:rPr>
                <w:rtl w:val="0"/>
              </w:rPr>
              <w:t xml:space="preserve">Para el ejemplo práctico se utilizara altas y bajas de la tabla Rol:</w:t>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[dbo]</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02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ab/>
              <w:t xml:space="preserve">[Id] [int] </w:t>
            </w:r>
            <w:r w:rsidDel="00000000" w:rsidR="00000000" w:rsidRPr="00000000">
              <w:rPr>
                <w:rFonts w:ascii="Courier New" w:cs="Courier New" w:eastAsia="Courier New" w:hAnsi="Courier New"/>
                <w:color w:val="0000ff"/>
                <w:sz w:val="20"/>
                <w:szCs w:val="20"/>
                <w:rtl w:val="0"/>
              </w:rPr>
              <w:t xml:space="preserve">IDENTITY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NULL,</w:t>
            </w:r>
          </w:p>
          <w:p w:rsidR="00000000" w:rsidDel="00000000" w:rsidP="00000000" w:rsidRDefault="00000000" w:rsidRPr="00000000" w14:paraId="0000002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ab/>
              <w:t xml:space="preserve">[NombreRol] [nvarchar]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ff"/>
                <w:sz w:val="20"/>
                <w:szCs w:val="20"/>
                <w:rtl w:val="0"/>
              </w:rPr>
              <w:t xml:space="preserve">max</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NULL,</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[PRIMARY]</w:t>
            </w:r>
          </w:p>
          <w:p w:rsidR="00000000" w:rsidDel="00000000" w:rsidP="00000000" w:rsidRDefault="00000000" w:rsidRPr="00000000" w14:paraId="0000002F">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GO</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Realizaremos la creación de la clase para los atributos en la Carpeta Models</w:t>
            </w:r>
          </w:p>
        </w:tc>
        <w:tc>
          <w:tcPr/>
          <w:p w:rsidR="00000000" w:rsidDel="00000000" w:rsidP="00000000" w:rsidRDefault="00000000" w:rsidRPr="00000000" w14:paraId="00000031">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Pr>
              <w:drawing>
                <wp:inline distB="0" distT="0" distL="0" distR="0">
                  <wp:extent cx="3150500" cy="1942018"/>
                  <wp:effectExtent b="0" l="0" r="0" t="0"/>
                  <wp:docPr id="2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50500" cy="194201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La clase contendrá solo 2 atributos</w:t>
            </w:r>
          </w:p>
        </w:tc>
        <w:tc>
          <w:tcPr/>
          <w:p w:rsidR="00000000" w:rsidDel="00000000" w:rsidP="00000000" w:rsidRDefault="00000000" w:rsidRPr="00000000" w14:paraId="00000033">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apiServicio.Models</w:t>
            </w:r>
          </w:p>
          <w:p w:rsidR="00000000" w:rsidDel="00000000" w:rsidP="00000000" w:rsidRDefault="00000000" w:rsidRPr="00000000" w14:paraId="0000003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Rol</w:t>
            </w:r>
            <w:r w:rsidDel="00000000" w:rsidR="00000000" w:rsidRPr="00000000">
              <w:rPr>
                <w:rtl w:val="0"/>
              </w:rPr>
            </w:r>
          </w:p>
          <w:p w:rsidR="00000000" w:rsidDel="00000000" w:rsidP="00000000" w:rsidRDefault="00000000" w:rsidRPr="00000000" w14:paraId="0000003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NombreRol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A">
            <w:pPr>
              <w:rPr>
                <w:rFonts w:ascii="Courier New" w:cs="Courier New" w:eastAsia="Courier New" w:hAnsi="Courier New"/>
                <w:color w:val="0000ff"/>
                <w:sz w:val="20"/>
                <w:szCs w:val="20"/>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Ejemplo de creación de clases:</w:t>
            </w:r>
          </w:p>
          <w:p w:rsidR="00000000" w:rsidDel="00000000" w:rsidP="00000000" w:rsidRDefault="00000000" w:rsidRPr="00000000" w14:paraId="0000003C">
            <w:pPr>
              <w:rPr/>
            </w:pPr>
            <w:r w:rsidDel="00000000" w:rsidR="00000000" w:rsidRPr="00000000">
              <w:rPr>
                <w:rtl w:val="0"/>
              </w:rPr>
              <w:t xml:space="preserve">Clic derecho en el lugar donde requerimos crear la clase-&gt;Agregar-&gt;Clase</w:t>
            </w:r>
          </w:p>
        </w:tc>
        <w:tc>
          <w:tcPr/>
          <w:p w:rsidR="00000000" w:rsidDel="00000000" w:rsidP="00000000" w:rsidRDefault="00000000" w:rsidRPr="00000000" w14:paraId="0000003D">
            <w:pPr>
              <w:rPr/>
            </w:pPr>
            <w:r w:rsidDel="00000000" w:rsidR="00000000" w:rsidRPr="00000000">
              <w:rPr/>
              <w:drawing>
                <wp:inline distB="0" distT="0" distL="0" distR="0">
                  <wp:extent cx="3161259" cy="2496219"/>
                  <wp:effectExtent b="0" l="0" r="0" t="0"/>
                  <wp:docPr id="3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61259" cy="249621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Para este ejemplo crearemos una clase con el termino Repository.</w:t>
            </w:r>
          </w:p>
          <w:p w:rsidR="00000000" w:rsidDel="00000000" w:rsidP="00000000" w:rsidRDefault="00000000" w:rsidRPr="00000000" w14:paraId="0000003F">
            <w:pPr>
              <w:rPr/>
            </w:pPr>
            <w:r w:rsidDel="00000000" w:rsidR="00000000" w:rsidRPr="00000000">
              <w:rPr>
                <w:rtl w:val="0"/>
              </w:rPr>
              <w:t xml:space="preserve">Esta clase será la que se comunicará directamente con la Base de Datos.</w:t>
            </w:r>
          </w:p>
        </w:tc>
        <w:tc>
          <w:tcPr/>
          <w:p w:rsidR="00000000" w:rsidDel="00000000" w:rsidP="00000000" w:rsidRDefault="00000000" w:rsidRPr="00000000" w14:paraId="00000040">
            <w:pPr>
              <w:rPr/>
            </w:pPr>
            <w:r w:rsidDel="00000000" w:rsidR="00000000" w:rsidRPr="00000000">
              <w:rPr/>
              <w:drawing>
                <wp:inline distB="0" distT="0" distL="0" distR="0">
                  <wp:extent cx="3178164" cy="2164620"/>
                  <wp:effectExtent b="0" l="0" r="0" t="0"/>
                  <wp:docPr id="3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178164" cy="216462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Repetiremos el paso de crear clase, pero esta vez crearemos la interface: IRolRepository.cs</w:t>
            </w:r>
          </w:p>
        </w:tc>
        <w:tc>
          <w:tcPr/>
          <w:p w:rsidR="00000000" w:rsidDel="00000000" w:rsidP="00000000" w:rsidRDefault="00000000" w:rsidRPr="00000000" w14:paraId="00000042">
            <w:pPr>
              <w:rPr/>
            </w:pPr>
            <w:r w:rsidDel="00000000" w:rsidR="00000000" w:rsidRPr="00000000">
              <w:rPr/>
              <w:drawing>
                <wp:inline distB="0" distT="0" distL="0" distR="0">
                  <wp:extent cx="3214740" cy="2391019"/>
                  <wp:effectExtent b="0" l="0" r="0" t="0"/>
                  <wp:docPr id="3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214740" cy="239101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Una vez creada la clase y su repositorio, lo que haremos es crear el constructor y hacer referencia a la cadena de conexión de Base de datos.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Nota: tomar en cuenta que se hereda de la interface IRolRepository.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RolRepository</w:t>
            </w:r>
            <w:r w:rsidDel="00000000" w:rsidR="00000000" w:rsidRPr="00000000">
              <w:rPr>
                <w:rFonts w:ascii="Consolas" w:cs="Consolas" w:eastAsia="Consolas" w:hAnsi="Consolas"/>
                <w:color w:val="000000"/>
                <w:sz w:val="19"/>
                <w:szCs w:val="19"/>
                <w:rtl w:val="0"/>
              </w:rPr>
              <w:t xml:space="preserve"> : IRolRepository</w:t>
            </w:r>
            <w:r w:rsidDel="00000000" w:rsidR="00000000" w:rsidRPr="00000000">
              <w:rPr>
                <w:rtl w:val="0"/>
              </w:rPr>
            </w:r>
          </w:p>
        </w:tc>
        <w:tc>
          <w:tcPr/>
          <w:p w:rsidR="00000000" w:rsidDel="00000000" w:rsidP="00000000" w:rsidRDefault="00000000" w:rsidRPr="00000000" w14:paraId="00000048">
            <w:pPr>
              <w:rPr/>
            </w:pPr>
            <w:r w:rsidDel="00000000" w:rsidR="00000000" w:rsidRPr="00000000">
              <w:rPr/>
              <w:drawing>
                <wp:inline distB="0" distT="0" distL="0" distR="0">
                  <wp:extent cx="3043230" cy="2100631"/>
                  <wp:effectExtent b="0" l="0" r="0" t="0"/>
                  <wp:docPr id="3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043230" cy="210063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En diversas partes del código Visual Studio cuenta con un asistente el cual nos brinda opciones para solucionar los errores de código, en este ejemplo movemos el mouse donde indica el error, realizamos un clic derecho y contamos con las opciones.</w:t>
            </w:r>
          </w:p>
        </w:tc>
        <w:tc>
          <w:tcPr/>
          <w:p w:rsidR="00000000" w:rsidDel="00000000" w:rsidP="00000000" w:rsidRDefault="00000000" w:rsidRPr="00000000" w14:paraId="0000004A">
            <w:pPr>
              <w:rPr/>
            </w:pPr>
            <w:r w:rsidDel="00000000" w:rsidR="00000000" w:rsidRPr="00000000">
              <w:rPr/>
              <w:drawing>
                <wp:inline distB="0" distT="0" distL="0" distR="0">
                  <wp:extent cx="3030315" cy="1883257"/>
                  <wp:effectExtent b="0" l="0" r="0" t="0"/>
                  <wp:docPr id="3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30315" cy="188325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En la Clase RolRepositore.cs, contaremos con 2 métodos inicialmente: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000000"/>
                <w:sz w:val="19"/>
                <w:szCs w:val="19"/>
              </w:rPr>
            </w:pPr>
            <w:r w:rsidDel="00000000" w:rsidR="00000000" w:rsidRPr="00000000">
              <w:rPr>
                <w:rtl w:val="0"/>
              </w:rPr>
              <w:t xml:space="preserve">1.- </w:t>
            </w:r>
            <w:r w:rsidDel="00000000" w:rsidR="00000000" w:rsidRPr="00000000">
              <w:rPr>
                <w:rFonts w:ascii="Consolas" w:cs="Consolas" w:eastAsia="Consolas" w:hAnsi="Consolas"/>
                <w:color w:val="000000"/>
                <w:sz w:val="19"/>
                <w:szCs w:val="19"/>
                <w:rtl w:val="0"/>
              </w:rPr>
              <w:t xml:space="preserve">GetList()</w:t>
            </w:r>
          </w:p>
          <w:p w:rsidR="00000000" w:rsidDel="00000000" w:rsidP="00000000" w:rsidRDefault="00000000" w:rsidRPr="00000000" w14:paraId="0000004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Método que devuelve la lista de todos los registros de roles en la Base de datos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nsolas" w:cs="Consolas" w:eastAsia="Consolas" w:hAnsi="Consolas"/>
                <w:color w:val="000000"/>
                <w:sz w:val="19"/>
                <w:szCs w:val="19"/>
              </w:rPr>
            </w:pPr>
            <w:r w:rsidDel="00000000" w:rsidR="00000000" w:rsidRPr="00000000">
              <w:rPr>
                <w:rtl w:val="0"/>
              </w:rPr>
              <w:t xml:space="preserve">2.- </w:t>
            </w:r>
            <w:r w:rsidDel="00000000" w:rsidR="00000000" w:rsidRPr="00000000">
              <w:rPr>
                <w:rFonts w:ascii="Consolas" w:cs="Consolas" w:eastAsia="Consolas" w:hAnsi="Consolas"/>
                <w:color w:val="000000"/>
                <w:sz w:val="19"/>
                <w:szCs w:val="19"/>
                <w:rtl w:val="0"/>
              </w:rPr>
              <w:t xml:space="preserve">AgregaActualiza(Rol l,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t)</w:t>
            </w:r>
          </w:p>
          <w:p w:rsidR="00000000" w:rsidDel="00000000" w:rsidP="00000000" w:rsidRDefault="00000000" w:rsidRPr="00000000" w14:paraId="00000051">
            <w:pPr>
              <w:rPr/>
            </w:pPr>
            <w:r w:rsidDel="00000000" w:rsidR="00000000" w:rsidRPr="00000000">
              <w:rPr>
                <w:rtl w:val="0"/>
              </w:rPr>
              <w:t xml:space="preserve">Método que agrega o actualiza el registro de un rol, tomando como parámetro una variable t(c=create,u=update).</w:t>
            </w:r>
          </w:p>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drawing>
                <wp:inline distB="0" distT="0" distL="0" distR="0">
                  <wp:extent cx="3234914" cy="3180516"/>
                  <wp:effectExtent b="0" l="0" r="0" t="0"/>
                  <wp:docPr id="3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234914" cy="318051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En el archivo “IRolRepository.cs”, debe contener el nombre de los métodos, sin la aclaración de si es un método público o privado, así también debe terminar con un “;”, y no cuenta con un  constructor.</w:t>
            </w:r>
          </w:p>
        </w:tc>
        <w:tc>
          <w:tcPr/>
          <w:p w:rsidR="00000000" w:rsidDel="00000000" w:rsidP="00000000" w:rsidRDefault="00000000" w:rsidRPr="00000000" w14:paraId="00000055">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using</w:t>
            </w:r>
            <w:r w:rsidDel="00000000" w:rsidR="00000000" w:rsidRPr="00000000">
              <w:rPr>
                <w:rFonts w:ascii="Consolas" w:cs="Consolas" w:eastAsia="Consolas" w:hAnsi="Consolas"/>
                <w:color w:val="000000"/>
                <w:sz w:val="16"/>
                <w:szCs w:val="16"/>
                <w:rtl w:val="0"/>
              </w:rPr>
              <w:t xml:space="preserve"> apiServicio.Models;</w:t>
            </w:r>
          </w:p>
          <w:p w:rsidR="00000000" w:rsidDel="00000000" w:rsidP="00000000" w:rsidRDefault="00000000" w:rsidRPr="00000000" w14:paraId="00000056">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using</w:t>
            </w:r>
            <w:r w:rsidDel="00000000" w:rsidR="00000000" w:rsidRPr="00000000">
              <w:rPr>
                <w:rFonts w:ascii="Consolas" w:cs="Consolas" w:eastAsia="Consolas" w:hAnsi="Consolas"/>
                <w:color w:val="000000"/>
                <w:sz w:val="16"/>
                <w:szCs w:val="16"/>
                <w:rtl w:val="0"/>
              </w:rPr>
              <w:t xml:space="preserve"> System;</w:t>
            </w:r>
          </w:p>
          <w:p w:rsidR="00000000" w:rsidDel="00000000" w:rsidP="00000000" w:rsidRDefault="00000000" w:rsidRPr="00000000" w14:paraId="00000057">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using</w:t>
            </w:r>
            <w:r w:rsidDel="00000000" w:rsidR="00000000" w:rsidRPr="00000000">
              <w:rPr>
                <w:rFonts w:ascii="Consolas" w:cs="Consolas" w:eastAsia="Consolas" w:hAnsi="Consolas"/>
                <w:color w:val="000000"/>
                <w:sz w:val="16"/>
                <w:szCs w:val="16"/>
                <w:rtl w:val="0"/>
              </w:rPr>
              <w:t xml:space="preserve"> System.Collections.Generic;</w:t>
            </w:r>
          </w:p>
          <w:p w:rsidR="00000000" w:rsidDel="00000000" w:rsidP="00000000" w:rsidRDefault="00000000" w:rsidRPr="00000000" w14:paraId="00000058">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using</w:t>
            </w:r>
            <w:r w:rsidDel="00000000" w:rsidR="00000000" w:rsidRPr="00000000">
              <w:rPr>
                <w:rFonts w:ascii="Consolas" w:cs="Consolas" w:eastAsia="Consolas" w:hAnsi="Consolas"/>
                <w:color w:val="000000"/>
                <w:sz w:val="16"/>
                <w:szCs w:val="16"/>
                <w:rtl w:val="0"/>
              </w:rPr>
              <w:t xml:space="preserve"> System.Linq;</w:t>
            </w:r>
          </w:p>
          <w:p w:rsidR="00000000" w:rsidDel="00000000" w:rsidP="00000000" w:rsidRDefault="00000000" w:rsidRPr="00000000" w14:paraId="00000059">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using</w:t>
            </w:r>
            <w:r w:rsidDel="00000000" w:rsidR="00000000" w:rsidRPr="00000000">
              <w:rPr>
                <w:rFonts w:ascii="Consolas" w:cs="Consolas" w:eastAsia="Consolas" w:hAnsi="Consolas"/>
                <w:color w:val="000000"/>
                <w:sz w:val="16"/>
                <w:szCs w:val="16"/>
                <w:rtl w:val="0"/>
              </w:rPr>
              <w:t xml:space="preserve"> System.Threading.Tasks;</w:t>
            </w:r>
          </w:p>
          <w:p w:rsidR="00000000" w:rsidDel="00000000" w:rsidP="00000000" w:rsidRDefault="00000000" w:rsidRPr="00000000" w14:paraId="0000005A">
            <w:pP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5B">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namespace</w:t>
            </w:r>
            <w:r w:rsidDel="00000000" w:rsidR="00000000" w:rsidRPr="00000000">
              <w:rPr>
                <w:rFonts w:ascii="Consolas" w:cs="Consolas" w:eastAsia="Consolas" w:hAnsi="Consolas"/>
                <w:color w:val="000000"/>
                <w:sz w:val="16"/>
                <w:szCs w:val="16"/>
                <w:rtl w:val="0"/>
              </w:rPr>
              <w:t xml:space="preserve"> apiServicio.Business.Contracts</w:t>
            </w:r>
          </w:p>
          <w:p w:rsidR="00000000" w:rsidDel="00000000" w:rsidP="00000000" w:rsidRDefault="00000000" w:rsidRPr="00000000" w14:paraId="0000005C">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5D">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interface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2b91af"/>
                <w:sz w:val="16"/>
                <w:szCs w:val="16"/>
                <w:rtl w:val="0"/>
              </w:rPr>
              <w:t xml:space="preserve">IRolRepository</w:t>
            </w:r>
            <w:r w:rsidDel="00000000" w:rsidR="00000000" w:rsidRPr="00000000">
              <w:rPr>
                <w:rtl w:val="0"/>
              </w:rPr>
            </w:r>
          </w:p>
          <w:p w:rsidR="00000000" w:rsidDel="00000000" w:rsidP="00000000" w:rsidRDefault="00000000" w:rsidRPr="00000000" w14:paraId="0000005E">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5F">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Task&lt;List&lt;Rol&gt;&gt; GetList();</w:t>
            </w:r>
          </w:p>
          <w:p w:rsidR="00000000" w:rsidDel="00000000" w:rsidP="00000000" w:rsidRDefault="00000000" w:rsidRPr="00000000" w14:paraId="00000060">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Task&lt;Rol&gt; AgregaActualiza(Rol l, </w:t>
            </w: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t);</w:t>
            </w:r>
          </w:p>
          <w:p w:rsidR="00000000" w:rsidDel="00000000" w:rsidP="00000000" w:rsidRDefault="00000000" w:rsidRPr="00000000" w14:paraId="00000061">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62">
            <w:pPr>
              <w:rPr/>
            </w:pPr>
            <w:r w:rsidDel="00000000" w:rsidR="00000000" w:rsidRPr="00000000">
              <w:rPr>
                <w:rFonts w:ascii="Consolas" w:cs="Consolas" w:eastAsia="Consolas" w:hAnsi="Consolas"/>
                <w:color w:val="000000"/>
                <w:sz w:val="16"/>
                <w:szCs w:val="16"/>
                <w:rtl w:val="0"/>
              </w:rPr>
              <w:t xml:space="preserve">}</w:t>
            </w:r>
            <w:r w:rsidDel="00000000" w:rsidR="00000000" w:rsidRPr="00000000">
              <w:rPr>
                <w:sz w:val="18"/>
                <w:szCs w:val="18"/>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Código Clase: RolService.cs</w:t>
            </w:r>
          </w:p>
        </w:tc>
        <w:tc>
          <w:tcPr/>
          <w:p w:rsidR="00000000" w:rsidDel="00000000" w:rsidP="00000000" w:rsidRDefault="00000000" w:rsidRPr="00000000" w14:paraId="00000064">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class</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2b91af"/>
                <w:sz w:val="16"/>
                <w:szCs w:val="16"/>
                <w:rtl w:val="0"/>
              </w:rPr>
              <w:t xml:space="preserve">RolService</w:t>
            </w:r>
            <w:r w:rsidDel="00000000" w:rsidR="00000000" w:rsidRPr="00000000">
              <w:rPr>
                <w:rFonts w:ascii="Consolas" w:cs="Consolas" w:eastAsia="Consolas" w:hAnsi="Consolas"/>
                <w:color w:val="000000"/>
                <w:sz w:val="16"/>
                <w:szCs w:val="16"/>
                <w:rtl w:val="0"/>
              </w:rPr>
              <w:t xml:space="preserve"> : IRolService</w:t>
            </w:r>
          </w:p>
          <w:p w:rsidR="00000000" w:rsidDel="00000000" w:rsidP="00000000" w:rsidRDefault="00000000" w:rsidRPr="00000000" w14:paraId="00000065">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66">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private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readonly</w:t>
            </w:r>
            <w:r w:rsidDel="00000000" w:rsidR="00000000" w:rsidRPr="00000000">
              <w:rPr>
                <w:rFonts w:ascii="Consolas" w:cs="Consolas" w:eastAsia="Consolas" w:hAnsi="Consolas"/>
                <w:color w:val="000000"/>
                <w:sz w:val="16"/>
                <w:szCs w:val="16"/>
                <w:rtl w:val="0"/>
              </w:rPr>
              <w:t xml:space="preserve"> IRolRepository _IRolRepository;</w:t>
            </w:r>
          </w:p>
          <w:p w:rsidR="00000000" w:rsidDel="00000000" w:rsidP="00000000" w:rsidRDefault="00000000" w:rsidRPr="00000000" w14:paraId="00000067">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2b91af"/>
                <w:sz w:val="16"/>
                <w:szCs w:val="16"/>
                <w:rtl w:val="0"/>
              </w:rPr>
              <w:t xml:space="preserve">RolService</w:t>
            </w:r>
            <w:r w:rsidDel="00000000" w:rsidR="00000000" w:rsidRPr="00000000">
              <w:rPr>
                <w:rFonts w:ascii="Consolas" w:cs="Consolas" w:eastAsia="Consolas" w:hAnsi="Consolas"/>
                <w:color w:val="000000"/>
                <w:sz w:val="16"/>
                <w:szCs w:val="16"/>
                <w:rtl w:val="0"/>
              </w:rPr>
              <w:t xml:space="preserve">(IRolRepository tempI)</w:t>
            </w:r>
          </w:p>
          <w:p w:rsidR="00000000" w:rsidDel="00000000" w:rsidP="00000000" w:rsidRDefault="00000000" w:rsidRPr="00000000" w14:paraId="00000068">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69">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_IRolRepository = tempI;</w:t>
            </w:r>
          </w:p>
          <w:p w:rsidR="00000000" w:rsidDel="00000000" w:rsidP="00000000" w:rsidRDefault="00000000" w:rsidRPr="00000000" w14:paraId="0000006A">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6B">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Task&lt;List&lt;Rol&gt;&gt; GetList()</w:t>
            </w:r>
          </w:p>
          <w:p w:rsidR="00000000" w:rsidDel="00000000" w:rsidP="00000000" w:rsidRDefault="00000000" w:rsidRPr="00000000" w14:paraId="0000006C">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6D">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 _IRolRepository.GetList();</w:t>
            </w:r>
          </w:p>
          <w:p w:rsidR="00000000" w:rsidDel="00000000" w:rsidP="00000000" w:rsidRDefault="00000000" w:rsidRPr="00000000" w14:paraId="0000006E">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6F">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Task&lt;Rol&gt; AgregaActualiza(Rol l, </w:t>
            </w: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t)</w:t>
            </w:r>
          </w:p>
          <w:p w:rsidR="00000000" w:rsidDel="00000000" w:rsidP="00000000" w:rsidRDefault="00000000" w:rsidRPr="00000000" w14:paraId="00000070">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71">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 _IRolRepository.AgregaActualiza(l, t);</w:t>
            </w:r>
          </w:p>
          <w:p w:rsidR="00000000" w:rsidDel="00000000" w:rsidP="00000000" w:rsidRDefault="00000000" w:rsidRPr="00000000" w14:paraId="00000072">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73">
            <w:pPr>
              <w:rPr/>
            </w:pPr>
            <w:r w:rsidDel="00000000" w:rsidR="00000000" w:rsidRPr="00000000">
              <w:rPr>
                <w:rFonts w:ascii="Consolas" w:cs="Consolas" w:eastAsia="Consolas" w:hAnsi="Consolas"/>
                <w:color w:val="000000"/>
                <w:sz w:val="16"/>
                <w:szCs w:val="16"/>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Código Interface: IRolService.cs</w:t>
            </w:r>
          </w:p>
        </w:tc>
        <w:tc>
          <w:tcPr/>
          <w:p w:rsidR="00000000" w:rsidDel="00000000" w:rsidP="00000000" w:rsidRDefault="00000000" w:rsidRPr="00000000" w14:paraId="00000075">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interface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2b91af"/>
                <w:sz w:val="16"/>
                <w:szCs w:val="16"/>
                <w:rtl w:val="0"/>
              </w:rPr>
              <w:t xml:space="preserve">IRolService</w:t>
            </w:r>
            <w:r w:rsidDel="00000000" w:rsidR="00000000" w:rsidRPr="00000000">
              <w:rPr>
                <w:rtl w:val="0"/>
              </w:rPr>
            </w:r>
          </w:p>
          <w:p w:rsidR="00000000" w:rsidDel="00000000" w:rsidP="00000000" w:rsidRDefault="00000000" w:rsidRPr="00000000" w14:paraId="00000076">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77">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Task&lt;List&lt;Rol&gt;&gt; GetList();</w:t>
            </w:r>
          </w:p>
          <w:p w:rsidR="00000000" w:rsidDel="00000000" w:rsidP="00000000" w:rsidRDefault="00000000" w:rsidRPr="00000000" w14:paraId="00000078">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Task&lt;Rol&gt; AgregaActualiza(Rol l, </w:t>
            </w: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t);</w:t>
            </w:r>
          </w:p>
          <w:p w:rsidR="00000000" w:rsidDel="00000000" w:rsidP="00000000" w:rsidRDefault="00000000" w:rsidRPr="00000000" w14:paraId="00000079">
            <w:pPr>
              <w:rPr/>
            </w:pPr>
            <w:r w:rsidDel="00000000" w:rsidR="00000000" w:rsidRPr="00000000">
              <w:rPr>
                <w:rFonts w:ascii="Consolas" w:cs="Consolas" w:eastAsia="Consolas" w:hAnsi="Consolas"/>
                <w:color w:val="000000"/>
                <w:sz w:val="16"/>
                <w:szCs w:val="16"/>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Creamos la clase:</w:t>
            </w:r>
          </w:p>
          <w:p w:rsidR="00000000" w:rsidDel="00000000" w:rsidP="00000000" w:rsidRDefault="00000000" w:rsidRPr="00000000" w14:paraId="0000007B">
            <w:pPr>
              <w:rPr/>
            </w:pPr>
            <w:r w:rsidDel="00000000" w:rsidR="00000000" w:rsidRPr="00000000">
              <w:rPr>
                <w:rtl w:val="0"/>
              </w:rPr>
              <w:t xml:space="preserve">RolController.cs</w:t>
            </w:r>
          </w:p>
          <w:p w:rsidR="00000000" w:rsidDel="00000000" w:rsidP="00000000" w:rsidRDefault="00000000" w:rsidRPr="00000000" w14:paraId="0000007C">
            <w:pPr>
              <w:rPr/>
            </w:pPr>
            <w:r w:rsidDel="00000000" w:rsidR="00000000" w:rsidRPr="00000000">
              <w:rPr>
                <w:rtl w:val="0"/>
              </w:rPr>
              <w:t xml:space="preserve">En la carpeta </w:t>
            </w:r>
          </w:p>
          <w:p w:rsidR="00000000" w:rsidDel="00000000" w:rsidP="00000000" w:rsidRDefault="00000000" w:rsidRPr="00000000" w14:paraId="0000007D">
            <w:pPr>
              <w:rPr/>
            </w:pPr>
            <w:r w:rsidDel="00000000" w:rsidR="00000000" w:rsidRPr="00000000">
              <w:rPr>
                <w:rtl w:val="0"/>
              </w:rPr>
              <w:t xml:space="preserve">Controllers</w:t>
            </w:r>
          </w:p>
        </w:tc>
        <w:tc>
          <w:tcPr/>
          <w:p w:rsidR="00000000" w:rsidDel="00000000" w:rsidP="00000000" w:rsidRDefault="00000000" w:rsidRPr="00000000" w14:paraId="0000007E">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[ApiController]</w:t>
            </w:r>
          </w:p>
          <w:p w:rsidR="00000000" w:rsidDel="00000000" w:rsidP="00000000" w:rsidRDefault="00000000" w:rsidRPr="00000000" w14:paraId="0000007F">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[Route(</w:t>
            </w:r>
            <w:r w:rsidDel="00000000" w:rsidR="00000000" w:rsidRPr="00000000">
              <w:rPr>
                <w:rFonts w:ascii="Consolas" w:cs="Consolas" w:eastAsia="Consolas" w:hAnsi="Consolas"/>
                <w:color w:val="a31515"/>
                <w:sz w:val="16"/>
                <w:szCs w:val="16"/>
                <w:rtl w:val="0"/>
              </w:rPr>
              <w:t xml:space="preserve">"api/[controller]"</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80">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class</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2b91af"/>
                <w:sz w:val="16"/>
                <w:szCs w:val="16"/>
                <w:rtl w:val="0"/>
              </w:rPr>
              <w:t xml:space="preserve">RolController</w:t>
            </w:r>
            <w:r w:rsidDel="00000000" w:rsidR="00000000" w:rsidRPr="00000000">
              <w:rPr>
                <w:rtl w:val="0"/>
              </w:rPr>
            </w:r>
          </w:p>
          <w:p w:rsidR="00000000" w:rsidDel="00000000" w:rsidP="00000000" w:rsidRDefault="00000000" w:rsidRPr="00000000" w14:paraId="00000081">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82">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private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readonly</w:t>
            </w:r>
            <w:r w:rsidDel="00000000" w:rsidR="00000000" w:rsidRPr="00000000">
              <w:rPr>
                <w:rFonts w:ascii="Consolas" w:cs="Consolas" w:eastAsia="Consolas" w:hAnsi="Consolas"/>
                <w:color w:val="000000"/>
                <w:sz w:val="16"/>
                <w:szCs w:val="16"/>
                <w:rtl w:val="0"/>
              </w:rPr>
              <w:t xml:space="preserve"> IRolService _IRolService;</w:t>
            </w:r>
          </w:p>
          <w:p w:rsidR="00000000" w:rsidDel="00000000" w:rsidP="00000000" w:rsidRDefault="00000000" w:rsidRPr="00000000" w14:paraId="00000083">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2b91af"/>
                <w:sz w:val="16"/>
                <w:szCs w:val="16"/>
                <w:rtl w:val="0"/>
              </w:rPr>
              <w:t xml:space="preserve">RolController</w:t>
            </w:r>
            <w:r w:rsidDel="00000000" w:rsidR="00000000" w:rsidRPr="00000000">
              <w:rPr>
                <w:rFonts w:ascii="Consolas" w:cs="Consolas" w:eastAsia="Consolas" w:hAnsi="Consolas"/>
                <w:color w:val="000000"/>
                <w:sz w:val="16"/>
                <w:szCs w:val="16"/>
                <w:rtl w:val="0"/>
              </w:rPr>
              <w:t xml:space="preserve">(IRolService iTemp)</w:t>
            </w:r>
          </w:p>
          <w:p w:rsidR="00000000" w:rsidDel="00000000" w:rsidP="00000000" w:rsidRDefault="00000000" w:rsidRPr="00000000" w14:paraId="00000084">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85">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this</w:t>
            </w:r>
            <w:r w:rsidDel="00000000" w:rsidR="00000000" w:rsidRPr="00000000">
              <w:rPr>
                <w:rFonts w:ascii="Consolas" w:cs="Consolas" w:eastAsia="Consolas" w:hAnsi="Consolas"/>
                <w:color w:val="000000"/>
                <w:sz w:val="16"/>
                <w:szCs w:val="16"/>
                <w:rtl w:val="0"/>
              </w:rPr>
              <w:t xml:space="preserve">._IRolService = iTemp;</w:t>
            </w:r>
          </w:p>
          <w:p w:rsidR="00000000" w:rsidDel="00000000" w:rsidP="00000000" w:rsidRDefault="00000000" w:rsidRPr="00000000" w14:paraId="00000086">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87">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[HttpGet]        </w:t>
            </w:r>
          </w:p>
          <w:p w:rsidR="00000000" w:rsidDel="00000000" w:rsidP="00000000" w:rsidRDefault="00000000" w:rsidRPr="00000000" w14:paraId="00000088">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async</w:t>
            </w:r>
            <w:r w:rsidDel="00000000" w:rsidR="00000000" w:rsidRPr="00000000">
              <w:rPr>
                <w:rFonts w:ascii="Consolas" w:cs="Consolas" w:eastAsia="Consolas" w:hAnsi="Consolas"/>
                <w:color w:val="000000"/>
                <w:sz w:val="16"/>
                <w:szCs w:val="16"/>
                <w:rtl w:val="0"/>
              </w:rPr>
              <w:t xml:space="preserve"> Task&lt;List&lt;Rol&gt;&gt; GetList()</w:t>
            </w:r>
          </w:p>
          <w:p w:rsidR="00000000" w:rsidDel="00000000" w:rsidP="00000000" w:rsidRDefault="00000000" w:rsidRPr="00000000" w14:paraId="00000089">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8A">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await</w:t>
            </w:r>
            <w:r w:rsidDel="00000000" w:rsidR="00000000" w:rsidRPr="00000000">
              <w:rPr>
                <w:rFonts w:ascii="Consolas" w:cs="Consolas" w:eastAsia="Consolas" w:hAnsi="Consolas"/>
                <w:color w:val="000000"/>
                <w:sz w:val="16"/>
                <w:szCs w:val="16"/>
                <w:rtl w:val="0"/>
              </w:rPr>
              <w:t xml:space="preserve"> _IRolService.GetList();</w:t>
            </w:r>
          </w:p>
          <w:p w:rsidR="00000000" w:rsidDel="00000000" w:rsidP="00000000" w:rsidRDefault="00000000" w:rsidRPr="00000000" w14:paraId="0000008B">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8C">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[HttpPost(</w:t>
            </w:r>
            <w:r w:rsidDel="00000000" w:rsidR="00000000" w:rsidRPr="00000000">
              <w:rPr>
                <w:rFonts w:ascii="Consolas" w:cs="Consolas" w:eastAsia="Consolas" w:hAnsi="Consolas"/>
                <w:color w:val="a31515"/>
                <w:sz w:val="16"/>
                <w:szCs w:val="16"/>
                <w:rtl w:val="0"/>
              </w:rPr>
              <w:t xml:space="preserve">"AgregaActualiza"</w:t>
            </w: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8D">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public</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async</w:t>
            </w:r>
            <w:r w:rsidDel="00000000" w:rsidR="00000000" w:rsidRPr="00000000">
              <w:rPr>
                <w:rFonts w:ascii="Consolas" w:cs="Consolas" w:eastAsia="Consolas" w:hAnsi="Consolas"/>
                <w:color w:val="000000"/>
                <w:sz w:val="16"/>
                <w:szCs w:val="16"/>
                <w:rtl w:val="0"/>
              </w:rPr>
              <w:t xml:space="preserve"> Task&lt;Rol&gt; AgregaActualiza(</w:t>
            </w:r>
          </w:p>
          <w:p w:rsidR="00000000" w:rsidDel="00000000" w:rsidP="00000000" w:rsidRDefault="00000000" w:rsidRPr="00000000" w14:paraId="0000008E">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int</w:t>
            </w:r>
            <w:r w:rsidDel="00000000" w:rsidR="00000000" w:rsidRPr="00000000">
              <w:rPr>
                <w:rFonts w:ascii="Consolas" w:cs="Consolas" w:eastAsia="Consolas" w:hAnsi="Consolas"/>
                <w:color w:val="000000"/>
                <w:sz w:val="16"/>
                <w:szCs w:val="16"/>
                <w:rtl w:val="0"/>
              </w:rPr>
              <w:t xml:space="preserve"> Id,</w:t>
            </w: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NombreRol, </w:t>
            </w: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t)</w:t>
            </w:r>
          </w:p>
          <w:p w:rsidR="00000000" w:rsidDel="00000000" w:rsidP="00000000" w:rsidRDefault="00000000" w:rsidRPr="00000000" w14:paraId="0000008F">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90">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Rol l = </w:t>
            </w:r>
            <w:r w:rsidDel="00000000" w:rsidR="00000000" w:rsidRPr="00000000">
              <w:rPr>
                <w:rFonts w:ascii="Consolas" w:cs="Consolas" w:eastAsia="Consolas" w:hAnsi="Consolas"/>
                <w:color w:val="0000ff"/>
                <w:sz w:val="16"/>
                <w:szCs w:val="16"/>
                <w:rtl w:val="0"/>
              </w:rPr>
              <w:t xml:space="preserve">new</w:t>
            </w:r>
            <w:r w:rsidDel="00000000" w:rsidR="00000000" w:rsidRPr="00000000">
              <w:rPr>
                <w:rFonts w:ascii="Consolas" w:cs="Consolas" w:eastAsia="Consolas" w:hAnsi="Consolas"/>
                <w:color w:val="000000"/>
                <w:sz w:val="16"/>
                <w:szCs w:val="16"/>
                <w:rtl w:val="0"/>
              </w:rPr>
              <w:t xml:space="preserve"> Rol();</w:t>
            </w:r>
          </w:p>
          <w:p w:rsidR="00000000" w:rsidDel="00000000" w:rsidP="00000000" w:rsidRDefault="00000000" w:rsidRPr="00000000" w14:paraId="00000091">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l.Id = Id;</w:t>
            </w:r>
          </w:p>
          <w:p w:rsidR="00000000" w:rsidDel="00000000" w:rsidP="00000000" w:rsidRDefault="00000000" w:rsidRPr="00000000" w14:paraId="00000092">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l.NombreRol = NombreRol;            </w:t>
            </w:r>
          </w:p>
          <w:p w:rsidR="00000000" w:rsidDel="00000000" w:rsidP="00000000" w:rsidRDefault="00000000" w:rsidRPr="00000000" w14:paraId="00000093">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await</w:t>
            </w:r>
            <w:r w:rsidDel="00000000" w:rsidR="00000000" w:rsidRPr="00000000">
              <w:rPr>
                <w:rFonts w:ascii="Consolas" w:cs="Consolas" w:eastAsia="Consolas" w:hAnsi="Consolas"/>
                <w:color w:val="000000"/>
                <w:sz w:val="16"/>
                <w:szCs w:val="16"/>
                <w:rtl w:val="0"/>
              </w:rPr>
              <w:t xml:space="preserve"> _IRolService.AgregaActualiza(l, t);</w:t>
            </w:r>
          </w:p>
          <w:p w:rsidR="00000000" w:rsidDel="00000000" w:rsidP="00000000" w:rsidRDefault="00000000" w:rsidRPr="00000000" w14:paraId="00000094">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95">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Finalmente en la clase</w:t>
            </w:r>
          </w:p>
          <w:p w:rsidR="00000000" w:rsidDel="00000000" w:rsidP="00000000" w:rsidRDefault="00000000" w:rsidRPr="00000000" w14:paraId="00000097">
            <w:pPr>
              <w:rPr/>
            </w:pPr>
            <w:r w:rsidDel="00000000" w:rsidR="00000000" w:rsidRPr="00000000">
              <w:rPr>
                <w:rtl w:val="0"/>
              </w:rPr>
              <w:t xml:space="preserve">Startup.cs</w:t>
            </w:r>
          </w:p>
          <w:p w:rsidR="00000000" w:rsidDel="00000000" w:rsidP="00000000" w:rsidRDefault="00000000" w:rsidRPr="00000000" w14:paraId="00000098">
            <w:pPr>
              <w:rPr/>
            </w:pPr>
            <w:r w:rsidDel="00000000" w:rsidR="00000000" w:rsidRPr="00000000">
              <w:rPr>
                <w:rtl w:val="0"/>
              </w:rPr>
              <w:t xml:space="preserve">Agregamos la comunicación entre al interface y  las clases que utilizamos</w:t>
            </w:r>
          </w:p>
        </w:tc>
        <w:tc>
          <w:tcPr/>
          <w:p w:rsidR="00000000" w:rsidDel="00000000" w:rsidP="00000000" w:rsidRDefault="00000000" w:rsidRPr="00000000" w14:paraId="00000099">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Pr>
              <w:drawing>
                <wp:inline distB="0" distT="0" distL="0" distR="0">
                  <wp:extent cx="3103959" cy="1975379"/>
                  <wp:effectExtent b="0" l="0" r="0" t="0"/>
                  <wp:docPr id="3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103959" cy="197537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program.cs</w:t>
            </w:r>
          </w:p>
          <w:p w:rsidR="00000000" w:rsidDel="00000000" w:rsidP="00000000" w:rsidRDefault="00000000" w:rsidRPr="00000000" w14:paraId="0000009B">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var builder = WebApplication.CreateBuilder(args);</w:t>
            </w:r>
          </w:p>
          <w:p w:rsidR="00000000" w:rsidDel="00000000" w:rsidP="00000000" w:rsidRDefault="00000000" w:rsidRPr="00000000" w14:paraId="0000009D">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Add services to the container.</w:t>
            </w:r>
          </w:p>
          <w:p w:rsidR="00000000" w:rsidDel="00000000" w:rsidP="00000000" w:rsidRDefault="00000000" w:rsidRPr="00000000" w14:paraId="0000009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builder.Services.AddControllers();</w:t>
            </w:r>
          </w:p>
          <w:p w:rsidR="00000000" w:rsidDel="00000000" w:rsidP="00000000" w:rsidRDefault="00000000" w:rsidRPr="00000000" w14:paraId="000000A0">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builder.Services.AddTransient&lt;IRolRepository, RolRepository&gt;(); // Registro de la dependencia</w:t>
            </w:r>
          </w:p>
          <w:p w:rsidR="00000000" w:rsidDel="00000000" w:rsidP="00000000" w:rsidRDefault="00000000" w:rsidRPr="00000000" w14:paraId="000000A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builder.Services.AddTransient&lt;IRolService, RolService&gt;(); // Registro de la dependencia</w:t>
            </w:r>
          </w:p>
          <w:p w:rsidR="00000000" w:rsidDel="00000000" w:rsidP="00000000" w:rsidRDefault="00000000" w:rsidRPr="00000000" w14:paraId="000000A3">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4">
            <w:pPr>
              <w:rPr>
                <w:rFonts w:ascii="Consolas" w:cs="Consolas" w:eastAsia="Consolas" w:hAnsi="Consolas"/>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Presione f5</w:t>
            </w:r>
          </w:p>
        </w:tc>
        <w:tc>
          <w:tcPr/>
          <w:p w:rsidR="00000000" w:rsidDel="00000000" w:rsidP="00000000" w:rsidRDefault="00000000" w:rsidRPr="00000000" w14:paraId="000000A6">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Pr>
              <w:drawing>
                <wp:inline distB="0" distT="0" distL="0" distR="0">
                  <wp:extent cx="2842277" cy="1167459"/>
                  <wp:effectExtent b="0" l="0" r="0" t="0"/>
                  <wp:docPr id="3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842277" cy="11674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sectPr>
      <w:pgSz w:h="16838" w:w="11906" w:orient="portrait"/>
      <w:pgMar w:bottom="689.6456692913421" w:top="425.1968503937008" w:left="1701" w:right="1002.40157480315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B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9.png"/><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BhAhO30DUbsVIryskSFabkIg==">CgMxLjA4AHIhMV9XQ2U2U3Y0YkRZNmVJaWxVNm1ZVm15T2hPRjd5QndE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