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-660399</wp:posOffset>
                </wp:positionH>
                <wp:positionV relativeFrom="paragraph">
                  <wp:posOffset>76200</wp:posOffset>
                </wp:positionV>
                <wp:extent cx="1116330" cy="1496060"/>
                <wp:effectExtent b="0" l="0" r="0" t="0"/>
                <wp:wrapNone/>
                <wp:docPr id="170285375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792598" y="3036733"/>
                          <a:ext cx="1106805" cy="1486535"/>
                        </a:xfrm>
                        <a:prstGeom prst="rect">
                          <a:avLst/>
                        </a:prstGeom>
                        <a:solidFill>
                          <a:srgbClr val="0A30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-660399</wp:posOffset>
                </wp:positionH>
                <wp:positionV relativeFrom="paragraph">
                  <wp:posOffset>76200</wp:posOffset>
                </wp:positionV>
                <wp:extent cx="1116330" cy="1496060"/>
                <wp:effectExtent b="0" l="0" r="0" t="0"/>
                <wp:wrapNone/>
                <wp:docPr id="170285375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6330" cy="14960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</wp:posOffset>
                </wp:positionV>
                <wp:extent cx="5781675" cy="1245235"/>
                <wp:effectExtent b="0" l="0" r="0" t="0"/>
                <wp:wrapNone/>
                <wp:docPr id="170285375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59925" y="3162145"/>
                          <a:ext cx="5772150" cy="1235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1"/>
                                <w:i w:val="0"/>
                                <w:smallCaps w:val="0"/>
                                <w:strike w:val="0"/>
                                <w:color w:val="0a3041"/>
                                <w:sz w:val="48"/>
                                <w:vertAlign w:val="baseline"/>
                              </w:rPr>
                              <w:t xml:space="preserve">Informe ejecutivo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1"/>
                                <w:i w:val="0"/>
                                <w:smallCaps w:val="0"/>
                                <w:strike w:val="0"/>
                                <w:color w:val="0a3041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1"/>
                                <w:i w:val="0"/>
                                <w:smallCaps w:val="0"/>
                                <w:strike w:val="0"/>
                                <w:color w:val="0a3041"/>
                                <w:sz w:val="48"/>
                                <w:vertAlign w:val="baseline"/>
                              </w:rPr>
                              <w:t xml:space="preserve">Sistema de automatización de ganado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1"/>
                                <w:i w:val="0"/>
                                <w:smallCaps w:val="0"/>
                                <w:strike w:val="0"/>
                                <w:color w:val="0a3041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1"/>
                                <w:i w:val="0"/>
                                <w:smallCaps w:val="0"/>
                                <w:strike w:val="0"/>
                                <w:color w:val="0a3041"/>
                                <w:sz w:val="48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</wp:posOffset>
                </wp:positionV>
                <wp:extent cx="5781675" cy="1245235"/>
                <wp:effectExtent b="0" l="0" r="0" t="0"/>
                <wp:wrapNone/>
                <wp:docPr id="170285375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75" cy="1245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color w:val="156082"/>
          <w:sz w:val="32"/>
          <w:szCs w:val="32"/>
          <w:rtl w:val="0"/>
        </w:rPr>
        <w:t xml:space="preserve">Integrantes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795"/>
        <w:gridCol w:w="6699"/>
        <w:tblGridChange w:id="0">
          <w:tblGrid>
            <w:gridCol w:w="1795"/>
            <w:gridCol w:w="669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0a304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3041"/>
                <w:rtl w:val="0"/>
              </w:rPr>
              <w:t xml:space="preserve">Nombre Completo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Brandon Matías Caroca Morales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0a304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3041"/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21.314.368-9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0a304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3041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Ingeniería informática 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0a304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3041"/>
                <w:rtl w:val="0"/>
              </w:rPr>
              <w:t xml:space="preserve">Sede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Melipilla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  <w:color w:val="15608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795"/>
        <w:gridCol w:w="6699"/>
        <w:tblGridChange w:id="0">
          <w:tblGrid>
            <w:gridCol w:w="1795"/>
            <w:gridCol w:w="669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0a304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3041"/>
                <w:rtl w:val="0"/>
              </w:rPr>
              <w:t xml:space="preserve">Nombre Completo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Carlos Berrios 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0a304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3041"/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21.235.730-8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0a304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3041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0a304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3041"/>
                <w:rtl w:val="0"/>
              </w:rPr>
              <w:t xml:space="preserve">Sede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Melipilla</w:t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  <w:color w:val="15608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795"/>
        <w:gridCol w:w="6699"/>
        <w:tblGridChange w:id="0">
          <w:tblGrid>
            <w:gridCol w:w="1795"/>
            <w:gridCol w:w="669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0a304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3041"/>
                <w:rtl w:val="0"/>
              </w:rPr>
              <w:t xml:space="preserve">Nombre Completo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Guillermo Maldonado 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0a304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3041"/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21.307.963-8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color w:val="0a304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3041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color w:val="0a304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3041"/>
                <w:rtl w:val="0"/>
              </w:rPr>
              <w:t xml:space="preserve">Sede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Melipilla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Este proyecto tiene como objetivo desarrollar un sistema web para la gestión ganadera del colegio "Menesiano Culipran". El sistema abarca la administración de animales bovinos, ovinos, porcinos y lotes de aves, la generación de reportes y la diferenciación de roles de usuario. Se han seguido metodologías ágiles mediante sprints, con un enfoque claro en la adaptabilidad, escalabilidad y usabilidad del sistema.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por Sprints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Sprint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Toma de Requerimientos:</w:t>
      </w:r>
      <w:r w:rsidDel="00000000" w:rsidR="00000000" w:rsidRPr="00000000">
        <w:rPr>
          <w:rtl w:val="0"/>
        </w:rPr>
        <w:t xml:space="preserve"> Se identificaron las necesidades del colegio en cuanto a la gestión de animales, manejo de reportes y diferenciación de roles de usuario. Se realizaron reuniones con el cliente para definir los objetivos y alcances del sistema.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Análisis del caso:</w:t>
      </w:r>
      <w:r w:rsidDel="00000000" w:rsidR="00000000" w:rsidRPr="00000000">
        <w:rPr>
          <w:rtl w:val="0"/>
        </w:rPr>
        <w:t xml:space="preserve"> El análisis detallado incluyó el estudio del entorno operativo, la naturaleza del colegio y sus necesidades específicas. Se evaluaron las mejores tecnologías y metodologías a aplicar para asegurar la eficiencia y funcionalidad del sistema.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Épicas e Historias de Usuario:</w:t>
      </w:r>
      <w:r w:rsidDel="00000000" w:rsidR="00000000" w:rsidRPr="00000000">
        <w:rPr>
          <w:rtl w:val="0"/>
        </w:rPr>
        <w:t xml:space="preserve"> Las épicas y las historias de usuario ayudaron a definir de manera detallada las funcionalidades requeridas. Se elaboraron historias para cada tipo de usuario: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Administrador:</w:t>
      </w:r>
      <w:r w:rsidDel="00000000" w:rsidR="00000000" w:rsidRPr="00000000">
        <w:rPr>
          <w:rtl w:val="0"/>
        </w:rPr>
        <w:t xml:space="preserve"> Gestión global del sistema, reportes, y administración de usuarios.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Alumno:</w:t>
      </w:r>
      <w:r w:rsidDel="00000000" w:rsidR="00000000" w:rsidRPr="00000000">
        <w:rPr>
          <w:rtl w:val="0"/>
        </w:rPr>
        <w:t xml:space="preserve"> Acceso a información específica y recursos educativos.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Profesor:</w:t>
      </w:r>
      <w:r w:rsidDel="00000000" w:rsidR="00000000" w:rsidRPr="00000000">
        <w:rPr>
          <w:rtl w:val="0"/>
        </w:rPr>
        <w:t xml:space="preserve"> Creación y administración de exámenes y módulos educativos.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Kick-off:</w:t>
      </w:r>
      <w:r w:rsidDel="00000000" w:rsidR="00000000" w:rsidRPr="00000000">
        <w:rPr>
          <w:rtl w:val="0"/>
        </w:rPr>
        <w:t xml:space="preserve"> Se dio inicio oficial al proyecto tras definir el roadmap de trabajo, con la participación de todos los involucrados. Se establecieron las fechas clave y se asignaron responsabilidades a cada miembro del equipo.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Mockup:</w:t>
      </w:r>
      <w:r w:rsidDel="00000000" w:rsidR="00000000" w:rsidRPr="00000000">
        <w:rPr>
          <w:rtl w:val="0"/>
        </w:rPr>
        <w:t xml:space="preserve"> Se crearon prototipos visuales para representar la interfaz de usuario del sistema, con especial atención a la usabilidad y experiencia en dispositivos móviles y de escritorio.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Diagrama de Flujo:</w:t>
      </w:r>
      <w:r w:rsidDel="00000000" w:rsidR="00000000" w:rsidRPr="00000000">
        <w:rPr>
          <w:rtl w:val="0"/>
        </w:rPr>
        <w:t xml:space="preserve"> El diagrama de flujo detalla los procesos internos del sistema, desde la autenticación de usuarios hasta la generación de reportes. Esto permitió visualizar y optimizar los pasos involucrados en cada proceso.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Mapa Mental:</w:t>
      </w:r>
      <w:r w:rsidDel="00000000" w:rsidR="00000000" w:rsidRPr="00000000">
        <w:rPr>
          <w:rtl w:val="0"/>
        </w:rPr>
        <w:t xml:space="preserve"> Un esquema visual de las funcionalidades y módulos clave del sistema fue creado, permitiendo tener una visión clara de las conexiones entre los diferentes componentes.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Modelo 4+1:</w:t>
      </w:r>
      <w:r w:rsidDel="00000000" w:rsidR="00000000" w:rsidRPr="00000000">
        <w:rPr>
          <w:rtl w:val="0"/>
        </w:rPr>
        <w:t xml:space="preserve"> Se utilizó el modelo 4+1 para representar la arquitectura del sistema, abarcando vistas lógica, de desarrollo, de procesos y física, junto con los casos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Sprint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Creación de Base de Datos:</w:t>
      </w:r>
      <w:r w:rsidDel="00000000" w:rsidR="00000000" w:rsidRPr="00000000">
        <w:rPr>
          <w:rtl w:val="0"/>
        </w:rPr>
        <w:t xml:space="preserve"> Diseño y creación de una base de datos estructurada para manejar la información de animales y usuarios.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Autenticación de Usuarios:</w:t>
      </w:r>
      <w:r w:rsidDel="00000000" w:rsidR="00000000" w:rsidRPr="00000000">
        <w:rPr>
          <w:rtl w:val="0"/>
        </w:rPr>
        <w:t xml:space="preserve"> Se desarrolló un sistema de autenticación con roles diferenciados (administrador, profesor, alumno).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Integración de Composer y APIs:</w:t>
      </w:r>
      <w:r w:rsidDel="00000000" w:rsidR="00000000" w:rsidRPr="00000000">
        <w:rPr>
          <w:rtl w:val="0"/>
        </w:rPr>
        <w:t xml:space="preserve"> Uso de herramientas modernas para la gestión de dependencias y la integración con APIs externas.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Módulo de Gestión Bovina, Ovina y Porcina:</w:t>
      </w:r>
      <w:r w:rsidDel="00000000" w:rsidR="00000000" w:rsidRPr="00000000">
        <w:rPr>
          <w:rtl w:val="0"/>
        </w:rPr>
        <w:t xml:space="preserve"> Se implementaron módulos para registrar, editar y visualizar información relacionada con estos animales.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Módulo de Lotes de Animales:</w:t>
      </w:r>
      <w:r w:rsidDel="00000000" w:rsidR="00000000" w:rsidRPr="00000000">
        <w:rPr>
          <w:rtl w:val="0"/>
        </w:rPr>
        <w:t xml:space="preserve"> Gestión de aves y otros animales por lotes, permitiendo un control eficiente de la producción.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Sprint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Módulo de Animales Varios:</w:t>
      </w:r>
      <w:r w:rsidDel="00000000" w:rsidR="00000000" w:rsidRPr="00000000">
        <w:rPr>
          <w:rtl w:val="0"/>
        </w:rPr>
        <w:t xml:space="preserve"> Expansión del sistema para cubrir la gestión de otros tipos de animales.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Generación de Reportes:</w:t>
      </w:r>
      <w:r w:rsidDel="00000000" w:rsidR="00000000" w:rsidRPr="00000000">
        <w:rPr>
          <w:rtl w:val="0"/>
        </w:rPr>
        <w:t xml:space="preserve"> Funcionalidad para generar reportes en formatos CSV y Excel, con opciones personalizables según el tipo de animal.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Diferenciación de Usuarios:</w:t>
      </w:r>
      <w:r w:rsidDel="00000000" w:rsidR="00000000" w:rsidRPr="00000000">
        <w:rPr>
          <w:rtl w:val="0"/>
        </w:rPr>
        <w:t xml:space="preserve"> Se implementó la separación de roles para asegurar un acceso adecuado a las funcionalidades según el perfil de cada usuario.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Módulo de Gestión de Producción:</w:t>
      </w:r>
      <w:r w:rsidDel="00000000" w:rsidR="00000000" w:rsidRPr="00000000">
        <w:rPr>
          <w:rtl w:val="0"/>
        </w:rPr>
        <w:t xml:space="preserve"> Control y seguimiento de la producción asociada a cada lote o animal.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Visualización de Datos:</w:t>
      </w:r>
      <w:r w:rsidDel="00000000" w:rsidR="00000000" w:rsidRPr="00000000">
        <w:rPr>
          <w:rtl w:val="0"/>
        </w:rPr>
        <w:t xml:space="preserve"> Se añadieron gráficos y tablas para mostrar datos estadísticos en tiempo real.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Entrega del Proyecto y Cierra:</w:t>
      </w:r>
      <w:r w:rsidDel="00000000" w:rsidR="00000000" w:rsidRPr="00000000">
        <w:rPr>
          <w:rtl w:val="0"/>
        </w:rPr>
        <w:t xml:space="preserve"> Preparación para la entrega final del sistema con todos los módulos implementados.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Marcha Blanca:</w:t>
      </w:r>
      <w:r w:rsidDel="00000000" w:rsidR="00000000" w:rsidRPr="00000000">
        <w:rPr>
          <w:rtl w:val="0"/>
        </w:rPr>
        <w:t xml:space="preserve"> Se realizó una fase de prueba para evaluar el rendimiento del sistema en un entorno de producción controlado.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Documento de Cierre:</w:t>
      </w:r>
      <w:r w:rsidDel="00000000" w:rsidR="00000000" w:rsidRPr="00000000">
        <w:rPr>
          <w:rtl w:val="0"/>
        </w:rPr>
        <w:t xml:space="preserve"> Redacción de un informe final que incluye los resultados obtenidos y recomendaciones para el futuro mantenimiento y evolución del sistema.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  <w:t xml:space="preserve">El sistema para el colegio "Menesiano Culipran" cubre todas las necesidades planteadas en la fase de toma de requerimientos, y se espera que facilite significativamente la gestión del ganado y la generación de reportes en el ámbito educativo. Se ha puesto especial énfasis en la escalabilidad, permitiendo futuras ampliaciones y actualizaciones según las necesidades del colegio.</w:t>
      </w: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-727709</wp:posOffset>
          </wp:positionH>
          <wp:positionV relativeFrom="paragraph">
            <wp:posOffset>-287560</wp:posOffset>
          </wp:positionV>
          <wp:extent cx="1397814" cy="733425"/>
          <wp:effectExtent b="0" l="0" r="0" t="0"/>
          <wp:wrapNone/>
          <wp:docPr descr="Imagen que contiene Logotipo&#10;&#10;Descripción generada automáticamente" id="1702853761" name="image2.png"/>
          <a:graphic>
            <a:graphicData uri="http://schemas.openxmlformats.org/drawingml/2006/picture">
              <pic:pic>
                <pic:nvPicPr>
                  <pic:cNvPr descr="Imagen que contiene Logotipo&#10;&#10;Descripción generada automáticament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7814" cy="7334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4692015</wp:posOffset>
          </wp:positionH>
          <wp:positionV relativeFrom="paragraph">
            <wp:posOffset>26670</wp:posOffset>
          </wp:positionV>
          <wp:extent cx="1661732" cy="371475"/>
          <wp:effectExtent b="0" l="0" r="0" t="0"/>
          <wp:wrapNone/>
          <wp:docPr descr="Logotipo&#10;&#10;Descripción generada automáticamente" id="1702853760" name="image1.png"/>
          <a:graphic>
            <a:graphicData uri="http://schemas.openxmlformats.org/drawingml/2006/picture">
              <pic:pic>
                <pic:nvPicPr>
                  <pic:cNvPr descr="Logotipo&#10;&#10;Descripción generada automáticamente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61732" cy="3714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419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5029B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5029B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5029B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5029B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5029B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5029B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5029B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5029B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5029B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5029B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1Car" w:customStyle="1">
    <w:name w:val="Título 1 Car"/>
    <w:basedOn w:val="Fuentedeprrafopredeter"/>
    <w:link w:val="Ttulo1"/>
    <w:uiPriority w:val="9"/>
    <w:rsid w:val="005029B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5029B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5029B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029B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5029BD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5029BD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5029BD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5029BD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5029BD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5029B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Pr>
      <w:color w:val="595959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5029B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5029B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5029BD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5029BD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5029BD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029B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029BD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5029BD"/>
    <w:rPr>
      <w:b w:val="1"/>
      <w:bCs w:val="1"/>
      <w:smallCaps w:val="1"/>
      <w:color w:val="0f4761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802D9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02D95"/>
  </w:style>
  <w:style w:type="paragraph" w:styleId="Piedepgina">
    <w:name w:val="footer"/>
    <w:basedOn w:val="Normal"/>
    <w:link w:val="PiedepginaCar"/>
    <w:uiPriority w:val="99"/>
    <w:unhideWhenUsed w:val="1"/>
    <w:rsid w:val="00802D95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02D95"/>
  </w:style>
  <w:style w:type="table" w:styleId="Tablaconcuadrcula">
    <w:name w:val="Table Grid"/>
    <w:basedOn w:val="Tablanormal"/>
    <w:uiPriority w:val="39"/>
    <w:rsid w:val="00802D95"/>
    <w:pPr>
      <w:spacing w:after="0" w:line="240" w:lineRule="auto"/>
    </w:pPr>
    <w:rPr>
      <w:rFonts w:asciiTheme="minorHAnsi" w:cstheme="minorBidi" w:eastAsiaTheme="minorHAnsi" w:hAnsiTheme="minorHAnsi"/>
      <w:lang w:eastAsia="en-US" w:val="es-C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rPr>
      <w:rFonts w:ascii="Aptos" w:cs="Aptos" w:eastAsia="Aptos" w:hAnsi="Aptos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Aptos" w:cs="Aptos" w:eastAsia="Aptos" w:hAnsi="Aptos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Aptos" w:cs="Aptos" w:eastAsia="Aptos" w:hAnsi="Aptos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6DdZJaaH3w9S/xpkUFUMFfPY8g==">CgMxLjA4AHIhMW9GRE04ZGl6d1BUcWU5Z0xnX182eGRiUGdHOHJTMDZS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2024-09-15T00:49:00Z</dcterms:created>
  <dc:creator>Guillermo Maldonado</dc:creator>
</cp:coreProperties>
</file>