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vertAlign w:val="baseline"/>
        </w:rPr>
      </w:pPr>
      <w:bookmarkStart w:colFirst="0" w:colLast="0" w:name="_ec8u507oa28i" w:id="0"/>
      <w:bookmarkEnd w:id="0"/>
      <w:r w:rsidDel="00000000" w:rsidR="00000000" w:rsidRPr="00000000">
        <w:rPr>
          <w:rtl w:val="0"/>
        </w:rPr>
        <w:t xml:space="preserve">Bibliotecnologia</w:t>
      </w:r>
      <w:r w:rsidDel="00000000" w:rsidR="00000000" w:rsidRPr="00000000">
        <w:rPr>
          <w:rtl w:val="0"/>
        </w:rPr>
      </w:r>
    </w:p>
    <w:p w:rsidR="00000000" w:rsidDel="00000000" w:rsidP="00000000" w:rsidRDefault="00000000" w:rsidRPr="00000000" w14:paraId="00000002">
      <w:pPr>
        <w:pStyle w:val="Title"/>
        <w:jc w:val="right"/>
        <w:rPr>
          <w:vertAlign w:val="baseline"/>
        </w:rPr>
      </w:pPr>
      <w:r w:rsidDel="00000000" w:rsidR="00000000" w:rsidRPr="00000000">
        <w:rPr>
          <w:b w:val="1"/>
          <w:vertAlign w:val="baseline"/>
          <w:rtl w:val="0"/>
        </w:rPr>
        <w:t xml:space="preserve">Use-Case Specification: </w:t>
      </w:r>
      <w:r w:rsidDel="00000000" w:rsidR="00000000" w:rsidRPr="00000000">
        <w:rPr>
          <w:rtl w:val="0"/>
        </w:rPr>
        <w:t xml:space="preserve">“Agregar Cliente”</w:t>
      </w:r>
      <w:r w:rsidDel="00000000" w:rsidR="00000000" w:rsidRPr="00000000">
        <w:rPr>
          <w:rtl w:val="0"/>
        </w:rPr>
      </w:r>
    </w:p>
    <w:p w:rsidR="00000000" w:rsidDel="00000000" w:rsidP="00000000" w:rsidRDefault="00000000" w:rsidRPr="00000000" w14:paraId="00000003">
      <w:pPr>
        <w:pStyle w:val="Title"/>
        <w:jc w:val="right"/>
        <w:rPr>
          <w:vertAlign w:val="baseline"/>
        </w:rPr>
      </w:pPr>
      <w:r w:rsidDel="00000000" w:rsidR="00000000" w:rsidRPr="00000000">
        <w:rPr>
          <w:rtl w:val="0"/>
        </w:rPr>
      </w:r>
    </w:p>
    <w:p w:rsidR="00000000" w:rsidDel="00000000" w:rsidP="00000000" w:rsidRDefault="00000000" w:rsidRPr="00000000" w14:paraId="00000004">
      <w:pPr>
        <w:pStyle w:val="Title"/>
        <w:jc w:val="righ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b w:val="1"/>
          <w:sz w:val="28"/>
          <w:szCs w:val="28"/>
          <w:vertAlign w:val="baseline"/>
          <w:rtl w:val="0"/>
        </w:rPr>
        <w:t xml:space="preserve">Version 1.0</w:t>
      </w: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hanging="72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rPr>
          <w:vertAlign w:val="baseline"/>
        </w:rPr>
        <w:sectPr>
          <w:headerReference r:id="rId6" w:type="default"/>
          <w:pgSz w:h="15840" w:w="12240"/>
          <w:pgMar w:bottom="1440" w:top="1440" w:left="1440" w:right="1440" w:header="720" w:footer="720"/>
          <w:pgNumType w:start="1"/>
          <w:cols w:equalWidth="0"/>
        </w:sectPr>
      </w:pPr>
      <w:r w:rsidDel="00000000" w:rsidR="00000000" w:rsidRPr="00000000">
        <w:rPr>
          <w:rtl w:val="0"/>
        </w:rPr>
      </w:r>
    </w:p>
    <w:p w:rsidR="00000000" w:rsidDel="00000000" w:rsidP="00000000" w:rsidRDefault="00000000" w:rsidRPr="00000000" w14:paraId="00000009">
      <w:pPr>
        <w:pStyle w:val="Title"/>
        <w:rPr>
          <w:vertAlign w:val="baseline"/>
        </w:rPr>
      </w:pPr>
      <w:r w:rsidDel="00000000" w:rsidR="00000000" w:rsidRPr="00000000">
        <w:rPr>
          <w:b w:val="1"/>
          <w:vertAlign w:val="baseline"/>
          <w:rtl w:val="0"/>
        </w:rPr>
        <w:t xml:space="preserve">Revision History</w:t>
      </w:r>
      <w:r w:rsidDel="00000000" w:rsidR="00000000" w:rsidRPr="00000000">
        <w:rPr>
          <w:rtl w:val="0"/>
        </w:rPr>
      </w:r>
    </w:p>
    <w:tbl>
      <w:tblPr>
        <w:tblStyle w:val="Table1"/>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vAlign w:val="top"/>
          </w:tcPr>
          <w:p w:rsidR="00000000" w:rsidDel="00000000" w:rsidP="00000000" w:rsidRDefault="00000000" w:rsidRPr="00000000" w14:paraId="0000000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vAlign w:val="top"/>
          </w:tcPr>
          <w:p w:rsidR="00000000" w:rsidDel="00000000" w:rsidP="00000000" w:rsidRDefault="00000000" w:rsidRPr="00000000" w14:paraId="0000000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0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vAlign w:val="top"/>
          </w:tcPr>
          <w:p w:rsidR="00000000" w:rsidDel="00000000" w:rsidP="00000000" w:rsidRDefault="00000000" w:rsidRPr="00000000" w14:paraId="0000000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c>
          <w:tcPr>
            <w:vAlign w:val="top"/>
          </w:tcPr>
          <w:p w:rsidR="00000000" w:rsidDel="00000000" w:rsidP="00000000" w:rsidRDefault="00000000" w:rsidRPr="00000000" w14:paraId="0000000E">
            <w:pP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06/Sep/19</w:t>
            </w:r>
            <w:r w:rsidDel="00000000" w:rsidR="00000000" w:rsidRPr="00000000">
              <w:rPr>
                <w:rtl w:val="0"/>
              </w:rPr>
            </w:r>
          </w:p>
        </w:tc>
        <w:tc>
          <w:tcPr>
            <w:vAlign w:val="top"/>
          </w:tcPr>
          <w:p w:rsidR="00000000" w:rsidDel="00000000" w:rsidP="00000000" w:rsidRDefault="00000000" w:rsidRPr="00000000" w14:paraId="0000000F">
            <w:pPr>
              <w:keepLines w:val="1"/>
              <w:spacing w:after="12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vAlign w:val="top"/>
          </w:tcPr>
          <w:p w:rsidR="00000000" w:rsidDel="00000000" w:rsidP="00000000" w:rsidRDefault="00000000" w:rsidRPr="00000000" w14:paraId="00000010">
            <w:pPr>
              <w:keepLines w:val="1"/>
              <w:spacing w:after="120" w:lineRule="auto"/>
              <w:rPr/>
            </w:pPr>
            <w:r w:rsidDel="00000000" w:rsidR="00000000" w:rsidRPr="00000000">
              <w:rPr>
                <w:rtl w:val="0"/>
              </w:rPr>
              <w:t xml:space="preserve">Creación del documento</w:t>
            </w:r>
          </w:p>
        </w:tc>
        <w:tc>
          <w:tcPr>
            <w:vAlign w:val="top"/>
          </w:tcPr>
          <w:p w:rsidR="00000000" w:rsidDel="00000000" w:rsidP="00000000" w:rsidRDefault="00000000" w:rsidRPr="00000000" w14:paraId="0000001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&lt;name&gt;</w:t>
            </w:r>
          </w:p>
        </w:tc>
      </w:tr>
      <w:tr>
        <w:tc>
          <w:tcPr>
            <w:vAlign w:val="top"/>
          </w:tcPr>
          <w:p w:rsidR="00000000" w:rsidDel="00000000" w:rsidP="00000000" w:rsidRDefault="00000000" w:rsidRPr="00000000" w14:paraId="0000001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E">
      <w:pPr>
        <w:rPr>
          <w:vertAlign w:val="baseline"/>
        </w:rPr>
      </w:pPr>
      <w:r w:rsidDel="00000000" w:rsidR="00000000" w:rsidRPr="00000000">
        <w:rPr>
          <w:rtl w:val="0"/>
        </w:rPr>
      </w:r>
    </w:p>
    <w:p w:rsidR="00000000" w:rsidDel="00000000" w:rsidP="00000000" w:rsidRDefault="00000000" w:rsidRPr="00000000" w14:paraId="0000001F">
      <w:pPr>
        <w:pStyle w:val="Title"/>
        <w:rPr>
          <w:vertAlign w:val="baseline"/>
        </w:rPr>
      </w:pPr>
      <w:r w:rsidDel="00000000" w:rsidR="00000000" w:rsidRPr="00000000">
        <w:br w:type="page"/>
      </w: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22p9y13cdqm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Use-Case “Agregar Cliente”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_22p9y13cdqm0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Description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5st9kmsmbk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Flow of Events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_65st9kmsmbka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Flow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nf2p4rkmku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Alternative Flows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_xnf2p4rkmkui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aplica?.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n6tgqgne73g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Second Alternative Flow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_n6tgqgne73g0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boe43mfhxb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Special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_fboe43mfhxbw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opgnd28aem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será desarrollado en lenguaje 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_bopgnd28aem6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5r0jkvwgxak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gestor de base de datos a utilizar será PostgreSQL.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_5r0jkvwgxakj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hepeu18hkr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Sistema operativo Windows 7 o posterior.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_xhepeu18hkrh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asxuzfa2s0a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_asxuzfa2s0ax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Times New Roman" w:cs="Times New Roman" w:eastAsia="Times New Roman" w:hAnsi="Times New Roman"/>
              <w:b w:val="0"/>
              <w:sz w:val="24"/>
              <w:szCs w:val="24"/>
            </w:rPr>
          </w:pPr>
          <w:hyperlink w:anchor="_q1a9oz6lngny">
            <w:r w:rsidDel="00000000" w:rsidR="00000000" w:rsidRPr="00000000">
              <w:rPr>
                <w:rFonts w:ascii="Times New Roman" w:cs="Times New Roman" w:eastAsia="Times New Roman" w:hAnsi="Times New Roman"/>
                <w:b w:val="0"/>
                <w:sz w:val="24"/>
                <w:szCs w:val="24"/>
                <w:rtl w:val="0"/>
              </w:rPr>
              <w:t xml:space="preserve">&lt; Precondition One &gt;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_q1a9oz6lngny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60" w:line="240" w:lineRule="auto"/>
            <w:ind w:left="360" w:firstLine="0"/>
            <w:rPr>
              <w:rFonts w:ascii="Times New Roman" w:cs="Times New Roman" w:eastAsia="Times New Roman" w:hAnsi="Times New Roman"/>
              <w:b w:val="0"/>
              <w:sz w:val="24"/>
              <w:szCs w:val="24"/>
            </w:rPr>
          </w:pPr>
          <w:hyperlink w:anchor="_g768136gwqnk">
            <w:r w:rsidDel="00000000" w:rsidR="00000000" w:rsidRPr="00000000">
              <w:rPr>
                <w:rFonts w:ascii="Times New Roman" w:cs="Times New Roman" w:eastAsia="Times New Roman" w:hAnsi="Times New Roman"/>
                <w:b w:val="0"/>
                <w:sz w:val="24"/>
                <w:szCs w:val="24"/>
                <w:rtl w:val="0"/>
              </w:rPr>
              <w:t xml:space="preserve">&lt; Precondition Two &gt;</w:t>
            </w:r>
          </w:hyperlink>
          <w:r w:rsidDel="00000000" w:rsidR="00000000" w:rsidRPr="00000000">
            <w:rPr>
              <w:rFonts w:ascii="Times New Roman" w:cs="Times New Roman" w:eastAsia="Times New Roman" w:hAnsi="Times New Roman"/>
              <w:b w:val="0"/>
              <w:sz w:val="24"/>
              <w:szCs w:val="24"/>
              <w:rtl w:val="0"/>
            </w:rPr>
            <w:tab/>
          </w:r>
          <w:r w:rsidDel="00000000" w:rsidR="00000000" w:rsidRPr="00000000">
            <w:fldChar w:fldCharType="begin"/>
            <w:instrText xml:space="preserve"> PAGEREF _g768136gwqnk \h </w:instrText>
            <w:fldChar w:fldCharType="separate"/>
          </w:r>
          <w:r w:rsidDel="00000000" w:rsidR="00000000" w:rsidRPr="00000000">
            <w:rPr>
              <w:rFonts w:ascii="Times New Roman" w:cs="Times New Roman" w:eastAsia="Times New Roman" w:hAnsi="Times New Roman"/>
              <w:b w:val="0"/>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Postconditions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m7hbdyr2bl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 Postcondition One &gt;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_wm7hbdyr2bld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Extension Points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u203pbsg94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&lt;Name of Extension Point&gt;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_u203pbsg94k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Title"/>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7oohyzcty1aj" w:id="1"/>
      <w:bookmarkEnd w:id="1"/>
      <w:r w:rsidDel="00000000" w:rsidR="00000000" w:rsidRPr="00000000">
        <w:br w:type="page"/>
      </w:r>
      <w:r w:rsidDel="00000000" w:rsidR="00000000" w:rsidRPr="00000000">
        <w:rPr>
          <w:b w:val="1"/>
          <w:vertAlign w:val="baseline"/>
          <w:rtl w:val="0"/>
        </w:rPr>
        <w:t xml:space="preserve">Use-Case Specification: </w:t>
      </w:r>
      <w:r w:rsidDel="00000000" w:rsidR="00000000" w:rsidRPr="00000000">
        <w:rPr>
          <w:rtl w:val="0"/>
        </w:rPr>
        <w:t xml:space="preserve">“Agregar Cliente”</w:t>
      </w: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vertAlign w:val="baseline"/>
        </w:rPr>
      </w:pPr>
      <w:bookmarkStart w:colFirst="0" w:colLast="0" w:name="_22p9y13cdqm0" w:id="2"/>
      <w:bookmarkEnd w:id="2"/>
      <w:r w:rsidDel="00000000" w:rsidR="00000000" w:rsidRPr="00000000">
        <w:rPr>
          <w:b w:val="1"/>
          <w:vertAlign w:val="baseline"/>
          <w:rtl w:val="0"/>
        </w:rPr>
        <w:t xml:space="preserve">Use-Case </w:t>
      </w:r>
      <w:r w:rsidDel="00000000" w:rsidR="00000000" w:rsidRPr="00000000">
        <w:rPr>
          <w:rtl w:val="0"/>
        </w:rPr>
        <w:t xml:space="preserve">“Agregar Cliente”</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34">
      <w:pPr>
        <w:pStyle w:val="Heading2"/>
        <w:numPr>
          <w:ilvl w:val="1"/>
          <w:numId w:val="1"/>
        </w:numPr>
        <w:ind w:left="0" w:firstLine="0"/>
        <w:rPr>
          <w:vertAlign w:val="baseline"/>
        </w:rPr>
      </w:pPr>
      <w:bookmarkStart w:colFirst="0" w:colLast="0" w:name="_1fob9te" w:id="3"/>
      <w:bookmarkEnd w:id="3"/>
      <w:r w:rsidDel="00000000" w:rsidR="00000000" w:rsidRPr="00000000">
        <w:rPr>
          <w:b w:val="1"/>
          <w:vertAlign w:val="baseline"/>
          <w:rtl w:val="0"/>
        </w:rPr>
        <w:t xml:space="preserve">Brief Description</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smallCaps w:val="0"/>
          <w:strike w:val="0"/>
          <w:sz w:val="20"/>
          <w:szCs w:val="20"/>
          <w:u w:val="none"/>
          <w:shd w:fill="auto" w:val="clear"/>
          <w:vertAlign w:val="baseline"/>
        </w:rPr>
      </w:pPr>
      <w:bookmarkStart w:colFirst="0" w:colLast="0" w:name="_3znysh7" w:id="4"/>
      <w:bookmarkEnd w:id="4"/>
      <w:r w:rsidDel="00000000" w:rsidR="00000000" w:rsidRPr="00000000">
        <w:rPr>
          <w:rFonts w:ascii="Arial" w:cs="Arial" w:eastAsia="Arial" w:hAnsi="Arial"/>
          <w:rtl w:val="0"/>
        </w:rPr>
        <w:t xml:space="preserve">El Bibliotecario agrega un cliente al sistema.</w:t>
      </w:r>
      <w:r w:rsidDel="00000000" w:rsidR="00000000" w:rsidRPr="00000000">
        <w:rPr>
          <w:rtl w:val="0"/>
        </w:rPr>
      </w:r>
    </w:p>
    <w:p w:rsidR="00000000" w:rsidDel="00000000" w:rsidP="00000000" w:rsidRDefault="00000000" w:rsidRPr="00000000" w14:paraId="00000036">
      <w:pPr>
        <w:pStyle w:val="Heading1"/>
        <w:widowControl w:val="1"/>
        <w:numPr>
          <w:ilvl w:val="0"/>
          <w:numId w:val="1"/>
        </w:numPr>
        <w:ind w:left="0" w:firstLine="0"/>
        <w:rPr>
          <w:vertAlign w:val="baseline"/>
        </w:rPr>
      </w:pPr>
      <w:bookmarkStart w:colFirst="0" w:colLast="0" w:name="_65st9kmsmbka" w:id="5"/>
      <w:bookmarkEnd w:id="5"/>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7">
      <w:pPr>
        <w:pStyle w:val="Heading2"/>
        <w:widowControl w:val="1"/>
        <w:numPr>
          <w:ilvl w:val="1"/>
          <w:numId w:val="1"/>
        </w:numPr>
        <w:ind w:left="0" w:firstLine="0"/>
        <w:rPr>
          <w:vertAlign w:val="baseline"/>
        </w:rPr>
      </w:pPr>
      <w:bookmarkStart w:colFirst="0" w:colLast="0" w:name="_2et92p0" w:id="6"/>
      <w:bookmarkEnd w:id="6"/>
      <w:r w:rsidDel="00000000" w:rsidR="00000000" w:rsidRPr="00000000">
        <w:rPr>
          <w:b w:val="1"/>
          <w:vertAlign w:val="baseline"/>
          <w:rtl w:val="0"/>
        </w:rPr>
        <w:t xml:space="preserve">Basic Flow </w:t>
      </w:r>
      <w:r w:rsidDel="00000000" w:rsidR="00000000" w:rsidRPr="00000000">
        <w:rPr>
          <w:rtl w:val="0"/>
        </w:rPr>
      </w:r>
    </w:p>
    <w:p w:rsidR="00000000" w:rsidDel="00000000" w:rsidP="00000000" w:rsidRDefault="00000000" w:rsidRPr="00000000" w14:paraId="00000038">
      <w:pPr>
        <w:spacing w:after="120" w:lineRule="auto"/>
        <w:ind w:left="720" w:firstLine="0"/>
        <w:rPr>
          <w:rFonts w:ascii="Arial" w:cs="Arial" w:eastAsia="Arial" w:hAnsi="Arial"/>
        </w:rPr>
      </w:pPr>
      <w:bookmarkStart w:colFirst="0" w:colLast="0" w:name="_3znysh7" w:id="4"/>
      <w:bookmarkEnd w:id="4"/>
      <w:r w:rsidDel="00000000" w:rsidR="00000000" w:rsidRPr="00000000">
        <w:rPr>
          <w:rFonts w:ascii="Arial" w:cs="Arial" w:eastAsia="Arial" w:hAnsi="Arial"/>
          <w:rtl w:val="0"/>
        </w:rPr>
        <w:t xml:space="preserve">El Bibliotecario ingresa la información del cliente(Nombre, domicilio, etc...) al sistema.</w:t>
      </w:r>
      <w:r w:rsidDel="00000000" w:rsidR="00000000" w:rsidRPr="00000000">
        <w:rPr>
          <w:rtl w:val="0"/>
        </w:rPr>
      </w:r>
    </w:p>
    <w:p w:rsidR="00000000" w:rsidDel="00000000" w:rsidP="00000000" w:rsidRDefault="00000000" w:rsidRPr="00000000" w14:paraId="00000039">
      <w:pPr>
        <w:pStyle w:val="Heading2"/>
        <w:widowControl w:val="1"/>
        <w:numPr>
          <w:ilvl w:val="1"/>
          <w:numId w:val="1"/>
        </w:numPr>
        <w:ind w:left="0" w:firstLine="0"/>
        <w:rPr>
          <w:vertAlign w:val="baseline"/>
        </w:rPr>
      </w:pPr>
      <w:bookmarkStart w:colFirst="0" w:colLast="0" w:name="_xnf2p4rkmkui" w:id="7"/>
      <w:bookmarkEnd w:id="7"/>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3A">
      <w:pPr>
        <w:pStyle w:val="Heading3"/>
        <w:widowControl w:val="1"/>
        <w:numPr>
          <w:ilvl w:val="2"/>
          <w:numId w:val="1"/>
        </w:numPr>
        <w:ind w:left="0" w:firstLine="0"/>
        <w:rPr>
          <w:i w:val="0"/>
          <w:vertAlign w:val="baseline"/>
        </w:rPr>
      </w:pPr>
      <w:bookmarkStart w:colFirst="0" w:colLast="0" w:name="_3dy6vkm" w:id="8"/>
      <w:bookmarkEnd w:id="8"/>
      <w:r w:rsidDel="00000000" w:rsidR="00000000" w:rsidRPr="00000000">
        <w:rPr>
          <w:i w:val="0"/>
          <w:rtl w:val="0"/>
        </w:rPr>
        <w:t xml:space="preserve">No aplica?.</w:t>
      </w:r>
      <w:r w:rsidDel="00000000" w:rsidR="00000000" w:rsidRPr="00000000">
        <w:rPr>
          <w:rtl w:val="0"/>
        </w:rPr>
      </w:r>
    </w:p>
    <w:p w:rsidR="00000000" w:rsidDel="00000000" w:rsidP="00000000" w:rsidRDefault="00000000" w:rsidRPr="00000000" w14:paraId="0000003B">
      <w:pPr>
        <w:spacing w:after="120" w:lineRule="auto"/>
        <w:ind w:left="720" w:firstLine="0"/>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3znysh7" w:id="4"/>
      <w:bookmarkEnd w:id="4"/>
      <w:r w:rsidDel="00000000" w:rsidR="00000000" w:rsidRPr="00000000">
        <w:rPr>
          <w:rtl w:val="0"/>
        </w:rPr>
      </w:r>
    </w:p>
    <w:p w:rsidR="00000000" w:rsidDel="00000000" w:rsidP="00000000" w:rsidRDefault="00000000" w:rsidRPr="00000000" w14:paraId="0000003C">
      <w:pPr>
        <w:pStyle w:val="Heading3"/>
        <w:widowControl w:val="1"/>
        <w:numPr>
          <w:ilvl w:val="2"/>
          <w:numId w:val="1"/>
        </w:numPr>
        <w:ind w:left="0" w:firstLine="0"/>
        <w:rPr>
          <w:vertAlign w:val="baseline"/>
        </w:rPr>
      </w:pPr>
      <w:bookmarkStart w:colFirst="0" w:colLast="0" w:name="_n6tgqgne73g0" w:id="9"/>
      <w:bookmarkEnd w:id="9"/>
      <w:r w:rsidDel="00000000" w:rsidR="00000000" w:rsidRPr="00000000">
        <w:rPr>
          <w:b w:val="0"/>
          <w:i w:val="1"/>
          <w:vertAlign w:val="baseline"/>
          <w:rtl w:val="0"/>
        </w:rPr>
        <w:t xml:space="preserve">&lt; Second Alternative Flow &gt;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4d34og8" w:id="10"/>
      <w:bookmarkEnd w:id="10"/>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[There may be, and most likely will be, a number of alternative flows in a use case. Keep each alternative flow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000000" w:rsidDel="00000000" w:rsidP="00000000" w:rsidRDefault="00000000" w:rsidRPr="00000000" w14:paraId="0000003E">
      <w:pPr>
        <w:pStyle w:val="Heading1"/>
        <w:numPr>
          <w:ilvl w:val="0"/>
          <w:numId w:val="1"/>
        </w:numPr>
        <w:ind w:left="0" w:firstLine="0"/>
        <w:rPr>
          <w:vertAlign w:val="baseline"/>
        </w:rPr>
      </w:pPr>
      <w:bookmarkStart w:colFirst="0" w:colLast="0" w:name="_fboe43mfhxbw" w:id="11"/>
      <w:bookmarkEnd w:id="11"/>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2s8eyo1" w:id="12"/>
      <w:bookmarkEnd w:id="1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such as operating systems and environments, compatibility requirements, and design constraints</w:t>
      </w:r>
      <w:r w:rsidDel="00000000" w:rsidR="00000000" w:rsidRPr="00000000">
        <w:rPr>
          <w:rFonts w:ascii="Symbol" w:cs="Symbol" w:eastAsia="Symbol" w:hAnsi="Symbol"/>
          <w:b w:val="0"/>
          <w:i w:val="1"/>
          <w:smallCaps w:val="0"/>
          <w:strike w:val="0"/>
          <w:color w:val="0000ff"/>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should be captured in this section.]</w:t>
      </w:r>
    </w:p>
    <w:p w:rsidR="00000000" w:rsidDel="00000000" w:rsidP="00000000" w:rsidRDefault="00000000" w:rsidRPr="00000000" w14:paraId="00000040">
      <w:pPr>
        <w:pStyle w:val="Heading2"/>
        <w:widowControl w:val="1"/>
        <w:numPr>
          <w:ilvl w:val="1"/>
          <w:numId w:val="1"/>
        </w:numPr>
        <w:ind w:left="0" w:firstLine="0"/>
        <w:rPr>
          <w:vertAlign w:val="baseline"/>
        </w:rPr>
      </w:pPr>
      <w:bookmarkStart w:colFirst="0" w:colLast="0" w:name="_bopgnd28aem6" w:id="13"/>
      <w:bookmarkEnd w:id="13"/>
      <w:r w:rsidDel="00000000" w:rsidR="00000000" w:rsidRPr="00000000">
        <w:rPr>
          <w:b w:val="1"/>
          <w:vertAlign w:val="baseline"/>
          <w:rtl w:val="0"/>
        </w:rPr>
        <w:t xml:space="preserve">El proyecto será desarrollado en lenguaje C#.</w:t>
      </w:r>
    </w:p>
    <w:p w:rsidR="00000000" w:rsidDel="00000000" w:rsidP="00000000" w:rsidRDefault="00000000" w:rsidRPr="00000000" w14:paraId="00000041">
      <w:pPr>
        <w:pStyle w:val="Heading2"/>
        <w:widowControl w:val="1"/>
        <w:numPr>
          <w:ilvl w:val="1"/>
          <w:numId w:val="1"/>
        </w:numPr>
        <w:ind w:left="0" w:firstLine="0"/>
        <w:rPr>
          <w:vertAlign w:val="baseline"/>
        </w:rPr>
      </w:pPr>
      <w:bookmarkStart w:colFirst="0" w:colLast="0" w:name="_5r0jkvwgxakj" w:id="14"/>
      <w:bookmarkEnd w:id="14"/>
      <w:r w:rsidDel="00000000" w:rsidR="00000000" w:rsidRPr="00000000">
        <w:rPr>
          <w:b w:val="1"/>
          <w:vertAlign w:val="baseline"/>
          <w:rtl w:val="0"/>
        </w:rPr>
        <w:t xml:space="preserve">El gestor de base de datos a utilizar será PostgreSQL.</w:t>
      </w:r>
    </w:p>
    <w:p w:rsidR="00000000" w:rsidDel="00000000" w:rsidP="00000000" w:rsidRDefault="00000000" w:rsidRPr="00000000" w14:paraId="00000042">
      <w:pPr>
        <w:pStyle w:val="Heading2"/>
        <w:widowControl w:val="1"/>
        <w:numPr>
          <w:ilvl w:val="1"/>
          <w:numId w:val="1"/>
        </w:numPr>
        <w:ind w:left="0" w:firstLine="0"/>
        <w:rPr>
          <w:vertAlign w:val="baseline"/>
        </w:rPr>
      </w:pPr>
      <w:bookmarkStart w:colFirst="0" w:colLast="0" w:name="_xhepeu18hkrh" w:id="15"/>
      <w:bookmarkEnd w:id="15"/>
      <w:r w:rsidDel="00000000" w:rsidR="00000000" w:rsidRPr="00000000">
        <w:rPr>
          <w:b w:val="1"/>
          <w:vertAlign w:val="baseline"/>
          <w:rtl w:val="0"/>
        </w:rPr>
        <w:t xml:space="preserve">Sistema operativo Windows </w:t>
      </w:r>
      <w:r w:rsidDel="00000000" w:rsidR="00000000" w:rsidRPr="00000000">
        <w:rPr>
          <w:rtl w:val="0"/>
        </w:rPr>
        <w:t xml:space="preserve">7 o posterior</w:t>
      </w:r>
      <w:r w:rsidDel="00000000" w:rsidR="00000000" w:rsidRPr="00000000">
        <w:rPr>
          <w:b w:val="1"/>
          <w:vertAlign w:val="baseline"/>
          <w:rtl w:val="0"/>
        </w:rPr>
        <w:t xml:space="preserve">.</w:t>
      </w:r>
    </w:p>
    <w:p w:rsidR="00000000" w:rsidDel="00000000" w:rsidP="00000000" w:rsidRDefault="00000000" w:rsidRPr="00000000" w14:paraId="00000043">
      <w:pPr>
        <w:numPr>
          <w:ilvl w:val="1"/>
          <w:numId w:val="1"/>
        </w:numPr>
        <w:rPr>
          <w:rFonts w:ascii="Arial" w:cs="Arial" w:eastAsia="Arial" w:hAnsi="Arial"/>
          <w:b w:val="1"/>
        </w:rPr>
      </w:pPr>
      <w:r w:rsidDel="00000000" w:rsidR="00000000" w:rsidRPr="00000000">
        <w:rPr>
          <w:rFonts w:ascii="Arial" w:cs="Arial" w:eastAsia="Arial" w:hAnsi="Arial"/>
          <w:b w:val="1"/>
          <w:rtl w:val="0"/>
        </w:rPr>
        <w:t xml:space="preserve">Banda ancha mínima de internet de 5 Mb.</w:t>
      </w:r>
    </w:p>
    <w:p w:rsidR="00000000" w:rsidDel="00000000" w:rsidP="00000000" w:rsidRDefault="00000000" w:rsidRPr="00000000" w14:paraId="00000044">
      <w:pPr>
        <w:numPr>
          <w:ilvl w:val="1"/>
          <w:numId w:val="1"/>
        </w:numPr>
        <w:rPr/>
      </w:pPr>
      <w:r w:rsidDel="00000000" w:rsidR="00000000" w:rsidRPr="00000000">
        <w:rPr>
          <w:rFonts w:ascii="Arial" w:cs="Arial" w:eastAsia="Arial" w:hAnsi="Arial"/>
          <w:b w:val="1"/>
          <w:rtl w:val="0"/>
        </w:rPr>
        <w:t xml:space="preserve">Visual C++ Redistributable 2013 y posterior.</w:t>
      </w:r>
      <w:r w:rsidDel="00000000" w:rsidR="00000000" w:rsidRPr="00000000">
        <w:rPr>
          <w:rtl w:val="0"/>
        </w:rPr>
      </w:r>
    </w:p>
    <w:p w:rsidR="00000000" w:rsidDel="00000000" w:rsidP="00000000" w:rsidRDefault="00000000" w:rsidRPr="00000000" w14:paraId="00000045">
      <w:pPr>
        <w:rPr>
          <w:vertAlign w:val="baseline"/>
        </w:rPr>
      </w:pPr>
      <w:bookmarkStart w:colFirst="0" w:colLast="0" w:name="_17dp8vu" w:id="16"/>
      <w:bookmarkEnd w:id="16"/>
      <w:r w:rsidDel="00000000" w:rsidR="00000000" w:rsidRPr="00000000">
        <w:rPr>
          <w:rtl w:val="0"/>
        </w:rPr>
      </w:r>
    </w:p>
    <w:p w:rsidR="00000000" w:rsidDel="00000000" w:rsidP="00000000" w:rsidRDefault="00000000" w:rsidRPr="00000000" w14:paraId="00000046">
      <w:pPr>
        <w:pStyle w:val="Heading1"/>
        <w:widowControl w:val="1"/>
        <w:numPr>
          <w:ilvl w:val="0"/>
          <w:numId w:val="1"/>
        </w:numPr>
        <w:ind w:left="0" w:firstLine="0"/>
        <w:rPr>
          <w:vertAlign w:val="baseline"/>
        </w:rPr>
      </w:pPr>
      <w:bookmarkStart w:colFirst="0" w:colLast="0" w:name="_asxuzfa2s0ax" w:id="17"/>
      <w:bookmarkEnd w:id="17"/>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bookmarkStart w:colFirst="0" w:colLast="0" w:name="_3rdcrjn" w:id="18"/>
      <w:bookmarkEnd w:id="18"/>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precondition of a use case is the state of the system that must be present prior to a use case being performed.]</w:t>
      </w:r>
      <w:r w:rsidDel="00000000" w:rsidR="00000000" w:rsidRPr="00000000">
        <w:rPr>
          <w:rtl w:val="0"/>
        </w:rPr>
      </w:r>
    </w:p>
    <w:p w:rsidR="00000000" w:rsidDel="00000000" w:rsidP="00000000" w:rsidRDefault="00000000" w:rsidRPr="00000000" w14:paraId="00000048">
      <w:pPr>
        <w:pStyle w:val="Heading2"/>
        <w:widowControl w:val="1"/>
        <w:numPr>
          <w:ilvl w:val="1"/>
          <w:numId w:val="1"/>
        </w:numPr>
        <w:ind w:left="0"/>
      </w:pPr>
      <w:bookmarkStart w:colFirst="0" w:colLast="0" w:name="_q1a9oz6lngny" w:id="19"/>
      <w:bookmarkEnd w:id="19"/>
      <w:r w:rsidDel="00000000" w:rsidR="00000000" w:rsidRPr="00000000">
        <w:rPr>
          <w:rtl w:val="0"/>
        </w:rPr>
        <w:t xml:space="preserve">&lt; Precondition One &gt;</w:t>
      </w:r>
    </w:p>
    <w:p w:rsidR="00000000" w:rsidDel="00000000" w:rsidP="00000000" w:rsidRDefault="00000000" w:rsidRPr="00000000" w14:paraId="00000049">
      <w:pPr>
        <w:rPr>
          <w:rFonts w:ascii="Arial" w:cs="Arial" w:eastAsia="Arial" w:hAnsi="Arial"/>
        </w:rPr>
      </w:pPr>
      <w:r w:rsidDel="00000000" w:rsidR="00000000" w:rsidRPr="00000000">
        <w:rPr>
          <w:rtl w:val="0"/>
        </w:rPr>
        <w:tab/>
      </w:r>
      <w:r w:rsidDel="00000000" w:rsidR="00000000" w:rsidRPr="00000000">
        <w:rPr>
          <w:rFonts w:ascii="Arial" w:cs="Arial" w:eastAsia="Arial" w:hAnsi="Arial"/>
          <w:rtl w:val="0"/>
        </w:rPr>
        <w:t xml:space="preserve">Existir por lo menos un usuario registrado en la base de datos.</w:t>
      </w:r>
      <w:r w:rsidDel="00000000" w:rsidR="00000000" w:rsidRPr="00000000">
        <w:rPr>
          <w:rtl w:val="0"/>
        </w:rPr>
      </w:r>
    </w:p>
    <w:p w:rsidR="00000000" w:rsidDel="00000000" w:rsidP="00000000" w:rsidRDefault="00000000" w:rsidRPr="00000000" w14:paraId="0000004A">
      <w:pPr>
        <w:pStyle w:val="Heading2"/>
        <w:widowControl w:val="1"/>
        <w:numPr>
          <w:ilvl w:val="1"/>
          <w:numId w:val="1"/>
        </w:numPr>
        <w:ind w:left="0"/>
      </w:pPr>
      <w:bookmarkStart w:colFirst="0" w:colLast="0" w:name="_g768136gwqnk" w:id="20"/>
      <w:bookmarkEnd w:id="20"/>
      <w:r w:rsidDel="00000000" w:rsidR="00000000" w:rsidRPr="00000000">
        <w:rPr>
          <w:rtl w:val="0"/>
        </w:rPr>
        <w:t xml:space="preserve">&lt; Precondition Two &gt;</w:t>
      </w:r>
    </w:p>
    <w:p w:rsidR="00000000" w:rsidDel="00000000" w:rsidP="00000000" w:rsidRDefault="00000000" w:rsidRPr="00000000" w14:paraId="0000004B">
      <w:pPr>
        <w:ind w:firstLine="720"/>
        <w:rPr>
          <w:rFonts w:ascii="Arial" w:cs="Arial" w:eastAsia="Arial" w:hAnsi="Arial"/>
        </w:rPr>
      </w:pPr>
      <w:r w:rsidDel="00000000" w:rsidR="00000000" w:rsidRPr="00000000">
        <w:rPr>
          <w:rFonts w:ascii="Arial" w:cs="Arial" w:eastAsia="Arial" w:hAnsi="Arial"/>
          <w:rtl w:val="0"/>
        </w:rPr>
        <w:t xml:space="preserve">Autenticación previa al entrar al sistema.</w:t>
      </w:r>
    </w:p>
    <w:p w:rsidR="00000000" w:rsidDel="00000000" w:rsidP="00000000" w:rsidRDefault="00000000" w:rsidRPr="00000000" w14:paraId="0000004C">
      <w:pPr>
        <w:ind w:firstLine="720"/>
        <w:rPr>
          <w:rFonts w:ascii="Arial" w:cs="Arial" w:eastAsia="Arial" w:hAnsi="Arial"/>
        </w:rPr>
      </w:pPr>
      <w:r w:rsidDel="00000000" w:rsidR="00000000" w:rsidRPr="00000000">
        <w:rPr>
          <w:rtl w:val="0"/>
        </w:rPr>
      </w:r>
    </w:p>
    <w:p w:rsidR="00000000" w:rsidDel="00000000" w:rsidP="00000000" w:rsidRDefault="00000000" w:rsidRPr="00000000" w14:paraId="0000004D">
      <w:pPr>
        <w:pStyle w:val="Heading1"/>
        <w:widowControl w:val="1"/>
        <w:numPr>
          <w:ilvl w:val="0"/>
          <w:numId w:val="1"/>
        </w:numPr>
        <w:ind w:left="0" w:firstLine="0"/>
        <w:rPr>
          <w:vertAlign w:val="baseline"/>
        </w:rPr>
      </w:pPr>
      <w:bookmarkStart w:colFirst="0" w:colLast="0" w:name="_26in1rg" w:id="21"/>
      <w:bookmarkEnd w:id="21"/>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1"/>
          <w:color w:val="0000ff"/>
        </w:rPr>
      </w:pPr>
      <w:bookmarkStart w:colFirst="0" w:colLast="0" w:name="_lnxbz9" w:id="22"/>
      <w:bookmarkEnd w:id="22"/>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[A postcondition of a use case is a list of possible states the system can be in immediately after a use case has finished.]</w:t>
      </w:r>
      <w:r w:rsidDel="00000000" w:rsidR="00000000" w:rsidRPr="00000000">
        <w:rPr>
          <w:rtl w:val="0"/>
        </w:rPr>
      </w:r>
    </w:p>
    <w:p w:rsidR="00000000" w:rsidDel="00000000" w:rsidP="00000000" w:rsidRDefault="00000000" w:rsidRPr="00000000" w14:paraId="0000004F">
      <w:pPr>
        <w:pStyle w:val="Heading2"/>
        <w:widowControl w:val="1"/>
        <w:numPr>
          <w:ilvl w:val="1"/>
          <w:numId w:val="1"/>
        </w:numPr>
        <w:ind w:left="0" w:firstLine="0"/>
        <w:rPr>
          <w:vertAlign w:val="baseline"/>
        </w:rPr>
      </w:pPr>
      <w:bookmarkStart w:colFirst="0" w:colLast="0" w:name="_wm7hbdyr2bld" w:id="23"/>
      <w:bookmarkEnd w:id="23"/>
      <w:r w:rsidDel="00000000" w:rsidR="00000000" w:rsidRPr="00000000">
        <w:rPr>
          <w:b w:val="1"/>
          <w:vertAlign w:val="baseline"/>
          <w:rtl w:val="0"/>
        </w:rPr>
        <w:t xml:space="preserve">&lt; Postcondition One &gt;</w:t>
      </w:r>
    </w:p>
    <w:p w:rsidR="00000000" w:rsidDel="00000000" w:rsidP="00000000" w:rsidRDefault="00000000" w:rsidRPr="00000000" w14:paraId="00000050">
      <w:pPr>
        <w:rPr>
          <w:rFonts w:ascii="Arial" w:cs="Arial" w:eastAsia="Arial" w:hAnsi="Arial"/>
          <w:vertAlign w:val="baseline"/>
        </w:rPr>
      </w:pPr>
      <w:r w:rsidDel="00000000" w:rsidR="00000000" w:rsidRPr="00000000">
        <w:rPr>
          <w:rtl w:val="0"/>
        </w:rPr>
        <w:tab/>
      </w:r>
      <w:r w:rsidDel="00000000" w:rsidR="00000000" w:rsidRPr="00000000">
        <w:rPr>
          <w:rFonts w:ascii="Arial" w:cs="Arial" w:eastAsia="Arial" w:hAnsi="Arial"/>
          <w:rtl w:val="0"/>
        </w:rPr>
        <w:t xml:space="preserve">La lista de Clientes estará actualizada al realizar una búsqueda.</w:t>
      </w:r>
      <w:r w:rsidDel="00000000" w:rsidR="00000000" w:rsidRPr="00000000">
        <w:rPr>
          <w:rtl w:val="0"/>
        </w:rPr>
      </w:r>
    </w:p>
    <w:p w:rsidR="00000000" w:rsidDel="00000000" w:rsidP="00000000" w:rsidRDefault="00000000" w:rsidRPr="00000000" w14:paraId="00000051">
      <w:pPr>
        <w:pStyle w:val="Heading1"/>
        <w:numPr>
          <w:ilvl w:val="0"/>
          <w:numId w:val="1"/>
        </w:numPr>
        <w:ind w:left="0" w:firstLine="0"/>
        <w:rPr>
          <w:vertAlign w:val="baseline"/>
        </w:rPr>
      </w:pPr>
      <w:bookmarkStart w:colFirst="0" w:colLast="0" w:name="_35nkun2" w:id="24"/>
      <w:bookmarkEnd w:id="24"/>
      <w:r w:rsidDel="00000000" w:rsidR="00000000" w:rsidRPr="00000000">
        <w:rPr>
          <w:b w:val="1"/>
          <w:vertAlign w:val="baseline"/>
          <w:rtl w:val="0"/>
        </w:rPr>
        <w:t xml:space="preserve">Extension Points</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ksv4uv" w:id="25"/>
      <w:bookmarkEnd w:id="25"/>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[Extension points of the use case.]</w:t>
      </w:r>
    </w:p>
    <w:p w:rsidR="00000000" w:rsidDel="00000000" w:rsidP="00000000" w:rsidRDefault="00000000" w:rsidRPr="00000000" w14:paraId="00000053">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i w:val="1"/>
          <w:color w:val="0000ff"/>
        </w:rPr>
      </w:pPr>
      <w:bookmarkStart w:colFirst="0" w:colLast="0" w:name="_5tcg1nwknpen" w:id="26"/>
      <w:bookmarkEnd w:id="26"/>
      <w:r w:rsidDel="00000000" w:rsidR="00000000" w:rsidRPr="00000000">
        <w:rPr>
          <w:rtl w:val="0"/>
        </w:rPr>
      </w:r>
    </w:p>
    <w:p w:rsidR="00000000" w:rsidDel="00000000" w:rsidP="00000000" w:rsidRDefault="00000000" w:rsidRPr="00000000" w14:paraId="00000055">
      <w:pPr>
        <w:pStyle w:val="Heading2"/>
        <w:numPr>
          <w:ilvl w:val="1"/>
          <w:numId w:val="1"/>
        </w:numPr>
        <w:ind w:left="0" w:firstLine="0"/>
        <w:rPr>
          <w:vertAlign w:val="baseline"/>
        </w:rPr>
      </w:pPr>
      <w:bookmarkStart w:colFirst="0" w:colLast="0" w:name="_u203pbsg94k" w:id="27"/>
      <w:bookmarkEnd w:id="27"/>
      <w:r w:rsidDel="00000000" w:rsidR="00000000" w:rsidRPr="00000000">
        <w:rPr>
          <w:b w:val="1"/>
          <w:vertAlign w:val="baseline"/>
          <w:rtl w:val="0"/>
        </w:rPr>
        <w:t xml:space="preserve">&lt;Name of Extension Point&gt;</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1440" w:right="0" w:hanging="72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[Definition of the location of the extension point in the flow of events.]</w:t>
      </w:r>
      <w:r w:rsidDel="00000000" w:rsidR="00000000" w:rsidRPr="00000000">
        <w:rPr>
          <w:rtl w:val="0"/>
        </w:rPr>
      </w:r>
    </w:p>
    <w:p w:rsidR="00000000" w:rsidDel="00000000" w:rsidP="00000000" w:rsidRDefault="00000000" w:rsidRPr="00000000" w14:paraId="00000057">
      <w:pPr>
        <w:spacing w:after="120" w:lineRule="auto"/>
        <w:ind w:left="720" w:firstLine="0"/>
        <w:rPr>
          <w:i w:val="1"/>
          <w:color w:val="0000ff"/>
        </w:rPr>
      </w:pPr>
      <w:bookmarkStart w:colFirst="0" w:colLast="0" w:name="_3znysh7" w:id="4"/>
      <w:bookmarkEnd w:id="4"/>
      <w:r w:rsidDel="00000000" w:rsidR="00000000" w:rsidRPr="00000000">
        <w:rPr>
          <w:rFonts w:ascii="Arial" w:cs="Arial" w:eastAsia="Arial" w:hAnsi="Arial"/>
          <w:rtl w:val="0"/>
        </w:rPr>
        <w:t xml:space="preserve">No aplica.</w:t>
      </w:r>
      <w:r w:rsidDel="00000000" w:rsidR="00000000" w:rsidRPr="00000000">
        <w:rPr>
          <w:rtl w:val="0"/>
        </w:rPr>
      </w:r>
    </w:p>
    <w:sectPr>
      <w:headerReference r:id="rId7" w:type="default"/>
      <w:footerReference r:id="rId8" w:type="default"/>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6">
          <w:pPr>
            <w:ind w:right="360"/>
            <w:rPr>
              <w:sz w:val="24"/>
              <w:szCs w:val="24"/>
              <w:vertAlign w:val="baseline"/>
            </w:rPr>
          </w:pPr>
          <w:r w:rsidDel="00000000" w:rsidR="00000000" w:rsidRPr="00000000">
            <w:rPr>
              <w:vertAlign w:val="baseline"/>
              <w:rtl w:val="0"/>
            </w:rPr>
            <w:t xml:space="preserve">Confidential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7">
          <w:pPr>
            <w:jc w:val="center"/>
            <w:rPr>
              <w:vertAlign w:val="baseline"/>
            </w:rPr>
          </w:pPr>
          <w:r w:rsidDel="00000000" w:rsidR="00000000" w:rsidRPr="00000000">
            <w:rPr>
              <w:rFonts w:ascii="Noto Sans Symbols" w:cs="Noto Sans Symbols" w:eastAsia="Noto Sans Symbols" w:hAnsi="Noto Sans Symbols"/>
              <w:vertAlign w:val="baseline"/>
              <w:rtl w:val="0"/>
            </w:rPr>
            <w:t xml:space="preserve">©</w:t>
          </w:r>
          <w:r w:rsidDel="00000000" w:rsidR="00000000" w:rsidRPr="00000000">
            <w:rPr>
              <w:rtl w:val="0"/>
            </w:rPr>
            <w:t xml:space="preserve">Memitos y asociados S. A. de R. L. de C. V., A. C.</w:t>
          </w:r>
          <w:r w:rsidDel="00000000" w:rsidR="00000000" w:rsidRPr="00000000">
            <w:rPr>
              <w:vertAlign w:val="baseline"/>
              <w:rtl w:val="0"/>
            </w:rPr>
            <w:t xml:space="preserve">, 20</w:t>
          </w:r>
          <w:r w:rsidDel="00000000" w:rsidR="00000000" w:rsidRPr="00000000">
            <w:rPr>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8">
          <w:pPr>
            <w:jc w:val="right"/>
            <w:rPr>
              <w:vertAlign w:val="baseline"/>
            </w:rPr>
          </w:pPr>
          <w:r w:rsidDel="00000000" w:rsidR="00000000" w:rsidRPr="00000000">
            <w:rPr>
              <w:vertAlign w:val="baseline"/>
              <w:rtl w:val="0"/>
            </w:rPr>
            <w:t xml:space="preserve">Page </w:t>
          </w:r>
          <w:r w:rsidDel="00000000" w:rsidR="00000000" w:rsidRPr="00000000">
            <w:rP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tbl>
    <w:tblPr>
      <w:tblStyle w:val="Table2"/>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vAlign w:val="top"/>
        </w:tcPr>
        <w:p w:rsidR="00000000" w:rsidDel="00000000" w:rsidP="00000000" w:rsidRDefault="00000000" w:rsidRPr="00000000" w14:paraId="00000059">
          <w:pPr>
            <w:rPr>
              <w:vertAlign w:val="baseline"/>
            </w:rPr>
          </w:pPr>
          <w:r w:rsidDel="00000000" w:rsidR="00000000" w:rsidRPr="00000000">
            <w:rPr>
              <w:rtl w:val="0"/>
            </w:rPr>
            <w:t xml:space="preserve">Bibliotecnologia</w:t>
          </w:r>
          <w:r w:rsidDel="00000000" w:rsidR="00000000" w:rsidRPr="00000000">
            <w:rPr>
              <w:rtl w:val="0"/>
            </w:rPr>
          </w:r>
        </w:p>
      </w:tc>
      <w:tc>
        <w:tcPr>
          <w:vAlign w:val="top"/>
        </w:tcPr>
        <w:p w:rsidR="00000000" w:rsidDel="00000000" w:rsidP="00000000" w:rsidRDefault="00000000" w:rsidRPr="00000000" w14:paraId="0000005A">
          <w:pPr>
            <w:tabs>
              <w:tab w:val="left" w:pos="1135"/>
            </w:tabs>
            <w:spacing w:before="40" w:lineRule="auto"/>
            <w:ind w:right="68"/>
            <w:rPr>
              <w:vertAlign w:val="baseline"/>
            </w:rPr>
          </w:pPr>
          <w:r w:rsidDel="00000000" w:rsidR="00000000" w:rsidRPr="00000000">
            <w:rPr>
              <w:vertAlign w:val="baseline"/>
              <w:rtl w:val="0"/>
            </w:rPr>
            <w:t xml:space="preserve">  Version:           1.0</w:t>
          </w:r>
        </w:p>
      </w:tc>
    </w:tr>
    <w:tr>
      <w:tc>
        <w:tcPr>
          <w:vAlign w:val="top"/>
        </w:tcPr>
        <w:p w:rsidR="00000000" w:rsidDel="00000000" w:rsidP="00000000" w:rsidRDefault="00000000" w:rsidRPr="00000000" w14:paraId="0000005B">
          <w:pPr>
            <w:rPr>
              <w:vertAlign w:val="baseline"/>
            </w:rPr>
          </w:pPr>
          <w:r w:rsidDel="00000000" w:rsidR="00000000" w:rsidRPr="00000000">
            <w:rPr>
              <w:vertAlign w:val="baseline"/>
              <w:rtl w:val="0"/>
            </w:rPr>
            <w:t xml:space="preserve">Use-Case Specification: </w:t>
          </w:r>
          <w:r w:rsidDel="00000000" w:rsidR="00000000" w:rsidRPr="00000000">
            <w:rPr>
              <w:rtl w:val="0"/>
            </w:rPr>
            <w:t xml:space="preserve">Agregar Cliente</w:t>
          </w:r>
          <w:r w:rsidDel="00000000" w:rsidR="00000000" w:rsidRPr="00000000">
            <w:rPr>
              <w:rtl w:val="0"/>
            </w:rPr>
          </w:r>
        </w:p>
      </w:tc>
      <w:tc>
        <w:tcPr>
          <w:vAlign w:val="top"/>
        </w:tcPr>
        <w:p w:rsidR="00000000" w:rsidDel="00000000" w:rsidP="00000000" w:rsidRDefault="00000000" w:rsidRPr="00000000" w14:paraId="0000005C">
          <w:pPr>
            <w:rPr/>
          </w:pPr>
          <w:r w:rsidDel="00000000" w:rsidR="00000000" w:rsidRPr="00000000">
            <w:rPr>
              <w:vertAlign w:val="baseline"/>
              <w:rtl w:val="0"/>
            </w:rPr>
            <w:t xml:space="preserve">  Date:  </w:t>
          </w:r>
          <w:r w:rsidDel="00000000" w:rsidR="00000000" w:rsidRPr="00000000">
            <w:rPr>
              <w:rtl w:val="0"/>
            </w:rPr>
            <w:t xml:space="preserve">06/Sep/19</w:t>
          </w:r>
        </w:p>
      </w:tc>
    </w:tr>
    <w:tr>
      <w:tc>
        <w:tcPr>
          <w:gridSpan w:val="2"/>
          <w:vAlign w:val="top"/>
        </w:tcPr>
        <w:p w:rsidR="00000000" w:rsidDel="00000000" w:rsidP="00000000" w:rsidRDefault="00000000" w:rsidRPr="00000000" w14:paraId="0000005D">
          <w:pPr>
            <w:rPr>
              <w:vertAlign w:val="baseline"/>
            </w:rPr>
          </w:pPr>
          <w:r w:rsidDel="00000000" w:rsidR="00000000" w:rsidRPr="00000000">
            <w:rPr>
              <w:vertAlign w:val="baseline"/>
              <w:rtl w:val="0"/>
            </w:rPr>
            <w:t xml:space="preserve">&lt;document identifier&gt;</w:t>
          </w:r>
        </w:p>
      </w:tc>
    </w:tr>
  </w:tbl>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rPr>
        <w:sz w:val="24"/>
        <w:szCs w:val="24"/>
        <w:vertAlign w:val="baseline"/>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Memitos y asociados, S. A. de R. L. de C.V., A.C.</w:t>
    </w:r>
  </w:p>
  <w:p w:rsidR="00000000" w:rsidDel="00000000" w:rsidP="00000000" w:rsidRDefault="00000000" w:rsidRPr="00000000" w14:paraId="0000006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rFonts w:ascii="Arial" w:cs="Arial" w:eastAsia="Arial" w:hAnsi="Arial"/>
        <w:b w:val="1"/>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widowControl w:val="0"/>
      <w:spacing w:after="60" w:before="120" w:lineRule="auto"/>
      <w:ind w:left="720" w:hanging="720"/>
    </w:pPr>
    <w:rPr>
      <w:rFonts w:ascii="Arial" w:cs="Arial" w:eastAsia="Arial" w:hAnsi="Arial"/>
      <w:b w:val="1"/>
      <w:sz w:val="20"/>
      <w:szCs w:val="20"/>
      <w:vertAlign w:val="baseline"/>
    </w:rPr>
  </w:style>
  <w:style w:type="paragraph" w:styleId="Heading3">
    <w:name w:val="heading 3"/>
    <w:basedOn w:val="Normal"/>
    <w:next w:val="Normal"/>
    <w:pPr>
      <w:keepNext w:val="1"/>
      <w:widowControl w:val="0"/>
      <w:spacing w:after="60" w:before="12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widowControl w:val="0"/>
      <w:spacing w:after="60" w:before="120" w:lineRule="auto"/>
      <w:ind w:left="720" w:hanging="720"/>
    </w:pPr>
    <w:rPr>
      <w:rFonts w:ascii="Arial" w:cs="Arial" w:eastAsia="Arial" w:hAnsi="Arial"/>
      <w:b w:val="0"/>
      <w:sz w:val="20"/>
      <w:szCs w:val="20"/>
      <w:vertAlign w:val="baseline"/>
    </w:rPr>
  </w:style>
  <w:style w:type="paragraph" w:styleId="Heading5">
    <w:name w:val="heading 5"/>
    <w:basedOn w:val="Normal"/>
    <w:next w:val="Normal"/>
    <w:pPr>
      <w:widowControl w:val="0"/>
      <w:spacing w:after="60" w:before="240" w:lineRule="auto"/>
      <w:ind w:left="2880" w:firstLine="0"/>
    </w:pPr>
    <w:rPr>
      <w:sz w:val="22"/>
      <w:szCs w:val="22"/>
      <w:vertAlign w:val="baseline"/>
    </w:rPr>
  </w:style>
  <w:style w:type="paragraph" w:styleId="Heading6">
    <w:name w:val="heading 6"/>
    <w:basedOn w:val="Normal"/>
    <w:next w:val="Normal"/>
    <w:pPr>
      <w:widowControl w:val="0"/>
      <w:spacing w:after="60" w:before="240" w:lineRule="auto"/>
      <w:ind w:left="2880" w:firstLine="0"/>
    </w:pPr>
    <w:rPr>
      <w:i w:val="1"/>
      <w:sz w:val="22"/>
      <w:szCs w:val="22"/>
      <w:vertAlign w:val="baseline"/>
    </w:rPr>
  </w:style>
  <w:style w:type="paragraph" w:styleId="Title">
    <w:name w:val="Title"/>
    <w:basedOn w:val="Normal"/>
    <w:next w:val="Normal"/>
    <w:pPr>
      <w:widowControl w:val="0"/>
      <w:spacing w:line="240" w:lineRule="auto"/>
      <w:jc w:val="center"/>
    </w:pPr>
    <w:rPr>
      <w:rFonts w:ascii="Arial" w:cs="Arial" w:eastAsia="Arial" w:hAnsi="Arial"/>
      <w:b w:val="1"/>
      <w:sz w:val="36"/>
      <w:szCs w:val="36"/>
      <w:vertAlign w:val="baseline"/>
    </w:rPr>
  </w:style>
  <w:style w:type="paragraph" w:styleId="Subtitle">
    <w:name w:val="Subtitle"/>
    <w:basedOn w:val="Normal"/>
    <w:next w:val="Normal"/>
    <w:pPr>
      <w:widowControl w:val="0"/>
      <w:spacing w:after="60" w:lineRule="auto"/>
      <w:jc w:val="center"/>
    </w:pPr>
    <w:rPr>
      <w:rFonts w:ascii="Arial" w:cs="Arial" w:eastAsia="Arial" w:hAnsi="Arial"/>
      <w:i w:val="1"/>
      <w:sz w:val="36"/>
      <w:szCs w:val="36"/>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