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right="19.133858267717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43113" cy="2043113"/>
            <wp:effectExtent b="0" l="0" r="0" t="0"/>
            <wp:docPr descr="Resultado de imagen para tec logo" id="4" name="image1.png"/>
            <a:graphic>
              <a:graphicData uri="http://schemas.openxmlformats.org/drawingml/2006/picture">
                <pic:pic>
                  <pic:nvPicPr>
                    <pic:cNvPr descr="Resultado de imagen para tec log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3113" cy="204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right="19.133858267717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right="19.133858267717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Tecnológico y de Estudios Superiores de Monterrey</w:t>
      </w:r>
    </w:p>
    <w:p w:rsidR="00000000" w:rsidDel="00000000" w:rsidP="00000000" w:rsidRDefault="00000000" w:rsidRPr="00000000" w14:paraId="00000005">
      <w:pPr>
        <w:spacing w:line="360" w:lineRule="auto"/>
        <w:ind w:right="19.133858267717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Campus Ciudad de México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hd w:fill="ffffff" w:val="clear"/>
        <w:spacing w:after="0" w:before="0" w:line="312" w:lineRule="auto"/>
        <w:jc w:val="center"/>
        <w:rPr>
          <w:rFonts w:ascii="Roboto" w:cs="Roboto" w:eastAsia="Roboto" w:hAnsi="Roboto"/>
          <w:b w:val="1"/>
          <w:sz w:val="64"/>
          <w:szCs w:val="64"/>
        </w:rPr>
      </w:pPr>
      <w:bookmarkStart w:colFirst="0" w:colLast="0" w:name="_6wdhdn5943za" w:id="0"/>
      <w:bookmarkEnd w:id="0"/>
      <w:r w:rsidDel="00000000" w:rsidR="00000000" w:rsidRPr="00000000">
        <w:rPr>
          <w:rFonts w:ascii="Roboto" w:cs="Roboto" w:eastAsia="Roboto" w:hAnsi="Roboto"/>
          <w:b w:val="1"/>
          <w:sz w:val="64"/>
          <w:szCs w:val="64"/>
          <w:rtl w:val="0"/>
        </w:rPr>
        <w:t xml:space="preserve">EXAMEN PRÁCTICO 2</w:t>
      </w:r>
    </w:p>
    <w:p w:rsidR="00000000" w:rsidDel="00000000" w:rsidP="00000000" w:rsidRDefault="00000000" w:rsidRPr="00000000" w14:paraId="0000000A">
      <w:pPr>
        <w:jc w:val="center"/>
        <w:rPr>
          <w:rFonts w:ascii="Nunito ExtraLight" w:cs="Nunito ExtraLight" w:eastAsia="Nunito ExtraLight" w:hAnsi="Nunito Extra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Genis Alvarez A01654262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Guillermo González Jiménez  A01653930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Luis Alfonso Pérez Mijangos A01653848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right="19.133858267717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Junio, 2022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Diseño de sistemas en chip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Diseño de Hardware: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46014" cy="344249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6014" cy="3442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Diagrama de flujo:</w:t>
      </w:r>
    </w:p>
    <w:p w:rsidR="00000000" w:rsidDel="00000000" w:rsidP="00000000" w:rsidRDefault="00000000" w:rsidRPr="00000000" w14:paraId="00000023">
      <w:pPr>
        <w:ind w:left="720" w:firstLine="0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14300" distT="114300" distL="114300" distR="114300">
            <wp:extent cx="5071470" cy="374041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1470" cy="3740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Código: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.4270495599816"/>
        <w:gridCol w:w="8583.084761463642"/>
        <w:tblGridChange w:id="0">
          <w:tblGrid>
            <w:gridCol w:w="442.4270495599816"/>
            <w:gridCol w:w="8583.08476146364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/*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* main.c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* Created: 6/6/2022 4:43:25 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* Author: Robogod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#define F_CPU 8000000UL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#include &lt;xc.h&gt;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#include &lt;avr/io.h&gt;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#include &lt;avr/interrupt.h&gt;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#include &lt;avr/pgmspace.h&gt;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uint8_t codigo_barrido = 0b11011111;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uint8_t i = 0, selector;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uint8_t f_read = 1, count = 0, count_int =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uint8_t valores[3] = {0,0,0};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const uint8_t temperatura[] PROGMEM = {4};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uint8_t temp;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ISR(INT0_vect);</w:t>
              <w:tab/>
              <w:tab/>
              <w:tab/>
              <w:tab/>
              <w:tab/>
              <w:tab/>
              <w:tab/>
              <w:tab/>
              <w:t xml:space="preserve">// Switch interrupt (INT0)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ISR(INT1_vect);</w:t>
              <w:tab/>
              <w:tab/>
              <w:tab/>
              <w:tab/>
              <w:tab/>
              <w:tab/>
              <w:tab/>
              <w:tab/>
              <w:t xml:space="preserve">// Optical sensor interrupt (INT1)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ISR(TIMER0_COMP_vect);</w:t>
              <w:tab/>
              <w:tab/>
              <w:tab/>
              <w:tab/>
              <w:tab/>
              <w:tab/>
              <w:t xml:space="preserve">// RFID read (TIMER0)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ISR(TIMER2_COMP_vect);</w:t>
              <w:tab/>
              <w:tab/>
              <w:t xml:space="preserve">// 7 segment display (TIMER2)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int main(void){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/*------ Port set up ------*/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DDRD |= (0 &lt;&lt; PD2);</w:t>
              <w:tab/>
              <w:tab/>
              <w:tab/>
              <w:tab/>
              <w:tab/>
              <w:tab/>
              <w:t xml:space="preserve">// Switch pin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DDRD |= (0 &lt;&lt; PD3);</w:t>
              <w:tab/>
              <w:tab/>
              <w:tab/>
              <w:tab/>
              <w:tab/>
              <w:tab/>
              <w:t xml:space="preserve">// Optical sensor pin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DDRA = 0b00000000;</w:t>
              <w:tab/>
              <w:tab/>
              <w:tab/>
              <w:tab/>
              <w:tab/>
              <w:tab/>
              <w:t xml:space="preserve">// RFID pin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DDRD |= (1 &lt;&lt; PD4);</w:t>
              <w:tab/>
              <w:tab/>
              <w:tab/>
              <w:tab/>
              <w:tab/>
              <w:tab/>
              <w:t xml:space="preserve">// Heater port (PWM = 0C1B)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DDRB |= (1 &lt;&lt; PB0);</w:t>
              <w:tab/>
              <w:tab/>
              <w:tab/>
              <w:tab/>
              <w:tab/>
              <w:tab/>
              <w:t xml:space="preserve">// Electro valve 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DDRC |= 0b11111111;</w:t>
              <w:tab/>
              <w:tab/>
              <w:tab/>
              <w:tab/>
              <w:tab/>
              <w:tab/>
              <w:t xml:space="preserve">// 7 segments display 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/*------ Control word ------*/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// External interrupts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GICR = (1 &lt;&lt; INT0) | (1 &lt;&lt; INT1);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MCUCR = (1 &lt;&lt; ISC00) | (1 &lt;&lt; ISC11);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// Timers interrupts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TIMSK = (1 &lt;&lt; OCIE0) | (1 &lt;&lt; OCIE2);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sei();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while(1);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return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ISR(INT0_vect){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if(f_read == 1){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OCR0 = 196;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TCCR0 = (1 &lt;&lt; WGM01) | (1 &lt;&lt; CS02) | (1 &lt;&lt; CS00);</w:t>
              <w:tab/>
              <w:tab/>
              <w:tab/>
              <w:tab/>
              <w:tab/>
              <w:tab/>
              <w:t xml:space="preserve">//Initialize 25ms Timer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OCR1A = 781;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OCR1B =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TCCR1A |= (1 &lt;&lt; COM1B1) | (1 &lt;&lt; WGM11) |(1 &lt;&lt; WGM10);</w:t>
              <w:tab/>
              <w:tab/>
              <w:tab/>
              <w:tab/>
              <w:tab/>
              <w:t xml:space="preserve">//Initialize PWM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TCCR1B |= (1 &lt;&lt; WGM13) | (1 &lt;&lt; WGM12) | (1 &lt;&lt; CS12) | (1 &lt;&lt; CS10);</w:t>
              <w:tab/>
              <w:tab/>
              <w:tab/>
              <w:tab/>
              <w:tab/>
              <w:tab/>
              <w:t xml:space="preserve">//Initialize PWM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OCR2 = 39;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TCCR2 = (1 &lt;&lt; WGM21) | (1 &lt;&lt; CS22) | (1 &lt;&lt; CS21) | (1 &lt;&lt; CS20);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f_read =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} else{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TCCR0 = 0;</w:t>
              <w:tab/>
              <w:t xml:space="preserve">// Turn off 100ms Timer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TCCR1A = 0;</w:t>
              <w:tab/>
              <w:t xml:space="preserve">// Stop PWM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TCCR1B = 0;</w:t>
              <w:tab/>
              <w:t xml:space="preserve">// Stop PWM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TCCR2 =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f_read = 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ISR(TIMER0_COMP_vect){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if(count_int == 3){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count_int =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valores[count] = PINA;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if(count == 0){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 xml:space="preserve">count++;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} else if(count == 1){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 xml:space="preserve">temp = pgm_read_byte(&amp;temperatura[0]);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 xml:space="preserve">if(valores[count] &lt; temp){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ab/>
              <w:t xml:space="preserve">OCR1B = 586;</w:t>
              <w:tab/>
              <w:tab/>
              <w:tab/>
              <w:tab/>
              <w:tab/>
              <w:tab/>
              <w:tab/>
              <w:t xml:space="preserve">// 75% PWM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 xml:space="preserve">} else if (valores[count] &gt;= temp){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ab/>
              <w:t xml:space="preserve">OCR1B = 195;</w:t>
              <w:tab/>
              <w:tab/>
              <w:tab/>
              <w:tab/>
              <w:tab/>
              <w:tab/>
              <w:tab/>
              <w:t xml:space="preserve">// 25% PWM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 xml:space="preserve">count++;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} else if(count == 2){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 xml:space="preserve">if(valores[count] &lt; 3){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ab/>
              <w:t xml:space="preserve">PORTB |= (1 &lt;&lt; PB0);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 xml:space="preserve">} else{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ab/>
              <w:t xml:space="preserve">PORTB &amp;= ~(1 &lt;&lt; PB0);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 xml:space="preserve">count =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} else{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count_int++;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ISR(INT1_vect){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TCCR0 = 0;</w:t>
              <w:tab/>
              <w:tab/>
              <w:tab/>
              <w:tab/>
              <w:tab/>
              <w:tab/>
              <w:tab/>
              <w:tab/>
              <w:tab/>
              <w:tab/>
              <w:t xml:space="preserve">// Turn down 100ms Timer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TCCR1A = 0;</w:t>
              <w:tab/>
              <w:tab/>
              <w:tab/>
              <w:tab/>
              <w:tab/>
              <w:tab/>
              <w:tab/>
              <w:tab/>
              <w:tab/>
              <w:tab/>
              <w:t xml:space="preserve">// Stop PWM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TCCR1B =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TCCR2 =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ISR(TIMER2_COMP_vect){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selector = codigo_barrido &amp; 0xF0;</w:t>
              <w:tab/>
              <w:t xml:space="preserve">// 0-Mask to 4 LSB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PORTC = selector + valores[i++];</w:t>
              <w:tab/>
              <w:t xml:space="preserve">// Selector + value to 7 segments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codigo_barrido = (codigo_barrido &lt;&lt; 1);</w:t>
              <w:tab/>
              <w:t xml:space="preserve">// Shift left (next digit)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if(i &gt; 2){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i =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codigo_barrido = 0b11011111;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Esquemático de Hardware (Simulación Proteus):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14300" distT="114300" distL="114300" distR="114300">
            <wp:extent cx="5731200" cy="4089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Extra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d1117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unitoExtraLight-regular.ttf"/><Relationship Id="rId6" Type="http://schemas.openxmlformats.org/officeDocument/2006/relationships/font" Target="fonts/NunitoExtraLight-bold.ttf"/><Relationship Id="rId7" Type="http://schemas.openxmlformats.org/officeDocument/2006/relationships/font" Target="fonts/NunitoExtraLight-italic.ttf"/><Relationship Id="rId8" Type="http://schemas.openxmlformats.org/officeDocument/2006/relationships/font" Target="fonts/NunitoExtra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