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B6E37" w14:textId="5AD32B49" w:rsidR="00BD0612" w:rsidRPr="00BD0612" w:rsidRDefault="00BD0612" w:rsidP="0013337F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</w:pPr>
      <w:r w:rsidRPr="00BD0612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  <w:t xml:space="preserve">2.2 Requisitos Funcionales </w:t>
      </w:r>
    </w:p>
    <w:tbl>
      <w:tblPr>
        <w:tblW w:w="9177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011"/>
        <w:gridCol w:w="4092"/>
        <w:gridCol w:w="1948"/>
      </w:tblGrid>
      <w:tr w:rsidR="00500D75" w:rsidRPr="00500D75" w14:paraId="69EADAD2" w14:textId="77777777" w:rsidTr="009F32B4">
        <w:trPr>
          <w:trHeight w:val="286"/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08537C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ID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776A33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Requisito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322289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63ACD8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Módulo</w:t>
            </w:r>
          </w:p>
        </w:tc>
      </w:tr>
      <w:tr w:rsidR="00500D75" w:rsidRPr="00500D75" w14:paraId="48B4136C" w14:textId="77777777" w:rsidTr="009F32B4">
        <w:trPr>
          <w:trHeight w:val="138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D989F8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RF-001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8EED93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Gestión de usuarios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3CEB42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permitir el registro e inicio de sesión de Clientes y Administradores con diferentes niveles de acceso.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1A080F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Seguridad / Usuarios</w:t>
            </w:r>
          </w:p>
        </w:tc>
      </w:tr>
      <w:tr w:rsidR="00500D75" w:rsidRPr="00500D75" w14:paraId="7E8E752F" w14:textId="77777777" w:rsidTr="009F32B4">
        <w:trPr>
          <w:trHeight w:val="1400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9E655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RF-002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E62B62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Registro de vehículos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B4D01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permitir al Cliente asociar sus vehículos a su perfil personal identificándolos únicamente por su dominio.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6609AF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Gestión de Vehículos</w:t>
            </w:r>
          </w:p>
        </w:tc>
      </w:tr>
      <w:tr w:rsidR="00500D75" w:rsidRPr="00500D75" w14:paraId="356F2AC9" w14:textId="77777777" w:rsidTr="009F32B4">
        <w:trPr>
          <w:trHeight w:val="138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327A98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RF-003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5F010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Solicitud de turnos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275D4B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permitir al Cliente elegir vehículo, tipo de servicio y horario disponible de manera autónoma.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32EB06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Turnos Online</w:t>
            </w:r>
          </w:p>
        </w:tc>
      </w:tr>
      <w:tr w:rsidR="00500D75" w:rsidRPr="00500D75" w14:paraId="312060F2" w14:textId="77777777" w:rsidTr="009F32B4">
        <w:trPr>
          <w:trHeight w:val="1400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C92030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RF-004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489A3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Notificación de turnos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80EE89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enviar confirmaciones y recordatorios de turnos a través de un servidor de correo electrónico.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4BB9B6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Turnos Online</w:t>
            </w:r>
          </w:p>
        </w:tc>
      </w:tr>
      <w:tr w:rsidR="00500D75" w:rsidRPr="00500D75" w14:paraId="4A1E58DA" w14:textId="77777777" w:rsidTr="009F32B4">
        <w:trPr>
          <w:trHeight w:val="138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33F7FC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RF-005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BD50BE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Administración de turnos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CF6CD5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permitir al Administrador visualizar, confirmar o cancelar las solicitudes de turno en la agenda operativa.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38ED8C1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Turnos Online</w:t>
            </w:r>
          </w:p>
        </w:tc>
      </w:tr>
      <w:tr w:rsidR="00500D75" w:rsidRPr="00500D75" w14:paraId="555EE1EA" w14:textId="77777777" w:rsidTr="009F32B4">
        <w:trPr>
          <w:trHeight w:val="1400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437D0A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RF-006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2093F0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Registro de servicios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D85DF0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permitir al Administrador generar una Ficha Técnica detallada al finalizar cada trabajo técnico.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98B4DA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Ficha Técnica</w:t>
            </w:r>
          </w:p>
        </w:tc>
      </w:tr>
      <w:tr w:rsidR="00500D75" w:rsidRPr="00500D75" w14:paraId="68877A39" w14:textId="77777777" w:rsidTr="009F32B4">
        <w:trPr>
          <w:trHeight w:val="1400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0DBC3A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lastRenderedPageBreak/>
              <w:t>RF-007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FADE55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Seguimiento preventivo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300D83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calcular automáticamente la fecha estimada del próximo servicio basándose en el kilometraje del vehículo.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8341FF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Ficha Técnica</w:t>
            </w:r>
          </w:p>
        </w:tc>
      </w:tr>
      <w:tr w:rsidR="00500D75" w:rsidRPr="00500D75" w14:paraId="380E62F2" w14:textId="77777777" w:rsidTr="009F32B4">
        <w:trPr>
          <w:trHeight w:val="1385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68CB74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RF-008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51E673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Descuento de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02A44A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descontar automáticamente los insumos (aceites y filtros) del inventario al finalizar un servicio.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6594E8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Stock</w:t>
            </w:r>
          </w:p>
        </w:tc>
      </w:tr>
      <w:tr w:rsidR="00500D75" w:rsidRPr="00500D75" w14:paraId="7F326FAC" w14:textId="77777777" w:rsidTr="009F32B4">
        <w:trPr>
          <w:trHeight w:val="1400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F6AF83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RF-009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B80704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Alertas de insumos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F1D070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emitir alertas al Administrador cuando el stock de un producto llegue a su nivel mínimo de reposición.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D62411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Stock</w:t>
            </w:r>
          </w:p>
        </w:tc>
      </w:tr>
      <w:tr w:rsidR="00500D75" w:rsidRPr="00500D75" w14:paraId="1C49C99F" w14:textId="77777777" w:rsidTr="009F32B4">
        <w:trPr>
          <w:trHeight w:val="1114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30EF9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RF-010</w:t>
            </w:r>
          </w:p>
        </w:tc>
        <w:tc>
          <w:tcPr>
            <w:tcW w:w="17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2391B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Gestión de catálogo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A581B2" w14:textId="77777777" w:rsidR="00500D75" w:rsidRPr="00500D75" w:rsidRDefault="00500D75" w:rsidP="00500D75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debe permitir al Administrador actualizar los precios de los servicios y los niveles de stock disponibles.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6D6F0A" w14:textId="77777777" w:rsidR="00500D75" w:rsidRPr="00500D75" w:rsidRDefault="00500D75" w:rsidP="00500D75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500D75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Administración</w:t>
            </w:r>
          </w:p>
        </w:tc>
      </w:tr>
    </w:tbl>
    <w:p w14:paraId="589B0A20" w14:textId="123FA951" w:rsidR="00CC0FD5" w:rsidRPr="009F32B4" w:rsidRDefault="00CC0FD5">
      <w:pPr>
        <w:rPr>
          <w:rFonts w:ascii="Arial Rounded MT Bold" w:hAnsi="Arial Rounded MT Bold"/>
        </w:rPr>
      </w:pPr>
    </w:p>
    <w:p w14:paraId="2F4F4D49" w14:textId="1054C097" w:rsidR="00B65BF2" w:rsidRPr="009F32B4" w:rsidRDefault="00B65BF2">
      <w:pPr>
        <w:rPr>
          <w:rFonts w:ascii="Arial Rounded MT Bold" w:hAnsi="Arial Rounded MT Bold"/>
        </w:rPr>
      </w:pPr>
    </w:p>
    <w:p w14:paraId="1E6D16E2" w14:textId="5A138E27" w:rsidR="00B65BF2" w:rsidRPr="009F32B4" w:rsidRDefault="00B65BF2">
      <w:pPr>
        <w:rPr>
          <w:rFonts w:ascii="Arial Rounded MT Bold" w:hAnsi="Arial Rounded MT Bold"/>
        </w:rPr>
      </w:pPr>
    </w:p>
    <w:p w14:paraId="3B4154E5" w14:textId="5462B027" w:rsidR="00B65BF2" w:rsidRPr="009F32B4" w:rsidRDefault="00B65BF2">
      <w:pPr>
        <w:rPr>
          <w:rFonts w:ascii="Arial Rounded MT Bold" w:hAnsi="Arial Rounded MT Bold"/>
        </w:rPr>
      </w:pPr>
    </w:p>
    <w:p w14:paraId="690CB5A3" w14:textId="27A11684" w:rsidR="00B65BF2" w:rsidRPr="009F32B4" w:rsidRDefault="00B65BF2">
      <w:pPr>
        <w:rPr>
          <w:rFonts w:ascii="Arial Rounded MT Bold" w:hAnsi="Arial Rounded MT Bold"/>
        </w:rPr>
      </w:pPr>
    </w:p>
    <w:p w14:paraId="69E999CC" w14:textId="41BE0AC4" w:rsidR="00B65BF2" w:rsidRPr="009F32B4" w:rsidRDefault="00B65BF2">
      <w:pPr>
        <w:rPr>
          <w:rFonts w:ascii="Arial Rounded MT Bold" w:hAnsi="Arial Rounded MT Bold"/>
        </w:rPr>
      </w:pPr>
    </w:p>
    <w:p w14:paraId="32AFCB02" w14:textId="1D0BE259" w:rsidR="00B65BF2" w:rsidRPr="009F32B4" w:rsidRDefault="00B65BF2">
      <w:pPr>
        <w:rPr>
          <w:rFonts w:ascii="Arial Rounded MT Bold" w:hAnsi="Arial Rounded MT Bold"/>
        </w:rPr>
      </w:pPr>
    </w:p>
    <w:p w14:paraId="6BF722E8" w14:textId="03030F6D" w:rsidR="00B65BF2" w:rsidRPr="009F32B4" w:rsidRDefault="00B65BF2">
      <w:pPr>
        <w:rPr>
          <w:rFonts w:ascii="Arial Rounded MT Bold" w:hAnsi="Arial Rounded MT Bold"/>
        </w:rPr>
      </w:pPr>
    </w:p>
    <w:p w14:paraId="277386DD" w14:textId="1609A3F5" w:rsidR="00B65BF2" w:rsidRPr="009F32B4" w:rsidRDefault="00B65BF2">
      <w:pPr>
        <w:rPr>
          <w:rFonts w:ascii="Arial Rounded MT Bold" w:hAnsi="Arial Rounded MT Bold"/>
        </w:rPr>
      </w:pPr>
    </w:p>
    <w:p w14:paraId="0AE3A60E" w14:textId="5A661577" w:rsidR="00B65BF2" w:rsidRPr="009F32B4" w:rsidRDefault="00B65BF2">
      <w:pPr>
        <w:rPr>
          <w:rFonts w:ascii="Arial Rounded MT Bold" w:hAnsi="Arial Rounded MT Bold"/>
        </w:rPr>
      </w:pPr>
    </w:p>
    <w:p w14:paraId="33534136" w14:textId="71B8910E" w:rsidR="00B65BF2" w:rsidRDefault="00B65BF2">
      <w:pPr>
        <w:rPr>
          <w:rFonts w:ascii="Arial Rounded MT Bold" w:hAnsi="Arial Rounded MT Bold"/>
        </w:rPr>
      </w:pPr>
    </w:p>
    <w:p w14:paraId="50A1BE92" w14:textId="77777777" w:rsidR="009F32B4" w:rsidRPr="009F32B4" w:rsidRDefault="009F32B4">
      <w:pPr>
        <w:rPr>
          <w:rFonts w:ascii="Arial Rounded MT Bold" w:hAnsi="Arial Rounded MT Bold"/>
        </w:rPr>
      </w:pPr>
    </w:p>
    <w:p w14:paraId="510302DB" w14:textId="77777777" w:rsidR="00B65BF2" w:rsidRPr="009F32B4" w:rsidRDefault="00B65BF2">
      <w:pPr>
        <w:rPr>
          <w:rFonts w:ascii="Arial Rounded MT Bold" w:hAnsi="Arial Rounded MT Bold"/>
        </w:rPr>
      </w:pPr>
    </w:p>
    <w:p w14:paraId="5C93B11A" w14:textId="55960159" w:rsidR="0013337F" w:rsidRPr="00BD0612" w:rsidRDefault="0013337F" w:rsidP="0013337F">
      <w:pPr>
        <w:spacing w:before="100" w:beforeAutospacing="1" w:after="100" w:afterAutospacing="1" w:line="240" w:lineRule="auto"/>
        <w:outlineLvl w:val="2"/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</w:pPr>
      <w:r w:rsidRPr="00BD0612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  <w:lastRenderedPageBreak/>
        <w:t>2.</w:t>
      </w:r>
      <w:r w:rsidRPr="009F32B4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  <w:t>3</w:t>
      </w:r>
      <w:r w:rsidRPr="00BD0612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  <w:t xml:space="preserve"> Re</w:t>
      </w:r>
      <w:r w:rsidRPr="009F32B4">
        <w:rPr>
          <w:rFonts w:ascii="Arial Rounded MT Bold" w:eastAsia="Times New Roman" w:hAnsi="Arial Rounded MT Bold" w:cs="Times New Roman"/>
          <w:b/>
          <w:bCs/>
          <w:sz w:val="27"/>
          <w:szCs w:val="27"/>
          <w:lang w:eastAsia="es-MX"/>
        </w:rPr>
        <w:t>glas de negocio</w:t>
      </w:r>
    </w:p>
    <w:p w14:paraId="39F08E66" w14:textId="77777777" w:rsidR="0013337F" w:rsidRPr="009F32B4" w:rsidRDefault="0013337F">
      <w:pPr>
        <w:rPr>
          <w:rFonts w:ascii="Arial Rounded MT Bold" w:hAnsi="Arial Rounded MT Bold"/>
        </w:rPr>
      </w:pPr>
    </w:p>
    <w:tbl>
      <w:tblPr>
        <w:tblW w:w="9751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6"/>
        <w:gridCol w:w="2114"/>
        <w:gridCol w:w="6511"/>
      </w:tblGrid>
      <w:tr w:rsidR="0013337F" w:rsidRPr="0013337F" w14:paraId="16B08C60" w14:textId="77777777" w:rsidTr="009F32B4">
        <w:trPr>
          <w:trHeight w:val="293"/>
          <w:tblHeader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D0399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ID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BFBA4E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Regla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5B253D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Descripción</w:t>
            </w:r>
          </w:p>
        </w:tc>
      </w:tr>
      <w:tr w:rsidR="0013337F" w:rsidRPr="0013337F" w14:paraId="2C9E068C" w14:textId="77777777" w:rsidTr="009F32B4">
        <w:trPr>
          <w:trHeight w:val="848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05F20E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RN-001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3B8E3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Evitar superposición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789FFA" w14:textId="77777777" w:rsidR="0013337F" w:rsidRPr="0013337F" w:rsidRDefault="0013337F" w:rsidP="0013337F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El sistema no debe permitir la reserva de turnos en horarios ya ocupados para asegurar la organización operativa.</w:t>
            </w:r>
          </w:p>
        </w:tc>
      </w:tr>
      <w:tr w:rsidR="0013337F" w:rsidRPr="0013337F" w14:paraId="40F82119" w14:textId="77777777" w:rsidTr="009F32B4">
        <w:trPr>
          <w:trHeight w:val="863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6E02B3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RN-002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6A5EB3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Identificación por dominio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BFD26B" w14:textId="77777777" w:rsidR="0013337F" w:rsidRPr="0013337F" w:rsidRDefault="0013337F" w:rsidP="0013337F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Cada vehículo se identifica únicamente por su patente (dominio) y debe estar vinculado a un solo cliente.</w:t>
            </w:r>
          </w:p>
        </w:tc>
      </w:tr>
      <w:tr w:rsidR="0013337F" w:rsidRPr="0013337F" w14:paraId="034BA318" w14:textId="77777777" w:rsidTr="009F32B4">
        <w:trPr>
          <w:trHeight w:val="848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1A87D7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RN-003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D9E8B8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Actualización de stock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0C1BBB9" w14:textId="77777777" w:rsidR="0013337F" w:rsidRPr="0013337F" w:rsidRDefault="0013337F" w:rsidP="0013337F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Al finalizar un servicio en la Ficha Técnica, el sistema debe descontar automáticamente los insumos físicos utilizados del inventario.</w:t>
            </w:r>
          </w:p>
        </w:tc>
      </w:tr>
      <w:tr w:rsidR="0013337F" w:rsidRPr="0013337F" w14:paraId="5F8EADF6" w14:textId="77777777" w:rsidTr="009F32B4">
        <w:trPr>
          <w:trHeight w:val="1141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BC871A" w14:textId="091F007F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RN-00</w:t>
            </w:r>
            <w:r w:rsidRPr="009F32B4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4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97BC0B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Cálculo de mantenimiento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15FCC3" w14:textId="77777777" w:rsidR="0013337F" w:rsidRPr="0013337F" w:rsidRDefault="0013337F" w:rsidP="0013337F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La estimación de próximos servicios se realiza basándose estrictamente en el kilometraje cargado en la Ficha Técnica del vehículo.</w:t>
            </w:r>
          </w:p>
        </w:tc>
      </w:tr>
      <w:tr w:rsidR="0013337F" w:rsidRPr="0013337F" w14:paraId="4A8A5BE6" w14:textId="77777777" w:rsidTr="009F32B4">
        <w:trPr>
          <w:trHeight w:val="863"/>
          <w:tblCellSpacing w:w="15" w:type="dxa"/>
        </w:trPr>
        <w:tc>
          <w:tcPr>
            <w:tcW w:w="10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B4B07F" w14:textId="39E38F44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RN-00</w:t>
            </w:r>
            <w:r w:rsidRPr="009F32B4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5</w:t>
            </w:r>
          </w:p>
        </w:tc>
        <w:tc>
          <w:tcPr>
            <w:tcW w:w="20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3FB2F" w14:textId="77777777" w:rsidR="0013337F" w:rsidRPr="0013337F" w:rsidRDefault="0013337F" w:rsidP="0013337F">
            <w:pPr>
              <w:spacing w:after="0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Notificación obligatoria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282E70" w14:textId="77777777" w:rsidR="0013337F" w:rsidRPr="0013337F" w:rsidRDefault="0013337F" w:rsidP="0013337F">
            <w:pPr>
              <w:spacing w:before="100" w:beforeAutospacing="1" w:after="0" w:afterAutospacing="1" w:line="240" w:lineRule="auto"/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lang w:eastAsia="es-MX"/>
              </w:rPr>
            </w:pPr>
            <w:r w:rsidRPr="0013337F">
              <w:rPr>
                <w:rFonts w:ascii="Arial Rounded MT Bold" w:eastAsia="Times New Roman" w:hAnsi="Arial Rounded MT Bold" w:cs="Times New Roman"/>
                <w:color w:val="1F1F1F"/>
                <w:sz w:val="24"/>
                <w:szCs w:val="24"/>
                <w:bdr w:val="none" w:sz="0" w:space="0" w:color="auto" w:frame="1"/>
                <w:lang w:eastAsia="es-MX"/>
              </w:rPr>
              <w:t>Todo turno nuevo, reprogramado o cancelado debe generar un aviso automático mediante el servidor de e-mail.</w:t>
            </w:r>
          </w:p>
        </w:tc>
      </w:tr>
    </w:tbl>
    <w:p w14:paraId="6B7A7FA9" w14:textId="77777777" w:rsidR="0013337F" w:rsidRDefault="0013337F"/>
    <w:sectPr w:rsidR="0013337F" w:rsidSect="006551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77E04"/>
    <w:multiLevelType w:val="multilevel"/>
    <w:tmpl w:val="54A6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00F98"/>
    <w:multiLevelType w:val="multilevel"/>
    <w:tmpl w:val="F586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777B13"/>
    <w:multiLevelType w:val="multilevel"/>
    <w:tmpl w:val="B1F6D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85B77"/>
    <w:multiLevelType w:val="multilevel"/>
    <w:tmpl w:val="3F30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382FE1"/>
    <w:multiLevelType w:val="multilevel"/>
    <w:tmpl w:val="05C0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D9B"/>
    <w:rsid w:val="0013337F"/>
    <w:rsid w:val="00500D75"/>
    <w:rsid w:val="006551D8"/>
    <w:rsid w:val="009F32B4"/>
    <w:rsid w:val="00A23AA1"/>
    <w:rsid w:val="00AB2609"/>
    <w:rsid w:val="00B65BF2"/>
    <w:rsid w:val="00BD0612"/>
    <w:rsid w:val="00C77FD7"/>
    <w:rsid w:val="00CC0FD5"/>
    <w:rsid w:val="00DF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6EFEB"/>
  <w15:chartTrackingRefBased/>
  <w15:docId w15:val="{35D99A4F-7E44-4449-A45C-E8638EC55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06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D0612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BD06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citation-189">
    <w:name w:val="citation-189"/>
    <w:basedOn w:val="DefaultParagraphFont"/>
    <w:rsid w:val="00BD0612"/>
  </w:style>
  <w:style w:type="character" w:customStyle="1" w:styleId="citation-188">
    <w:name w:val="citation-188"/>
    <w:basedOn w:val="DefaultParagraphFont"/>
    <w:rsid w:val="00BD0612"/>
  </w:style>
  <w:style w:type="character" w:customStyle="1" w:styleId="citation-187">
    <w:name w:val="citation-187"/>
    <w:basedOn w:val="DefaultParagraphFont"/>
    <w:rsid w:val="00BD0612"/>
  </w:style>
  <w:style w:type="character" w:customStyle="1" w:styleId="citation-186">
    <w:name w:val="citation-186"/>
    <w:basedOn w:val="DefaultParagraphFont"/>
    <w:rsid w:val="00BD0612"/>
  </w:style>
  <w:style w:type="character" w:customStyle="1" w:styleId="citation-185">
    <w:name w:val="citation-185"/>
    <w:basedOn w:val="DefaultParagraphFont"/>
    <w:rsid w:val="00BD0612"/>
  </w:style>
  <w:style w:type="character" w:customStyle="1" w:styleId="citation-184">
    <w:name w:val="citation-184"/>
    <w:basedOn w:val="DefaultParagraphFont"/>
    <w:rsid w:val="00BD0612"/>
  </w:style>
  <w:style w:type="character" w:customStyle="1" w:styleId="citation-183">
    <w:name w:val="citation-183"/>
    <w:basedOn w:val="DefaultParagraphFont"/>
    <w:rsid w:val="00BD0612"/>
  </w:style>
  <w:style w:type="character" w:customStyle="1" w:styleId="citation-182">
    <w:name w:val="citation-182"/>
    <w:basedOn w:val="DefaultParagraphFont"/>
    <w:rsid w:val="00BD0612"/>
  </w:style>
  <w:style w:type="character" w:customStyle="1" w:styleId="citation-181">
    <w:name w:val="citation-181"/>
    <w:basedOn w:val="DefaultParagraphFont"/>
    <w:rsid w:val="00BD0612"/>
  </w:style>
  <w:style w:type="character" w:customStyle="1" w:styleId="citation-180">
    <w:name w:val="citation-180"/>
    <w:basedOn w:val="DefaultParagraphFont"/>
    <w:rsid w:val="00BD0612"/>
  </w:style>
  <w:style w:type="character" w:customStyle="1" w:styleId="citation-179">
    <w:name w:val="citation-179"/>
    <w:basedOn w:val="DefaultParagraphFont"/>
    <w:rsid w:val="00BD0612"/>
  </w:style>
  <w:style w:type="character" w:customStyle="1" w:styleId="citation-178">
    <w:name w:val="citation-178"/>
    <w:basedOn w:val="DefaultParagraphFont"/>
    <w:rsid w:val="00BD0612"/>
  </w:style>
  <w:style w:type="character" w:customStyle="1" w:styleId="citation-177">
    <w:name w:val="citation-177"/>
    <w:basedOn w:val="DefaultParagraphFont"/>
    <w:rsid w:val="00BD0612"/>
  </w:style>
  <w:style w:type="character" w:customStyle="1" w:styleId="citation-176">
    <w:name w:val="citation-176"/>
    <w:basedOn w:val="DefaultParagraphFont"/>
    <w:rsid w:val="00BD0612"/>
  </w:style>
  <w:style w:type="character" w:customStyle="1" w:styleId="citation-175">
    <w:name w:val="citation-175"/>
    <w:basedOn w:val="DefaultParagraphFont"/>
    <w:rsid w:val="00BD0612"/>
  </w:style>
  <w:style w:type="character" w:customStyle="1" w:styleId="citation-174">
    <w:name w:val="citation-174"/>
    <w:basedOn w:val="DefaultParagraphFont"/>
    <w:rsid w:val="00BD0612"/>
  </w:style>
  <w:style w:type="table" w:styleId="TableGrid">
    <w:name w:val="Table Grid"/>
    <w:basedOn w:val="TableNormal"/>
    <w:uiPriority w:val="39"/>
    <w:rsid w:val="00AB26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00D75"/>
    <w:rPr>
      <w:b/>
      <w:bCs/>
    </w:rPr>
  </w:style>
  <w:style w:type="character" w:customStyle="1" w:styleId="citation-269">
    <w:name w:val="citation-269"/>
    <w:basedOn w:val="DefaultParagraphFont"/>
    <w:rsid w:val="00500D75"/>
  </w:style>
  <w:style w:type="character" w:customStyle="1" w:styleId="citation-268">
    <w:name w:val="citation-268"/>
    <w:basedOn w:val="DefaultParagraphFont"/>
    <w:rsid w:val="00500D75"/>
  </w:style>
  <w:style w:type="character" w:customStyle="1" w:styleId="citation-267">
    <w:name w:val="citation-267"/>
    <w:basedOn w:val="DefaultParagraphFont"/>
    <w:rsid w:val="00500D75"/>
  </w:style>
  <w:style w:type="character" w:customStyle="1" w:styleId="citation-266">
    <w:name w:val="citation-266"/>
    <w:basedOn w:val="DefaultParagraphFont"/>
    <w:rsid w:val="00500D75"/>
  </w:style>
  <w:style w:type="character" w:customStyle="1" w:styleId="citation-265">
    <w:name w:val="citation-265"/>
    <w:basedOn w:val="DefaultParagraphFont"/>
    <w:rsid w:val="00500D75"/>
  </w:style>
  <w:style w:type="character" w:customStyle="1" w:styleId="citation-264">
    <w:name w:val="citation-264"/>
    <w:basedOn w:val="DefaultParagraphFont"/>
    <w:rsid w:val="00500D75"/>
  </w:style>
  <w:style w:type="character" w:customStyle="1" w:styleId="citation-263">
    <w:name w:val="citation-263"/>
    <w:basedOn w:val="DefaultParagraphFont"/>
    <w:rsid w:val="00500D75"/>
  </w:style>
  <w:style w:type="character" w:customStyle="1" w:styleId="citation-262">
    <w:name w:val="citation-262"/>
    <w:basedOn w:val="DefaultParagraphFont"/>
    <w:rsid w:val="00500D75"/>
  </w:style>
  <w:style w:type="character" w:customStyle="1" w:styleId="citation-261">
    <w:name w:val="citation-261"/>
    <w:basedOn w:val="DefaultParagraphFont"/>
    <w:rsid w:val="00500D75"/>
  </w:style>
  <w:style w:type="character" w:customStyle="1" w:styleId="citation-260">
    <w:name w:val="citation-260"/>
    <w:basedOn w:val="DefaultParagraphFont"/>
    <w:rsid w:val="00500D75"/>
  </w:style>
  <w:style w:type="character" w:customStyle="1" w:styleId="citation-306">
    <w:name w:val="citation-306"/>
    <w:basedOn w:val="DefaultParagraphFont"/>
    <w:rsid w:val="0013337F"/>
  </w:style>
  <w:style w:type="character" w:customStyle="1" w:styleId="citation-305">
    <w:name w:val="citation-305"/>
    <w:basedOn w:val="DefaultParagraphFont"/>
    <w:rsid w:val="0013337F"/>
  </w:style>
  <w:style w:type="character" w:customStyle="1" w:styleId="citation-304">
    <w:name w:val="citation-304"/>
    <w:basedOn w:val="DefaultParagraphFont"/>
    <w:rsid w:val="0013337F"/>
  </w:style>
  <w:style w:type="character" w:customStyle="1" w:styleId="citation-303">
    <w:name w:val="citation-303"/>
    <w:basedOn w:val="DefaultParagraphFont"/>
    <w:rsid w:val="0013337F"/>
  </w:style>
  <w:style w:type="character" w:customStyle="1" w:styleId="citation-302">
    <w:name w:val="citation-302"/>
    <w:basedOn w:val="DefaultParagraphFont"/>
    <w:rsid w:val="0013337F"/>
  </w:style>
  <w:style w:type="character" w:customStyle="1" w:styleId="citation-301">
    <w:name w:val="citation-301"/>
    <w:basedOn w:val="DefaultParagraphFont"/>
    <w:rsid w:val="001333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90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Baltazar Martinez</dc:creator>
  <cp:keywords/>
  <dc:description/>
  <cp:lastModifiedBy>Baltazar Martinez</cp:lastModifiedBy>
  <cp:revision>4</cp:revision>
  <dcterms:created xsi:type="dcterms:W3CDTF">2026-04-22T23:41:00Z</dcterms:created>
  <dcterms:modified xsi:type="dcterms:W3CDTF">2026-04-23T00:11:00Z</dcterms:modified>
</cp:coreProperties>
</file>