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8356" w14:textId="77777777" w:rsidR="005262D8" w:rsidRDefault="00000000">
      <w:pPr>
        <w:pStyle w:val="Title"/>
      </w:pPr>
      <w:r>
        <w:t>fastly-bulk-services: Pilot Run Instructions</w:t>
      </w:r>
    </w:p>
    <w:p w14:paraId="4A9D471E" w14:textId="77777777" w:rsidR="005262D8" w:rsidRDefault="00000000">
      <w:r>
        <w:t>How to run a test of the bulk Fastly service creation tool in your own Fastly account, using the dummy Excel file with 5 services.</w:t>
      </w:r>
    </w:p>
    <w:p w14:paraId="0EBE31AD" w14:textId="77777777" w:rsidR="005262D8" w:rsidRDefault="00000000">
      <w:pPr>
        <w:pStyle w:val="Heading1"/>
      </w:pPr>
      <w:r>
        <w:t>1. What the tool does</w:t>
      </w:r>
    </w:p>
    <w:p w14:paraId="31848347" w14:textId="77777777" w:rsidR="005262D8" w:rsidRDefault="00000000">
      <w:r>
        <w:t>The tool reads an Excel export of an F5 Distributed Cloud load balancer inventory and creates one Fastly CDN (VCL) service per domain through the Fastly REST API. Each origin row of a domain becomes a backend in the same service. Services are created in draft (version 1) and are not activated unless you explicitly ask for it.</w:t>
      </w:r>
    </w:p>
    <w:p w14:paraId="43AD14EF" w14:textId="77777777" w:rsidR="005262D8" w:rsidRDefault="00000000">
      <w:r>
        <w:t>The workflow has three stages:</w:t>
      </w:r>
    </w:p>
    <w:p w14:paraId="6208DC01" w14:textId="77777777" w:rsidR="005262D8" w:rsidRDefault="00000000">
      <w:pPr>
        <w:pStyle w:val="ListBullet"/>
      </w:pPr>
      <w:r>
        <w:rPr>
          <w:b/>
        </w:rPr>
        <w:t>convert:</w:t>
      </w:r>
      <w:r>
        <w:t xml:space="preserve"> converts the Excel sheet into a clean CSV and a list of rejected rows. No network access.</w:t>
      </w:r>
    </w:p>
    <w:p w14:paraId="08ED01A3" w14:textId="77777777" w:rsidR="005262D8" w:rsidRDefault="00000000">
      <w:pPr>
        <w:pStyle w:val="ListBullet"/>
      </w:pPr>
      <w:r>
        <w:rPr>
          <w:b/>
        </w:rPr>
        <w:t>create (dry-run):</w:t>
      </w:r>
      <w:r>
        <w:t xml:space="preserve"> shows the exact API calls and payloads. It makes no write calls (this is the default mode of create).</w:t>
      </w:r>
    </w:p>
    <w:p w14:paraId="07647394" w14:textId="77777777" w:rsidR="005262D8" w:rsidRDefault="00000000">
      <w:pPr>
        <w:pStyle w:val="ListBullet"/>
      </w:pPr>
      <w:r>
        <w:rPr>
          <w:b/>
        </w:rPr>
        <w:t>create --apply:</w:t>
      </w:r>
      <w:r>
        <w:t xml:space="preserve"> creates the services for real, after a summary and a typed confirmation.</w:t>
      </w:r>
    </w:p>
    <w:p w14:paraId="33B2B26F" w14:textId="77777777" w:rsidR="005262D8" w:rsidRDefault="00000000">
      <w:pPr>
        <w:pStyle w:val="ListBullet"/>
      </w:pPr>
      <w:r>
        <w:rPr>
          <w:b/>
        </w:rPr>
        <w:t>rollback:</w:t>
      </w:r>
      <w:r>
        <w:t xml:space="preserve"> deletes the draft services that a previous run created.</w:t>
      </w:r>
    </w:p>
    <w:p w14:paraId="6974129B" w14:textId="77777777" w:rsidR="005262D8" w:rsidRDefault="00000000">
      <w:pPr>
        <w:pStyle w:val="Heading1"/>
      </w:pPr>
      <w:r>
        <w:t>2. Prerequisites</w:t>
      </w:r>
    </w:p>
    <w:p w14:paraId="24FAACB0" w14:textId="77777777" w:rsidR="005262D8" w:rsidRDefault="00000000">
      <w:pPr>
        <w:pStyle w:val="ListBullet"/>
      </w:pPr>
      <w:r>
        <w:t>Python 3.11 or later and a terminal on your Mac.</w:t>
      </w:r>
    </w:p>
    <w:p w14:paraId="3FBF9063" w14:textId="14C59A3B" w:rsidR="005262D8" w:rsidRDefault="00000000">
      <w:pPr>
        <w:pStyle w:val="ListBullet"/>
      </w:pPr>
      <w:r>
        <w:t>The project folder: fastly-bulk-services</w:t>
      </w:r>
    </w:p>
    <w:p w14:paraId="33130580" w14:textId="77777777" w:rsidR="005262D8" w:rsidRDefault="00000000">
      <w:pPr>
        <w:pStyle w:val="ListBullet"/>
      </w:pPr>
      <w:r>
        <w:t>A Fastly API token with write permission on services, from the Fastly account where you want to run the test. Use a token you can revoke when you finish.</w:t>
      </w:r>
    </w:p>
    <w:p w14:paraId="7BC6C9AD" w14:textId="77777777" w:rsidR="005262D8" w:rsidRDefault="00000000">
      <w:pPr>
        <w:pStyle w:val="ListBullet"/>
      </w:pPr>
      <w:r>
        <w:t>The dummy Excel file: examples/dummy-5-services.xlsx (included in the project).</w:t>
      </w:r>
    </w:p>
    <w:p w14:paraId="1433EB4F" w14:textId="77777777" w:rsidR="005262D8" w:rsidRDefault="00000000">
      <w:pPr>
        <w:pStyle w:val="Heading1"/>
      </w:pPr>
      <w:r>
        <w:t>3. Step-by-step</w:t>
      </w:r>
    </w:p>
    <w:p w14:paraId="26D6FA1C" w14:textId="77777777" w:rsidR="005262D8" w:rsidRDefault="00000000">
      <w:pPr>
        <w:pStyle w:val="Heading2"/>
      </w:pPr>
      <w:r>
        <w:t>Step 1. Prepare the environment</w:t>
      </w:r>
    </w:p>
    <w:p w14:paraId="2045D7CB" w14:textId="77777777" w:rsidR="005262D8" w:rsidRDefault="00000000">
      <w:pPr>
        <w:shd w:val="clear" w:color="auto" w:fill="F2F2F2"/>
        <w:spacing w:after="0"/>
        <w:ind w:left="288"/>
      </w:pPr>
      <w:r>
        <w:rPr>
          <w:rFonts w:ascii="Courier New" w:eastAsia="Courier New" w:hAnsi="Courier New"/>
          <w:sz w:val="19"/>
        </w:rPr>
        <w:t>cd fastly-bulk-services</w:t>
      </w:r>
    </w:p>
    <w:p w14:paraId="3274557F" w14:textId="77777777" w:rsidR="005262D8" w:rsidRDefault="00000000">
      <w:pPr>
        <w:shd w:val="clear" w:color="auto" w:fill="F2F2F2"/>
        <w:spacing w:after="0"/>
        <w:ind w:left="288"/>
      </w:pPr>
      <w:r>
        <w:rPr>
          <w:rFonts w:ascii="Courier New" w:eastAsia="Courier New" w:hAnsi="Courier New"/>
          <w:sz w:val="19"/>
        </w:rPr>
        <w:t>.venv/bin/pytest -q</w:t>
      </w:r>
    </w:p>
    <w:p w14:paraId="3400BF4E" w14:textId="77777777" w:rsidR="005262D8" w:rsidRDefault="005262D8">
      <w:pPr>
        <w:spacing w:after="40"/>
      </w:pPr>
    </w:p>
    <w:p w14:paraId="1BB7E8D5" w14:textId="77777777" w:rsidR="005262D8" w:rsidRDefault="00000000">
      <w:r>
        <w:t>Expected result: 32 passed. All tests use simulated HTTP, so nothing is sent to Fastly. If the .venv folder does not exist, first run:</w:t>
      </w:r>
    </w:p>
    <w:p w14:paraId="796BF084" w14:textId="77777777" w:rsidR="005262D8" w:rsidRDefault="00000000">
      <w:pPr>
        <w:shd w:val="clear" w:color="auto" w:fill="F2F2F2"/>
        <w:spacing w:after="0"/>
        <w:ind w:left="288"/>
      </w:pPr>
      <w:r>
        <w:rPr>
          <w:rFonts w:ascii="Courier New" w:eastAsia="Courier New" w:hAnsi="Courier New"/>
          <w:sz w:val="19"/>
        </w:rPr>
        <w:t>python3 -m venv .venv &amp;&amp; .venv/bin/pip install -e ".[dev]"</w:t>
      </w:r>
    </w:p>
    <w:p w14:paraId="3CF7008C" w14:textId="77777777" w:rsidR="005262D8" w:rsidRDefault="005262D8">
      <w:pPr>
        <w:spacing w:after="40"/>
      </w:pPr>
    </w:p>
    <w:p w14:paraId="6ADCD9CB" w14:textId="77777777" w:rsidR="005262D8" w:rsidRDefault="00000000">
      <w:pPr>
        <w:pStyle w:val="Heading2"/>
      </w:pPr>
      <w:r>
        <w:t>Step 2. Export the API token</w:t>
      </w:r>
    </w:p>
    <w:p w14:paraId="359C1FE8" w14:textId="77777777" w:rsidR="005262D8" w:rsidRDefault="00000000">
      <w:pPr>
        <w:shd w:val="clear" w:color="auto" w:fill="F2F2F2"/>
        <w:spacing w:after="0"/>
        <w:ind w:left="288"/>
      </w:pPr>
      <w:r>
        <w:rPr>
          <w:rFonts w:ascii="Courier New" w:eastAsia="Courier New" w:hAnsi="Courier New"/>
          <w:sz w:val="19"/>
        </w:rPr>
        <w:t>read -rs FASTLY_API_TOKEN &amp;&amp; export FASTLY_API_TOKEN</w:t>
      </w:r>
    </w:p>
    <w:p w14:paraId="4180D4FB" w14:textId="77777777" w:rsidR="005262D8" w:rsidRDefault="005262D8">
      <w:pPr>
        <w:spacing w:after="40"/>
      </w:pPr>
    </w:p>
    <w:p w14:paraId="067788E3" w14:textId="77777777" w:rsidR="005262D8" w:rsidRDefault="00000000">
      <w:r>
        <w:t>Paste the token and press Enter. Nothing is displayed on screen. The tool reads the token only from this environment variable. It never accepts it as an argument, never writes it to disk, and masks it in logs. Do not paste the token in chat or in documents.</w:t>
      </w:r>
    </w:p>
    <w:p w14:paraId="32CB2EED" w14:textId="77777777" w:rsidR="005262D8" w:rsidRDefault="00000000">
      <w:pPr>
        <w:pStyle w:val="Heading2"/>
      </w:pPr>
      <w:r>
        <w:t>Step 3. Convert the dummy Excel to CSV</w:t>
      </w:r>
    </w:p>
    <w:p w14:paraId="37D4185C" w14:textId="77777777" w:rsidR="005262D8" w:rsidRDefault="00000000">
      <w:pPr>
        <w:shd w:val="clear" w:color="auto" w:fill="F2F2F2"/>
        <w:spacing w:after="0"/>
        <w:ind w:left="288"/>
      </w:pPr>
      <w:r>
        <w:rPr>
          <w:rFonts w:ascii="Courier New" w:eastAsia="Courier New" w:hAnsi="Courier New"/>
          <w:sz w:val="19"/>
        </w:rPr>
        <w:t>.venv/bin/fastly-bulk convert --input examples/dummy-5-services.xlsx \</w:t>
      </w:r>
    </w:p>
    <w:p w14:paraId="5EB7483A" w14:textId="77777777" w:rsidR="005262D8" w:rsidRDefault="00000000">
      <w:pPr>
        <w:shd w:val="clear" w:color="auto" w:fill="F2F2F2"/>
        <w:spacing w:after="0"/>
        <w:ind w:left="288"/>
      </w:pPr>
      <w:r>
        <w:rPr>
          <w:rFonts w:ascii="Courier New" w:eastAsia="Courier New" w:hAnsi="Courier New"/>
          <w:sz w:val="19"/>
        </w:rPr>
        <w:t xml:space="preserve">  --output out/dummy/services.csv --rejected out/dummy/rejected_rows.csv</w:t>
      </w:r>
    </w:p>
    <w:p w14:paraId="385ACBDC" w14:textId="77777777" w:rsidR="005262D8" w:rsidRDefault="005262D8">
      <w:pPr>
        <w:spacing w:after="40"/>
      </w:pPr>
    </w:p>
    <w:p w14:paraId="0E4B9B41" w14:textId="77777777" w:rsidR="005262D8" w:rsidRDefault="00000000">
      <w:r>
        <w:t>Expected result: 6 rows read, 6 written, 5 unique domains, 0 rejected rows. The 5 warnings about host_rewrite pointing to a different domain are expected for this dummy data.</w:t>
      </w:r>
    </w:p>
    <w:p w14:paraId="058FC869" w14:textId="77777777" w:rsidR="005262D8" w:rsidRDefault="00000000">
      <w:pPr>
        <w:pStyle w:val="Heading2"/>
      </w:pPr>
      <w:r>
        <w:t>Step 4. Dry-run with existence check</w:t>
      </w:r>
    </w:p>
    <w:p w14:paraId="780815AB" w14:textId="77777777" w:rsidR="005262D8" w:rsidRDefault="00000000">
      <w:pPr>
        <w:shd w:val="clear" w:color="auto" w:fill="F2F2F2"/>
        <w:spacing w:after="0"/>
        <w:ind w:left="288"/>
      </w:pPr>
      <w:r>
        <w:rPr>
          <w:rFonts w:ascii="Courier New" w:eastAsia="Courier New" w:hAnsi="Courier New"/>
          <w:sz w:val="19"/>
        </w:rPr>
        <w:t>.venv/bin/fastly-bulk create --csv out/dummy/services.csv --check-exists</w:t>
      </w:r>
    </w:p>
    <w:p w14:paraId="693443CB" w14:textId="77777777" w:rsidR="005262D8" w:rsidRDefault="005262D8">
      <w:pPr>
        <w:spacing w:after="40"/>
      </w:pPr>
    </w:p>
    <w:p w14:paraId="1519BA8F" w14:textId="77777777" w:rsidR="005262D8" w:rsidRDefault="00000000">
      <w:r>
        <w:t>This only performs read-only GET requests to check whether a service with each name already exists. Expected result: services to create: 5, backends: 6. Domains that already exist are marked and skipped.</w:t>
      </w:r>
    </w:p>
    <w:p w14:paraId="1716C470" w14:textId="77777777" w:rsidR="005262D8" w:rsidRDefault="00000000">
      <w:pPr>
        <w:pStyle w:val="Heading2"/>
      </w:pPr>
      <w:r>
        <w:t>Step 5. Create the services for real</w:t>
      </w:r>
    </w:p>
    <w:p w14:paraId="5F7AB0E9" w14:textId="77777777" w:rsidR="005262D8" w:rsidRDefault="00000000">
      <w:pPr>
        <w:shd w:val="clear" w:color="auto" w:fill="F2F2F2"/>
        <w:spacing w:after="0"/>
        <w:ind w:left="288"/>
      </w:pPr>
      <w:r>
        <w:rPr>
          <w:rFonts w:ascii="Courier New" w:eastAsia="Courier New" w:hAnsi="Courier New"/>
          <w:sz w:val="19"/>
        </w:rPr>
        <w:t>.venv/bin/fastly-bulk create --csv out/dummy/services.csv --apply</w:t>
      </w:r>
    </w:p>
    <w:p w14:paraId="00E1CBA4" w14:textId="77777777" w:rsidR="005262D8" w:rsidRDefault="005262D8">
      <w:pPr>
        <w:spacing w:after="40"/>
      </w:pPr>
    </w:p>
    <w:p w14:paraId="714E02C1" w14:textId="77777777" w:rsidR="005262D8" w:rsidRDefault="00000000">
      <w:r>
        <w:t>The tool prints a summary (services, domains, backends, existing services) and asks you to type yes. Services are created in draft and are not activated.</w:t>
      </w:r>
    </w:p>
    <w:p w14:paraId="58CC9E73" w14:textId="77777777" w:rsidR="005262D8" w:rsidRDefault="00000000">
      <w:pPr>
        <w:pStyle w:val="ListBullet"/>
      </w:pPr>
      <w:r>
        <w:t>Output files are written to runs/&lt;timestamp&gt;/manifest.json and runs/&lt;timestamp&gt;/results.csv.</w:t>
      </w:r>
    </w:p>
    <w:p w14:paraId="3CE77C37" w14:textId="77777777" w:rsidR="005262D8" w:rsidRDefault="00000000">
      <w:pPr>
        <w:pStyle w:val="ListBullet"/>
      </w:pPr>
      <w:r>
        <w:t>All 5 domains should show the status created.</w:t>
      </w:r>
    </w:p>
    <w:p w14:paraId="17952D0A" w14:textId="77777777" w:rsidR="005262D8" w:rsidRDefault="00000000">
      <w:pPr>
        <w:pStyle w:val="ListBullet"/>
      </w:pPr>
      <w:r>
        <w:t>If a domain shows failed_conflict (for example, a global.ssl.fastly.net name already taken), change the gg-bulktest- prefix in the Excel file and repeat from Step 3.</w:t>
      </w:r>
    </w:p>
    <w:p w14:paraId="50ED910E" w14:textId="77777777" w:rsidR="005262D8" w:rsidRDefault="00000000">
      <w:pPr>
        <w:pStyle w:val="ListBullet"/>
      </w:pPr>
      <w:r>
        <w:t>The exit code is non-zero if any domain failed. Re-running is safe: existing services are skipped.</w:t>
      </w:r>
    </w:p>
    <w:p w14:paraId="44E2974F" w14:textId="77777777" w:rsidR="005262D8" w:rsidRDefault="00000000">
      <w:pPr>
        <w:pStyle w:val="Heading2"/>
      </w:pPr>
      <w:r>
        <w:t>Step 6. Verify in Fastly</w:t>
      </w:r>
    </w:p>
    <w:p w14:paraId="43D387A4" w14:textId="77777777" w:rsidR="005262D8" w:rsidRDefault="00000000">
      <w:r>
        <w:t>In the Fastly web interface you should see 5 services with version 1 in draft, each with its domain and backends. The service gg-bulktest-03 should have 2 backends with load balancing enabled.</w:t>
      </w:r>
    </w:p>
    <w:p w14:paraId="25078588" w14:textId="77777777" w:rsidR="005262D8" w:rsidRDefault="00000000">
      <w:pPr>
        <w:pStyle w:val="Heading2"/>
      </w:pPr>
      <w:r>
        <w:t>Step 7. Clean up with rollback</w:t>
      </w:r>
    </w:p>
    <w:p w14:paraId="2C9A7BEA" w14:textId="77777777" w:rsidR="005262D8" w:rsidRDefault="00000000">
      <w:pPr>
        <w:shd w:val="clear" w:color="auto" w:fill="F2F2F2"/>
        <w:spacing w:after="0"/>
        <w:ind w:left="288"/>
      </w:pPr>
      <w:r>
        <w:rPr>
          <w:rFonts w:ascii="Courier New" w:eastAsia="Courier New" w:hAnsi="Courier New"/>
          <w:sz w:val="19"/>
        </w:rPr>
        <w:t>.venv/bin/fastly-bulk rollback --manifest runs/&lt;timestamp&gt;/manifest.json</w:t>
      </w:r>
    </w:p>
    <w:p w14:paraId="3D907AC1" w14:textId="77777777" w:rsidR="005262D8" w:rsidRDefault="005262D8">
      <w:pPr>
        <w:spacing w:after="40"/>
      </w:pPr>
    </w:p>
    <w:p w14:paraId="6AC2012C" w14:textId="77777777" w:rsidR="005262D8" w:rsidRDefault="00000000">
      <w:r>
        <w:t>The tool lists what it would delete and asks you to type yes. It deletes only services that are in the manifest, are still in draft, and whose name matches the manifest. It refuses anything else. A rollback_results.csv file is written next to the manifest.</w:t>
      </w:r>
    </w:p>
    <w:p w14:paraId="2FB3E4A1" w14:textId="77777777" w:rsidR="005262D8" w:rsidRDefault="00000000">
      <w:pPr>
        <w:pStyle w:val="Heading1"/>
      </w:pPr>
      <w:r>
        <w:t>4. What the dummy data covers</w:t>
      </w:r>
    </w:p>
    <w:tbl>
      <w:tblPr>
        <w:tblStyle w:val="LightGrid-Accent1"/>
        <w:tblW w:w="0" w:type="auto"/>
        <w:tblLook w:val="04A0" w:firstRow="1" w:lastRow="0" w:firstColumn="1" w:lastColumn="0" w:noHBand="0" w:noVBand="1"/>
      </w:tblPr>
      <w:tblGrid>
        <w:gridCol w:w="4680"/>
        <w:gridCol w:w="4680"/>
      </w:tblGrid>
      <w:tr w:rsidR="005262D8" w14:paraId="59ED48BA" w14:textId="77777777" w:rsidTr="00526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56C0B1" w14:textId="77777777" w:rsidR="005262D8" w:rsidRDefault="00000000">
            <w:r>
              <w:t>Domain</w:t>
            </w:r>
          </w:p>
        </w:tc>
        <w:tc>
          <w:tcPr>
            <w:tcW w:w="4680" w:type="dxa"/>
          </w:tcPr>
          <w:p w14:paraId="522B15B9" w14:textId="77777777" w:rsidR="005262D8" w:rsidRDefault="00000000">
            <w:pPr>
              <w:cnfStyle w:val="100000000000" w:firstRow="1" w:lastRow="0" w:firstColumn="0" w:lastColumn="0" w:oddVBand="0" w:evenVBand="0" w:oddHBand="0" w:evenHBand="0" w:firstRowFirstColumn="0" w:firstRowLastColumn="0" w:lastRowFirstColumn="0" w:lastRowLastColumn="0"/>
            </w:pPr>
            <w:r>
              <w:t>What it tests</w:t>
            </w:r>
          </w:p>
        </w:tc>
      </w:tr>
      <w:tr w:rsidR="005262D8" w14:paraId="6CA317DF" w14:textId="77777777" w:rsidTr="00526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0BDE55" w14:textId="77777777" w:rsidR="005262D8" w:rsidRDefault="00000000">
            <w:r>
              <w:t>gg-bulktest-01.global.ssl.fastly.net</w:t>
            </w:r>
          </w:p>
        </w:tc>
        <w:tc>
          <w:tcPr>
            <w:tcW w:w="4680" w:type="dxa"/>
          </w:tcPr>
          <w:p w14:paraId="055D701F" w14:textId="77777777" w:rsidR="005262D8" w:rsidRDefault="00000000">
            <w:pPr>
              <w:cnfStyle w:val="000000100000" w:firstRow="0" w:lastRow="0" w:firstColumn="0" w:lastColumn="0" w:oddVBand="0" w:evenVBand="0" w:oddHBand="1" w:evenHBand="0" w:firstRowFirstColumn="0" w:firstRowLastColumn="0" w:lastRowFirstColumn="0" w:lastRowLastColumn="0"/>
            </w:pPr>
            <w:r>
              <w:t>One hostname origin (httpbin.org) with host_rewrite set</w:t>
            </w:r>
          </w:p>
        </w:tc>
      </w:tr>
      <w:tr w:rsidR="005262D8" w14:paraId="7E2E583F" w14:textId="77777777" w:rsidTr="005262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D7B235" w14:textId="77777777" w:rsidR="005262D8" w:rsidRDefault="00000000">
            <w:r>
              <w:t>gg-bulktest-02.global.ssl.fastly.net</w:t>
            </w:r>
          </w:p>
        </w:tc>
        <w:tc>
          <w:tcPr>
            <w:tcW w:w="4680" w:type="dxa"/>
          </w:tcPr>
          <w:p w14:paraId="38DC802F" w14:textId="77777777" w:rsidR="005262D8" w:rsidRDefault="00000000">
            <w:pPr>
              <w:cnfStyle w:val="000000010000" w:firstRow="0" w:lastRow="0" w:firstColumn="0" w:lastColumn="0" w:oddVBand="0" w:evenVBand="0" w:oddHBand="0" w:evenHBand="1" w:firstRowFirstColumn="0" w:firstRowLastColumn="0" w:lastRowFirstColumn="0" w:lastRowLastColumn="0"/>
            </w:pPr>
            <w:r>
              <w:t>Empty host_rewrite: the Host defaults to the domain</w:t>
            </w:r>
          </w:p>
        </w:tc>
      </w:tr>
      <w:tr w:rsidR="005262D8" w14:paraId="036BF1C7" w14:textId="77777777" w:rsidTr="00526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FC6C89" w14:textId="77777777" w:rsidR="005262D8" w:rsidRDefault="00000000">
            <w:r>
              <w:t>gg-bulktest-03.global.ssl.fastly.net</w:t>
            </w:r>
          </w:p>
        </w:tc>
        <w:tc>
          <w:tcPr>
            <w:tcW w:w="4680" w:type="dxa"/>
          </w:tcPr>
          <w:p w14:paraId="38DCA327" w14:textId="77777777" w:rsidR="005262D8" w:rsidRDefault="00000000">
            <w:pPr>
              <w:cnfStyle w:val="000000100000" w:firstRow="0" w:lastRow="0" w:firstColumn="0" w:lastColumn="0" w:oddVBand="0" w:evenVBand="0" w:oddHBand="1" w:evenHBand="0" w:firstRowFirstColumn="0" w:firstRowLastColumn="0" w:lastRowFirstColumn="0" w:lastRowLastColumn="0"/>
            </w:pPr>
            <w:r>
              <w:t>Two origins: one service with 2 backends and auto_loadbalance</w:t>
            </w:r>
          </w:p>
        </w:tc>
      </w:tr>
      <w:tr w:rsidR="005262D8" w14:paraId="5BD9005D" w14:textId="77777777" w:rsidTr="005262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271444" w14:textId="77777777" w:rsidR="005262D8" w:rsidRDefault="00000000">
            <w:r>
              <w:t>gg-bulktest-04.global.ssl.fastly.net</w:t>
            </w:r>
          </w:p>
        </w:tc>
        <w:tc>
          <w:tcPr>
            <w:tcW w:w="4680" w:type="dxa"/>
          </w:tcPr>
          <w:p w14:paraId="79415EA6" w14:textId="77777777" w:rsidR="005262D8" w:rsidRDefault="00000000">
            <w:pPr>
              <w:cnfStyle w:val="000000010000" w:firstRow="0" w:lastRow="0" w:firstColumn="0" w:lastColumn="0" w:oddVBand="0" w:evenVBand="0" w:oddHBand="0" w:evenHBand="1" w:firstRowFirstColumn="0" w:firstRowLastColumn="0" w:lastRowFirstColumn="0" w:lastRowLastColumn="0"/>
            </w:pPr>
            <w:r>
              <w:t>IP origin: SNI and certificate hostname use the effective Host</w:t>
            </w:r>
          </w:p>
        </w:tc>
      </w:tr>
      <w:tr w:rsidR="005262D8" w14:paraId="037AA568" w14:textId="77777777" w:rsidTr="00526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EFC594" w14:textId="77777777" w:rsidR="005262D8" w:rsidRDefault="00000000">
            <w:r>
              <w:t>gg-bulktest-05.global.ssl.fastly.net:8443</w:t>
            </w:r>
          </w:p>
        </w:tc>
        <w:tc>
          <w:tcPr>
            <w:tcW w:w="4680" w:type="dxa"/>
          </w:tcPr>
          <w:p w14:paraId="3F7B97C8" w14:textId="77777777" w:rsidR="005262D8" w:rsidRDefault="00000000">
            <w:pPr>
              <w:cnfStyle w:val="000000100000" w:firstRow="0" w:lastRow="0" w:firstColumn="0" w:lastColumn="0" w:oddVBand="0" w:evenVBand="0" w:oddHBand="1" w:evenHBand="0" w:firstRowFirstColumn="0" w:firstRowLastColumn="0" w:lastRowFirstColumn="0" w:lastRowLastColumn="0"/>
            </w:pPr>
            <w:r>
              <w:t>Domain with a :port suffix (stripped) and origin on port 8443</w:t>
            </w:r>
          </w:p>
        </w:tc>
      </w:tr>
    </w:tbl>
    <w:p w14:paraId="132840C7" w14:textId="77777777" w:rsidR="005262D8" w:rsidRDefault="005262D8"/>
    <w:p w14:paraId="0A49DC67" w14:textId="77777777" w:rsidR="005262D8" w:rsidRDefault="00000000">
      <w:r>
        <w:t>Some dummy origins (for example 203.0.113.10 and httpbin.org on port 8443) do not respond. This does not matter because the services stay in draft and are never activated.</w:t>
      </w:r>
    </w:p>
    <w:p w14:paraId="4E99012E" w14:textId="77777777" w:rsidR="005262D8" w:rsidRDefault="00000000">
      <w:pPr>
        <w:pStyle w:val="Heading1"/>
      </w:pPr>
      <w:r>
        <w:t>5. Safety notes</w:t>
      </w:r>
    </w:p>
    <w:p w14:paraId="5ECF3087" w14:textId="77777777" w:rsidR="005262D8" w:rsidRDefault="00000000">
      <w:pPr>
        <w:pStyle w:val="ListBullet"/>
      </w:pPr>
      <w:r>
        <w:t>Do not use --activate in this test. Activation is a high-impact action and is not needed to validate the flow.</w:t>
      </w:r>
    </w:p>
    <w:p w14:paraId="4D859DAF" w14:textId="77777777" w:rsidR="005262D8" w:rsidRDefault="00000000">
      <w:pPr>
        <w:pStyle w:val="ListBullet"/>
      </w:pPr>
      <w:r>
        <w:t>Dry-run is the default. Real changes only happen with --apply and a typed yes.</w:t>
      </w:r>
    </w:p>
    <w:p w14:paraId="19FF18F8" w14:textId="77777777" w:rsidR="005262D8" w:rsidRDefault="00000000">
      <w:pPr>
        <w:pStyle w:val="ListBullet"/>
      </w:pPr>
      <w:r>
        <w:t>Revoke the API token when you finish if it was created for this test.</w:t>
      </w:r>
    </w:p>
    <w:p w14:paraId="6A6DA620" w14:textId="77777777" w:rsidR="005262D8" w:rsidRDefault="00000000">
      <w:pPr>
        <w:pStyle w:val="ListBullet"/>
      </w:pPr>
      <w:r>
        <w:t>Services created by the tool are in your Fastly account and count there until you run rollback.</w:t>
      </w:r>
    </w:p>
    <w:p w14:paraId="0B8B1722" w14:textId="77777777" w:rsidR="005262D8" w:rsidRDefault="00000000">
      <w:pPr>
        <w:pStyle w:val="Heading1"/>
      </w:pPr>
      <w:r>
        <w:t>6. Out of scope</w:t>
      </w:r>
    </w:p>
    <w:p w14:paraId="72033057" w14:textId="77777777" w:rsidR="005262D8" w:rsidRDefault="00000000">
      <w:r>
        <w:t>This tool does not handle DNS cutover, TLS certificates for the customer domains (for example through Fastly TLS), or WAF and security configuration. Those must be done separately.</w:t>
      </w:r>
    </w:p>
    <w:p w14:paraId="7F627442" w14:textId="77777777" w:rsidR="005262D8" w:rsidRDefault="00000000">
      <w:pPr>
        <w:pStyle w:val="Heading1"/>
      </w:pPr>
      <w:r>
        <w:t>7. Troubleshooting</w:t>
      </w:r>
    </w:p>
    <w:p w14:paraId="7F131583" w14:textId="77777777" w:rsidR="005262D8" w:rsidRDefault="00000000">
      <w:pPr>
        <w:pStyle w:val="ListBullet"/>
      </w:pPr>
      <w:r>
        <w:rPr>
          <w:b/>
        </w:rPr>
        <w:t>FASTLY_API_TOKEN is not set:</w:t>
      </w:r>
      <w:r>
        <w:t xml:space="preserve"> the token is not exported. Repeat Step 2 in the same terminal window.</w:t>
      </w:r>
    </w:p>
    <w:p w14:paraId="1A2D4771" w14:textId="77777777" w:rsidR="005262D8" w:rsidRDefault="00000000">
      <w:pPr>
        <w:pStyle w:val="ListBullet"/>
      </w:pPr>
      <w:r>
        <w:rPr>
          <w:b/>
        </w:rPr>
        <w:t>failed_conflict:</w:t>
      </w:r>
      <w:r>
        <w:t xml:space="preserve"> the domain is already used by another service. Change the domain name and repeat from Step 3.</w:t>
      </w:r>
    </w:p>
    <w:p w14:paraId="561A6F79" w14:textId="77777777" w:rsidR="005262D8" w:rsidRDefault="00000000">
      <w:pPr>
        <w:pStyle w:val="ListBullet"/>
      </w:pPr>
      <w:r>
        <w:rPr>
          <w:b/>
        </w:rPr>
        <w:t>HTTP 429:</w:t>
      </w:r>
      <w:r>
        <w:t xml:space="preserve"> Fastly rate limiting. The tool retries automatically with increasing waits.</w:t>
      </w:r>
    </w:p>
    <w:p w14:paraId="4F33625A" w14:textId="77777777" w:rsidR="005262D8" w:rsidRDefault="00000000">
      <w:pPr>
        <w:pStyle w:val="ListBullet"/>
      </w:pPr>
      <w:r>
        <w:rPr>
          <w:b/>
        </w:rPr>
        <w:t>Any other failure:</w:t>
      </w:r>
      <w:r>
        <w:t xml:space="preserve"> copy the error message from results.csv (it never contains the token) and share it for review.</w:t>
      </w:r>
    </w:p>
    <w:sectPr w:rsidR="005262D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938064">
    <w:abstractNumId w:val="8"/>
  </w:num>
  <w:num w:numId="2" w16cid:durableId="1884053960">
    <w:abstractNumId w:val="6"/>
  </w:num>
  <w:num w:numId="3" w16cid:durableId="438304980">
    <w:abstractNumId w:val="5"/>
  </w:num>
  <w:num w:numId="4" w16cid:durableId="803740181">
    <w:abstractNumId w:val="4"/>
  </w:num>
  <w:num w:numId="5" w16cid:durableId="1869174307">
    <w:abstractNumId w:val="7"/>
  </w:num>
  <w:num w:numId="6" w16cid:durableId="1454473059">
    <w:abstractNumId w:val="3"/>
  </w:num>
  <w:num w:numId="7" w16cid:durableId="1490633587">
    <w:abstractNumId w:val="2"/>
  </w:num>
  <w:num w:numId="8" w16cid:durableId="1735813984">
    <w:abstractNumId w:val="1"/>
  </w:num>
  <w:num w:numId="9" w16cid:durableId="185920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D7F"/>
    <w:rsid w:val="0015074B"/>
    <w:rsid w:val="0029639D"/>
    <w:rsid w:val="00326F90"/>
    <w:rsid w:val="005262D8"/>
    <w:rsid w:val="00AA1D8D"/>
    <w:rsid w:val="00B47730"/>
    <w:rsid w:val="00C44E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7560F"/>
  <w14:defaultImageDpi w14:val="300"/>
  <w15:docId w15:val="{A174AC36-D935-CE4E-B8E0-3BDF3222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855</Words>
  <Characters>4768</Characters>
  <Application>Microsoft Office Word</Application>
  <DocSecurity>0</DocSecurity>
  <Lines>103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2026-10-15T23:42:00Z</dcterms:modified>
  <cp:category/>
</cp:coreProperties>
</file>