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D4B6B" w14:textId="77777777" w:rsidR="00CE0025" w:rsidRPr="00DE52BB" w:rsidRDefault="00FB2181" w:rsidP="00D34098">
      <w:pPr>
        <w:pStyle w:val="Ttulo2"/>
        <w:spacing w:before="240" w:line="240" w:lineRule="auto"/>
        <w:jc w:val="both"/>
        <w:rPr>
          <w:rFonts w:ascii="ITC Avant Garde" w:hAnsi="ITC Avant Garde"/>
          <w:b/>
          <w:color w:val="auto"/>
          <w:sz w:val="20"/>
          <w:szCs w:val="20"/>
        </w:rPr>
      </w:pPr>
      <w:r w:rsidRPr="00DE52BB">
        <w:rPr>
          <w:rFonts w:ascii="ITC Avant Garde" w:hAnsi="ITC Avant Garde"/>
          <w:b/>
          <w:color w:val="auto"/>
          <w:sz w:val="20"/>
          <w:szCs w:val="20"/>
        </w:rPr>
        <w:t>RESOLUCIÓN MEDIANTE LA CUAL EL PLENO DEL INSTITUTO FEDERAL DE TELECOMUNICACIONES AUTORIZA EL ACCESO A LA MULTIPROGRAMACIÓN A</w:t>
      </w:r>
      <w:r w:rsidR="00B84CB1" w:rsidRPr="00DE52BB">
        <w:rPr>
          <w:rFonts w:ascii="ITC Avant Garde" w:hAnsi="ITC Avant Garde"/>
          <w:b/>
          <w:color w:val="auto"/>
          <w:sz w:val="20"/>
          <w:szCs w:val="20"/>
        </w:rPr>
        <w:t xml:space="preserve"> </w:t>
      </w:r>
      <w:r w:rsidR="00CA7F25" w:rsidRPr="00DE52BB">
        <w:rPr>
          <w:rFonts w:ascii="ITC Avant Garde" w:hAnsi="ITC Avant Garde"/>
          <w:b/>
          <w:color w:val="auto"/>
          <w:sz w:val="20"/>
          <w:szCs w:val="20"/>
        </w:rPr>
        <w:t>RADIOTELEVISORA DE MÉXICO NORTE</w:t>
      </w:r>
      <w:r w:rsidR="00F8765A" w:rsidRPr="00DE52BB">
        <w:rPr>
          <w:rFonts w:ascii="ITC Avant Garde" w:hAnsi="ITC Avant Garde"/>
          <w:b/>
          <w:color w:val="auto"/>
          <w:sz w:val="20"/>
          <w:szCs w:val="20"/>
        </w:rPr>
        <w:t>, S.A. DE C.V.</w:t>
      </w:r>
      <w:r w:rsidR="00B84CB1" w:rsidRPr="00DE52BB">
        <w:rPr>
          <w:rFonts w:ascii="ITC Avant Garde" w:hAnsi="ITC Avant Garde"/>
          <w:b/>
          <w:color w:val="auto"/>
          <w:sz w:val="20"/>
          <w:szCs w:val="20"/>
        </w:rPr>
        <w:t>,</w:t>
      </w:r>
      <w:r w:rsidRPr="00DE52BB">
        <w:rPr>
          <w:rFonts w:ascii="ITC Avant Garde" w:hAnsi="ITC Avant Garde"/>
          <w:b/>
          <w:color w:val="auto"/>
          <w:sz w:val="20"/>
          <w:szCs w:val="20"/>
        </w:rPr>
        <w:t xml:space="preserve"> </w:t>
      </w:r>
      <w:r w:rsidR="0018005F" w:rsidRPr="00DE52BB">
        <w:rPr>
          <w:rFonts w:ascii="ITC Avant Garde" w:hAnsi="ITC Avant Garde"/>
          <w:b/>
          <w:color w:val="auto"/>
          <w:sz w:val="20"/>
          <w:szCs w:val="20"/>
        </w:rPr>
        <w:t xml:space="preserve">EN </w:t>
      </w:r>
      <w:r w:rsidR="00557B09" w:rsidRPr="00DE52BB">
        <w:rPr>
          <w:rFonts w:ascii="ITC Avant Garde" w:hAnsi="ITC Avant Garde"/>
          <w:b/>
          <w:color w:val="auto"/>
          <w:sz w:val="20"/>
          <w:szCs w:val="20"/>
        </w:rPr>
        <w:t xml:space="preserve">RELACIÓN CON LA </w:t>
      </w:r>
      <w:r w:rsidR="00280B67" w:rsidRPr="00DE52BB">
        <w:rPr>
          <w:rFonts w:ascii="ITC Avant Garde" w:hAnsi="ITC Avant Garde"/>
          <w:b/>
          <w:color w:val="auto"/>
          <w:sz w:val="20"/>
          <w:szCs w:val="20"/>
        </w:rPr>
        <w:t>ESTACI</w:t>
      </w:r>
      <w:r w:rsidR="00557B09" w:rsidRPr="00DE52BB">
        <w:rPr>
          <w:rFonts w:ascii="ITC Avant Garde" w:hAnsi="ITC Avant Garde"/>
          <w:b/>
          <w:color w:val="auto"/>
          <w:sz w:val="20"/>
          <w:szCs w:val="20"/>
        </w:rPr>
        <w:t>Ó</w:t>
      </w:r>
      <w:r w:rsidR="00280B67" w:rsidRPr="00DE52BB">
        <w:rPr>
          <w:rFonts w:ascii="ITC Avant Garde" w:hAnsi="ITC Avant Garde"/>
          <w:b/>
          <w:color w:val="auto"/>
          <w:sz w:val="20"/>
          <w:szCs w:val="20"/>
        </w:rPr>
        <w:t>N</w:t>
      </w:r>
      <w:r w:rsidR="00B84CB1" w:rsidRPr="00DE52BB">
        <w:rPr>
          <w:rFonts w:ascii="ITC Avant Garde" w:hAnsi="ITC Avant Garde"/>
          <w:b/>
          <w:color w:val="auto"/>
          <w:sz w:val="20"/>
          <w:szCs w:val="20"/>
        </w:rPr>
        <w:t xml:space="preserve"> DE TELEVISIÓN </w:t>
      </w:r>
      <w:r w:rsidR="00557B09" w:rsidRPr="00DE52BB">
        <w:rPr>
          <w:rFonts w:ascii="ITC Avant Garde" w:hAnsi="ITC Avant Garde"/>
          <w:b/>
          <w:color w:val="auto"/>
          <w:sz w:val="20"/>
          <w:szCs w:val="20"/>
        </w:rPr>
        <w:t xml:space="preserve">CON DISTINTIVO DE LLAMADA </w:t>
      </w:r>
      <w:r w:rsidR="00710406" w:rsidRPr="00DE52BB">
        <w:rPr>
          <w:rFonts w:ascii="ITC Avant Garde" w:hAnsi="ITC Avant Garde"/>
          <w:b/>
          <w:color w:val="auto"/>
          <w:sz w:val="20"/>
          <w:szCs w:val="20"/>
        </w:rPr>
        <w:t>XHCHZ</w:t>
      </w:r>
      <w:r w:rsidR="00F8765A" w:rsidRPr="00DE52BB">
        <w:rPr>
          <w:rFonts w:ascii="ITC Avant Garde" w:hAnsi="ITC Avant Garde"/>
          <w:b/>
          <w:color w:val="auto"/>
          <w:sz w:val="20"/>
          <w:szCs w:val="20"/>
        </w:rPr>
        <w:t>-TDT</w:t>
      </w:r>
      <w:r w:rsidR="00557B09" w:rsidRPr="00DE52BB">
        <w:rPr>
          <w:rFonts w:ascii="ITC Avant Garde" w:hAnsi="ITC Avant Garde"/>
          <w:b/>
          <w:color w:val="auto"/>
          <w:sz w:val="20"/>
          <w:szCs w:val="20"/>
        </w:rPr>
        <w:t xml:space="preserve">, </w:t>
      </w:r>
      <w:r w:rsidR="00B84CB1" w:rsidRPr="00DE52BB">
        <w:rPr>
          <w:rFonts w:ascii="ITC Avant Garde" w:hAnsi="ITC Avant Garde"/>
          <w:b/>
          <w:color w:val="auto"/>
          <w:sz w:val="20"/>
          <w:szCs w:val="20"/>
        </w:rPr>
        <w:t xml:space="preserve">EN </w:t>
      </w:r>
      <w:r w:rsidR="007138D8" w:rsidRPr="00DE52BB">
        <w:rPr>
          <w:rFonts w:ascii="ITC Avant Garde" w:hAnsi="ITC Avant Garde"/>
          <w:b/>
          <w:color w:val="auto"/>
          <w:sz w:val="20"/>
          <w:szCs w:val="20"/>
        </w:rPr>
        <w:t>CHIHUAHUA, CHIHUAHUA</w:t>
      </w:r>
      <w:r w:rsidR="00F6453C" w:rsidRPr="00DE52BB">
        <w:rPr>
          <w:rFonts w:ascii="ITC Avant Garde" w:hAnsi="ITC Avant Garde"/>
          <w:b/>
          <w:color w:val="auto"/>
          <w:sz w:val="20"/>
          <w:szCs w:val="20"/>
        </w:rPr>
        <w:t>.</w:t>
      </w:r>
    </w:p>
    <w:p w14:paraId="5B91023F" w14:textId="77777777" w:rsidR="00CE0025" w:rsidRPr="00DE52BB" w:rsidRDefault="00C06934" w:rsidP="00D34098">
      <w:pPr>
        <w:pStyle w:val="Ttulo3"/>
        <w:spacing w:before="720" w:after="480"/>
        <w:jc w:val="center"/>
        <w:rPr>
          <w:rFonts w:ascii="ITC Avant Garde" w:hAnsi="ITC Avant Garde"/>
          <w:b/>
          <w:color w:val="auto"/>
          <w:sz w:val="20"/>
          <w:szCs w:val="20"/>
        </w:rPr>
      </w:pPr>
      <w:r w:rsidRPr="00DE52BB">
        <w:rPr>
          <w:rFonts w:ascii="ITC Avant Garde" w:hAnsi="ITC Avant Garde"/>
          <w:b/>
          <w:color w:val="auto"/>
          <w:sz w:val="20"/>
          <w:szCs w:val="20"/>
        </w:rPr>
        <w:t>ANTECEDENTES</w:t>
      </w:r>
    </w:p>
    <w:p w14:paraId="34FF094F" w14:textId="77777777" w:rsidR="00CE0025" w:rsidRDefault="00D2479A" w:rsidP="00CE0025">
      <w:pPr>
        <w:pStyle w:val="Prrafodelista"/>
        <w:numPr>
          <w:ilvl w:val="0"/>
          <w:numId w:val="8"/>
        </w:numPr>
        <w:spacing w:before="240" w:after="240"/>
        <w:jc w:val="both"/>
        <w:rPr>
          <w:rFonts w:ascii="ITC Avant Garde" w:hAnsi="ITC Avant Garde" w:cs="Calibri"/>
          <w:sz w:val="20"/>
        </w:rPr>
      </w:pPr>
      <w:r w:rsidRPr="006924A4">
        <w:rPr>
          <w:rFonts w:ascii="ITC Avant Garde" w:hAnsi="ITC Avant Garde" w:cs="Calibri"/>
          <w:b/>
          <w:bCs/>
          <w:sz w:val="20"/>
        </w:rPr>
        <w:t xml:space="preserve">Título de </w:t>
      </w:r>
      <w:r w:rsidR="002B67E1" w:rsidRPr="006924A4">
        <w:rPr>
          <w:rFonts w:ascii="ITC Avant Garde" w:hAnsi="ITC Avant Garde" w:cs="Calibri"/>
          <w:b/>
          <w:bCs/>
          <w:sz w:val="20"/>
        </w:rPr>
        <w:t xml:space="preserve">Refrendo de </w:t>
      </w:r>
      <w:r w:rsidR="00F8765A" w:rsidRPr="006924A4">
        <w:rPr>
          <w:rFonts w:ascii="ITC Avant Garde" w:hAnsi="ITC Avant Garde" w:cs="Calibri"/>
          <w:b/>
          <w:bCs/>
          <w:sz w:val="20"/>
        </w:rPr>
        <w:t>Concesión</w:t>
      </w:r>
      <w:r w:rsidRPr="006924A4">
        <w:rPr>
          <w:rFonts w:ascii="ITC Avant Garde" w:hAnsi="ITC Avant Garde" w:cs="Calibri"/>
          <w:b/>
          <w:bCs/>
          <w:sz w:val="20"/>
        </w:rPr>
        <w:t>.-</w:t>
      </w:r>
      <w:r w:rsidRPr="006924A4">
        <w:rPr>
          <w:rFonts w:ascii="ITC Avant Garde" w:hAnsi="ITC Avant Garde" w:cs="Calibri"/>
          <w:bCs/>
          <w:sz w:val="20"/>
        </w:rPr>
        <w:t xml:space="preserve"> </w:t>
      </w:r>
      <w:r w:rsidR="00F84EC2" w:rsidRPr="006924A4">
        <w:rPr>
          <w:rFonts w:ascii="ITC Avant Garde" w:hAnsi="ITC Avant Garde" w:cs="Calibri"/>
          <w:bCs/>
          <w:sz w:val="20"/>
        </w:rPr>
        <w:t xml:space="preserve">El </w:t>
      </w:r>
      <w:r w:rsidR="00F8765A" w:rsidRPr="006924A4">
        <w:rPr>
          <w:rFonts w:ascii="ITC Avant Garde" w:hAnsi="ITC Avant Garde"/>
          <w:sz w:val="20"/>
        </w:rPr>
        <w:t>21</w:t>
      </w:r>
      <w:r w:rsidR="00F84EC2" w:rsidRPr="006924A4">
        <w:rPr>
          <w:rFonts w:ascii="ITC Avant Garde" w:hAnsi="ITC Avant Garde"/>
          <w:sz w:val="20"/>
        </w:rPr>
        <w:t xml:space="preserve"> de </w:t>
      </w:r>
      <w:r w:rsidR="00F8765A" w:rsidRPr="006924A4">
        <w:rPr>
          <w:rFonts w:ascii="ITC Avant Garde" w:hAnsi="ITC Avant Garde"/>
          <w:sz w:val="20"/>
        </w:rPr>
        <w:t>septiembre</w:t>
      </w:r>
      <w:r w:rsidR="00F84EC2" w:rsidRPr="006924A4">
        <w:rPr>
          <w:rFonts w:ascii="ITC Avant Garde" w:hAnsi="ITC Avant Garde"/>
          <w:sz w:val="20"/>
        </w:rPr>
        <w:t xml:space="preserve"> de </w:t>
      </w:r>
      <w:r w:rsidR="00F8765A" w:rsidRPr="006924A4">
        <w:rPr>
          <w:rFonts w:ascii="ITC Avant Garde" w:hAnsi="ITC Avant Garde"/>
          <w:sz w:val="20"/>
        </w:rPr>
        <w:t>2004</w:t>
      </w:r>
      <w:r w:rsidR="00F84EC2" w:rsidRPr="006924A4">
        <w:rPr>
          <w:rFonts w:ascii="ITC Avant Garde" w:hAnsi="ITC Avant Garde" w:cs="Calibri"/>
          <w:bCs/>
          <w:sz w:val="20"/>
        </w:rPr>
        <w:t xml:space="preserve">, </w:t>
      </w:r>
      <w:r w:rsidR="00F8765A" w:rsidRPr="006924A4">
        <w:rPr>
          <w:rFonts w:ascii="ITC Avant Garde" w:hAnsi="ITC Avant Garde"/>
          <w:sz w:val="20"/>
        </w:rPr>
        <w:t>la Secretaría de Comunicaciones y Transportes (SCT)</w:t>
      </w:r>
      <w:r w:rsidR="00F84EC2" w:rsidRPr="006924A4">
        <w:rPr>
          <w:rFonts w:ascii="ITC Avant Garde" w:hAnsi="ITC Avant Garde" w:cs="Calibri"/>
          <w:bCs/>
          <w:sz w:val="20"/>
        </w:rPr>
        <w:t xml:space="preserve"> otorgó a favor de </w:t>
      </w:r>
      <w:proofErr w:type="spellStart"/>
      <w:r w:rsidR="00CA7F25" w:rsidRPr="006924A4">
        <w:rPr>
          <w:rFonts w:ascii="ITC Avant Garde" w:hAnsi="ITC Avant Garde" w:cs="Calibri"/>
          <w:bCs/>
          <w:sz w:val="20"/>
        </w:rPr>
        <w:t>Radiotelevisora</w:t>
      </w:r>
      <w:proofErr w:type="spellEnd"/>
      <w:r w:rsidR="00CA7F25" w:rsidRPr="006924A4">
        <w:rPr>
          <w:rFonts w:ascii="ITC Avant Garde" w:hAnsi="ITC Avant Garde" w:cs="Calibri"/>
          <w:bCs/>
          <w:sz w:val="20"/>
        </w:rPr>
        <w:t xml:space="preserve"> de México Norte</w:t>
      </w:r>
      <w:r w:rsidR="00F8765A" w:rsidRPr="006924A4">
        <w:rPr>
          <w:rFonts w:ascii="ITC Avant Garde" w:hAnsi="ITC Avant Garde" w:cs="Calibri"/>
          <w:bCs/>
          <w:sz w:val="20"/>
        </w:rPr>
        <w:t>, S.A. de C.V.</w:t>
      </w:r>
      <w:r w:rsidR="009F7320" w:rsidRPr="006924A4">
        <w:rPr>
          <w:rFonts w:ascii="ITC Avant Garde" w:hAnsi="ITC Avant Garde" w:cs="Calibri"/>
          <w:bCs/>
          <w:sz w:val="20"/>
        </w:rPr>
        <w:t xml:space="preserve"> </w:t>
      </w:r>
      <w:r w:rsidR="00F84EC2" w:rsidRPr="006924A4">
        <w:rPr>
          <w:rFonts w:ascii="ITC Avant Garde" w:hAnsi="ITC Avant Garde" w:cs="Calibri"/>
          <w:bCs/>
          <w:sz w:val="20"/>
        </w:rPr>
        <w:t xml:space="preserve">(Concesionario) un Título de </w:t>
      </w:r>
      <w:r w:rsidR="00F8765A" w:rsidRPr="006924A4">
        <w:rPr>
          <w:rFonts w:ascii="ITC Avant Garde" w:hAnsi="ITC Avant Garde" w:cs="Calibri"/>
          <w:bCs/>
          <w:sz w:val="20"/>
        </w:rPr>
        <w:t>Refrendo de Concesión</w:t>
      </w:r>
      <w:r w:rsidR="00F84EC2" w:rsidRPr="006924A4">
        <w:rPr>
          <w:rFonts w:ascii="ITC Avant Garde" w:hAnsi="ITC Avant Garde" w:cs="Calibri"/>
          <w:bCs/>
          <w:sz w:val="20"/>
        </w:rPr>
        <w:t xml:space="preserve"> para </w:t>
      </w:r>
      <w:r w:rsidR="00F8765A" w:rsidRPr="006924A4">
        <w:rPr>
          <w:rFonts w:ascii="ITC Avant Garde" w:hAnsi="ITC Avant Garde" w:cs="Calibri"/>
          <w:bCs/>
          <w:sz w:val="20"/>
        </w:rPr>
        <w:t>continuar usando</w:t>
      </w:r>
      <w:r w:rsidR="00F84EC2" w:rsidRPr="006924A4">
        <w:rPr>
          <w:rFonts w:ascii="ITC Avant Garde" w:hAnsi="ITC Avant Garde" w:cs="Calibri"/>
          <w:bCs/>
          <w:sz w:val="20"/>
        </w:rPr>
        <w:t xml:space="preserve"> con fines comerciales</w:t>
      </w:r>
      <w:r w:rsidR="00AD60F9" w:rsidRPr="006924A4">
        <w:rPr>
          <w:rFonts w:ascii="ITC Avant Garde" w:hAnsi="ITC Avant Garde" w:cs="Calibri"/>
          <w:bCs/>
          <w:sz w:val="20"/>
        </w:rPr>
        <w:t xml:space="preserve"> </w:t>
      </w:r>
      <w:r w:rsidR="00531A80" w:rsidRPr="006924A4">
        <w:rPr>
          <w:rFonts w:ascii="ITC Avant Garde" w:hAnsi="ITC Avant Garde" w:cs="Calibri"/>
          <w:bCs/>
          <w:sz w:val="20"/>
        </w:rPr>
        <w:t>una red de 62</w:t>
      </w:r>
      <w:r w:rsidR="002B67E1" w:rsidRPr="006924A4">
        <w:rPr>
          <w:rFonts w:ascii="ITC Avant Garde" w:hAnsi="ITC Avant Garde" w:cs="Calibri"/>
          <w:bCs/>
          <w:sz w:val="20"/>
        </w:rPr>
        <w:t xml:space="preserve"> canales de televisión entre los que se encuentra </w:t>
      </w:r>
      <w:r w:rsidR="00F84EC2" w:rsidRPr="006924A4">
        <w:rPr>
          <w:rFonts w:ascii="ITC Avant Garde" w:hAnsi="ITC Avant Garde" w:cs="Calibri"/>
          <w:bCs/>
          <w:sz w:val="20"/>
        </w:rPr>
        <w:t xml:space="preserve">el canal </w:t>
      </w:r>
      <w:r w:rsidR="009A0AB5" w:rsidRPr="006924A4">
        <w:rPr>
          <w:rFonts w:ascii="ITC Avant Garde" w:hAnsi="ITC Avant Garde" w:cs="Calibri"/>
          <w:bCs/>
          <w:sz w:val="20"/>
        </w:rPr>
        <w:t>1</w:t>
      </w:r>
      <w:r w:rsidR="002B67E1" w:rsidRPr="006924A4">
        <w:rPr>
          <w:rFonts w:ascii="ITC Avant Garde" w:hAnsi="ITC Avant Garde" w:cs="Calibri"/>
          <w:bCs/>
          <w:sz w:val="20"/>
        </w:rPr>
        <w:t>3</w:t>
      </w:r>
      <w:r w:rsidR="00F84EC2" w:rsidRPr="006924A4">
        <w:rPr>
          <w:rFonts w:ascii="ITC Avant Garde" w:hAnsi="ITC Avant Garde" w:cs="Calibri"/>
          <w:bCs/>
          <w:sz w:val="20"/>
        </w:rPr>
        <w:t xml:space="preserve"> (</w:t>
      </w:r>
      <w:r w:rsidR="009A0AB5" w:rsidRPr="006924A4">
        <w:rPr>
          <w:rFonts w:ascii="ITC Avant Garde" w:hAnsi="ITC Avant Garde" w:cs="Calibri"/>
          <w:bCs/>
          <w:sz w:val="20"/>
        </w:rPr>
        <w:t>210-216</w:t>
      </w:r>
      <w:r w:rsidR="00823B72" w:rsidRPr="006924A4">
        <w:rPr>
          <w:rFonts w:ascii="ITC Avant Garde" w:hAnsi="ITC Avant Garde" w:cs="Calibri"/>
          <w:bCs/>
          <w:sz w:val="20"/>
        </w:rPr>
        <w:t xml:space="preserve"> MHz</w:t>
      </w:r>
      <w:r w:rsidR="00F84EC2" w:rsidRPr="006924A4">
        <w:rPr>
          <w:rFonts w:ascii="ITC Avant Garde" w:hAnsi="ITC Avant Garde" w:cs="Calibri"/>
          <w:bCs/>
          <w:sz w:val="20"/>
        </w:rPr>
        <w:t xml:space="preserve">), con distintivo de llamada </w:t>
      </w:r>
      <w:r w:rsidR="00710406" w:rsidRPr="006924A4">
        <w:rPr>
          <w:rFonts w:ascii="ITC Avant Garde" w:hAnsi="ITC Avant Garde" w:cs="Calibri"/>
          <w:bCs/>
          <w:sz w:val="20"/>
        </w:rPr>
        <w:t>XHCHZ</w:t>
      </w:r>
      <w:r w:rsidR="00F8765A" w:rsidRPr="006924A4">
        <w:rPr>
          <w:rFonts w:ascii="ITC Avant Garde" w:hAnsi="ITC Avant Garde" w:cs="Calibri"/>
          <w:bCs/>
          <w:sz w:val="20"/>
        </w:rPr>
        <w:t>-T</w:t>
      </w:r>
      <w:r w:rsidR="000601C9" w:rsidRPr="006924A4">
        <w:rPr>
          <w:rFonts w:ascii="ITC Avant Garde" w:hAnsi="ITC Avant Garde" w:cs="Calibri"/>
          <w:bCs/>
          <w:sz w:val="20"/>
        </w:rPr>
        <w:t>V</w:t>
      </w:r>
      <w:r w:rsidR="00F84EC2" w:rsidRPr="006924A4">
        <w:rPr>
          <w:rFonts w:ascii="ITC Avant Garde" w:hAnsi="ITC Avant Garde" w:cs="Calibri"/>
          <w:bCs/>
          <w:sz w:val="20"/>
        </w:rPr>
        <w:t xml:space="preserve">, en </w:t>
      </w:r>
      <w:r w:rsidR="007138D8" w:rsidRPr="006924A4">
        <w:rPr>
          <w:rFonts w:ascii="ITC Avant Garde" w:hAnsi="ITC Avant Garde" w:cs="Calibri"/>
          <w:bCs/>
          <w:sz w:val="20"/>
        </w:rPr>
        <w:t>Chihuahua, Chihuahua</w:t>
      </w:r>
      <w:r w:rsidR="00F84EC2" w:rsidRPr="006924A4">
        <w:rPr>
          <w:rFonts w:ascii="ITC Avant Garde" w:hAnsi="ITC Avant Garde" w:cs="Calibri"/>
          <w:bCs/>
          <w:sz w:val="20"/>
        </w:rPr>
        <w:t xml:space="preserve">, con vigencia de </w:t>
      </w:r>
      <w:r w:rsidR="00F8765A" w:rsidRPr="006924A4">
        <w:rPr>
          <w:rFonts w:ascii="ITC Avant Garde" w:hAnsi="ITC Avant Garde"/>
          <w:sz w:val="20"/>
        </w:rPr>
        <w:t>17</w:t>
      </w:r>
      <w:r w:rsidR="00F84EC2" w:rsidRPr="006924A4">
        <w:rPr>
          <w:rFonts w:ascii="ITC Avant Garde" w:hAnsi="ITC Avant Garde"/>
          <w:sz w:val="20"/>
        </w:rPr>
        <w:t xml:space="preserve"> años</w:t>
      </w:r>
      <w:r w:rsidR="00F84EC2" w:rsidRPr="006924A4">
        <w:rPr>
          <w:rFonts w:ascii="ITC Avant Garde" w:hAnsi="ITC Avant Garde" w:cs="Calibri"/>
          <w:bCs/>
          <w:sz w:val="20"/>
        </w:rPr>
        <w:t xml:space="preserve">, contados a partir de </w:t>
      </w:r>
      <w:r w:rsidR="00F84EC2" w:rsidRPr="006924A4">
        <w:rPr>
          <w:rFonts w:ascii="ITC Avant Garde" w:hAnsi="ITC Avant Garde"/>
          <w:sz w:val="20"/>
        </w:rPr>
        <w:t>la fecha de expedición</w:t>
      </w:r>
      <w:r w:rsidR="00F84EC2" w:rsidRPr="006924A4">
        <w:rPr>
          <w:rFonts w:ascii="ITC Avant Garde" w:hAnsi="ITC Avant Garde" w:cs="Calibri"/>
          <w:bCs/>
          <w:sz w:val="20"/>
        </w:rPr>
        <w:t xml:space="preserve"> y hasta el </w:t>
      </w:r>
      <w:r w:rsidR="00F8765A" w:rsidRPr="006924A4">
        <w:rPr>
          <w:rFonts w:ascii="ITC Avant Garde" w:hAnsi="ITC Avant Garde"/>
          <w:sz w:val="20"/>
        </w:rPr>
        <w:t>31</w:t>
      </w:r>
      <w:r w:rsidR="00F84EC2" w:rsidRPr="006924A4">
        <w:rPr>
          <w:rFonts w:ascii="ITC Avant Garde" w:hAnsi="ITC Avant Garde"/>
          <w:sz w:val="20"/>
        </w:rPr>
        <w:t xml:space="preserve"> de </w:t>
      </w:r>
      <w:r w:rsidR="00F8765A" w:rsidRPr="006924A4">
        <w:rPr>
          <w:rFonts w:ascii="ITC Avant Garde" w:hAnsi="ITC Avant Garde"/>
          <w:sz w:val="20"/>
        </w:rPr>
        <w:t>diciembre</w:t>
      </w:r>
      <w:r w:rsidR="00F84EC2" w:rsidRPr="006924A4">
        <w:rPr>
          <w:rFonts w:ascii="ITC Avant Garde" w:hAnsi="ITC Avant Garde"/>
          <w:sz w:val="20"/>
        </w:rPr>
        <w:t xml:space="preserve"> de </w:t>
      </w:r>
      <w:r w:rsidR="00F8765A" w:rsidRPr="006924A4">
        <w:rPr>
          <w:rFonts w:ascii="ITC Avant Garde" w:hAnsi="ITC Avant Garde"/>
          <w:sz w:val="20"/>
        </w:rPr>
        <w:t>2021</w:t>
      </w:r>
      <w:r w:rsidR="00F84EC2" w:rsidRPr="006924A4">
        <w:rPr>
          <w:rFonts w:ascii="ITC Avant Garde" w:hAnsi="ITC Avant Garde" w:cs="Calibri"/>
          <w:sz w:val="20"/>
        </w:rPr>
        <w:t>;</w:t>
      </w:r>
    </w:p>
    <w:p w14:paraId="38E04F08" w14:textId="77777777" w:rsidR="00CE0025" w:rsidRDefault="00181624" w:rsidP="00CE0025">
      <w:pPr>
        <w:numPr>
          <w:ilvl w:val="0"/>
          <w:numId w:val="8"/>
        </w:numPr>
        <w:spacing w:before="240" w:after="240" w:line="240" w:lineRule="auto"/>
        <w:jc w:val="both"/>
        <w:rPr>
          <w:rFonts w:ascii="ITC Avant Garde" w:eastAsia="ITC Avant Garde" w:hAnsi="ITC Avant Garde" w:cs="ITC Avant Garde"/>
          <w:sz w:val="20"/>
          <w:szCs w:val="20"/>
        </w:rPr>
      </w:pPr>
      <w:r w:rsidRPr="006924A4">
        <w:rPr>
          <w:rFonts w:ascii="ITC Avant Garde" w:eastAsia="ITC Avant Garde" w:hAnsi="ITC Avant Garde" w:cs="ITC Avant Garde"/>
          <w:b/>
          <w:sz w:val="20"/>
          <w:szCs w:val="20"/>
        </w:rPr>
        <w:t>Decreto de Reforma Constitucional.-</w:t>
      </w:r>
      <w:r w:rsidRPr="006924A4">
        <w:rPr>
          <w:rFonts w:ascii="ITC Avant Garde" w:eastAsia="ITC Avant Garde" w:hAnsi="ITC Avant Garde" w:cs="ITC Avant Garde"/>
          <w:sz w:val="20"/>
          <w:szCs w:val="20"/>
        </w:rPr>
        <w:t xml:space="preserve"> El 11 de junio de 2013, se publicó en el </w:t>
      </w:r>
      <w:r w:rsidR="00D32D41" w:rsidRPr="006924A4">
        <w:rPr>
          <w:rFonts w:ascii="ITC Avant Garde" w:eastAsia="ITC Avant Garde" w:hAnsi="ITC Avant Garde" w:cs="ITC Avant Garde"/>
          <w:sz w:val="20"/>
          <w:szCs w:val="20"/>
        </w:rPr>
        <w:t xml:space="preserve">Diario </w:t>
      </w:r>
      <w:r w:rsidRPr="006924A4">
        <w:rPr>
          <w:rFonts w:ascii="ITC Avant Garde" w:eastAsia="ITC Avant Garde" w:hAnsi="ITC Avant Garde" w:cs="ITC Avant Garde"/>
          <w:sz w:val="20"/>
          <w:szCs w:val="20"/>
        </w:rPr>
        <w:t>Oficial de la Federación (DOF) el “</w:t>
      </w:r>
      <w:r w:rsidRPr="006924A4">
        <w:rPr>
          <w:rFonts w:ascii="ITC Avant Garde" w:eastAsia="ITC Avant Garde" w:hAnsi="ITC Avant Garde" w:cs="ITC Avant Garde"/>
          <w:i/>
          <w:sz w:val="20"/>
          <w:szCs w:val="20"/>
        </w:rPr>
        <w:t>Decreto por el que se reforman y adicionan diversas disposiciones de los artículos 6o., 7o., 27, 28, 73, 78, 94 y 105 de la Constitución Política de los Estados Unidos Mexicanos, en materia de telecomunicaciones</w:t>
      </w:r>
      <w:r w:rsidRPr="006924A4">
        <w:rPr>
          <w:rFonts w:ascii="ITC Avant Garde" w:eastAsia="ITC Avant Garde" w:hAnsi="ITC Avant Garde" w:cs="ITC Avant Garde"/>
          <w:sz w:val="20"/>
          <w:szCs w:val="20"/>
        </w:rPr>
        <w:t>” (Decreto de Reforma Constitucional), mediante el cual se creó el Instituto</w:t>
      </w:r>
      <w:r w:rsidR="00E56851" w:rsidRPr="006924A4">
        <w:rPr>
          <w:rFonts w:ascii="ITC Avant Garde" w:eastAsia="ITC Avant Garde" w:hAnsi="ITC Avant Garde" w:cs="ITC Avant Garde"/>
          <w:sz w:val="20"/>
          <w:szCs w:val="20"/>
        </w:rPr>
        <w:t xml:space="preserve"> Federal de Telecomunicaciones (Instituto)</w:t>
      </w:r>
      <w:r w:rsidRPr="006924A4">
        <w:rPr>
          <w:rFonts w:ascii="ITC Avant Garde" w:eastAsia="ITC Avant Garde" w:hAnsi="ITC Avant Garde" w:cs="ITC Avant Garde"/>
          <w:sz w:val="20"/>
          <w:szCs w:val="20"/>
        </w:rPr>
        <w:t>, como un órgano autónomo que tiene por objeto el desarrollo eficiente de la radiodifusión y las telecomunicaciones;</w:t>
      </w:r>
    </w:p>
    <w:p w14:paraId="375D60FE" w14:textId="77777777" w:rsidR="00CE0025" w:rsidRDefault="00BB302C" w:rsidP="00CE0025">
      <w:pPr>
        <w:numPr>
          <w:ilvl w:val="0"/>
          <w:numId w:val="8"/>
        </w:numPr>
        <w:spacing w:before="240" w:after="240" w:line="240" w:lineRule="auto"/>
        <w:jc w:val="both"/>
        <w:rPr>
          <w:rFonts w:ascii="ITC Avant Garde" w:eastAsiaTheme="minorEastAsia" w:hAnsi="ITC Avant Garde" w:cs="Calibri"/>
          <w:sz w:val="20"/>
          <w:szCs w:val="20"/>
          <w:lang w:val="es-ES_tradnl" w:eastAsia="es-ES_tradnl"/>
        </w:rPr>
      </w:pPr>
      <w:r w:rsidRPr="006924A4">
        <w:rPr>
          <w:rFonts w:ascii="ITC Avant Garde" w:hAnsi="ITC Avant Garde" w:cs="Calibri"/>
          <w:b/>
          <w:sz w:val="20"/>
          <w:szCs w:val="20"/>
        </w:rPr>
        <w:t>Resolución de Preponderancia en el Sector de Radiodifusión.-</w:t>
      </w:r>
      <w:r w:rsidRPr="006924A4">
        <w:rPr>
          <w:rFonts w:ascii="ITC Avant Garde" w:hAnsi="ITC Avant Garde" w:cs="Calibri"/>
          <w:sz w:val="20"/>
          <w:szCs w:val="20"/>
        </w:rPr>
        <w:t xml:space="preserve"> El 06 de marzo de 2014</w:t>
      </w:r>
      <w:r w:rsidRPr="006924A4">
        <w:rPr>
          <w:rFonts w:ascii="ITC Avant Garde" w:eastAsiaTheme="minorEastAsia" w:hAnsi="ITC Avant Garde" w:cs="Calibri"/>
          <w:sz w:val="20"/>
          <w:szCs w:val="20"/>
          <w:lang w:val="es-ES_tradnl" w:eastAsia="es-ES_tradnl"/>
        </w:rPr>
        <w:t xml:space="preserve">, a través del Acuerdo </w:t>
      </w:r>
      <w:r w:rsidRPr="006924A4">
        <w:rPr>
          <w:rFonts w:ascii="ITC Avant Garde" w:eastAsiaTheme="minorEastAsia" w:hAnsi="ITC Avant Garde" w:cs="Calibri"/>
          <w:b/>
          <w:sz w:val="20"/>
          <w:szCs w:val="20"/>
          <w:lang w:val="es-ES_tradnl" w:eastAsia="es-ES_tradnl"/>
        </w:rPr>
        <w:t>P/IFT/EXT/060314/77,</w:t>
      </w:r>
      <w:r w:rsidRPr="006924A4">
        <w:rPr>
          <w:rFonts w:ascii="ITC Avant Garde" w:eastAsiaTheme="minorEastAsia" w:hAnsi="ITC Avant Garde" w:cs="Calibri"/>
          <w:sz w:val="20"/>
          <w:szCs w:val="20"/>
          <w:lang w:val="es-ES_tradnl" w:eastAsia="es-ES_tradnl"/>
        </w:rPr>
        <w:t xml:space="preserve"> se emitió la “</w:t>
      </w:r>
      <w:r w:rsidRPr="006924A4">
        <w:rPr>
          <w:rFonts w:ascii="ITC Avant Garde" w:eastAsiaTheme="minorEastAsia" w:hAnsi="ITC Avant Garde" w:cs="Calibri"/>
          <w:i/>
          <w:sz w:val="20"/>
          <w:szCs w:val="20"/>
          <w:lang w:val="es-ES_tradnl" w:eastAsia="es-ES_tradnl"/>
        </w:rPr>
        <w:t xml:space="preserve">Resolución mediante la cual el Pleno del Instituto Federal de Telecomunicaciones determina al grupo de interés económico del que forman parte Grupo Televisa S.A.B., Canales de Televisión Populares, S.A. de C.V., Radio Televisión, S.A. de C.V., </w:t>
      </w:r>
      <w:proofErr w:type="spellStart"/>
      <w:r w:rsidRPr="006924A4">
        <w:rPr>
          <w:rFonts w:ascii="ITC Avant Garde" w:eastAsiaTheme="minorEastAsia" w:hAnsi="ITC Avant Garde" w:cs="Calibri"/>
          <w:i/>
          <w:sz w:val="20"/>
          <w:szCs w:val="20"/>
          <w:lang w:val="es-ES_tradnl" w:eastAsia="es-ES_tradnl"/>
        </w:rPr>
        <w:t>Radiotelevisora</w:t>
      </w:r>
      <w:proofErr w:type="spellEnd"/>
      <w:r w:rsidRPr="006924A4">
        <w:rPr>
          <w:rFonts w:ascii="ITC Avant Garde" w:eastAsiaTheme="minorEastAsia" w:hAnsi="ITC Avant Garde" w:cs="Calibri"/>
          <w:i/>
          <w:sz w:val="20"/>
          <w:szCs w:val="20"/>
          <w:lang w:val="es-ES_tradnl" w:eastAsia="es-ES_tradnl"/>
        </w:rPr>
        <w:t xml:space="preserve"> de México Norte, S.A. de C.V., T.V. de los Mochis, S.A. de C.V., </w:t>
      </w:r>
      <w:proofErr w:type="spellStart"/>
      <w:r w:rsidRPr="006924A4">
        <w:rPr>
          <w:rFonts w:ascii="ITC Avant Garde" w:eastAsiaTheme="minorEastAsia" w:hAnsi="ITC Avant Garde" w:cs="Calibri"/>
          <w:i/>
          <w:sz w:val="20"/>
          <w:szCs w:val="20"/>
          <w:lang w:val="es-ES_tradnl" w:eastAsia="es-ES_tradnl"/>
        </w:rPr>
        <w:t>Teleimagen</w:t>
      </w:r>
      <w:proofErr w:type="spellEnd"/>
      <w:r w:rsidRPr="006924A4">
        <w:rPr>
          <w:rFonts w:ascii="ITC Avant Garde" w:eastAsiaTheme="minorEastAsia" w:hAnsi="ITC Avant Garde" w:cs="Calibri"/>
          <w:i/>
          <w:sz w:val="20"/>
          <w:szCs w:val="20"/>
          <w:lang w:val="es-ES_tradnl" w:eastAsia="es-ES_tradnl"/>
        </w:rPr>
        <w:t xml:space="preserve"> del Noroeste, S.A. de C.V., </w:t>
      </w:r>
      <w:proofErr w:type="spellStart"/>
      <w:r w:rsidRPr="006924A4">
        <w:rPr>
          <w:rFonts w:ascii="ITC Avant Garde" w:eastAsiaTheme="minorEastAsia" w:hAnsi="ITC Avant Garde" w:cs="Calibri"/>
          <w:i/>
          <w:sz w:val="20"/>
          <w:szCs w:val="20"/>
          <w:lang w:val="es-ES_tradnl" w:eastAsia="es-ES_tradnl"/>
        </w:rPr>
        <w:t>Televimex</w:t>
      </w:r>
      <w:proofErr w:type="spellEnd"/>
      <w:r w:rsidRPr="006924A4">
        <w:rPr>
          <w:rFonts w:ascii="ITC Avant Garde" w:eastAsiaTheme="minorEastAsia" w:hAnsi="ITC Avant Garde" w:cs="Calibri"/>
          <w:i/>
          <w:sz w:val="20"/>
          <w:szCs w:val="20"/>
          <w:lang w:val="es-ES_tradnl" w:eastAsia="es-ES_tradnl"/>
        </w:rPr>
        <w:t xml:space="preserve">, S.A. de C.V., Televisión de Puebla, S.A. de C.V., Televisora de Mexicali, S.A. de C.V., Televisora de Navojoa, S.A., Televisora de Occidente, S.A. de C.V., Televisora Peninsular, S.A. de C.V., Mario Enrique </w:t>
      </w:r>
      <w:proofErr w:type="spellStart"/>
      <w:r w:rsidRPr="006924A4">
        <w:rPr>
          <w:rFonts w:ascii="ITC Avant Garde" w:eastAsiaTheme="minorEastAsia" w:hAnsi="ITC Avant Garde" w:cs="Calibri"/>
          <w:i/>
          <w:sz w:val="20"/>
          <w:szCs w:val="20"/>
          <w:lang w:val="es-ES_tradnl" w:eastAsia="es-ES_tradnl"/>
        </w:rPr>
        <w:t>Mayans</w:t>
      </w:r>
      <w:proofErr w:type="spellEnd"/>
      <w:r w:rsidRPr="006924A4">
        <w:rPr>
          <w:rFonts w:ascii="ITC Avant Garde" w:eastAsiaTheme="minorEastAsia" w:hAnsi="ITC Avant Garde" w:cs="Calibri"/>
          <w:i/>
          <w:sz w:val="20"/>
          <w:szCs w:val="20"/>
          <w:lang w:val="es-ES_tradnl" w:eastAsia="es-ES_tradnl"/>
        </w:rPr>
        <w:t xml:space="preserve"> Concha, Televisión La Paz, S.A., Televisión de la Frontera, S.A., Pedro Luis </w:t>
      </w:r>
      <w:proofErr w:type="spellStart"/>
      <w:r w:rsidRPr="006924A4">
        <w:rPr>
          <w:rFonts w:ascii="ITC Avant Garde" w:eastAsiaTheme="minorEastAsia" w:hAnsi="ITC Avant Garde" w:cs="Calibri"/>
          <w:i/>
          <w:sz w:val="20"/>
          <w:szCs w:val="20"/>
          <w:lang w:val="es-ES_tradnl" w:eastAsia="es-ES_tradnl"/>
        </w:rPr>
        <w:t>Fitzmaurice</w:t>
      </w:r>
      <w:proofErr w:type="spellEnd"/>
      <w:r w:rsidRPr="006924A4">
        <w:rPr>
          <w:rFonts w:ascii="ITC Avant Garde" w:eastAsiaTheme="minorEastAsia" w:hAnsi="ITC Avant Garde" w:cs="Calibri"/>
          <w:i/>
          <w:sz w:val="20"/>
          <w:szCs w:val="20"/>
          <w:lang w:val="es-ES_tradnl" w:eastAsia="es-ES_tradnl"/>
        </w:rPr>
        <w:t xml:space="preserve"> Meneses, </w:t>
      </w:r>
      <w:proofErr w:type="spellStart"/>
      <w:r w:rsidRPr="006924A4">
        <w:rPr>
          <w:rFonts w:ascii="ITC Avant Garde" w:eastAsiaTheme="minorEastAsia" w:hAnsi="ITC Avant Garde" w:cs="Calibri"/>
          <w:i/>
          <w:sz w:val="20"/>
          <w:szCs w:val="20"/>
          <w:lang w:val="es-ES_tradnl" w:eastAsia="es-ES_tradnl"/>
        </w:rPr>
        <w:t>Telemisión</w:t>
      </w:r>
      <w:proofErr w:type="spellEnd"/>
      <w:r w:rsidRPr="006924A4">
        <w:rPr>
          <w:rFonts w:ascii="ITC Avant Garde" w:eastAsiaTheme="minorEastAsia" w:hAnsi="ITC Avant Garde" w:cs="Calibri"/>
          <w:i/>
          <w:sz w:val="20"/>
          <w:szCs w:val="20"/>
          <w:lang w:val="es-ES_tradnl" w:eastAsia="es-ES_tradnl"/>
        </w:rPr>
        <w:t xml:space="preserve">,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w:t>
      </w:r>
      <w:proofErr w:type="spellStart"/>
      <w:r w:rsidRPr="006924A4">
        <w:rPr>
          <w:rFonts w:ascii="ITC Avant Garde" w:eastAsiaTheme="minorEastAsia" w:hAnsi="ITC Avant Garde" w:cs="Calibri"/>
          <w:i/>
          <w:sz w:val="20"/>
          <w:szCs w:val="20"/>
          <w:lang w:val="es-ES_tradnl" w:eastAsia="es-ES_tradnl"/>
        </w:rPr>
        <w:t>Loucille</w:t>
      </w:r>
      <w:proofErr w:type="spellEnd"/>
      <w:r w:rsidRPr="006924A4">
        <w:rPr>
          <w:rFonts w:ascii="ITC Avant Garde" w:eastAsiaTheme="minorEastAsia" w:hAnsi="ITC Avant Garde" w:cs="Calibri"/>
          <w:i/>
          <w:sz w:val="20"/>
          <w:szCs w:val="20"/>
          <w:lang w:val="es-ES_tradnl" w:eastAsia="es-ES_tradnl"/>
        </w:rPr>
        <w:t xml:space="preserv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la competencia y la libre concurrencia.</w:t>
      </w:r>
      <w:r w:rsidRPr="006924A4">
        <w:rPr>
          <w:rFonts w:ascii="ITC Avant Garde" w:eastAsiaTheme="minorEastAsia" w:hAnsi="ITC Avant Garde" w:cs="Calibri"/>
          <w:sz w:val="20"/>
          <w:szCs w:val="20"/>
          <w:lang w:val="es-ES_tradnl" w:eastAsia="es-ES_tradnl"/>
        </w:rPr>
        <w:t xml:space="preserve">”, por la cual se determinó como parte del Agente Económico Preponderante en el </w:t>
      </w:r>
      <w:r w:rsidR="000B165E" w:rsidRPr="006924A4">
        <w:rPr>
          <w:rFonts w:ascii="ITC Avant Garde" w:eastAsiaTheme="minorEastAsia" w:hAnsi="ITC Avant Garde" w:cs="Calibri"/>
          <w:sz w:val="20"/>
          <w:szCs w:val="20"/>
          <w:lang w:val="es-ES_tradnl" w:eastAsia="es-ES_tradnl"/>
        </w:rPr>
        <w:t>sector de radiodifusión (AEP) a</w:t>
      </w:r>
      <w:r w:rsidRPr="006924A4">
        <w:rPr>
          <w:rFonts w:ascii="ITC Avant Garde" w:eastAsiaTheme="minorEastAsia" w:hAnsi="ITC Avant Garde" w:cs="Calibri"/>
          <w:sz w:val="20"/>
          <w:szCs w:val="20"/>
          <w:lang w:val="es-ES_tradnl" w:eastAsia="es-ES_tradnl"/>
        </w:rPr>
        <w:t>l</w:t>
      </w:r>
      <w:r w:rsidR="000B165E" w:rsidRPr="006924A4">
        <w:rPr>
          <w:rFonts w:ascii="ITC Avant Garde" w:eastAsiaTheme="minorEastAsia" w:hAnsi="ITC Avant Garde" w:cs="Calibri"/>
          <w:sz w:val="20"/>
          <w:szCs w:val="20"/>
          <w:lang w:val="es-ES_tradnl" w:eastAsia="es-ES_tradnl"/>
        </w:rPr>
        <w:t xml:space="preserve"> </w:t>
      </w:r>
      <w:r w:rsidR="000B165E" w:rsidRPr="006924A4">
        <w:rPr>
          <w:rFonts w:ascii="ITC Avant Garde" w:hAnsi="ITC Avant Garde" w:cs="Calibri"/>
          <w:bCs/>
          <w:sz w:val="20"/>
          <w:szCs w:val="20"/>
        </w:rPr>
        <w:t>Concesionario</w:t>
      </w:r>
      <w:r w:rsidRPr="006924A4">
        <w:rPr>
          <w:rFonts w:ascii="ITC Avant Garde" w:eastAsiaTheme="minorEastAsia" w:hAnsi="ITC Avant Garde" w:cs="Calibri"/>
          <w:sz w:val="20"/>
          <w:szCs w:val="20"/>
          <w:lang w:val="es-ES_tradnl" w:eastAsia="es-ES_tradnl"/>
        </w:rPr>
        <w:t>;</w:t>
      </w:r>
    </w:p>
    <w:p w14:paraId="3A2691BC" w14:textId="77777777" w:rsidR="00CE0025" w:rsidRDefault="00181624" w:rsidP="00CE0025">
      <w:pPr>
        <w:numPr>
          <w:ilvl w:val="0"/>
          <w:numId w:val="8"/>
        </w:numPr>
        <w:spacing w:before="240" w:after="240" w:line="240" w:lineRule="auto"/>
        <w:jc w:val="both"/>
        <w:rPr>
          <w:rFonts w:ascii="ITC Avant Garde" w:eastAsia="ITC Avant Garde" w:hAnsi="ITC Avant Garde" w:cs="ITC Avant Garde"/>
          <w:sz w:val="20"/>
          <w:szCs w:val="20"/>
        </w:rPr>
      </w:pPr>
      <w:r w:rsidRPr="006924A4">
        <w:rPr>
          <w:rFonts w:ascii="ITC Avant Garde" w:eastAsia="ITC Avant Garde" w:hAnsi="ITC Avant Garde" w:cs="ITC Avant Garde"/>
          <w:b/>
          <w:sz w:val="20"/>
          <w:szCs w:val="20"/>
        </w:rPr>
        <w:t xml:space="preserve">Decreto de </w:t>
      </w:r>
      <w:proofErr w:type="gramStart"/>
      <w:r w:rsidRPr="006924A4">
        <w:rPr>
          <w:rFonts w:ascii="ITC Avant Garde" w:eastAsia="ITC Avant Garde" w:hAnsi="ITC Avant Garde" w:cs="ITC Avant Garde"/>
          <w:b/>
          <w:sz w:val="20"/>
          <w:szCs w:val="20"/>
        </w:rPr>
        <w:t>Ley.-</w:t>
      </w:r>
      <w:proofErr w:type="gramEnd"/>
      <w:r w:rsidRPr="006924A4">
        <w:rPr>
          <w:rFonts w:ascii="ITC Avant Garde" w:eastAsia="ITC Avant Garde" w:hAnsi="ITC Avant Garde" w:cs="ITC Avant Garde"/>
          <w:sz w:val="20"/>
          <w:szCs w:val="20"/>
        </w:rPr>
        <w:t xml:space="preserve"> El 14 de julio de 2014, se publicó en el DOF el “</w:t>
      </w:r>
      <w:r w:rsidRPr="006924A4">
        <w:rPr>
          <w:rFonts w:ascii="ITC Avant Garde" w:eastAsia="ITC Avant Garde" w:hAnsi="ITC Avant Garde" w:cs="ITC Avant Garde"/>
          <w:i/>
          <w:sz w:val="20"/>
          <w:szCs w:val="20"/>
        </w:rPr>
        <w:t xml:space="preserve">Decreto por el que se expiden la Ley Federal de Telecomunicaciones y Radiodifusión, y la Ley del Sistema </w:t>
      </w:r>
      <w:r w:rsidRPr="006924A4">
        <w:rPr>
          <w:rFonts w:ascii="ITC Avant Garde" w:eastAsia="ITC Avant Garde" w:hAnsi="ITC Avant Garde" w:cs="ITC Avant Garde"/>
          <w:i/>
          <w:sz w:val="20"/>
          <w:szCs w:val="20"/>
        </w:rPr>
        <w:lastRenderedPageBreak/>
        <w:t>Público de Radiodifusión del Estado Mexicano; y se reforman, adicionan y derogan diversas disposiciones en materia de telecomunicaciones y radiodifusión</w:t>
      </w:r>
      <w:r w:rsidRPr="006924A4">
        <w:rPr>
          <w:rFonts w:ascii="ITC Avant Garde" w:eastAsia="ITC Avant Garde" w:hAnsi="ITC Avant Garde" w:cs="ITC Avant Garde"/>
          <w:sz w:val="20"/>
          <w:szCs w:val="20"/>
        </w:rPr>
        <w:t>” (Decreto de Ley), el cual entró en vigor el 13 de agosto de 2014;</w:t>
      </w:r>
    </w:p>
    <w:p w14:paraId="5C74E273" w14:textId="77777777" w:rsidR="00CE0025" w:rsidRDefault="0035207F" w:rsidP="00D34098">
      <w:pPr>
        <w:numPr>
          <w:ilvl w:val="0"/>
          <w:numId w:val="8"/>
        </w:numPr>
        <w:spacing w:before="240" w:after="240" w:line="240" w:lineRule="auto"/>
        <w:ind w:left="714" w:hanging="357"/>
        <w:jc w:val="both"/>
        <w:rPr>
          <w:rFonts w:ascii="ITC Avant Garde" w:hAnsi="ITC Avant Garde" w:cs="Calibri"/>
          <w:sz w:val="20"/>
          <w:szCs w:val="20"/>
        </w:rPr>
      </w:pPr>
      <w:r w:rsidRPr="006924A4">
        <w:rPr>
          <w:rFonts w:ascii="ITC Avant Garde" w:eastAsia="ITC Avant Garde" w:hAnsi="ITC Avant Garde" w:cs="ITC Avant Garde"/>
          <w:b/>
          <w:sz w:val="20"/>
          <w:szCs w:val="20"/>
        </w:rPr>
        <w:t xml:space="preserve">Autorización de Canal </w:t>
      </w:r>
      <w:proofErr w:type="gramStart"/>
      <w:r w:rsidRPr="006924A4">
        <w:rPr>
          <w:rFonts w:ascii="ITC Avant Garde" w:eastAsia="ITC Avant Garde" w:hAnsi="ITC Avant Garde" w:cs="ITC Avant Garde"/>
          <w:b/>
          <w:sz w:val="20"/>
          <w:szCs w:val="20"/>
        </w:rPr>
        <w:t>Digital.-</w:t>
      </w:r>
      <w:proofErr w:type="gramEnd"/>
      <w:r w:rsidRPr="006924A4">
        <w:rPr>
          <w:rFonts w:ascii="ITC Avant Garde" w:eastAsia="ITC Avant Garde" w:hAnsi="ITC Avant Garde" w:cs="ITC Avant Garde"/>
          <w:b/>
          <w:sz w:val="20"/>
          <w:szCs w:val="20"/>
        </w:rPr>
        <w:t xml:space="preserve"> </w:t>
      </w:r>
      <w:r w:rsidRPr="006924A4">
        <w:rPr>
          <w:rFonts w:ascii="ITC Avant Garde" w:eastAsia="ITC Avant Garde" w:hAnsi="ITC Avant Garde" w:cs="ITC Avant Garde"/>
          <w:sz w:val="20"/>
          <w:szCs w:val="20"/>
        </w:rPr>
        <w:t xml:space="preserve">El 12 de agosto de 2014, </w:t>
      </w:r>
      <w:r w:rsidRPr="006924A4">
        <w:rPr>
          <w:rFonts w:ascii="ITC Avant Garde" w:hAnsi="ITC Avant Garde" w:cs="Calibri"/>
          <w:sz w:val="20"/>
          <w:szCs w:val="20"/>
        </w:rPr>
        <w:t xml:space="preserve">mediante oficio </w:t>
      </w:r>
      <w:r w:rsidRPr="006924A4">
        <w:rPr>
          <w:rFonts w:ascii="ITC Avant Garde" w:hAnsi="ITC Avant Garde" w:cs="Calibri"/>
          <w:b/>
          <w:sz w:val="20"/>
          <w:szCs w:val="20"/>
        </w:rPr>
        <w:t>IFT/D02/USRTV/DGATS/2781/2014</w:t>
      </w:r>
      <w:r w:rsidRPr="006924A4">
        <w:rPr>
          <w:rFonts w:ascii="ITC Avant Garde" w:hAnsi="ITC Avant Garde" w:cs="Calibri"/>
          <w:sz w:val="20"/>
          <w:szCs w:val="20"/>
        </w:rPr>
        <w:t>, el Instituto autorizó al Concesionario la instalación, operación y uso temporal del canal adicional 24 (530-536 MHz), con distintivo de llamada XHCHZ-TDT, para realizar transmisiones digitales simultáneas de su canal analógico;</w:t>
      </w:r>
    </w:p>
    <w:p w14:paraId="71309FA1" w14:textId="77777777" w:rsidR="00CE0025" w:rsidRDefault="00181624" w:rsidP="00D34098">
      <w:pPr>
        <w:pStyle w:val="Prrafodelista"/>
        <w:numPr>
          <w:ilvl w:val="0"/>
          <w:numId w:val="8"/>
        </w:numPr>
        <w:spacing w:before="240" w:after="240"/>
        <w:ind w:left="714" w:hanging="357"/>
        <w:jc w:val="both"/>
        <w:rPr>
          <w:rFonts w:ascii="ITC Avant Garde" w:hAnsi="ITC Avant Garde" w:cs="Arial"/>
          <w:kern w:val="1"/>
          <w:sz w:val="20"/>
          <w:lang w:eastAsia="ar-SA"/>
        </w:rPr>
      </w:pPr>
      <w:r w:rsidRPr="006924A4">
        <w:rPr>
          <w:rFonts w:ascii="ITC Avant Garde" w:eastAsia="ITC Avant Garde" w:hAnsi="ITC Avant Garde" w:cs="ITC Avant Garde"/>
          <w:b/>
          <w:sz w:val="20"/>
        </w:rPr>
        <w:t xml:space="preserve">Estatuto </w:t>
      </w:r>
      <w:proofErr w:type="gramStart"/>
      <w:r w:rsidRPr="006924A4">
        <w:rPr>
          <w:rFonts w:ascii="ITC Avant Garde" w:eastAsia="ITC Avant Garde" w:hAnsi="ITC Avant Garde" w:cs="ITC Avant Garde"/>
          <w:b/>
          <w:sz w:val="20"/>
        </w:rPr>
        <w:t>Orgánico.-</w:t>
      </w:r>
      <w:proofErr w:type="gramEnd"/>
      <w:r w:rsidRPr="006924A4">
        <w:rPr>
          <w:rFonts w:ascii="ITC Avant Garde" w:eastAsia="ITC Avant Garde" w:hAnsi="ITC Avant Garde" w:cs="ITC Avant Garde"/>
          <w:sz w:val="20"/>
        </w:rPr>
        <w:t xml:space="preserve"> </w:t>
      </w:r>
      <w:r w:rsidRPr="006924A4">
        <w:rPr>
          <w:rFonts w:ascii="ITC Avant Garde" w:hAnsi="ITC Avant Garde" w:cs="Arial"/>
          <w:kern w:val="1"/>
          <w:sz w:val="20"/>
          <w:lang w:eastAsia="ar-SA"/>
        </w:rPr>
        <w:t xml:space="preserve">El 04 de septiembre de 2014, se publicó en el DOF el </w:t>
      </w:r>
      <w:r w:rsidRPr="006924A4">
        <w:rPr>
          <w:rFonts w:ascii="ITC Avant Garde" w:hAnsi="ITC Avant Garde" w:cs="Arial"/>
          <w:i/>
          <w:kern w:val="1"/>
          <w:sz w:val="20"/>
          <w:lang w:eastAsia="ar-SA"/>
        </w:rPr>
        <w:t>“Estatuto Orgánico del Instituto Federal de Telecomunicaciones”</w:t>
      </w:r>
      <w:r w:rsidRPr="006924A4">
        <w:rPr>
          <w:rFonts w:ascii="ITC Avant Garde" w:hAnsi="ITC Avant Garde" w:cs="Arial"/>
          <w:kern w:val="1"/>
          <w:sz w:val="20"/>
          <w:lang w:eastAsia="ar-SA"/>
        </w:rPr>
        <w:t xml:space="preserve"> (Estatuto Orgánico), mismo que entró en vigor el 26 del mismo mes y año, el cual se modificó por última vez el </w:t>
      </w:r>
      <w:r w:rsidR="000601C9" w:rsidRPr="006924A4">
        <w:rPr>
          <w:rFonts w:ascii="ITC Avant Garde" w:hAnsi="ITC Avant Garde" w:cs="Arial"/>
          <w:kern w:val="1"/>
          <w:sz w:val="20"/>
          <w:lang w:eastAsia="ar-SA"/>
        </w:rPr>
        <w:t>20 de julio de 2017</w:t>
      </w:r>
      <w:r w:rsidRPr="006924A4">
        <w:rPr>
          <w:rFonts w:ascii="ITC Avant Garde" w:hAnsi="ITC Avant Garde" w:cs="Arial"/>
          <w:kern w:val="1"/>
          <w:sz w:val="20"/>
          <w:lang w:eastAsia="ar-SA"/>
        </w:rPr>
        <w:t>;</w:t>
      </w:r>
    </w:p>
    <w:p w14:paraId="607DC8D7" w14:textId="77777777" w:rsidR="00CE0025" w:rsidRDefault="00181624" w:rsidP="00CE0025">
      <w:pPr>
        <w:pStyle w:val="Prrafodelista"/>
        <w:numPr>
          <w:ilvl w:val="0"/>
          <w:numId w:val="8"/>
        </w:numPr>
        <w:spacing w:before="240" w:after="240"/>
        <w:jc w:val="both"/>
        <w:rPr>
          <w:rFonts w:ascii="ITC Avant Garde" w:hAnsi="ITC Avant Garde" w:cs="Arial"/>
          <w:kern w:val="1"/>
          <w:sz w:val="20"/>
          <w:lang w:eastAsia="ar-SA"/>
        </w:rPr>
      </w:pPr>
      <w:r w:rsidRPr="006924A4">
        <w:rPr>
          <w:rFonts w:ascii="ITC Avant Garde" w:eastAsia="ITC Avant Garde" w:hAnsi="ITC Avant Garde" w:cs="ITC Avant Garde"/>
          <w:b/>
          <w:sz w:val="20"/>
        </w:rPr>
        <w:t xml:space="preserve">Política para la Transición a la Televisión Digital </w:t>
      </w:r>
      <w:proofErr w:type="gramStart"/>
      <w:r w:rsidRPr="006924A4">
        <w:rPr>
          <w:rFonts w:ascii="ITC Avant Garde" w:eastAsia="ITC Avant Garde" w:hAnsi="ITC Avant Garde" w:cs="ITC Avant Garde"/>
          <w:b/>
          <w:sz w:val="20"/>
        </w:rPr>
        <w:t>Terrestre.-</w:t>
      </w:r>
      <w:proofErr w:type="gramEnd"/>
      <w:r w:rsidRPr="006924A4">
        <w:rPr>
          <w:rFonts w:ascii="ITC Avant Garde" w:eastAsia="ITC Avant Garde" w:hAnsi="ITC Avant Garde" w:cs="ITC Avant Garde"/>
          <w:sz w:val="20"/>
        </w:rPr>
        <w:t xml:space="preserve"> </w:t>
      </w:r>
      <w:r w:rsidRPr="006924A4">
        <w:rPr>
          <w:rFonts w:ascii="ITC Avant Garde" w:hAnsi="ITC Avant Garde" w:cs="Arial"/>
          <w:kern w:val="1"/>
          <w:sz w:val="20"/>
          <w:lang w:eastAsia="ar-SA"/>
        </w:rPr>
        <w:t xml:space="preserve">El 11 de septiembre de 2014, se publicó en el DOF la </w:t>
      </w:r>
      <w:r w:rsidRPr="006924A4">
        <w:rPr>
          <w:rFonts w:ascii="ITC Avant Garde" w:hAnsi="ITC Avant Garde" w:cs="Arial"/>
          <w:i/>
          <w:kern w:val="1"/>
          <w:sz w:val="20"/>
          <w:lang w:eastAsia="ar-SA"/>
        </w:rPr>
        <w:t>“Política para la Transición a la Televisión Digital Terrestre”</w:t>
      </w:r>
      <w:r w:rsidRPr="006924A4">
        <w:rPr>
          <w:rFonts w:ascii="ITC Avant Garde" w:hAnsi="ITC Avant Garde" w:cs="Arial"/>
          <w:kern w:val="1"/>
          <w:sz w:val="20"/>
          <w:lang w:eastAsia="ar-SA"/>
        </w:rPr>
        <w:t xml:space="preserve"> (Política TDT);</w:t>
      </w:r>
    </w:p>
    <w:p w14:paraId="0297498E" w14:textId="77777777" w:rsidR="00CE0025" w:rsidRDefault="00181624" w:rsidP="00CE0025">
      <w:pPr>
        <w:pStyle w:val="Prrafodelista"/>
        <w:numPr>
          <w:ilvl w:val="0"/>
          <w:numId w:val="8"/>
        </w:numPr>
        <w:spacing w:before="240" w:after="240"/>
        <w:jc w:val="both"/>
        <w:rPr>
          <w:rFonts w:ascii="ITC Avant Garde" w:hAnsi="ITC Avant Garde" w:cs="Arial"/>
          <w:kern w:val="1"/>
          <w:sz w:val="20"/>
          <w:lang w:eastAsia="ar-SA"/>
        </w:rPr>
      </w:pPr>
      <w:r w:rsidRPr="006924A4">
        <w:rPr>
          <w:rFonts w:ascii="ITC Avant Garde" w:hAnsi="ITC Avant Garde" w:cs="Arial"/>
          <w:b/>
          <w:kern w:val="1"/>
          <w:sz w:val="20"/>
          <w:lang w:eastAsia="ar-SA"/>
        </w:rPr>
        <w:t xml:space="preserve">Lineamientos Generales para el Acceso a la </w:t>
      </w:r>
      <w:proofErr w:type="gramStart"/>
      <w:r w:rsidRPr="006924A4">
        <w:rPr>
          <w:rFonts w:ascii="ITC Avant Garde" w:hAnsi="ITC Avant Garde" w:cs="Arial"/>
          <w:b/>
          <w:kern w:val="1"/>
          <w:sz w:val="20"/>
          <w:lang w:eastAsia="ar-SA"/>
        </w:rPr>
        <w:t>Multiprogramación.-</w:t>
      </w:r>
      <w:proofErr w:type="gramEnd"/>
      <w:r w:rsidRPr="006924A4">
        <w:rPr>
          <w:rFonts w:ascii="ITC Avant Garde" w:hAnsi="ITC Avant Garde" w:cs="Arial"/>
          <w:kern w:val="1"/>
          <w:sz w:val="20"/>
          <w:lang w:eastAsia="ar-SA"/>
        </w:rPr>
        <w:t xml:space="preserve"> El 17 de febrero de 2015, se publicaron en el DOF los </w:t>
      </w:r>
      <w:r w:rsidRPr="006924A4">
        <w:rPr>
          <w:rFonts w:ascii="ITC Avant Garde" w:hAnsi="ITC Avant Garde" w:cs="Arial"/>
          <w:i/>
          <w:kern w:val="1"/>
          <w:sz w:val="20"/>
          <w:lang w:eastAsia="ar-SA"/>
        </w:rPr>
        <w:t>“Lineamientos Generales para el acceso a la Multiprogramación”</w:t>
      </w:r>
      <w:r w:rsidRPr="006924A4">
        <w:rPr>
          <w:rFonts w:ascii="ITC Avant Garde" w:hAnsi="ITC Avant Garde" w:cs="Arial"/>
          <w:kern w:val="1"/>
          <w:sz w:val="20"/>
          <w:lang w:eastAsia="ar-SA"/>
        </w:rPr>
        <w:t xml:space="preserve"> (Lineamientos);</w:t>
      </w:r>
    </w:p>
    <w:p w14:paraId="33146EF4" w14:textId="77777777" w:rsidR="00CE0025" w:rsidRDefault="00181624" w:rsidP="00CE0025">
      <w:pPr>
        <w:numPr>
          <w:ilvl w:val="0"/>
          <w:numId w:val="8"/>
        </w:numPr>
        <w:spacing w:before="240" w:after="240" w:line="240" w:lineRule="auto"/>
        <w:jc w:val="both"/>
        <w:rPr>
          <w:rFonts w:ascii="ITC Avant Garde" w:hAnsi="ITC Avant Garde" w:cs="Calibri"/>
          <w:sz w:val="20"/>
          <w:szCs w:val="20"/>
        </w:rPr>
      </w:pPr>
      <w:r w:rsidRPr="006924A4">
        <w:rPr>
          <w:rFonts w:ascii="ITC Avant Garde" w:hAnsi="ITC Avant Garde" w:cs="Calibri"/>
          <w:b/>
          <w:sz w:val="20"/>
          <w:szCs w:val="20"/>
        </w:rPr>
        <w:t xml:space="preserve">Solicitud de </w:t>
      </w:r>
      <w:proofErr w:type="gramStart"/>
      <w:r w:rsidRPr="006924A4">
        <w:rPr>
          <w:rFonts w:ascii="ITC Avant Garde" w:hAnsi="ITC Avant Garde" w:cs="Calibri"/>
          <w:b/>
          <w:sz w:val="20"/>
          <w:szCs w:val="20"/>
        </w:rPr>
        <w:t>Multiprogramación.-</w:t>
      </w:r>
      <w:proofErr w:type="gramEnd"/>
      <w:r w:rsidRPr="006924A4">
        <w:rPr>
          <w:rFonts w:ascii="ITC Avant Garde" w:hAnsi="ITC Avant Garde" w:cs="Calibri"/>
          <w:sz w:val="20"/>
          <w:szCs w:val="20"/>
        </w:rPr>
        <w:t xml:space="preserve"> El </w:t>
      </w:r>
      <w:r w:rsidR="00EA500E" w:rsidRPr="006924A4">
        <w:rPr>
          <w:rFonts w:ascii="ITC Avant Garde" w:hAnsi="ITC Avant Garde" w:cs="Arial"/>
          <w:kern w:val="1"/>
          <w:sz w:val="20"/>
          <w:lang w:eastAsia="ar-SA"/>
        </w:rPr>
        <w:t>27</w:t>
      </w:r>
      <w:r w:rsidR="005C1BA9" w:rsidRPr="006924A4">
        <w:rPr>
          <w:rFonts w:ascii="ITC Avant Garde" w:hAnsi="ITC Avant Garde" w:cs="Arial"/>
          <w:kern w:val="1"/>
          <w:sz w:val="20"/>
          <w:lang w:eastAsia="ar-SA"/>
        </w:rPr>
        <w:t xml:space="preserve"> </w:t>
      </w:r>
      <w:r w:rsidRPr="006924A4">
        <w:rPr>
          <w:rFonts w:ascii="ITC Avant Garde" w:hAnsi="ITC Avant Garde" w:cs="Arial"/>
          <w:kern w:val="1"/>
          <w:sz w:val="20"/>
          <w:lang w:eastAsia="ar-SA"/>
        </w:rPr>
        <w:t xml:space="preserve">de </w:t>
      </w:r>
      <w:r w:rsidR="00EA500E" w:rsidRPr="006924A4">
        <w:rPr>
          <w:rFonts w:ascii="ITC Avant Garde" w:hAnsi="ITC Avant Garde" w:cs="Arial"/>
          <w:kern w:val="1"/>
          <w:sz w:val="20"/>
          <w:lang w:eastAsia="ar-SA"/>
        </w:rPr>
        <w:t xml:space="preserve">noviembre </w:t>
      </w:r>
      <w:r w:rsidRPr="006924A4">
        <w:rPr>
          <w:rFonts w:ascii="ITC Avant Garde" w:hAnsi="ITC Avant Garde" w:cs="Arial"/>
          <w:kern w:val="1"/>
          <w:sz w:val="20"/>
          <w:lang w:eastAsia="ar-SA"/>
        </w:rPr>
        <w:t xml:space="preserve">de </w:t>
      </w:r>
      <w:r w:rsidR="000601C9" w:rsidRPr="006924A4">
        <w:rPr>
          <w:rFonts w:ascii="ITC Avant Garde" w:hAnsi="ITC Avant Garde" w:cs="Arial"/>
          <w:kern w:val="1"/>
          <w:sz w:val="20"/>
          <w:lang w:eastAsia="ar-SA"/>
        </w:rPr>
        <w:t>2017</w:t>
      </w:r>
      <w:r w:rsidR="00C4498C" w:rsidRPr="006924A4">
        <w:rPr>
          <w:rFonts w:ascii="ITC Avant Garde" w:hAnsi="ITC Avant Garde" w:cs="Calibri"/>
          <w:sz w:val="20"/>
          <w:szCs w:val="20"/>
        </w:rPr>
        <w:t>, el Concesionario</w:t>
      </w:r>
      <w:r w:rsidRPr="006924A4">
        <w:rPr>
          <w:rFonts w:ascii="ITC Avant Garde" w:hAnsi="ITC Avant Garde" w:cs="Calibri"/>
          <w:sz w:val="20"/>
          <w:szCs w:val="20"/>
        </w:rPr>
        <w:t xml:space="preserve"> presentó ante el Instituto un escrito </w:t>
      </w:r>
      <w:r w:rsidRPr="006924A4">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710406" w:rsidRPr="006924A4">
        <w:rPr>
          <w:rFonts w:ascii="ITC Avant Garde" w:hAnsi="ITC Avant Garde" w:cs="Arial"/>
          <w:kern w:val="1"/>
          <w:sz w:val="20"/>
          <w:szCs w:val="20"/>
          <w:lang w:eastAsia="ar-SA"/>
        </w:rPr>
        <w:t>XHCHZ</w:t>
      </w:r>
      <w:r w:rsidR="000601C9" w:rsidRPr="006924A4">
        <w:rPr>
          <w:rFonts w:ascii="ITC Avant Garde" w:hAnsi="ITC Avant Garde" w:cs="Arial"/>
          <w:kern w:val="1"/>
          <w:sz w:val="20"/>
          <w:szCs w:val="20"/>
          <w:lang w:eastAsia="ar-SA"/>
        </w:rPr>
        <w:t>-TDT</w:t>
      </w:r>
      <w:r w:rsidRPr="006924A4">
        <w:rPr>
          <w:rFonts w:ascii="ITC Avant Garde" w:hAnsi="ITC Avant Garde" w:cs="Arial"/>
          <w:kern w:val="1"/>
          <w:sz w:val="20"/>
          <w:szCs w:val="20"/>
          <w:lang w:eastAsia="ar-SA"/>
        </w:rPr>
        <w:t xml:space="preserve"> canal </w:t>
      </w:r>
      <w:r w:rsidR="00710406" w:rsidRPr="006924A4">
        <w:rPr>
          <w:rFonts w:ascii="ITC Avant Garde" w:hAnsi="ITC Avant Garde" w:cs="Arial"/>
          <w:kern w:val="1"/>
          <w:sz w:val="20"/>
          <w:szCs w:val="20"/>
          <w:lang w:eastAsia="ar-SA"/>
        </w:rPr>
        <w:t>24 (530-536 MHz)</w:t>
      </w:r>
      <w:r w:rsidRPr="006924A4">
        <w:rPr>
          <w:rFonts w:ascii="ITC Avant Garde" w:hAnsi="ITC Avant Garde" w:cs="Arial"/>
          <w:kern w:val="1"/>
          <w:sz w:val="20"/>
          <w:szCs w:val="20"/>
          <w:lang w:eastAsia="ar-SA"/>
        </w:rPr>
        <w:t xml:space="preserve">, en </w:t>
      </w:r>
      <w:r w:rsidR="007138D8" w:rsidRPr="006924A4">
        <w:rPr>
          <w:rFonts w:ascii="ITC Avant Garde" w:hAnsi="ITC Avant Garde" w:cs="Arial"/>
          <w:kern w:val="1"/>
          <w:sz w:val="20"/>
          <w:szCs w:val="20"/>
          <w:lang w:eastAsia="ar-SA"/>
        </w:rPr>
        <w:t>Chihuahua, Chihuahua</w:t>
      </w:r>
      <w:r w:rsidRPr="006924A4">
        <w:rPr>
          <w:rFonts w:ascii="ITC Avant Garde" w:hAnsi="ITC Avant Garde" w:cs="Arial"/>
          <w:kern w:val="1"/>
          <w:sz w:val="20"/>
          <w:szCs w:val="20"/>
          <w:lang w:eastAsia="ar-SA"/>
        </w:rPr>
        <w:t xml:space="preserve">, </w:t>
      </w:r>
      <w:r w:rsidR="003F0A1C" w:rsidRPr="006924A4">
        <w:rPr>
          <w:rFonts w:ascii="ITC Avant Garde" w:hAnsi="ITC Avant Garde" w:cs="Arial"/>
          <w:kern w:val="1"/>
          <w:sz w:val="20"/>
          <w:szCs w:val="20"/>
          <w:lang w:eastAsia="ar-SA"/>
        </w:rPr>
        <w:t xml:space="preserve">al que la oficialía de </w:t>
      </w:r>
      <w:r w:rsidR="00C412D3" w:rsidRPr="006924A4">
        <w:rPr>
          <w:rFonts w:ascii="ITC Avant Garde" w:hAnsi="ITC Avant Garde" w:cs="Arial"/>
          <w:kern w:val="1"/>
          <w:sz w:val="20"/>
          <w:szCs w:val="20"/>
          <w:lang w:eastAsia="ar-SA"/>
        </w:rPr>
        <w:t xml:space="preserve">partes asignó </w:t>
      </w:r>
      <w:r w:rsidRPr="006924A4">
        <w:rPr>
          <w:rFonts w:ascii="ITC Avant Garde" w:hAnsi="ITC Avant Garde" w:cs="Arial"/>
          <w:kern w:val="1"/>
          <w:sz w:val="20"/>
          <w:szCs w:val="20"/>
          <w:lang w:eastAsia="ar-SA"/>
        </w:rPr>
        <w:t xml:space="preserve">el número de folio </w:t>
      </w:r>
      <w:r w:rsidR="00857656" w:rsidRPr="006924A4">
        <w:rPr>
          <w:rFonts w:ascii="ITC Avant Garde" w:hAnsi="ITC Avant Garde" w:cs="Arial"/>
          <w:b/>
          <w:kern w:val="1"/>
          <w:sz w:val="20"/>
          <w:szCs w:val="20"/>
          <w:lang w:eastAsia="ar-SA"/>
        </w:rPr>
        <w:t>054093</w:t>
      </w:r>
      <w:r w:rsidR="005C1BA9" w:rsidRPr="006924A4">
        <w:rPr>
          <w:rFonts w:ascii="ITC Avant Garde" w:hAnsi="ITC Avant Garde" w:cs="Arial"/>
          <w:b/>
          <w:kern w:val="1"/>
          <w:sz w:val="20"/>
          <w:szCs w:val="20"/>
          <w:lang w:eastAsia="ar-SA"/>
        </w:rPr>
        <w:t xml:space="preserve"> </w:t>
      </w:r>
      <w:r w:rsidRPr="006924A4">
        <w:rPr>
          <w:rFonts w:ascii="ITC Avant Garde" w:hAnsi="ITC Avant Garde" w:cs="Arial"/>
          <w:kern w:val="1"/>
          <w:sz w:val="20"/>
          <w:szCs w:val="20"/>
          <w:lang w:eastAsia="ar-SA"/>
        </w:rPr>
        <w:t>(Solicitud de Multiprogramación);</w:t>
      </w:r>
    </w:p>
    <w:p w14:paraId="112C2817" w14:textId="77777777" w:rsidR="00CE0025" w:rsidRDefault="009316A5" w:rsidP="00CE0025">
      <w:pPr>
        <w:numPr>
          <w:ilvl w:val="0"/>
          <w:numId w:val="8"/>
        </w:numPr>
        <w:spacing w:before="240" w:after="240" w:line="240" w:lineRule="auto"/>
        <w:jc w:val="both"/>
        <w:rPr>
          <w:rFonts w:ascii="ITC Avant Garde" w:hAnsi="ITC Avant Garde" w:cs="Calibri"/>
          <w:sz w:val="20"/>
          <w:szCs w:val="20"/>
        </w:rPr>
      </w:pPr>
      <w:r w:rsidRPr="006924A4">
        <w:rPr>
          <w:rFonts w:ascii="ITC Avant Garde" w:hAnsi="ITC Avant Garde" w:cs="Calibri"/>
          <w:b/>
          <w:sz w:val="20"/>
          <w:szCs w:val="20"/>
        </w:rPr>
        <w:t xml:space="preserve">Alcance a la Solicitud de </w:t>
      </w:r>
      <w:proofErr w:type="gramStart"/>
      <w:r w:rsidRPr="006924A4">
        <w:rPr>
          <w:rFonts w:ascii="ITC Avant Garde" w:hAnsi="ITC Avant Garde" w:cs="Calibri"/>
          <w:b/>
          <w:sz w:val="20"/>
          <w:szCs w:val="20"/>
        </w:rPr>
        <w:t>Multiprogramación.</w:t>
      </w:r>
      <w:r w:rsidRPr="006924A4">
        <w:rPr>
          <w:rFonts w:ascii="ITC Avant Garde" w:hAnsi="ITC Avant Garde" w:cs="Calibri"/>
          <w:sz w:val="20"/>
          <w:szCs w:val="20"/>
        </w:rPr>
        <w:t>-</w:t>
      </w:r>
      <w:proofErr w:type="gramEnd"/>
      <w:r w:rsidRPr="006924A4">
        <w:rPr>
          <w:rFonts w:ascii="ITC Avant Garde" w:hAnsi="ITC Avant Garde" w:cs="Calibri"/>
          <w:sz w:val="20"/>
          <w:szCs w:val="20"/>
        </w:rPr>
        <w:t xml:space="preserve"> El </w:t>
      </w:r>
      <w:r w:rsidRPr="006924A4">
        <w:rPr>
          <w:rFonts w:ascii="ITC Avant Garde" w:hAnsi="ITC Avant Garde" w:cs="Arial"/>
          <w:kern w:val="2"/>
          <w:sz w:val="20"/>
          <w:lang w:eastAsia="ar-SA"/>
        </w:rPr>
        <w:t>14 de diciembre de 2017</w:t>
      </w:r>
      <w:r w:rsidRPr="006924A4">
        <w:rPr>
          <w:rFonts w:ascii="ITC Avant Garde" w:hAnsi="ITC Avant Garde" w:cs="Calibri"/>
          <w:sz w:val="20"/>
          <w:szCs w:val="20"/>
        </w:rPr>
        <w:t xml:space="preserve">, el Concesionario presentó ante el Instituto un escrito en alcance al referido en el antecedente IX, a fin de integrar la </w:t>
      </w:r>
      <w:r w:rsidRPr="006924A4">
        <w:rPr>
          <w:rFonts w:ascii="ITC Avant Garde" w:hAnsi="ITC Avant Garde" w:cs="Arial"/>
          <w:kern w:val="2"/>
          <w:sz w:val="20"/>
          <w:szCs w:val="20"/>
          <w:lang w:eastAsia="ar-SA"/>
        </w:rPr>
        <w:t xml:space="preserve">Solicitud de Multiprogramación, al que la oficialía de partes asignó el número de folio </w:t>
      </w:r>
      <w:r w:rsidRPr="006924A4">
        <w:rPr>
          <w:rFonts w:ascii="ITC Avant Garde" w:hAnsi="ITC Avant Garde" w:cs="Arial"/>
          <w:b/>
          <w:kern w:val="2"/>
          <w:sz w:val="20"/>
          <w:szCs w:val="20"/>
          <w:lang w:eastAsia="ar-SA"/>
        </w:rPr>
        <w:t>056272</w:t>
      </w:r>
      <w:r w:rsidRPr="006924A4">
        <w:rPr>
          <w:rFonts w:ascii="ITC Avant Garde" w:hAnsi="ITC Avant Garde" w:cs="Arial"/>
          <w:kern w:val="2"/>
          <w:sz w:val="20"/>
          <w:szCs w:val="20"/>
          <w:lang w:eastAsia="ar-SA"/>
        </w:rPr>
        <w:t>;</w:t>
      </w:r>
    </w:p>
    <w:p w14:paraId="40EE3ACF" w14:textId="77777777" w:rsidR="00CE0025" w:rsidRDefault="009316A5" w:rsidP="00CE0025">
      <w:pPr>
        <w:pStyle w:val="Prrafodelista"/>
        <w:numPr>
          <w:ilvl w:val="0"/>
          <w:numId w:val="8"/>
        </w:numPr>
        <w:spacing w:before="240" w:after="240"/>
        <w:jc w:val="both"/>
        <w:rPr>
          <w:rFonts w:ascii="ITC Avant Garde" w:eastAsia="ITC Avant Garde" w:hAnsi="ITC Avant Garde" w:cs="ITC Avant Garde"/>
          <w:sz w:val="20"/>
        </w:rPr>
      </w:pPr>
      <w:r w:rsidRPr="006924A4">
        <w:rPr>
          <w:rFonts w:ascii="ITC Avant Garde" w:hAnsi="ITC Avant Garde" w:cs="Arial"/>
          <w:b/>
          <w:kern w:val="1"/>
          <w:sz w:val="20"/>
          <w:lang w:eastAsia="ar-SA"/>
        </w:rPr>
        <w:t xml:space="preserve">Listado de Canales </w:t>
      </w:r>
      <w:proofErr w:type="gramStart"/>
      <w:r w:rsidRPr="006924A4">
        <w:rPr>
          <w:rFonts w:ascii="ITC Avant Garde" w:hAnsi="ITC Avant Garde" w:cs="Arial"/>
          <w:b/>
          <w:kern w:val="1"/>
          <w:sz w:val="20"/>
          <w:lang w:eastAsia="ar-SA"/>
        </w:rPr>
        <w:t>Virtuales.-</w:t>
      </w:r>
      <w:proofErr w:type="gramEnd"/>
      <w:r w:rsidRPr="006924A4">
        <w:rPr>
          <w:rFonts w:ascii="ITC Avant Garde" w:hAnsi="ITC Avant Garde" w:cs="Arial"/>
          <w:kern w:val="1"/>
          <w:sz w:val="20"/>
          <w:lang w:eastAsia="ar-SA"/>
        </w:rPr>
        <w:t xml:space="preserve"> El 14 de diciembre de 2017, se publicó en el sitio electrónico del Instituto la actualización del Listado de Canales Virtuales asignados por la Unidad de Medios y Contenidos Audiovisuales (UMCA), de acuerdo con el cual se corrobora la asignación al Concesionario del canal virtual </w:t>
      </w:r>
      <w:r w:rsidRPr="006924A4">
        <w:rPr>
          <w:rFonts w:ascii="ITC Avant Garde" w:hAnsi="ITC Avant Garde" w:cs="Arial"/>
          <w:b/>
          <w:kern w:val="1"/>
          <w:sz w:val="20"/>
          <w:lang w:eastAsia="ar-SA"/>
        </w:rPr>
        <w:t>5.1</w:t>
      </w:r>
      <w:r w:rsidRPr="006924A4">
        <w:rPr>
          <w:rFonts w:ascii="ITC Avant Garde" w:hAnsi="ITC Avant Garde" w:cs="Arial"/>
          <w:kern w:val="1"/>
          <w:sz w:val="20"/>
          <w:lang w:eastAsia="ar-SA"/>
        </w:rPr>
        <w:t xml:space="preserve"> para la estación objeto de esta Resolución;</w:t>
      </w:r>
    </w:p>
    <w:p w14:paraId="1D665049" w14:textId="77777777" w:rsidR="00CE0025" w:rsidRDefault="009316A5" w:rsidP="00D34098">
      <w:pPr>
        <w:pStyle w:val="Prrafodelista"/>
        <w:numPr>
          <w:ilvl w:val="0"/>
          <w:numId w:val="8"/>
        </w:numPr>
        <w:spacing w:before="240" w:after="360"/>
        <w:ind w:left="714" w:hanging="357"/>
        <w:jc w:val="both"/>
        <w:rPr>
          <w:rFonts w:ascii="ITC Avant Garde" w:hAnsi="ITC Avant Garde" w:cs="Arial"/>
          <w:kern w:val="1"/>
          <w:sz w:val="20"/>
          <w:lang w:eastAsia="ar-SA"/>
        </w:rPr>
      </w:pPr>
      <w:r w:rsidRPr="006924A4">
        <w:rPr>
          <w:rFonts w:ascii="ITC Avant Garde" w:hAnsi="ITC Avant Garde" w:cs="Arial"/>
          <w:b/>
          <w:kern w:val="1"/>
          <w:sz w:val="20"/>
          <w:lang w:eastAsia="ar-SA"/>
        </w:rPr>
        <w:t xml:space="preserve">Solicitud de Opinión a la Unidad de Competencia </w:t>
      </w:r>
      <w:proofErr w:type="gramStart"/>
      <w:r w:rsidRPr="006924A4">
        <w:rPr>
          <w:rFonts w:ascii="ITC Avant Garde" w:hAnsi="ITC Avant Garde" w:cs="Arial"/>
          <w:b/>
          <w:kern w:val="1"/>
          <w:sz w:val="20"/>
          <w:lang w:eastAsia="ar-SA"/>
        </w:rPr>
        <w:t>Económica.-</w:t>
      </w:r>
      <w:proofErr w:type="gramEnd"/>
      <w:r w:rsidRPr="006924A4">
        <w:rPr>
          <w:rFonts w:ascii="ITC Avant Garde" w:hAnsi="ITC Avant Garde" w:cs="Arial"/>
          <w:kern w:val="1"/>
          <w:sz w:val="20"/>
          <w:lang w:eastAsia="ar-SA"/>
        </w:rPr>
        <w:t xml:space="preserve"> El </w:t>
      </w:r>
      <w:r w:rsidRPr="006924A4">
        <w:rPr>
          <w:rFonts w:ascii="ITC Avant Garde" w:hAnsi="ITC Avant Garde" w:cs="Arial"/>
          <w:kern w:val="2"/>
          <w:sz w:val="20"/>
          <w:lang w:eastAsia="ar-SA"/>
        </w:rPr>
        <w:t xml:space="preserve">20 de diciembre </w:t>
      </w:r>
      <w:r w:rsidRPr="006924A4">
        <w:rPr>
          <w:rFonts w:ascii="ITC Avant Garde" w:hAnsi="ITC Avant Garde" w:cs="Arial"/>
          <w:kern w:val="1"/>
          <w:sz w:val="20"/>
          <w:lang w:eastAsia="ar-SA"/>
        </w:rPr>
        <w:t xml:space="preserve">de 2017, mediante oficio </w:t>
      </w:r>
      <w:r w:rsidRPr="006924A4">
        <w:rPr>
          <w:rFonts w:ascii="ITC Avant Garde" w:hAnsi="ITC Avant Garde" w:cs="Arial"/>
          <w:b/>
          <w:kern w:val="1"/>
          <w:sz w:val="20"/>
          <w:lang w:eastAsia="ar-SA"/>
        </w:rPr>
        <w:t>IFT/224/UMCA/2007/2017</w:t>
      </w:r>
      <w:r w:rsidRPr="006924A4">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42EA349C" w14:textId="77777777" w:rsidR="00CE0025" w:rsidRDefault="009316A5" w:rsidP="00CE0025">
      <w:pPr>
        <w:pStyle w:val="Prrafodelista"/>
        <w:numPr>
          <w:ilvl w:val="0"/>
          <w:numId w:val="8"/>
        </w:numPr>
        <w:spacing w:before="240" w:after="240"/>
        <w:jc w:val="both"/>
        <w:rPr>
          <w:rFonts w:ascii="ITC Avant Garde" w:hAnsi="ITC Avant Garde" w:cs="Arial"/>
          <w:kern w:val="1"/>
          <w:sz w:val="20"/>
          <w:lang w:eastAsia="ar-SA"/>
        </w:rPr>
      </w:pPr>
      <w:r w:rsidRPr="006924A4">
        <w:rPr>
          <w:rFonts w:ascii="ITC Avant Garde" w:eastAsia="ITC Avant Garde" w:hAnsi="ITC Avant Garde" w:cs="ITC Avant Garde"/>
          <w:b/>
          <w:sz w:val="20"/>
        </w:rPr>
        <w:t xml:space="preserve">Solicitud de Opinión a la Unidad de Espectro </w:t>
      </w:r>
      <w:proofErr w:type="gramStart"/>
      <w:r w:rsidRPr="006924A4">
        <w:rPr>
          <w:rFonts w:ascii="ITC Avant Garde" w:eastAsia="ITC Avant Garde" w:hAnsi="ITC Avant Garde" w:cs="ITC Avant Garde"/>
          <w:b/>
          <w:sz w:val="20"/>
        </w:rPr>
        <w:t>Radioeléctrico.-</w:t>
      </w:r>
      <w:proofErr w:type="gramEnd"/>
      <w:r w:rsidRPr="006924A4">
        <w:rPr>
          <w:rFonts w:ascii="ITC Avant Garde" w:eastAsia="ITC Avant Garde" w:hAnsi="ITC Avant Garde" w:cs="ITC Avant Garde"/>
          <w:sz w:val="20"/>
        </w:rPr>
        <w:t xml:space="preserve"> </w:t>
      </w:r>
      <w:r w:rsidRPr="006924A4">
        <w:rPr>
          <w:rFonts w:ascii="ITC Avant Garde" w:hAnsi="ITC Avant Garde" w:cs="Arial"/>
          <w:kern w:val="1"/>
          <w:sz w:val="20"/>
          <w:lang w:eastAsia="ar-SA"/>
        </w:rPr>
        <w:t xml:space="preserve">El </w:t>
      </w:r>
      <w:r w:rsidRPr="006924A4">
        <w:rPr>
          <w:rFonts w:ascii="ITC Avant Garde" w:hAnsi="ITC Avant Garde" w:cs="Arial"/>
          <w:kern w:val="2"/>
          <w:sz w:val="20"/>
          <w:lang w:eastAsia="ar-SA"/>
        </w:rPr>
        <w:t xml:space="preserve">20 de diciembre </w:t>
      </w:r>
      <w:r w:rsidRPr="006924A4">
        <w:rPr>
          <w:rFonts w:ascii="ITC Avant Garde" w:hAnsi="ITC Avant Garde" w:cs="Arial"/>
          <w:kern w:val="1"/>
          <w:sz w:val="20"/>
          <w:lang w:eastAsia="ar-SA"/>
        </w:rPr>
        <w:t xml:space="preserve">de 2017, mediante oficio </w:t>
      </w:r>
      <w:r w:rsidRPr="006924A4">
        <w:rPr>
          <w:rFonts w:ascii="ITC Avant Garde" w:hAnsi="ITC Avant Garde" w:cs="Arial"/>
          <w:b/>
          <w:kern w:val="1"/>
          <w:sz w:val="20"/>
          <w:lang w:eastAsia="ar-SA"/>
        </w:rPr>
        <w:t>IFT/224/UMCA/2020/2017</w:t>
      </w:r>
      <w:r w:rsidRPr="006924A4">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1870FF24" w14:textId="77777777" w:rsidR="00CE0025" w:rsidRDefault="009316A5" w:rsidP="00CE0025">
      <w:pPr>
        <w:pStyle w:val="Prrafodelista"/>
        <w:numPr>
          <w:ilvl w:val="0"/>
          <w:numId w:val="8"/>
        </w:numPr>
        <w:spacing w:before="240" w:after="240"/>
        <w:jc w:val="both"/>
        <w:rPr>
          <w:rFonts w:ascii="ITC Avant Garde" w:eastAsia="ITC Avant Garde" w:hAnsi="ITC Avant Garde" w:cs="ITC Avant Garde"/>
          <w:sz w:val="20"/>
        </w:rPr>
      </w:pPr>
      <w:r w:rsidRPr="00984442">
        <w:rPr>
          <w:rFonts w:ascii="ITC Avant Garde" w:hAnsi="ITC Avant Garde" w:cs="Arial"/>
          <w:b/>
          <w:kern w:val="1"/>
          <w:sz w:val="20"/>
          <w:lang w:eastAsia="ar-SA"/>
        </w:rPr>
        <w:lastRenderedPageBreak/>
        <w:t xml:space="preserve">Opinión de la </w:t>
      </w:r>
      <w:proofErr w:type="gramStart"/>
      <w:r w:rsidRPr="00984442">
        <w:rPr>
          <w:rFonts w:ascii="ITC Avant Garde" w:hAnsi="ITC Avant Garde" w:cs="Arial"/>
          <w:b/>
          <w:kern w:val="1"/>
          <w:sz w:val="20"/>
          <w:lang w:eastAsia="ar-SA"/>
        </w:rPr>
        <w:t>UER.-</w:t>
      </w:r>
      <w:proofErr w:type="gramEnd"/>
      <w:r w:rsidR="00984442" w:rsidRPr="00984442">
        <w:rPr>
          <w:rFonts w:ascii="ITC Avant Garde" w:hAnsi="ITC Avant Garde" w:cs="Arial"/>
          <w:kern w:val="1"/>
          <w:sz w:val="20"/>
          <w:lang w:eastAsia="ar-SA"/>
        </w:rPr>
        <w:t xml:space="preserve"> El 24</w:t>
      </w:r>
      <w:r w:rsidRPr="00984442">
        <w:rPr>
          <w:rFonts w:ascii="ITC Avant Garde" w:hAnsi="ITC Avant Garde" w:cs="Arial"/>
          <w:kern w:val="1"/>
          <w:sz w:val="20"/>
          <w:lang w:eastAsia="ar-SA"/>
        </w:rPr>
        <w:t xml:space="preserve"> de </w:t>
      </w:r>
      <w:r w:rsidR="00984442" w:rsidRPr="00984442">
        <w:rPr>
          <w:rFonts w:ascii="ITC Avant Garde" w:hAnsi="ITC Avant Garde" w:cs="Arial"/>
          <w:kern w:val="1"/>
          <w:sz w:val="20"/>
          <w:lang w:eastAsia="ar-SA"/>
        </w:rPr>
        <w:t>enero</w:t>
      </w:r>
      <w:r w:rsidRPr="00984442">
        <w:rPr>
          <w:rFonts w:ascii="ITC Avant Garde" w:hAnsi="ITC Avant Garde" w:cs="Arial"/>
          <w:kern w:val="1"/>
          <w:sz w:val="20"/>
          <w:lang w:eastAsia="ar-SA"/>
        </w:rPr>
        <w:t xml:space="preserve"> de 2018, mediante oficio </w:t>
      </w:r>
      <w:r w:rsidRPr="00984442">
        <w:rPr>
          <w:rFonts w:ascii="ITC Avant Garde" w:eastAsia="ITC Avant Garde" w:hAnsi="ITC Avant Garde" w:cs="ITC Avant Garde"/>
          <w:b/>
          <w:sz w:val="20"/>
        </w:rPr>
        <w:t>IFT/222/UER/DG-IEET/</w:t>
      </w:r>
      <w:r w:rsidR="00984442" w:rsidRPr="00984442">
        <w:rPr>
          <w:rFonts w:ascii="ITC Avant Garde" w:eastAsia="ITC Avant Garde" w:hAnsi="ITC Avant Garde" w:cs="ITC Avant Garde"/>
          <w:b/>
          <w:sz w:val="20"/>
        </w:rPr>
        <w:t>0047</w:t>
      </w:r>
      <w:r w:rsidRPr="00984442">
        <w:rPr>
          <w:rFonts w:ascii="ITC Avant Garde" w:hAnsi="ITC Avant Garde" w:cs="Arial"/>
          <w:b/>
          <w:kern w:val="1"/>
          <w:sz w:val="20"/>
          <w:lang w:eastAsia="ar-SA"/>
        </w:rPr>
        <w:t>/2018</w:t>
      </w:r>
      <w:r w:rsidRPr="00984442">
        <w:rPr>
          <w:rFonts w:ascii="ITC Avant Garde" w:hAnsi="ITC Avant Garde" w:cs="Arial"/>
          <w:kern w:val="1"/>
          <w:sz w:val="20"/>
          <w:lang w:eastAsia="ar-SA"/>
        </w:rPr>
        <w:t>, la UER remitió a la UMCA la opinión técnica correspondiente a la</w:t>
      </w:r>
      <w:r w:rsidR="00A74E2F">
        <w:rPr>
          <w:rFonts w:ascii="ITC Avant Garde" w:hAnsi="ITC Avant Garde" w:cs="Arial"/>
          <w:kern w:val="1"/>
          <w:sz w:val="20"/>
          <w:lang w:eastAsia="ar-SA"/>
        </w:rPr>
        <w:t xml:space="preserve"> Solicitud de Multiprogramación, y</w:t>
      </w:r>
    </w:p>
    <w:p w14:paraId="7FE9751D" w14:textId="77777777" w:rsidR="00CE0025" w:rsidRDefault="00A74E2F" w:rsidP="00CE0025">
      <w:pPr>
        <w:pStyle w:val="Prrafodelista"/>
        <w:numPr>
          <w:ilvl w:val="0"/>
          <w:numId w:val="8"/>
        </w:numPr>
        <w:spacing w:before="240" w:after="240"/>
        <w:jc w:val="both"/>
        <w:rPr>
          <w:rFonts w:ascii="ITC Avant Garde" w:eastAsia="ITC Avant Garde" w:hAnsi="ITC Avant Garde" w:cs="ITC Avant Garde"/>
          <w:sz w:val="20"/>
        </w:rPr>
      </w:pPr>
      <w:r w:rsidRPr="00FE5799">
        <w:rPr>
          <w:rFonts w:ascii="ITC Avant Garde" w:hAnsi="ITC Avant Garde" w:cs="Arial"/>
          <w:b/>
          <w:kern w:val="1"/>
          <w:sz w:val="20"/>
          <w:lang w:eastAsia="ar-SA"/>
        </w:rPr>
        <w:t xml:space="preserve">Opinión de la </w:t>
      </w:r>
      <w:proofErr w:type="gramStart"/>
      <w:r w:rsidRPr="00FE5799">
        <w:rPr>
          <w:rFonts w:ascii="ITC Avant Garde" w:hAnsi="ITC Avant Garde" w:cs="Arial"/>
          <w:b/>
          <w:kern w:val="1"/>
          <w:sz w:val="20"/>
          <w:lang w:eastAsia="ar-SA"/>
        </w:rPr>
        <w:t>UCE.-</w:t>
      </w:r>
      <w:proofErr w:type="gramEnd"/>
      <w:r w:rsidR="00FE5799" w:rsidRPr="00FE5799">
        <w:rPr>
          <w:rFonts w:ascii="ITC Avant Garde" w:hAnsi="ITC Avant Garde" w:cs="Arial"/>
          <w:kern w:val="1"/>
          <w:sz w:val="20"/>
          <w:lang w:eastAsia="ar-SA"/>
        </w:rPr>
        <w:t xml:space="preserve"> El 01</w:t>
      </w:r>
      <w:r w:rsidRPr="00FE5799">
        <w:rPr>
          <w:rFonts w:ascii="ITC Avant Garde" w:hAnsi="ITC Avant Garde" w:cs="Arial"/>
          <w:kern w:val="1"/>
          <w:sz w:val="20"/>
          <w:lang w:eastAsia="ar-SA"/>
        </w:rPr>
        <w:t xml:space="preserve"> de </w:t>
      </w:r>
      <w:r w:rsidR="00FE5799" w:rsidRPr="00FE5799">
        <w:rPr>
          <w:rFonts w:ascii="ITC Avant Garde" w:hAnsi="ITC Avant Garde" w:cs="Arial"/>
          <w:kern w:val="1"/>
          <w:sz w:val="20"/>
          <w:lang w:eastAsia="ar-SA"/>
        </w:rPr>
        <w:t>febrero</w:t>
      </w:r>
      <w:r w:rsidRPr="00FE5799">
        <w:rPr>
          <w:rFonts w:ascii="ITC Avant Garde" w:hAnsi="ITC Avant Garde" w:cs="Arial"/>
          <w:kern w:val="1"/>
          <w:sz w:val="20"/>
          <w:lang w:eastAsia="ar-SA"/>
        </w:rPr>
        <w:t xml:space="preserve"> de 2018, mediante oficio </w:t>
      </w:r>
      <w:r w:rsidR="00FE5799" w:rsidRPr="00FE5799">
        <w:rPr>
          <w:rFonts w:ascii="ITC Avant Garde" w:hAnsi="ITC Avant Garde" w:cs="Arial"/>
          <w:b/>
          <w:kern w:val="1"/>
          <w:sz w:val="20"/>
          <w:lang w:eastAsia="ar-SA"/>
        </w:rPr>
        <w:t>IFT/226/UCE/DG-COEC/024</w:t>
      </w:r>
      <w:r w:rsidRPr="00FE5799">
        <w:rPr>
          <w:rFonts w:ascii="ITC Avant Garde" w:hAnsi="ITC Avant Garde" w:cs="Arial"/>
          <w:b/>
          <w:kern w:val="1"/>
          <w:sz w:val="20"/>
          <w:lang w:eastAsia="ar-SA"/>
        </w:rPr>
        <w:t>/2018</w:t>
      </w:r>
      <w:r w:rsidRPr="00FE5799">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Pr="00FE5799">
        <w:rPr>
          <w:rFonts w:ascii="ITC Avant Garde" w:eastAsia="ITC Avant Garde" w:hAnsi="ITC Avant Garde" w:cs="ITC Avant Garde"/>
          <w:sz w:val="20"/>
        </w:rPr>
        <w:t>.</w:t>
      </w:r>
    </w:p>
    <w:p w14:paraId="18B83376" w14:textId="77777777" w:rsidR="00CE0025" w:rsidRDefault="008E7336" w:rsidP="00D34098">
      <w:pPr>
        <w:spacing w:before="600" w:after="240" w:line="240" w:lineRule="auto"/>
        <w:jc w:val="both"/>
        <w:rPr>
          <w:rFonts w:ascii="ITC Avant Garde" w:hAnsi="ITC Avant Garde"/>
          <w:b/>
          <w:bCs/>
          <w:sz w:val="20"/>
          <w:szCs w:val="20"/>
        </w:rPr>
      </w:pPr>
      <w:r w:rsidRPr="006924A4">
        <w:rPr>
          <w:rFonts w:ascii="ITC Avant Garde" w:hAnsi="ITC Avant Garde"/>
          <w:bCs/>
          <w:sz w:val="20"/>
          <w:szCs w:val="20"/>
          <w:lang w:eastAsia="es-MX"/>
        </w:rPr>
        <w:t>En virtud de los Antecedentes referidos y,</w:t>
      </w:r>
    </w:p>
    <w:p w14:paraId="6C46F782" w14:textId="77777777" w:rsidR="00CE0025" w:rsidRDefault="00B048BA" w:rsidP="00D34098">
      <w:pPr>
        <w:pStyle w:val="Ttulo3"/>
        <w:spacing w:before="480" w:after="480"/>
        <w:jc w:val="center"/>
        <w:rPr>
          <w:rFonts w:ascii="ITC Avant Garde" w:hAnsi="ITC Avant Garde"/>
          <w:b/>
          <w:color w:val="auto"/>
          <w:sz w:val="20"/>
          <w:szCs w:val="20"/>
        </w:rPr>
      </w:pPr>
      <w:r w:rsidRPr="006924A4">
        <w:rPr>
          <w:rFonts w:ascii="ITC Avant Garde" w:hAnsi="ITC Avant Garde"/>
          <w:b/>
          <w:color w:val="auto"/>
          <w:sz w:val="20"/>
          <w:szCs w:val="20"/>
        </w:rPr>
        <w:t>CONSIDERANDO</w:t>
      </w:r>
    </w:p>
    <w:p w14:paraId="75EC11FC" w14:textId="77777777" w:rsidR="00CE0025" w:rsidRDefault="00F85B81" w:rsidP="00DE52BB">
      <w:pPr>
        <w:autoSpaceDE w:val="0"/>
        <w:autoSpaceDN w:val="0"/>
        <w:adjustRightInd w:val="0"/>
        <w:spacing w:before="240" w:after="240" w:line="240" w:lineRule="auto"/>
        <w:jc w:val="both"/>
        <w:rPr>
          <w:rFonts w:ascii="ITC Avant Garde" w:hAnsi="ITC Avant Garde"/>
          <w:bCs/>
          <w:sz w:val="20"/>
          <w:szCs w:val="20"/>
        </w:rPr>
      </w:pPr>
      <w:proofErr w:type="gramStart"/>
      <w:r w:rsidRPr="006924A4">
        <w:rPr>
          <w:rFonts w:ascii="ITC Avant Garde" w:hAnsi="ITC Avant Garde"/>
          <w:b/>
          <w:bCs/>
          <w:sz w:val="20"/>
          <w:szCs w:val="20"/>
        </w:rPr>
        <w:t>Primero.-</w:t>
      </w:r>
      <w:proofErr w:type="gramEnd"/>
      <w:r w:rsidRPr="006924A4">
        <w:rPr>
          <w:rFonts w:ascii="ITC Avant Garde" w:hAnsi="ITC Avant Garde"/>
          <w:b/>
          <w:bCs/>
          <w:sz w:val="20"/>
          <w:szCs w:val="20"/>
        </w:rPr>
        <w:t xml:space="preserve"> Competencia del Instituto. </w:t>
      </w:r>
      <w:r w:rsidR="00E070A5" w:rsidRPr="006924A4">
        <w:rPr>
          <w:rFonts w:ascii="ITC Avant Garde" w:hAnsi="ITC Avant Garde"/>
          <w:bCs/>
          <w:sz w:val="20"/>
          <w:szCs w:val="20"/>
        </w:rPr>
        <w:t xml:space="preserve">Conforme lo dispone el artículo 28, </w:t>
      </w:r>
      <w:proofErr w:type="gramStart"/>
      <w:r w:rsidR="00E070A5" w:rsidRPr="006924A4">
        <w:rPr>
          <w:rFonts w:ascii="ITC Avant Garde" w:hAnsi="ITC Avant Garde"/>
          <w:bCs/>
          <w:sz w:val="20"/>
          <w:szCs w:val="20"/>
        </w:rPr>
        <w:t>párrafos décimo quinto</w:t>
      </w:r>
      <w:proofErr w:type="gramEnd"/>
      <w:r w:rsidR="00E070A5" w:rsidRPr="006924A4">
        <w:rPr>
          <w:rFonts w:ascii="ITC Avant Garde" w:hAnsi="ITC Avant Garde"/>
          <w:bCs/>
          <w:sz w:val="20"/>
          <w:szCs w:val="20"/>
        </w:rPr>
        <w:t xml:space="preserve"> y décimo sexto</w:t>
      </w:r>
      <w:r w:rsidR="000B5077" w:rsidRPr="006924A4">
        <w:rPr>
          <w:rFonts w:ascii="ITC Avant Garde" w:hAnsi="ITC Avant Garde"/>
          <w:bCs/>
          <w:sz w:val="20"/>
          <w:szCs w:val="20"/>
        </w:rPr>
        <w:t>,</w:t>
      </w:r>
      <w:r w:rsidR="00E070A5" w:rsidRPr="006924A4">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1344C992" w14:textId="77777777" w:rsidR="00CE0025" w:rsidRDefault="00E070A5" w:rsidP="00DE52BB">
      <w:pPr>
        <w:autoSpaceDE w:val="0"/>
        <w:autoSpaceDN w:val="0"/>
        <w:adjustRightInd w:val="0"/>
        <w:spacing w:before="240" w:after="240" w:line="240" w:lineRule="auto"/>
        <w:jc w:val="both"/>
        <w:rPr>
          <w:rFonts w:ascii="ITC Avant Garde" w:hAnsi="ITC Avant Garde"/>
          <w:bCs/>
          <w:sz w:val="20"/>
          <w:szCs w:val="20"/>
        </w:rPr>
      </w:pPr>
      <w:r w:rsidRPr="006924A4">
        <w:rPr>
          <w:rFonts w:ascii="ITC Avant Garde" w:hAnsi="ITC Avant Garde"/>
          <w:bCs/>
          <w:sz w:val="20"/>
          <w:szCs w:val="2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6924A4">
        <w:rPr>
          <w:rFonts w:ascii="ITC Avant Garde" w:hAnsi="ITC Avant Garde"/>
          <w:bCs/>
          <w:sz w:val="20"/>
          <w:szCs w:val="20"/>
        </w:rPr>
        <w:t>concesionamiento</w:t>
      </w:r>
      <w:proofErr w:type="spellEnd"/>
      <w:r w:rsidRPr="006924A4">
        <w:rPr>
          <w:rFonts w:ascii="ITC Avant Garde" w:hAnsi="ITC Avant Garde"/>
          <w:bCs/>
          <w:sz w:val="20"/>
          <w:szCs w:val="20"/>
        </w:rPr>
        <w:t xml:space="preserve"> y a la propiedad cruzada que controle varios medios de comunicación que sean concesionarios de radiodifusión y telecomunicaciones que sirvan a un mismo mercado o zona de cobertura geográfica.</w:t>
      </w:r>
    </w:p>
    <w:p w14:paraId="786E35DD" w14:textId="77777777" w:rsidR="00CE0025" w:rsidRDefault="00E070A5" w:rsidP="00DE52BB">
      <w:pPr>
        <w:autoSpaceDE w:val="0"/>
        <w:autoSpaceDN w:val="0"/>
        <w:adjustRightInd w:val="0"/>
        <w:spacing w:before="240" w:after="240" w:line="240" w:lineRule="auto"/>
        <w:jc w:val="both"/>
        <w:rPr>
          <w:rFonts w:ascii="ITC Avant Garde" w:hAnsi="ITC Avant Garde"/>
          <w:bCs/>
          <w:sz w:val="20"/>
          <w:szCs w:val="20"/>
        </w:rPr>
      </w:pPr>
      <w:r w:rsidRPr="006924A4">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4A02CFE6" w14:textId="77777777" w:rsidR="00CE0025" w:rsidRDefault="00E070A5" w:rsidP="00DE52BB">
      <w:pPr>
        <w:autoSpaceDE w:val="0"/>
        <w:autoSpaceDN w:val="0"/>
        <w:adjustRightInd w:val="0"/>
        <w:spacing w:before="240" w:after="240" w:line="240" w:lineRule="auto"/>
        <w:jc w:val="both"/>
        <w:rPr>
          <w:rFonts w:ascii="ITC Avant Garde" w:hAnsi="ITC Avant Garde"/>
          <w:bCs/>
          <w:sz w:val="20"/>
          <w:szCs w:val="20"/>
        </w:rPr>
      </w:pPr>
      <w:r w:rsidRPr="006924A4">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2117CB57" w14:textId="77777777" w:rsidR="00CE0025" w:rsidRDefault="00E070A5" w:rsidP="00DE52BB">
      <w:pPr>
        <w:spacing w:before="240" w:after="240" w:line="240" w:lineRule="auto"/>
        <w:jc w:val="both"/>
        <w:rPr>
          <w:rFonts w:ascii="ITC Avant Garde" w:eastAsia="ITC Avant Garde" w:hAnsi="ITC Avant Garde" w:cs="ITC Avant Garde"/>
          <w:sz w:val="20"/>
          <w:szCs w:val="20"/>
        </w:rPr>
      </w:pPr>
      <w:r w:rsidRPr="006924A4">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6924A4">
        <w:rPr>
          <w:rFonts w:ascii="ITC Avant Garde" w:eastAsia="ITC Avant Garde" w:hAnsi="ITC Avant Garde" w:cs="ITC Avant Garde"/>
          <w:sz w:val="20"/>
          <w:szCs w:val="20"/>
        </w:rPr>
        <w:t>Dirección General Adjunta de Televisión Digital Terrestre</w:t>
      </w:r>
      <w:r w:rsidRPr="006924A4">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49A884E9" w14:textId="77777777" w:rsidR="00CE0025" w:rsidRDefault="00E070A5" w:rsidP="00DE52BB">
      <w:pPr>
        <w:autoSpaceDE w:val="0"/>
        <w:autoSpaceDN w:val="0"/>
        <w:adjustRightInd w:val="0"/>
        <w:spacing w:before="240" w:after="240" w:line="240" w:lineRule="auto"/>
        <w:jc w:val="both"/>
        <w:rPr>
          <w:rFonts w:ascii="ITC Avant Garde" w:hAnsi="ITC Avant Garde"/>
          <w:bCs/>
          <w:sz w:val="20"/>
          <w:szCs w:val="20"/>
        </w:rPr>
      </w:pPr>
      <w:r w:rsidRPr="006924A4">
        <w:rPr>
          <w:rFonts w:ascii="ITC Avant Garde" w:hAnsi="ITC Avant Garde"/>
          <w:bCs/>
          <w:sz w:val="20"/>
          <w:szCs w:val="20"/>
        </w:rPr>
        <w:lastRenderedPageBreak/>
        <w:t>Atento a lo señalado, en virtud de que el Instituto tiene a su cargo la regulación, promoción y supervisión de las telecomunicaciones y la radiodifusión, así como la facultad de autorizar el acceso a la multiprogramación de los concesionarios y permisionarios en materia de radiodifusión, el Pleno, como órgano máximo de gobierno y decisión del Instituto, se encuentra facultado para resolver la Solicitud de Multiprogramación.</w:t>
      </w:r>
    </w:p>
    <w:p w14:paraId="08829443" w14:textId="77777777" w:rsidR="00CE0025" w:rsidRDefault="00393C0A" w:rsidP="00DE52BB">
      <w:pPr>
        <w:autoSpaceDE w:val="0"/>
        <w:autoSpaceDN w:val="0"/>
        <w:adjustRightInd w:val="0"/>
        <w:spacing w:before="240" w:after="240" w:line="240" w:lineRule="auto"/>
        <w:jc w:val="both"/>
        <w:rPr>
          <w:rFonts w:ascii="ITC Avant Garde" w:hAnsi="ITC Avant Garde"/>
          <w:bCs/>
          <w:sz w:val="20"/>
          <w:szCs w:val="20"/>
        </w:rPr>
      </w:pPr>
      <w:proofErr w:type="gramStart"/>
      <w:r w:rsidRPr="006924A4">
        <w:rPr>
          <w:rFonts w:ascii="ITC Avant Garde" w:hAnsi="ITC Avant Garde"/>
          <w:b/>
          <w:bCs/>
          <w:sz w:val="20"/>
          <w:szCs w:val="20"/>
        </w:rPr>
        <w:t>Segundo.-</w:t>
      </w:r>
      <w:proofErr w:type="gramEnd"/>
      <w:r w:rsidRPr="006924A4">
        <w:rPr>
          <w:rFonts w:ascii="ITC Avant Garde" w:hAnsi="ITC Avant Garde"/>
          <w:bCs/>
          <w:sz w:val="20"/>
          <w:szCs w:val="20"/>
        </w:rPr>
        <w:t xml:space="preserve"> </w:t>
      </w:r>
      <w:r w:rsidRPr="006924A4">
        <w:rPr>
          <w:rFonts w:ascii="ITC Avant Garde" w:hAnsi="ITC Avant Garde"/>
          <w:b/>
          <w:bCs/>
          <w:sz w:val="20"/>
          <w:szCs w:val="20"/>
        </w:rPr>
        <w:t>Marco jurídico aplicable a la Solicitud de Multiprogramación.</w:t>
      </w:r>
      <w:r w:rsidRPr="006924A4">
        <w:rPr>
          <w:rFonts w:ascii="ITC Avant Garde" w:hAnsi="ITC Avant Garde"/>
          <w:bCs/>
          <w:sz w:val="20"/>
          <w:szCs w:val="20"/>
        </w:rPr>
        <w:t xml:space="preserve"> </w:t>
      </w:r>
      <w:r w:rsidR="00E070A5" w:rsidRPr="006924A4">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6924A4">
        <w:rPr>
          <w:rStyle w:val="Refdenotaalpie"/>
          <w:rFonts w:ascii="ITC Avant Garde" w:hAnsi="ITC Avant Garde"/>
          <w:bCs/>
          <w:sz w:val="20"/>
          <w:szCs w:val="20"/>
        </w:rPr>
        <w:footnoteReference w:id="1"/>
      </w:r>
    </w:p>
    <w:p w14:paraId="5280D508" w14:textId="77777777" w:rsidR="00CE0025" w:rsidRDefault="00E070A5" w:rsidP="00DE52BB">
      <w:pPr>
        <w:autoSpaceDE w:val="0"/>
        <w:autoSpaceDN w:val="0"/>
        <w:adjustRightInd w:val="0"/>
        <w:spacing w:before="240" w:after="240" w:line="240" w:lineRule="auto"/>
        <w:jc w:val="both"/>
        <w:rPr>
          <w:rFonts w:ascii="ITC Avant Garde" w:hAnsi="ITC Avant Garde"/>
          <w:bCs/>
          <w:sz w:val="20"/>
          <w:szCs w:val="20"/>
        </w:rPr>
      </w:pPr>
      <w:r w:rsidRPr="006924A4">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543A8CA5" w14:textId="77777777" w:rsidR="00CE0025" w:rsidRDefault="00E070A5" w:rsidP="00DE52BB">
      <w:pPr>
        <w:autoSpaceDE w:val="0"/>
        <w:autoSpaceDN w:val="0"/>
        <w:adjustRightInd w:val="0"/>
        <w:spacing w:before="240" w:after="240" w:line="240" w:lineRule="auto"/>
        <w:jc w:val="both"/>
        <w:rPr>
          <w:rFonts w:ascii="ITC Avant Garde" w:hAnsi="ITC Avant Garde"/>
          <w:bCs/>
          <w:sz w:val="20"/>
          <w:szCs w:val="20"/>
        </w:rPr>
      </w:pPr>
      <w:r w:rsidRPr="006924A4">
        <w:rPr>
          <w:rFonts w:ascii="ITC Avant Garde" w:hAnsi="ITC Avant Garde"/>
          <w:bCs/>
          <w:sz w:val="20"/>
          <w:szCs w:val="20"/>
        </w:rPr>
        <w:t>En particular, los artículos 158 y 160 de la Ley señalan:</w:t>
      </w:r>
    </w:p>
    <w:p w14:paraId="5BC05446" w14:textId="77777777" w:rsidR="00CE0025" w:rsidRDefault="00E070A5" w:rsidP="00DE52BB">
      <w:pPr>
        <w:autoSpaceDE w:val="0"/>
        <w:autoSpaceDN w:val="0"/>
        <w:adjustRightInd w:val="0"/>
        <w:spacing w:before="240" w:after="240" w:line="240" w:lineRule="auto"/>
        <w:ind w:left="851" w:right="899"/>
        <w:jc w:val="both"/>
        <w:rPr>
          <w:rFonts w:ascii="ITC Avant Garde" w:hAnsi="ITC Avant Garde"/>
          <w:bCs/>
          <w:i/>
          <w:sz w:val="20"/>
          <w:szCs w:val="20"/>
        </w:rPr>
      </w:pPr>
      <w:r w:rsidRPr="006924A4">
        <w:rPr>
          <w:rFonts w:ascii="ITC Avant Garde" w:hAnsi="ITC Avant Garde"/>
          <w:b/>
          <w:bCs/>
          <w:i/>
          <w:sz w:val="20"/>
          <w:szCs w:val="20"/>
        </w:rPr>
        <w:t>“Artículo 158.</w:t>
      </w:r>
      <w:r w:rsidRPr="006924A4">
        <w:rPr>
          <w:rFonts w:ascii="ITC Avant Garde" w:hAnsi="ITC Avant Garde"/>
          <w:bCs/>
          <w:i/>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203398B4" w14:textId="77777777" w:rsidR="00CE0025" w:rsidRDefault="00E070A5" w:rsidP="00DE52BB">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6924A4">
        <w:rPr>
          <w:rFonts w:ascii="ITC Avant Garde" w:hAnsi="ITC Avant Garde"/>
          <w:bCs/>
          <w:i/>
          <w:sz w:val="20"/>
        </w:rPr>
        <w:t>Los concesionarios solicitarán el número de canales de multiprogramación que quieran transmitir y la calidad técnica que proponen para dicha transmisión;</w:t>
      </w:r>
    </w:p>
    <w:p w14:paraId="25105C5B" w14:textId="77777777" w:rsidR="00CE0025" w:rsidRDefault="00E070A5" w:rsidP="00DE52BB">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6924A4">
        <w:rPr>
          <w:rFonts w:ascii="ITC Avant Garde" w:hAnsi="ITC Avant Garde"/>
          <w:bCs/>
          <w:i/>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3079B994" w14:textId="77777777" w:rsidR="00CE0025" w:rsidRDefault="00E070A5" w:rsidP="00DE52BB">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6924A4">
        <w:rPr>
          <w:rFonts w:ascii="ITC Avant Garde" w:hAnsi="ITC Avant Garde"/>
          <w:bCs/>
          <w:i/>
          <w:sz w:val="20"/>
        </w:rPr>
        <w:t>El Instituto expedirá lineamientos para la aplicación del presente artículo, así como para el pago de la contraprestación que en su caso corresponda;</w:t>
      </w:r>
    </w:p>
    <w:p w14:paraId="1B3A7893" w14:textId="77777777" w:rsidR="00CE0025" w:rsidRDefault="00E070A5" w:rsidP="00DE52BB">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6924A4">
        <w:rPr>
          <w:rFonts w:ascii="ITC Avant Garde" w:hAnsi="ITC Avant Garde"/>
          <w:bCs/>
          <w:i/>
          <w:sz w:val="20"/>
        </w:rPr>
        <w:t>Cuando el Instituto lleve a cabo el otorgamiento de nuevas concesiones, en todo caso contemplará en el objeto de las mismas la autorización para transmitir multiprogramación en términos del presente artículo, y</w:t>
      </w:r>
    </w:p>
    <w:p w14:paraId="323E8F88" w14:textId="77777777" w:rsidR="00CE0025" w:rsidRDefault="00E070A5" w:rsidP="00DE52BB">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6924A4">
        <w:rPr>
          <w:rFonts w:ascii="ITC Avant Garde" w:hAnsi="ITC Avant Garde"/>
          <w:bCs/>
          <w:i/>
          <w:sz w:val="20"/>
        </w:rPr>
        <w:lastRenderedPageBreak/>
        <w:t>En ningún caso se autorizará que los concesionarios utilicen el espectro radioeléctrico para prestar servicios de televisión o audio restringidos.”</w:t>
      </w:r>
    </w:p>
    <w:p w14:paraId="37430814" w14:textId="77777777" w:rsidR="00CE0025" w:rsidRDefault="00E070A5" w:rsidP="00DE52BB">
      <w:pPr>
        <w:autoSpaceDE w:val="0"/>
        <w:autoSpaceDN w:val="0"/>
        <w:adjustRightInd w:val="0"/>
        <w:spacing w:before="240" w:after="240" w:line="240" w:lineRule="auto"/>
        <w:ind w:left="851" w:right="899"/>
        <w:jc w:val="both"/>
        <w:rPr>
          <w:rFonts w:ascii="ITC Avant Garde" w:hAnsi="ITC Avant Garde"/>
          <w:bCs/>
          <w:i/>
          <w:sz w:val="20"/>
          <w:szCs w:val="20"/>
        </w:rPr>
      </w:pPr>
      <w:r w:rsidRPr="006924A4">
        <w:rPr>
          <w:rFonts w:ascii="ITC Avant Garde" w:hAnsi="ITC Avant Garde"/>
          <w:b/>
          <w:bCs/>
          <w:i/>
          <w:sz w:val="20"/>
          <w:szCs w:val="20"/>
        </w:rPr>
        <w:t>“Artículo 160.</w:t>
      </w:r>
      <w:r w:rsidRPr="006924A4">
        <w:rPr>
          <w:rFonts w:ascii="ITC Avant Garde" w:hAnsi="ITC Avant Garde"/>
          <w:bCs/>
          <w:i/>
          <w:sz w:val="20"/>
          <w:szCs w:val="20"/>
        </w:rPr>
        <w:t xml:space="preserve"> Por cada canal bajo el esquema de multiprogramación, los concesionarios deberán señalar en la solicitud lo siguiente:</w:t>
      </w:r>
    </w:p>
    <w:p w14:paraId="21DFC280" w14:textId="77777777" w:rsidR="00CE0025" w:rsidRDefault="00E070A5" w:rsidP="00DE52BB">
      <w:pPr>
        <w:pStyle w:val="Prrafodelista"/>
        <w:numPr>
          <w:ilvl w:val="0"/>
          <w:numId w:val="13"/>
        </w:numPr>
        <w:autoSpaceDE w:val="0"/>
        <w:autoSpaceDN w:val="0"/>
        <w:adjustRightInd w:val="0"/>
        <w:spacing w:before="240" w:after="240"/>
        <w:ind w:left="851" w:right="899" w:firstLine="0"/>
        <w:jc w:val="both"/>
        <w:rPr>
          <w:rFonts w:ascii="ITC Avant Garde" w:hAnsi="ITC Avant Garde"/>
          <w:bCs/>
          <w:i/>
          <w:sz w:val="20"/>
        </w:rPr>
      </w:pPr>
      <w:r w:rsidRPr="006924A4">
        <w:rPr>
          <w:rFonts w:ascii="ITC Avant Garde" w:eastAsia="Calibri" w:hAnsi="ITC Avant Garde"/>
          <w:bCs/>
          <w:i/>
          <w:sz w:val="20"/>
        </w:rPr>
        <w:t>El canal de transmisión que será utilizado;</w:t>
      </w:r>
    </w:p>
    <w:p w14:paraId="3DD0AC8E" w14:textId="77777777" w:rsidR="00CE0025" w:rsidRDefault="00E070A5" w:rsidP="00DE52BB">
      <w:pPr>
        <w:pStyle w:val="Prrafodelista"/>
        <w:numPr>
          <w:ilvl w:val="0"/>
          <w:numId w:val="13"/>
        </w:numPr>
        <w:autoSpaceDE w:val="0"/>
        <w:autoSpaceDN w:val="0"/>
        <w:adjustRightInd w:val="0"/>
        <w:spacing w:before="240" w:after="240"/>
        <w:ind w:left="851" w:right="899" w:firstLine="0"/>
        <w:jc w:val="both"/>
        <w:rPr>
          <w:rFonts w:ascii="ITC Avant Garde" w:hAnsi="ITC Avant Garde"/>
          <w:bCs/>
          <w:i/>
          <w:sz w:val="20"/>
        </w:rPr>
      </w:pPr>
      <w:r w:rsidRPr="006924A4">
        <w:rPr>
          <w:rFonts w:ascii="ITC Avant Garde" w:eastAsia="Calibri" w:hAnsi="ITC Avant Garde"/>
          <w:bCs/>
          <w:i/>
          <w:sz w:val="20"/>
        </w:rPr>
        <w:t>La identidad del canal de programación;</w:t>
      </w:r>
    </w:p>
    <w:p w14:paraId="75195ACC" w14:textId="77777777" w:rsidR="00CE0025" w:rsidRDefault="00E070A5" w:rsidP="00DE52BB">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6924A4">
        <w:rPr>
          <w:rFonts w:ascii="ITC Avant Garde" w:eastAsia="Calibri" w:hAnsi="ITC Avant Garde"/>
          <w:bCs/>
          <w:i/>
          <w:sz w:val="20"/>
        </w:rPr>
        <w:t>El número de horas de programación que transmita con una tecnología innovadora, de conformidad con las disposiciones que emita el Instituto;</w:t>
      </w:r>
    </w:p>
    <w:p w14:paraId="40D87877" w14:textId="77777777" w:rsidR="00CE0025" w:rsidRDefault="00E070A5" w:rsidP="00DE52BB">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6924A4">
        <w:rPr>
          <w:rFonts w:ascii="ITC Avant Garde" w:hAnsi="ITC Avant Garde"/>
          <w:bCs/>
          <w:i/>
          <w:sz w:val="20"/>
        </w:rPr>
        <w:t>La fecha en que pretende iniciar transmisiones;</w:t>
      </w:r>
    </w:p>
    <w:p w14:paraId="434D8B46" w14:textId="77777777" w:rsidR="00CE0025" w:rsidRDefault="00E070A5" w:rsidP="00DE52BB">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6924A4">
        <w:rPr>
          <w:rFonts w:ascii="ITC Avant Garde" w:eastAsia="Calibri" w:hAnsi="ITC Avant Garde"/>
          <w:bCs/>
          <w:i/>
          <w:sz w:val="20"/>
        </w:rPr>
        <w:t>En el caso de televisión, la calidad de video y el estándar de compresión de video utilizado para las transmisiones, y</w:t>
      </w:r>
    </w:p>
    <w:p w14:paraId="37B4B2F4" w14:textId="77777777" w:rsidR="00CE0025" w:rsidRDefault="00E070A5" w:rsidP="00DE52BB">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6924A4">
        <w:rPr>
          <w:rFonts w:ascii="ITC Avant Garde" w:eastAsia="Calibri" w:hAnsi="ITC Avant Garde"/>
          <w:bCs/>
          <w:i/>
          <w:sz w:val="20"/>
        </w:rPr>
        <w:t xml:space="preserve">Si se trata de un canal de programación cuyo contenido sea el mismo de algún canal radiodifundido en la misma zona de </w:t>
      </w:r>
      <w:proofErr w:type="gramStart"/>
      <w:r w:rsidRPr="006924A4">
        <w:rPr>
          <w:rFonts w:ascii="ITC Avant Garde" w:eastAsia="Calibri" w:hAnsi="ITC Avant Garde"/>
          <w:bCs/>
          <w:i/>
          <w:sz w:val="20"/>
        </w:rPr>
        <w:t>cobertura</w:t>
      </w:r>
      <w:proofErr w:type="gramEnd"/>
      <w:r w:rsidRPr="006924A4">
        <w:rPr>
          <w:rFonts w:ascii="ITC Avant Garde" w:eastAsia="Calibri" w:hAnsi="ITC Avant Garde"/>
          <w:bCs/>
          <w:i/>
          <w:sz w:val="20"/>
        </w:rPr>
        <w:t xml:space="preserve"> pero ofrecido con un retraso en las transmisiones.”</w:t>
      </w:r>
    </w:p>
    <w:p w14:paraId="418641F9" w14:textId="77777777" w:rsidR="00CE0025" w:rsidRDefault="00E070A5" w:rsidP="00DE52BB">
      <w:pPr>
        <w:autoSpaceDE w:val="0"/>
        <w:autoSpaceDN w:val="0"/>
        <w:adjustRightInd w:val="0"/>
        <w:spacing w:before="240" w:after="240" w:line="240" w:lineRule="auto"/>
        <w:jc w:val="both"/>
        <w:rPr>
          <w:rFonts w:ascii="ITC Avant Garde" w:hAnsi="ITC Avant Garde"/>
          <w:bCs/>
          <w:sz w:val="20"/>
          <w:szCs w:val="20"/>
          <w:lang w:val="es-ES"/>
        </w:rPr>
      </w:pPr>
      <w:r w:rsidRPr="006924A4">
        <w:rPr>
          <w:rFonts w:ascii="ITC Avant Garde" w:hAnsi="ITC Avant Garde"/>
          <w:bCs/>
          <w:sz w:val="20"/>
          <w:szCs w:val="20"/>
        </w:rPr>
        <w:t xml:space="preserve">Los Lineamientos, de conformidad con su artículo 1, </w:t>
      </w:r>
      <w:r w:rsidRPr="006924A4">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7B94FB91" w14:textId="77777777" w:rsidR="00CE0025" w:rsidRDefault="00E070A5" w:rsidP="00D34098">
      <w:pPr>
        <w:autoSpaceDE w:val="0"/>
        <w:autoSpaceDN w:val="0"/>
        <w:adjustRightInd w:val="0"/>
        <w:spacing w:before="360" w:after="360" w:line="240" w:lineRule="auto"/>
        <w:jc w:val="both"/>
        <w:rPr>
          <w:rFonts w:ascii="ITC Avant Garde" w:hAnsi="ITC Avant Garde"/>
          <w:bCs/>
          <w:sz w:val="20"/>
          <w:szCs w:val="20"/>
        </w:rPr>
      </w:pPr>
      <w:r w:rsidRPr="006924A4">
        <w:rPr>
          <w:rFonts w:ascii="ITC Avant Garde" w:hAnsi="ITC Avant Garde"/>
          <w:bCs/>
          <w:sz w:val="20"/>
          <w:szCs w:val="20"/>
        </w:rPr>
        <w:t>En concordancia con lo anterior, las solicitudes de autorización para e</w:t>
      </w:r>
      <w:r w:rsidR="0075715E" w:rsidRPr="006924A4">
        <w:rPr>
          <w:rFonts w:ascii="ITC Avant Garde" w:hAnsi="ITC Avant Garde"/>
          <w:bCs/>
          <w:sz w:val="20"/>
          <w:szCs w:val="20"/>
        </w:rPr>
        <w:t>l acceso a la multiprogramación</w:t>
      </w:r>
      <w:r w:rsidRPr="006924A4">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66B36573" w14:textId="77777777" w:rsidR="00CE0025" w:rsidRDefault="00E070A5" w:rsidP="00DE52BB">
      <w:pPr>
        <w:autoSpaceDE w:val="0"/>
        <w:autoSpaceDN w:val="0"/>
        <w:adjustRightInd w:val="0"/>
        <w:spacing w:before="240" w:after="240" w:line="240" w:lineRule="auto"/>
        <w:jc w:val="both"/>
        <w:rPr>
          <w:rFonts w:ascii="ITC Avant Garde" w:hAnsi="ITC Avant Garde"/>
          <w:bCs/>
          <w:sz w:val="20"/>
          <w:szCs w:val="20"/>
        </w:rPr>
      </w:pPr>
      <w:r w:rsidRPr="006924A4">
        <w:rPr>
          <w:rFonts w:ascii="ITC Avant Garde" w:hAnsi="ITC Avant Garde"/>
          <w:bCs/>
          <w:sz w:val="20"/>
          <w:szCs w:val="20"/>
        </w:rPr>
        <w:t>En específico, el artículo 9 de los Lineamientos señala que los concesionarios de radiodifusión</w:t>
      </w:r>
      <w:r w:rsidRPr="006924A4" w:rsidDel="009D443F">
        <w:rPr>
          <w:rFonts w:ascii="ITC Avant Garde" w:hAnsi="ITC Avant Garde"/>
          <w:bCs/>
          <w:sz w:val="20"/>
          <w:szCs w:val="20"/>
        </w:rPr>
        <w:t xml:space="preserve"> </w:t>
      </w:r>
      <w:r w:rsidRPr="006924A4">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5DB4F4E3" w14:textId="77777777" w:rsidR="00CE0025" w:rsidRDefault="00E070A5" w:rsidP="00DE52BB">
      <w:pPr>
        <w:pStyle w:val="Prrafodelista"/>
        <w:numPr>
          <w:ilvl w:val="0"/>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El canal de transmisión de radiodifusión que se pretende utilizar;</w:t>
      </w:r>
    </w:p>
    <w:p w14:paraId="26B8229B" w14:textId="77777777" w:rsidR="00CE0025" w:rsidRDefault="00E070A5" w:rsidP="00D34098">
      <w:pPr>
        <w:pStyle w:val="Prrafodelista"/>
        <w:numPr>
          <w:ilvl w:val="0"/>
          <w:numId w:val="33"/>
        </w:numPr>
        <w:autoSpaceDE w:val="0"/>
        <w:autoSpaceDN w:val="0"/>
        <w:adjustRightInd w:val="0"/>
        <w:spacing w:before="240" w:after="480"/>
        <w:ind w:left="714" w:hanging="357"/>
        <w:jc w:val="both"/>
        <w:rPr>
          <w:rFonts w:ascii="ITC Avant Garde" w:hAnsi="ITC Avant Garde"/>
          <w:bCs/>
          <w:sz w:val="20"/>
        </w:rPr>
      </w:pPr>
      <w:r w:rsidRPr="006924A4">
        <w:rPr>
          <w:rFonts w:ascii="ITC Avant Garde" w:hAnsi="ITC Avant Garde"/>
          <w:bCs/>
          <w:sz w:val="20"/>
        </w:rPr>
        <w:t>Número de canales de programación en multiprogramación que se desee</w:t>
      </w:r>
      <w:r w:rsidR="00A15BF1">
        <w:rPr>
          <w:rFonts w:ascii="ITC Avant Garde" w:hAnsi="ITC Avant Garde"/>
          <w:bCs/>
          <w:sz w:val="20"/>
        </w:rPr>
        <w:t>n distribuir, especificando si e</w:t>
      </w:r>
      <w:r w:rsidRPr="006924A4">
        <w:rPr>
          <w:rFonts w:ascii="ITC Avant Garde" w:hAnsi="ITC Avant Garde"/>
          <w:bCs/>
          <w:sz w:val="20"/>
        </w:rPr>
        <w:t xml:space="preserve">stos serán programados por el propio concesionario de radiodifusión o si pretenderá brindar acceso a ellos a </w:t>
      </w:r>
      <w:r w:rsidRPr="006924A4">
        <w:rPr>
          <w:rFonts w:ascii="ITC Avant Garde" w:hAnsi="ITC Avant Garde"/>
          <w:bCs/>
          <w:sz w:val="20"/>
          <w:lang w:val="es-ES_tradnl"/>
        </w:rPr>
        <w:t>un tercero</w:t>
      </w:r>
      <w:r w:rsidRPr="006924A4">
        <w:rPr>
          <w:rFonts w:ascii="ITC Avant Garde" w:hAnsi="ITC Avant Garde"/>
          <w:bCs/>
          <w:sz w:val="20"/>
        </w:rPr>
        <w:t>;</w:t>
      </w:r>
    </w:p>
    <w:p w14:paraId="04C1D3CA" w14:textId="77777777" w:rsidR="00CE0025" w:rsidRDefault="00E070A5" w:rsidP="00DE52BB">
      <w:pPr>
        <w:pStyle w:val="Prrafodelista"/>
        <w:numPr>
          <w:ilvl w:val="0"/>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Calidad técnica de transmisión de cada canal de programación, tales como la tasa de transferencia, estándar de compresión y, en su caso, calidad de video HDTV o SDTV;</w:t>
      </w:r>
    </w:p>
    <w:p w14:paraId="1D0292EC" w14:textId="77777777" w:rsidR="00CE0025" w:rsidRDefault="00E070A5" w:rsidP="00DE52BB">
      <w:pPr>
        <w:pStyle w:val="Prrafodelista"/>
        <w:numPr>
          <w:ilvl w:val="0"/>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Identidad de cada canal de programación, lo cual incluye lo siguiente:</w:t>
      </w:r>
    </w:p>
    <w:p w14:paraId="382650A2" w14:textId="77777777" w:rsidR="00CE0025" w:rsidRDefault="00E070A5" w:rsidP="00DE52BB">
      <w:pPr>
        <w:pStyle w:val="Prrafodelista"/>
        <w:numPr>
          <w:ilvl w:val="1"/>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lastRenderedPageBreak/>
        <w:t>Nombre con que se identificará;</w:t>
      </w:r>
    </w:p>
    <w:p w14:paraId="062EBE9E" w14:textId="77777777" w:rsidR="00CE0025" w:rsidRDefault="00E070A5" w:rsidP="00DE52BB">
      <w:pPr>
        <w:pStyle w:val="Prrafodelista"/>
        <w:numPr>
          <w:ilvl w:val="1"/>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Logotipo, y</w:t>
      </w:r>
    </w:p>
    <w:p w14:paraId="7D732779" w14:textId="77777777" w:rsidR="00CE0025" w:rsidRDefault="00E070A5" w:rsidP="00DE52BB">
      <w:pPr>
        <w:pStyle w:val="Prrafodelista"/>
        <w:numPr>
          <w:ilvl w:val="1"/>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Barra programática que se pretende incluir en cada canal de programación, especificando la duración y periodicidad de cada componente de éste.</w:t>
      </w:r>
    </w:p>
    <w:p w14:paraId="30DC6D0E" w14:textId="77777777" w:rsidR="00CE0025" w:rsidRDefault="00E070A5" w:rsidP="00DE52BB">
      <w:pPr>
        <w:pStyle w:val="Prrafodelista"/>
        <w:numPr>
          <w:ilvl w:val="0"/>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El número de horas de programación que transmita con una tecnología innovadora, tal como la televisión móvil;</w:t>
      </w:r>
    </w:p>
    <w:p w14:paraId="1434735A" w14:textId="77777777" w:rsidR="00CE0025" w:rsidRDefault="00E070A5" w:rsidP="00DE52BB">
      <w:pPr>
        <w:pStyle w:val="Prrafodelista"/>
        <w:numPr>
          <w:ilvl w:val="0"/>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Fecha en que pretende iniciar transmisiones por cada canal de programación solicitado;</w:t>
      </w:r>
    </w:p>
    <w:p w14:paraId="38AF9176" w14:textId="77777777" w:rsidR="00CE0025" w:rsidRDefault="00E070A5" w:rsidP="00DE52BB">
      <w:pPr>
        <w:pStyle w:val="Prrafodelista"/>
        <w:numPr>
          <w:ilvl w:val="0"/>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Cantidad de tiempo que se pretende mantener la misma identidad del canal de programación, y</w:t>
      </w:r>
    </w:p>
    <w:p w14:paraId="4A2A6B63" w14:textId="77777777" w:rsidR="00CE0025" w:rsidRDefault="00E070A5" w:rsidP="00DE52BB">
      <w:pPr>
        <w:pStyle w:val="Prrafodelista"/>
        <w:numPr>
          <w:ilvl w:val="0"/>
          <w:numId w:val="33"/>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 xml:space="preserve">Informar si en los canales de programación pretenderá distribuir contenido que sea el mismo de algún canal de programación en la misma zona de </w:t>
      </w:r>
      <w:proofErr w:type="gramStart"/>
      <w:r w:rsidRPr="006924A4">
        <w:rPr>
          <w:rFonts w:ascii="ITC Avant Garde" w:hAnsi="ITC Avant Garde"/>
          <w:bCs/>
          <w:sz w:val="20"/>
        </w:rPr>
        <w:t>cobertura</w:t>
      </w:r>
      <w:proofErr w:type="gramEnd"/>
      <w:r w:rsidRPr="006924A4">
        <w:rPr>
          <w:rFonts w:ascii="ITC Avant Garde" w:hAnsi="ITC Avant Garde"/>
          <w:bCs/>
          <w:sz w:val="20"/>
        </w:rPr>
        <w:t xml:space="preserve"> pero ofrecido con un retraso en las transmisiones.</w:t>
      </w:r>
    </w:p>
    <w:p w14:paraId="6E259C40" w14:textId="77777777" w:rsidR="00CE0025" w:rsidRDefault="00645A1D" w:rsidP="00DE52BB">
      <w:pPr>
        <w:autoSpaceDE w:val="0"/>
        <w:autoSpaceDN w:val="0"/>
        <w:adjustRightInd w:val="0"/>
        <w:spacing w:before="240" w:after="240" w:line="240" w:lineRule="auto"/>
        <w:jc w:val="both"/>
        <w:rPr>
          <w:rFonts w:ascii="ITC Avant Garde" w:hAnsi="ITC Avant Garde"/>
          <w:bCs/>
          <w:sz w:val="20"/>
          <w:szCs w:val="20"/>
          <w:lang w:val="es-ES"/>
        </w:rPr>
      </w:pPr>
      <w:r>
        <w:rPr>
          <w:rFonts w:ascii="ITC Avant Garde" w:hAnsi="ITC Avant Garde"/>
          <w:bCs/>
          <w:sz w:val="20"/>
          <w:szCs w:val="20"/>
          <w:lang w:val="es-ES"/>
        </w:rPr>
        <w:t>Como se puede observar de lo anteriormente transcrito,</w:t>
      </w:r>
      <w:r w:rsidRPr="00A0086E" w:rsidDel="00AF4B4B">
        <w:rPr>
          <w:rFonts w:ascii="ITC Avant Garde" w:hAnsi="ITC Avant Garde"/>
          <w:bCs/>
          <w:sz w:val="20"/>
          <w:szCs w:val="20"/>
          <w:lang w:val="es-ES"/>
        </w:rPr>
        <w:t xml:space="preserve"> </w:t>
      </w:r>
      <w:r w:rsidR="005D0EFE" w:rsidRPr="006924A4">
        <w:rPr>
          <w:rFonts w:ascii="ITC Avant Garde" w:hAnsi="ITC Avant Garde"/>
          <w:bCs/>
          <w:sz w:val="20"/>
          <w:szCs w:val="20"/>
          <w:lang w:val="es-ES"/>
        </w:rPr>
        <w:t>,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6C7138ED" w14:textId="77777777" w:rsidR="00CE0025" w:rsidRDefault="005D0EFE" w:rsidP="00DE52BB">
      <w:pPr>
        <w:autoSpaceDE w:val="0"/>
        <w:autoSpaceDN w:val="0"/>
        <w:adjustRightInd w:val="0"/>
        <w:spacing w:before="240" w:after="240" w:line="240" w:lineRule="auto"/>
        <w:jc w:val="both"/>
        <w:rPr>
          <w:rFonts w:ascii="ITC Avant Garde" w:hAnsi="ITC Avant Garde"/>
          <w:bCs/>
          <w:sz w:val="20"/>
          <w:szCs w:val="20"/>
          <w:lang w:val="es-ES"/>
        </w:rPr>
      </w:pPr>
      <w:r w:rsidRPr="006924A4">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2F2C0EB9" w14:textId="77777777" w:rsidR="00CE0025" w:rsidRDefault="005D0EFE" w:rsidP="00DE52BB">
      <w:pPr>
        <w:autoSpaceDE w:val="0"/>
        <w:autoSpaceDN w:val="0"/>
        <w:adjustRightInd w:val="0"/>
        <w:spacing w:before="240" w:after="240" w:line="240" w:lineRule="auto"/>
        <w:jc w:val="both"/>
        <w:rPr>
          <w:rFonts w:ascii="ITC Avant Garde" w:hAnsi="ITC Avant Garde"/>
          <w:bCs/>
          <w:sz w:val="20"/>
          <w:szCs w:val="20"/>
          <w:lang w:val="es-ES"/>
        </w:rPr>
      </w:pPr>
      <w:r w:rsidRPr="006924A4">
        <w:rPr>
          <w:rFonts w:ascii="ITC Avant Garde" w:hAnsi="ITC Avant Garde"/>
          <w:bCs/>
          <w:sz w:val="20"/>
          <w:szCs w:val="20"/>
          <w:lang w:val="es-ES"/>
        </w:rPr>
        <w:t xml:space="preserve">Adicionalmente, este numeral indica que, en su caso, se deberá estar al contenido del procedimiento referido en el </w:t>
      </w:r>
      <w:r w:rsidR="00C616A6" w:rsidRPr="006924A4">
        <w:rPr>
          <w:rFonts w:ascii="ITC Avant Garde" w:hAnsi="ITC Avant Garde"/>
          <w:bCs/>
          <w:sz w:val="20"/>
          <w:szCs w:val="20"/>
          <w:lang w:val="es-ES"/>
        </w:rPr>
        <w:t>C</w:t>
      </w:r>
      <w:r w:rsidRPr="006924A4">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7EBC37D9" w14:textId="77777777" w:rsidR="00CE0025" w:rsidRDefault="005D0EFE" w:rsidP="00DE52BB">
      <w:pPr>
        <w:autoSpaceDE w:val="0"/>
        <w:autoSpaceDN w:val="0"/>
        <w:adjustRightInd w:val="0"/>
        <w:spacing w:before="240" w:after="240" w:line="240" w:lineRule="auto"/>
        <w:jc w:val="both"/>
        <w:rPr>
          <w:rFonts w:ascii="ITC Avant Garde" w:hAnsi="ITC Avant Garde"/>
          <w:bCs/>
          <w:sz w:val="20"/>
          <w:szCs w:val="20"/>
          <w:lang w:val="es-ES"/>
        </w:rPr>
      </w:pPr>
      <w:r w:rsidRPr="006924A4">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3D587831" w14:textId="77777777" w:rsidR="00CE0025" w:rsidRDefault="00393C0A" w:rsidP="00DE52BB">
      <w:pPr>
        <w:autoSpaceDE w:val="0"/>
        <w:autoSpaceDN w:val="0"/>
        <w:adjustRightInd w:val="0"/>
        <w:spacing w:before="240" w:after="240" w:line="240" w:lineRule="auto"/>
        <w:jc w:val="both"/>
        <w:rPr>
          <w:rFonts w:ascii="ITC Avant Garde" w:hAnsi="ITC Avant Garde"/>
          <w:bCs/>
          <w:sz w:val="20"/>
          <w:szCs w:val="20"/>
        </w:rPr>
      </w:pPr>
      <w:proofErr w:type="gramStart"/>
      <w:r w:rsidRPr="006924A4">
        <w:rPr>
          <w:rFonts w:ascii="ITC Avant Garde" w:hAnsi="ITC Avant Garde"/>
          <w:b/>
          <w:bCs/>
          <w:sz w:val="20"/>
          <w:szCs w:val="20"/>
        </w:rPr>
        <w:t>Tercero.-</w:t>
      </w:r>
      <w:proofErr w:type="gramEnd"/>
      <w:r w:rsidRPr="006924A4">
        <w:rPr>
          <w:rFonts w:ascii="ITC Avant Garde" w:hAnsi="ITC Avant Garde"/>
          <w:b/>
          <w:bCs/>
          <w:sz w:val="20"/>
          <w:szCs w:val="20"/>
        </w:rPr>
        <w:t xml:space="preserve"> Análisis de la </w:t>
      </w:r>
      <w:r w:rsidRPr="006924A4">
        <w:rPr>
          <w:rFonts w:ascii="ITC Avant Garde" w:hAnsi="ITC Avant Garde" w:cs="Arial"/>
          <w:b/>
          <w:kern w:val="1"/>
          <w:sz w:val="20"/>
          <w:szCs w:val="20"/>
          <w:lang w:eastAsia="ar-SA"/>
        </w:rPr>
        <w:t>Solicitud de Multiprogramación</w:t>
      </w:r>
      <w:r w:rsidRPr="006924A4">
        <w:rPr>
          <w:rFonts w:ascii="ITC Avant Garde" w:hAnsi="ITC Avant Garde"/>
          <w:b/>
          <w:bCs/>
          <w:sz w:val="20"/>
          <w:szCs w:val="20"/>
        </w:rPr>
        <w:t>.</w:t>
      </w:r>
      <w:r w:rsidRPr="006924A4">
        <w:rPr>
          <w:rFonts w:ascii="ITC Avant Garde" w:hAnsi="ITC Avant Garde"/>
          <w:bCs/>
          <w:sz w:val="20"/>
          <w:szCs w:val="20"/>
        </w:rPr>
        <w:t xml:space="preserve"> Una vez analizada la Solicitud de Multiprogramación, tomando en cuenta el contenido </w:t>
      </w:r>
      <w:r w:rsidR="005D0EFE" w:rsidRPr="006924A4">
        <w:rPr>
          <w:rFonts w:ascii="ITC Avant Garde" w:hAnsi="ITC Avant Garde"/>
          <w:bCs/>
          <w:sz w:val="20"/>
          <w:szCs w:val="20"/>
        </w:rPr>
        <w:t>de las opiniones de la UCE, el análisis realizado por la UMCA y la UER</w:t>
      </w:r>
      <w:r w:rsidR="00913209" w:rsidRPr="006924A4">
        <w:rPr>
          <w:rFonts w:ascii="ITC Avant Garde" w:hAnsi="ITC Avant Garde"/>
          <w:bCs/>
          <w:sz w:val="20"/>
          <w:szCs w:val="20"/>
        </w:rPr>
        <w:t>,</w:t>
      </w:r>
      <w:r w:rsidRPr="006924A4">
        <w:rPr>
          <w:rFonts w:ascii="ITC Avant Garde" w:hAnsi="ITC Avant Garde"/>
          <w:bCs/>
          <w:sz w:val="20"/>
          <w:szCs w:val="20"/>
        </w:rPr>
        <w:t xml:space="preserve"> este Pleno considera que el </w:t>
      </w:r>
      <w:r w:rsidR="006267BD" w:rsidRPr="006924A4">
        <w:rPr>
          <w:rFonts w:ascii="ITC Avant Garde" w:hAnsi="ITC Avant Garde"/>
          <w:bCs/>
          <w:sz w:val="20"/>
          <w:szCs w:val="20"/>
        </w:rPr>
        <w:t>Concesionario</w:t>
      </w:r>
      <w:r w:rsidRPr="006924A4">
        <w:rPr>
          <w:rFonts w:ascii="ITC Avant Garde" w:hAnsi="ITC Avant Garde"/>
          <w:bCs/>
          <w:sz w:val="20"/>
          <w:szCs w:val="20"/>
        </w:rPr>
        <w:t xml:space="preserve"> </w:t>
      </w:r>
      <w:r w:rsidRPr="006924A4">
        <w:rPr>
          <w:rFonts w:ascii="ITC Avant Garde" w:hAnsi="ITC Avant Garde" w:cs="Arial"/>
          <w:kern w:val="1"/>
          <w:sz w:val="20"/>
          <w:szCs w:val="20"/>
          <w:lang w:eastAsia="ar-SA"/>
        </w:rPr>
        <w:t>acredita los requisitos establecidos por el artículo 9 de los Lineamientos</w:t>
      </w:r>
      <w:r w:rsidRPr="006924A4">
        <w:rPr>
          <w:rFonts w:ascii="ITC Avant Garde" w:hAnsi="ITC Avant Garde"/>
          <w:bCs/>
          <w:sz w:val="20"/>
          <w:szCs w:val="20"/>
        </w:rPr>
        <w:t>, a saber</w:t>
      </w:r>
      <w:r w:rsidRPr="006924A4">
        <w:rPr>
          <w:rFonts w:ascii="ITC Avant Garde" w:hAnsi="ITC Avant Garde" w:cs="Arial"/>
          <w:kern w:val="1"/>
          <w:sz w:val="20"/>
          <w:szCs w:val="20"/>
          <w:lang w:eastAsia="ar-SA"/>
        </w:rPr>
        <w:t>:</w:t>
      </w:r>
    </w:p>
    <w:p w14:paraId="706E312D" w14:textId="77777777" w:rsidR="00CE0025" w:rsidRDefault="00393C0A" w:rsidP="00D34098">
      <w:pPr>
        <w:pStyle w:val="Prrafodelista"/>
        <w:numPr>
          <w:ilvl w:val="0"/>
          <w:numId w:val="22"/>
        </w:numPr>
        <w:autoSpaceDE w:val="0"/>
        <w:autoSpaceDN w:val="0"/>
        <w:adjustRightInd w:val="0"/>
        <w:spacing w:before="480" w:after="240"/>
        <w:ind w:left="1077"/>
        <w:jc w:val="both"/>
        <w:rPr>
          <w:rFonts w:ascii="ITC Avant Garde" w:hAnsi="ITC Avant Garde" w:cs="Arial"/>
          <w:b/>
          <w:kern w:val="1"/>
          <w:sz w:val="20"/>
          <w:lang w:eastAsia="ar-SA"/>
        </w:rPr>
      </w:pPr>
      <w:r w:rsidRPr="006924A4">
        <w:rPr>
          <w:rFonts w:ascii="ITC Avant Garde" w:hAnsi="ITC Avant Garde" w:cs="Arial"/>
          <w:b/>
          <w:kern w:val="1"/>
          <w:sz w:val="20"/>
          <w:lang w:eastAsia="ar-SA"/>
        </w:rPr>
        <w:lastRenderedPageBreak/>
        <w:t>Artículo 9 de los Lineamientos</w:t>
      </w:r>
    </w:p>
    <w:p w14:paraId="0B4DFEC6" w14:textId="77777777" w:rsidR="00CE0025" w:rsidRDefault="00393C0A" w:rsidP="00D34098">
      <w:pPr>
        <w:pStyle w:val="Prrafodelista"/>
        <w:numPr>
          <w:ilvl w:val="0"/>
          <w:numId w:val="21"/>
        </w:numPr>
        <w:autoSpaceDE w:val="0"/>
        <w:autoSpaceDN w:val="0"/>
        <w:adjustRightInd w:val="0"/>
        <w:spacing w:before="240" w:after="360"/>
        <w:ind w:left="714" w:hanging="357"/>
        <w:jc w:val="both"/>
        <w:rPr>
          <w:rFonts w:ascii="ITC Avant Garde" w:hAnsi="ITC Avant Garde"/>
          <w:bCs/>
          <w:sz w:val="20"/>
        </w:rPr>
      </w:pPr>
      <w:r w:rsidRPr="006924A4">
        <w:rPr>
          <w:rFonts w:ascii="ITC Avant Garde" w:hAnsi="ITC Avant Garde" w:cs="Arial"/>
          <w:b/>
          <w:kern w:val="1"/>
          <w:sz w:val="20"/>
          <w:lang w:eastAsia="ar-SA"/>
        </w:rPr>
        <w:t>Fracción I,</w:t>
      </w:r>
      <w:r w:rsidRPr="006924A4">
        <w:rPr>
          <w:rFonts w:ascii="ITC Avant Garde" w:hAnsi="ITC Avant Garde" w:cs="Arial"/>
          <w:kern w:val="1"/>
          <w:sz w:val="20"/>
          <w:lang w:eastAsia="ar-SA"/>
        </w:rPr>
        <w:t xml:space="preserve"> </w:t>
      </w:r>
      <w:r w:rsidR="006C7225" w:rsidRPr="006924A4">
        <w:rPr>
          <w:rFonts w:ascii="ITC Avant Garde" w:hAnsi="ITC Avant Garde" w:cs="Arial"/>
          <w:b/>
          <w:kern w:val="1"/>
          <w:sz w:val="20"/>
          <w:lang w:eastAsia="ar-SA"/>
        </w:rPr>
        <w:t>c</w:t>
      </w:r>
      <w:r w:rsidRPr="006924A4">
        <w:rPr>
          <w:rFonts w:ascii="ITC Avant Garde" w:hAnsi="ITC Avant Garde" w:cs="Arial"/>
          <w:b/>
          <w:kern w:val="1"/>
          <w:sz w:val="20"/>
          <w:lang w:eastAsia="ar-SA"/>
        </w:rPr>
        <w:t xml:space="preserve">anal de transmisión de radiodifusión que se pretende </w:t>
      </w:r>
      <w:proofErr w:type="gramStart"/>
      <w:r w:rsidRPr="006924A4">
        <w:rPr>
          <w:rFonts w:ascii="ITC Avant Garde" w:hAnsi="ITC Avant Garde" w:cs="Arial"/>
          <w:b/>
          <w:kern w:val="1"/>
          <w:sz w:val="20"/>
          <w:lang w:eastAsia="ar-SA"/>
        </w:rPr>
        <w:t>utilizar</w:t>
      </w:r>
      <w:r w:rsidRPr="006924A4">
        <w:rPr>
          <w:rFonts w:ascii="ITC Avant Garde" w:hAnsi="ITC Avant Garde"/>
          <w:bCs/>
          <w:sz w:val="20"/>
        </w:rPr>
        <w:t>.-</w:t>
      </w:r>
      <w:proofErr w:type="gramEnd"/>
      <w:r w:rsidR="008C4C3B" w:rsidRPr="006924A4">
        <w:rPr>
          <w:rFonts w:ascii="ITC Avant Garde" w:hAnsi="ITC Avant Garde"/>
          <w:bCs/>
          <w:sz w:val="20"/>
        </w:rPr>
        <w:t xml:space="preserve"> </w:t>
      </w:r>
      <w:r w:rsidR="00296317" w:rsidRPr="006924A4">
        <w:rPr>
          <w:rFonts w:ascii="ITC Avant Garde" w:eastAsia="ITC Avant Garde" w:hAnsi="ITC Avant Garde" w:cs="ITC Avant Garde"/>
          <w:sz w:val="20"/>
        </w:rPr>
        <w:t xml:space="preserve">El Concesionario señala en la Solicitud de Multiprogramación que utilizará el canal de transmisión de radiodifusión </w:t>
      </w:r>
      <w:r w:rsidR="00710406" w:rsidRPr="006924A4">
        <w:rPr>
          <w:rFonts w:ascii="ITC Avant Garde" w:eastAsia="ITC Avant Garde" w:hAnsi="ITC Avant Garde" w:cs="ITC Avant Garde"/>
          <w:sz w:val="20"/>
        </w:rPr>
        <w:t>24 (530-536 MHz)</w:t>
      </w:r>
      <w:r w:rsidR="00296317" w:rsidRPr="006924A4">
        <w:rPr>
          <w:rFonts w:ascii="ITC Avant Garde" w:eastAsia="ITC Avant Garde" w:hAnsi="ITC Avant Garde" w:cs="ITC Avant Garde"/>
          <w:sz w:val="20"/>
        </w:rPr>
        <w:t xml:space="preserve"> para acceder a la multiprogramación, a través de los canales virtuales </w:t>
      </w:r>
      <w:r w:rsidR="00C4498C" w:rsidRPr="006924A4">
        <w:rPr>
          <w:rFonts w:ascii="ITC Avant Garde" w:eastAsia="ITC Avant Garde" w:hAnsi="ITC Avant Garde" w:cs="ITC Avant Garde"/>
          <w:sz w:val="20"/>
        </w:rPr>
        <w:t>5.1 y 5.2</w:t>
      </w:r>
      <w:r w:rsidR="00296317" w:rsidRPr="006924A4">
        <w:rPr>
          <w:rFonts w:ascii="ITC Avant Garde" w:eastAsia="ITC Avant Garde" w:hAnsi="ITC Avant Garde" w:cs="ITC Avant Garde"/>
          <w:sz w:val="20"/>
        </w:rPr>
        <w:t>.</w:t>
      </w:r>
    </w:p>
    <w:p w14:paraId="3BE166FF" w14:textId="77777777" w:rsidR="00CE0025" w:rsidRDefault="00393C0A" w:rsidP="00DE52BB">
      <w:pPr>
        <w:pStyle w:val="Prrafodelista"/>
        <w:numPr>
          <w:ilvl w:val="0"/>
          <w:numId w:val="21"/>
        </w:numPr>
        <w:autoSpaceDE w:val="0"/>
        <w:autoSpaceDN w:val="0"/>
        <w:adjustRightInd w:val="0"/>
        <w:spacing w:before="240" w:after="240"/>
        <w:jc w:val="both"/>
        <w:rPr>
          <w:rFonts w:ascii="ITC Avant Garde" w:hAnsi="ITC Avant Garde"/>
          <w:bCs/>
          <w:sz w:val="20"/>
        </w:rPr>
      </w:pPr>
      <w:r w:rsidRPr="006924A4">
        <w:rPr>
          <w:rFonts w:ascii="ITC Avant Garde" w:hAnsi="ITC Avant Garde"/>
          <w:b/>
          <w:bCs/>
          <w:sz w:val="20"/>
        </w:rPr>
        <w:t xml:space="preserve">Fracción II, </w:t>
      </w:r>
      <w:r w:rsidR="006C7225" w:rsidRPr="006924A4">
        <w:rPr>
          <w:rFonts w:ascii="ITC Avant Garde" w:hAnsi="ITC Avant Garde"/>
          <w:b/>
          <w:bCs/>
          <w:sz w:val="20"/>
        </w:rPr>
        <w:t>n</w:t>
      </w:r>
      <w:r w:rsidRPr="006924A4">
        <w:rPr>
          <w:rFonts w:ascii="ITC Avant Garde" w:hAnsi="ITC Avant Garde"/>
          <w:b/>
          <w:bCs/>
          <w:sz w:val="20"/>
        </w:rPr>
        <w:t xml:space="preserve">úmero de canales de programación en multiprogramación que se desea </w:t>
      </w:r>
      <w:proofErr w:type="gramStart"/>
      <w:r w:rsidRPr="006924A4">
        <w:rPr>
          <w:rFonts w:ascii="ITC Avant Garde" w:hAnsi="ITC Avant Garde"/>
          <w:b/>
          <w:bCs/>
          <w:sz w:val="20"/>
        </w:rPr>
        <w:t>distribuir.-</w:t>
      </w:r>
      <w:proofErr w:type="gramEnd"/>
      <w:r w:rsidRPr="006924A4">
        <w:rPr>
          <w:rFonts w:ascii="ITC Avant Garde" w:hAnsi="ITC Avant Garde"/>
          <w:bCs/>
          <w:sz w:val="20"/>
        </w:rPr>
        <w:t xml:space="preserve"> </w:t>
      </w:r>
      <w:r w:rsidR="00296317" w:rsidRPr="006924A4">
        <w:rPr>
          <w:rFonts w:ascii="ITC Avant Garde" w:eastAsia="ITC Avant Garde" w:hAnsi="ITC Avant Garde" w:cs="ITC Avant Garde"/>
          <w:sz w:val="20"/>
        </w:rPr>
        <w:t xml:space="preserve">El Concesionario indica </w:t>
      </w:r>
      <w:r w:rsidR="00753C4B" w:rsidRPr="006924A4">
        <w:rPr>
          <w:rFonts w:ascii="ITC Avant Garde" w:eastAsia="ITC Avant Garde" w:hAnsi="ITC Avant Garde" w:cs="ITC Avant Garde"/>
          <w:sz w:val="20"/>
        </w:rPr>
        <w:t xml:space="preserve">en la </w:t>
      </w:r>
      <w:r w:rsidR="00296317" w:rsidRPr="006924A4">
        <w:rPr>
          <w:rFonts w:ascii="ITC Avant Garde" w:eastAsia="ITC Avant Garde" w:hAnsi="ITC Avant Garde" w:cs="ITC Avant Garde"/>
          <w:sz w:val="20"/>
        </w:rPr>
        <w:t xml:space="preserve">Solicitud de Multiprogramación referida en el </w:t>
      </w:r>
      <w:r w:rsidR="001708CD" w:rsidRPr="006924A4">
        <w:rPr>
          <w:rFonts w:ascii="ITC Avant Garde" w:eastAsia="ITC Avant Garde" w:hAnsi="ITC Avant Garde" w:cs="ITC Avant Garde"/>
          <w:sz w:val="20"/>
        </w:rPr>
        <w:t>a</w:t>
      </w:r>
      <w:r w:rsidR="00296317" w:rsidRPr="006924A4">
        <w:rPr>
          <w:rFonts w:ascii="ITC Avant Garde" w:eastAsia="ITC Avant Garde" w:hAnsi="ITC Avant Garde" w:cs="ITC Avant Garde"/>
          <w:sz w:val="20"/>
        </w:rPr>
        <w:t xml:space="preserve">ntecedente </w:t>
      </w:r>
      <w:r w:rsidR="00084A7C" w:rsidRPr="006924A4">
        <w:rPr>
          <w:rFonts w:ascii="ITC Avant Garde" w:eastAsia="ITC Avant Garde" w:hAnsi="ITC Avant Garde" w:cs="ITC Avant Garde"/>
          <w:sz w:val="20"/>
        </w:rPr>
        <w:t>I</w:t>
      </w:r>
      <w:r w:rsidR="00853607" w:rsidRPr="006924A4">
        <w:rPr>
          <w:rFonts w:ascii="ITC Avant Garde" w:eastAsia="ITC Avant Garde" w:hAnsi="ITC Avant Garde" w:cs="ITC Avant Garde"/>
          <w:sz w:val="20"/>
        </w:rPr>
        <w:t>X</w:t>
      </w:r>
      <w:r w:rsidR="00296317" w:rsidRPr="006924A4">
        <w:rPr>
          <w:rFonts w:ascii="ITC Avant Garde" w:eastAsia="ITC Avant Garde" w:hAnsi="ITC Avant Garde" w:cs="ITC Avant Garde"/>
          <w:sz w:val="20"/>
        </w:rPr>
        <w:t>, que el número de canales de programación que desea tra</w:t>
      </w:r>
      <w:r w:rsidR="0075715E" w:rsidRPr="006924A4">
        <w:rPr>
          <w:rFonts w:ascii="ITC Avant Garde" w:eastAsia="ITC Avant Garde" w:hAnsi="ITC Avant Garde" w:cs="ITC Avant Garde"/>
          <w:sz w:val="20"/>
        </w:rPr>
        <w:t>nsmitir en multiprogramación es</w:t>
      </w:r>
      <w:r w:rsidR="00296317" w:rsidRPr="006924A4">
        <w:rPr>
          <w:rFonts w:ascii="ITC Avant Garde" w:eastAsia="ITC Avant Garde" w:hAnsi="ITC Avant Garde" w:cs="ITC Avant Garde"/>
          <w:sz w:val="20"/>
        </w:rPr>
        <w:t xml:space="preserve"> </w:t>
      </w:r>
      <w:r w:rsidR="00C4498C" w:rsidRPr="006924A4">
        <w:rPr>
          <w:rFonts w:ascii="ITC Avant Garde" w:eastAsia="ITC Avant Garde" w:hAnsi="ITC Avant Garde" w:cs="ITC Avant Garde"/>
          <w:sz w:val="20"/>
        </w:rPr>
        <w:t>2</w:t>
      </w:r>
      <w:r w:rsidR="0075715E" w:rsidRPr="006924A4">
        <w:rPr>
          <w:rFonts w:ascii="ITC Avant Garde" w:eastAsia="ITC Avant Garde" w:hAnsi="ITC Avant Garde" w:cs="ITC Avant Garde"/>
          <w:sz w:val="20"/>
        </w:rPr>
        <w:t xml:space="preserve">, los cuales </w:t>
      </w:r>
      <w:r w:rsidR="00296317" w:rsidRPr="006924A4">
        <w:rPr>
          <w:rFonts w:ascii="ITC Avant Garde" w:eastAsia="ITC Avant Garde" w:hAnsi="ITC Avant Garde" w:cs="ITC Avant Garde"/>
          <w:sz w:val="20"/>
        </w:rPr>
        <w:t>corresponden a los canales de programación “</w:t>
      </w:r>
      <w:r w:rsidR="00C4498C" w:rsidRPr="006924A4">
        <w:rPr>
          <w:rFonts w:ascii="ITC Avant Garde" w:eastAsia="ITC Avant Garde" w:hAnsi="ITC Avant Garde" w:cs="ITC Avant Garde"/>
          <w:sz w:val="20"/>
        </w:rPr>
        <w:t>Canal 5” y “</w:t>
      </w:r>
      <w:r w:rsidR="005542CC" w:rsidRPr="006924A4">
        <w:rPr>
          <w:rFonts w:ascii="ITC Avant Garde" w:eastAsia="ITC Avant Garde" w:hAnsi="ITC Avant Garde" w:cs="ITC Avant Garde"/>
          <w:sz w:val="20"/>
        </w:rPr>
        <w:t>Foro TV</w:t>
      </w:r>
      <w:r w:rsidR="00296317" w:rsidRPr="006924A4">
        <w:rPr>
          <w:rFonts w:ascii="ITC Avant Garde" w:eastAsia="ITC Avant Garde" w:hAnsi="ITC Avant Garde" w:cs="ITC Avant Garde"/>
          <w:sz w:val="20"/>
        </w:rPr>
        <w:t>”</w:t>
      </w:r>
      <w:r w:rsidR="00296317" w:rsidRPr="006924A4">
        <w:rPr>
          <w:rFonts w:ascii="ITC Avant Garde" w:hAnsi="ITC Avant Garde"/>
          <w:bCs/>
          <w:sz w:val="20"/>
          <w:lang w:val="es-MX"/>
        </w:rPr>
        <w:t>, en relación con los canales virtuales</w:t>
      </w:r>
      <w:r w:rsidR="00296317" w:rsidRPr="006924A4">
        <w:rPr>
          <w:rFonts w:ascii="ITC Avant Garde" w:eastAsia="ITC Avant Garde" w:hAnsi="ITC Avant Garde" w:cs="ITC Avant Garde"/>
          <w:sz w:val="20"/>
        </w:rPr>
        <w:t xml:space="preserve"> </w:t>
      </w:r>
      <w:r w:rsidR="00C4498C" w:rsidRPr="006924A4">
        <w:rPr>
          <w:rFonts w:ascii="ITC Avant Garde" w:eastAsia="ITC Avant Garde" w:hAnsi="ITC Avant Garde" w:cs="ITC Avant Garde"/>
          <w:sz w:val="20"/>
        </w:rPr>
        <w:t>5.1 y 5.2</w:t>
      </w:r>
      <w:r w:rsidR="00296317" w:rsidRPr="006924A4">
        <w:rPr>
          <w:rFonts w:ascii="ITC Avant Garde" w:eastAsia="ITC Avant Garde" w:hAnsi="ITC Avant Garde" w:cs="ITC Avant Garde"/>
          <w:sz w:val="20"/>
        </w:rPr>
        <w:t>, respectivamente.</w:t>
      </w:r>
    </w:p>
    <w:p w14:paraId="145F0202" w14:textId="77777777" w:rsidR="00CE0025" w:rsidRDefault="00054427" w:rsidP="00DE52BB">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6924A4">
        <w:rPr>
          <w:rFonts w:ascii="ITC Avant Garde" w:eastAsia="Times New Roman" w:hAnsi="ITC Avant Garde"/>
          <w:bCs/>
          <w:sz w:val="20"/>
          <w:szCs w:val="20"/>
          <w:lang w:val="es-ES" w:eastAsia="es-ES"/>
        </w:rPr>
        <w:t>Al respecto, el Concesionario señala lo siguiente:</w:t>
      </w:r>
    </w:p>
    <w:p w14:paraId="1F74A405" w14:textId="51390AC5" w:rsidR="00794453" w:rsidRPr="006924A4" w:rsidRDefault="00054427" w:rsidP="00D34098">
      <w:pPr>
        <w:autoSpaceDE w:val="0"/>
        <w:autoSpaceDN w:val="0"/>
        <w:adjustRightInd w:val="0"/>
        <w:spacing w:after="0" w:line="240" w:lineRule="auto"/>
        <w:ind w:left="1418" w:right="1072"/>
        <w:jc w:val="both"/>
        <w:rPr>
          <w:rFonts w:ascii="ITC Avant Garde" w:eastAsia="Times New Roman" w:hAnsi="ITC Avant Garde"/>
          <w:bCs/>
          <w:i/>
          <w:sz w:val="20"/>
          <w:szCs w:val="20"/>
          <w:lang w:val="es-ES" w:eastAsia="es-ES"/>
        </w:rPr>
      </w:pPr>
      <w:r w:rsidRPr="006924A4">
        <w:rPr>
          <w:rFonts w:ascii="ITC Avant Garde" w:eastAsia="Times New Roman" w:hAnsi="ITC Avant Garde"/>
          <w:bCs/>
          <w:i/>
          <w:sz w:val="20"/>
          <w:szCs w:val="20"/>
          <w:lang w:val="es-ES" w:eastAsia="es-ES"/>
        </w:rPr>
        <w:t>“</w:t>
      </w:r>
      <w:r w:rsidR="00794453" w:rsidRPr="006924A4">
        <w:rPr>
          <w:rFonts w:ascii="ITC Avant Garde" w:eastAsia="Times New Roman" w:hAnsi="ITC Avant Garde"/>
          <w:bCs/>
          <w:i/>
          <w:sz w:val="20"/>
          <w:szCs w:val="20"/>
          <w:lang w:val="es-ES" w:eastAsia="es-ES"/>
        </w:rPr>
        <w:t>…</w:t>
      </w:r>
    </w:p>
    <w:p w14:paraId="7F41BEA7" w14:textId="77777777" w:rsidR="00CE0025" w:rsidRDefault="004E5861" w:rsidP="00D34098">
      <w:pPr>
        <w:autoSpaceDE w:val="0"/>
        <w:autoSpaceDN w:val="0"/>
        <w:adjustRightInd w:val="0"/>
        <w:spacing w:after="0" w:line="240" w:lineRule="auto"/>
        <w:ind w:left="1418" w:right="1072"/>
        <w:jc w:val="both"/>
        <w:rPr>
          <w:rFonts w:ascii="ITC Avant Garde" w:eastAsia="Times New Roman" w:hAnsi="ITC Avant Garde"/>
          <w:bCs/>
          <w:i/>
          <w:sz w:val="20"/>
          <w:szCs w:val="20"/>
          <w:lang w:val="es-ES" w:eastAsia="es-ES"/>
        </w:rPr>
      </w:pPr>
      <w:r w:rsidRPr="006924A4">
        <w:rPr>
          <w:rFonts w:ascii="ITC Avant Garde" w:eastAsia="Times New Roman" w:hAnsi="ITC Avant Garde"/>
          <w:bCs/>
          <w:i/>
          <w:sz w:val="20"/>
          <w:szCs w:val="20"/>
          <w:lang w:val="es-ES" w:eastAsia="es-ES"/>
        </w:rPr>
        <w:t xml:space="preserve">Me permito solicitar a ese Instituto autorización para operar con la modalidad de multiprogramación en el </w:t>
      </w:r>
      <w:r w:rsidR="00753C4B" w:rsidRPr="006924A4">
        <w:rPr>
          <w:rFonts w:ascii="ITC Avant Garde" w:eastAsia="Times New Roman" w:hAnsi="ITC Avant Garde"/>
          <w:b/>
          <w:bCs/>
          <w:i/>
          <w:sz w:val="20"/>
          <w:szCs w:val="20"/>
          <w:lang w:val="es-ES" w:eastAsia="es-ES"/>
        </w:rPr>
        <w:t xml:space="preserve">Canal </w:t>
      </w:r>
      <w:r w:rsidR="00271619" w:rsidRPr="006924A4">
        <w:rPr>
          <w:rFonts w:ascii="ITC Avant Garde" w:eastAsia="Times New Roman" w:hAnsi="ITC Avant Garde"/>
          <w:b/>
          <w:bCs/>
          <w:i/>
          <w:sz w:val="20"/>
          <w:szCs w:val="20"/>
          <w:lang w:val="es-ES" w:eastAsia="es-ES"/>
        </w:rPr>
        <w:t>2</w:t>
      </w:r>
      <w:r w:rsidR="00753C4B" w:rsidRPr="006924A4">
        <w:rPr>
          <w:rFonts w:ascii="ITC Avant Garde" w:eastAsia="Times New Roman" w:hAnsi="ITC Avant Garde"/>
          <w:b/>
          <w:bCs/>
          <w:i/>
          <w:sz w:val="20"/>
          <w:szCs w:val="20"/>
          <w:lang w:val="es-ES" w:eastAsia="es-ES"/>
        </w:rPr>
        <w:t>4</w:t>
      </w:r>
      <w:r w:rsidRPr="006924A4">
        <w:rPr>
          <w:rFonts w:ascii="ITC Avant Garde" w:eastAsia="Times New Roman" w:hAnsi="ITC Avant Garde"/>
          <w:b/>
          <w:bCs/>
          <w:i/>
          <w:sz w:val="20"/>
          <w:szCs w:val="20"/>
          <w:lang w:val="es-ES" w:eastAsia="es-ES"/>
        </w:rPr>
        <w:t xml:space="preserve"> digital en </w:t>
      </w:r>
      <w:r w:rsidR="00271619" w:rsidRPr="006924A4">
        <w:rPr>
          <w:rFonts w:ascii="ITC Avant Garde" w:eastAsia="Times New Roman" w:hAnsi="ITC Avant Garde"/>
          <w:b/>
          <w:bCs/>
          <w:i/>
          <w:sz w:val="20"/>
          <w:szCs w:val="20"/>
          <w:lang w:val="es-ES" w:eastAsia="es-ES"/>
        </w:rPr>
        <w:t>Chihuahua</w:t>
      </w:r>
      <w:r w:rsidRPr="006924A4">
        <w:rPr>
          <w:rFonts w:ascii="ITC Avant Garde" w:eastAsia="Times New Roman" w:hAnsi="ITC Avant Garde"/>
          <w:b/>
          <w:bCs/>
          <w:i/>
          <w:sz w:val="20"/>
          <w:szCs w:val="20"/>
          <w:lang w:val="es-ES" w:eastAsia="es-ES"/>
        </w:rPr>
        <w:t xml:space="preserve">, </w:t>
      </w:r>
      <w:proofErr w:type="spellStart"/>
      <w:r w:rsidR="00271619" w:rsidRPr="006924A4">
        <w:rPr>
          <w:rFonts w:ascii="ITC Avant Garde" w:eastAsia="Times New Roman" w:hAnsi="ITC Avant Garde"/>
          <w:b/>
          <w:bCs/>
          <w:i/>
          <w:sz w:val="20"/>
          <w:szCs w:val="20"/>
          <w:lang w:val="es-ES" w:eastAsia="es-ES"/>
        </w:rPr>
        <w:t>Chih</w:t>
      </w:r>
      <w:proofErr w:type="spellEnd"/>
      <w:r w:rsidR="005542CC" w:rsidRPr="006924A4">
        <w:rPr>
          <w:rFonts w:ascii="ITC Avant Garde" w:eastAsia="Times New Roman" w:hAnsi="ITC Avant Garde"/>
          <w:b/>
          <w:bCs/>
          <w:i/>
          <w:sz w:val="20"/>
          <w:szCs w:val="20"/>
          <w:lang w:val="es-ES" w:eastAsia="es-ES"/>
        </w:rPr>
        <w:t>.</w:t>
      </w:r>
      <w:r w:rsidRPr="006924A4">
        <w:rPr>
          <w:rFonts w:ascii="ITC Avant Garde" w:eastAsia="Times New Roman" w:hAnsi="ITC Avant Garde"/>
          <w:bCs/>
          <w:i/>
          <w:sz w:val="20"/>
          <w:szCs w:val="20"/>
          <w:lang w:val="es-ES" w:eastAsia="es-ES"/>
        </w:rPr>
        <w:t xml:space="preserve">, </w:t>
      </w:r>
      <w:r w:rsidR="009A4710" w:rsidRPr="006924A4">
        <w:rPr>
          <w:rFonts w:ascii="ITC Avant Garde" w:eastAsia="Times New Roman" w:hAnsi="ITC Avant Garde"/>
          <w:bCs/>
          <w:i/>
          <w:sz w:val="20"/>
          <w:szCs w:val="20"/>
          <w:lang w:val="es-ES" w:eastAsia="es-ES"/>
        </w:rPr>
        <w:t xml:space="preserve">y transmitir los Canales de Programación Canal 5 y </w:t>
      </w:r>
      <w:r w:rsidR="005542CC" w:rsidRPr="006924A4">
        <w:rPr>
          <w:rFonts w:ascii="ITC Avant Garde" w:eastAsia="Times New Roman" w:hAnsi="ITC Avant Garde"/>
          <w:bCs/>
          <w:i/>
          <w:sz w:val="20"/>
          <w:szCs w:val="20"/>
          <w:lang w:val="es-ES" w:eastAsia="es-ES"/>
        </w:rPr>
        <w:t>Foro TV</w:t>
      </w:r>
      <w:r w:rsidRPr="006924A4">
        <w:rPr>
          <w:rFonts w:ascii="ITC Avant Garde" w:eastAsia="Times New Roman" w:hAnsi="ITC Avant Garde"/>
          <w:bCs/>
          <w:i/>
          <w:sz w:val="20"/>
          <w:szCs w:val="20"/>
          <w:lang w:val="es-ES" w:eastAsia="es-ES"/>
        </w:rPr>
        <w:t>…</w:t>
      </w:r>
      <w:r w:rsidR="00054427" w:rsidRPr="006924A4">
        <w:rPr>
          <w:rFonts w:ascii="ITC Avant Garde" w:eastAsia="Times New Roman" w:hAnsi="ITC Avant Garde"/>
          <w:bCs/>
          <w:i/>
          <w:sz w:val="20"/>
          <w:szCs w:val="20"/>
          <w:lang w:val="es-ES" w:eastAsia="es-ES"/>
        </w:rPr>
        <w:t>”</w:t>
      </w:r>
    </w:p>
    <w:p w14:paraId="517C078E" w14:textId="77777777" w:rsidR="00CE0025" w:rsidRDefault="00D750EF" w:rsidP="00D34098">
      <w:pPr>
        <w:pStyle w:val="Prrafodelista"/>
        <w:spacing w:before="240" w:after="360"/>
        <w:ind w:left="709"/>
        <w:jc w:val="both"/>
        <w:rPr>
          <w:rFonts w:ascii="ITC Avant Garde" w:hAnsi="ITC Avant Garde"/>
          <w:bCs/>
          <w:sz w:val="20"/>
        </w:rPr>
      </w:pPr>
      <w:r w:rsidRPr="006924A4">
        <w:rPr>
          <w:rFonts w:ascii="ITC Avant Garde" w:hAnsi="ITC Avant Garde"/>
          <w:bCs/>
          <w:sz w:val="20"/>
        </w:rPr>
        <w:t>Adicionalmente,</w:t>
      </w:r>
      <w:r w:rsidR="00550C3A" w:rsidRPr="006924A4">
        <w:rPr>
          <w:rFonts w:ascii="ITC Avant Garde" w:hAnsi="ITC Avant Garde"/>
          <w:bCs/>
          <w:sz w:val="20"/>
        </w:rPr>
        <w:t xml:space="preserve"> el Concesionario manifiesta que estos canales serán programados por él mismo, sin brindar acceso a un tercero.</w:t>
      </w:r>
    </w:p>
    <w:p w14:paraId="4DECACA3" w14:textId="77777777" w:rsidR="00CE0025" w:rsidRDefault="006367C4" w:rsidP="00D34098">
      <w:pPr>
        <w:pStyle w:val="Prrafodelista"/>
        <w:spacing w:before="240" w:after="360"/>
        <w:ind w:left="709"/>
        <w:jc w:val="both"/>
        <w:rPr>
          <w:rFonts w:ascii="ITC Avant Garde" w:eastAsia="ITC Avant Garde" w:hAnsi="ITC Avant Garde" w:cs="ITC Avant Garde"/>
          <w:sz w:val="20"/>
        </w:rPr>
      </w:pPr>
      <w:r w:rsidRPr="006924A4">
        <w:rPr>
          <w:rFonts w:ascii="ITC Avant Garde" w:eastAsia="ITC Avant Garde" w:hAnsi="ITC Avant Garde" w:cs="ITC Avant Garde"/>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3F099537" w14:textId="77777777" w:rsidR="00CE0025" w:rsidRDefault="006367C4" w:rsidP="00D34098">
      <w:pPr>
        <w:spacing w:before="240" w:after="480" w:line="240" w:lineRule="auto"/>
        <w:ind w:left="709"/>
        <w:jc w:val="both"/>
        <w:rPr>
          <w:rFonts w:ascii="ITC Avant Garde" w:eastAsia="ITC Avant Garde" w:hAnsi="ITC Avant Garde" w:cs="ITC Avant Garde"/>
          <w:sz w:val="20"/>
          <w:szCs w:val="20"/>
        </w:rPr>
      </w:pPr>
      <w:r w:rsidRPr="006924A4">
        <w:rPr>
          <w:rFonts w:ascii="ITC Avant Garde" w:eastAsia="ITC Avant Garde" w:hAnsi="ITC Avant Garde" w:cs="ITC Avant Garde"/>
          <w:sz w:val="20"/>
          <w:szCs w:val="20"/>
        </w:rPr>
        <w:t xml:space="preserve">De conformidad con lo anterior, la oferta programática que el Concesionario pretende </w:t>
      </w:r>
      <w:proofErr w:type="spellStart"/>
      <w:r w:rsidRPr="006924A4">
        <w:rPr>
          <w:rFonts w:ascii="ITC Avant Garde" w:eastAsia="ITC Avant Garde" w:hAnsi="ITC Avant Garde" w:cs="ITC Avant Garde"/>
          <w:sz w:val="20"/>
          <w:szCs w:val="20"/>
        </w:rPr>
        <w:t>multiprogramar</w:t>
      </w:r>
      <w:proofErr w:type="spellEnd"/>
      <w:r w:rsidRPr="006924A4">
        <w:rPr>
          <w:rFonts w:ascii="ITC Avant Garde" w:eastAsia="ITC Avant Garde" w:hAnsi="ITC Avant Garde" w:cs="ITC Avant Garde"/>
          <w:sz w:val="20"/>
          <w:szCs w:val="20"/>
        </w:rPr>
        <w:t xml:space="preserve"> a través del canal virtual 5.2, podría tener como efecto abonar a la diversidad, ya que constituirá un canal con contenido nuevo en la localidad de referencia.</w:t>
      </w:r>
    </w:p>
    <w:p w14:paraId="4D4B5E8B" w14:textId="77777777" w:rsidR="00CE0025" w:rsidRDefault="00393C0A" w:rsidP="00DE52BB">
      <w:pPr>
        <w:pStyle w:val="Prrafodelista"/>
        <w:numPr>
          <w:ilvl w:val="0"/>
          <w:numId w:val="21"/>
        </w:numPr>
        <w:spacing w:before="240" w:after="240"/>
        <w:ind w:left="709"/>
        <w:jc w:val="both"/>
        <w:rPr>
          <w:rFonts w:ascii="ITC Avant Garde" w:hAnsi="ITC Avant Garde"/>
          <w:bCs/>
          <w:sz w:val="20"/>
        </w:rPr>
      </w:pPr>
      <w:r w:rsidRPr="006924A4">
        <w:rPr>
          <w:rFonts w:ascii="ITC Avant Garde" w:hAnsi="ITC Avant Garde"/>
          <w:b/>
          <w:bCs/>
          <w:sz w:val="20"/>
        </w:rPr>
        <w:t xml:space="preserve">Fracción III, </w:t>
      </w:r>
      <w:r w:rsidR="006C7225" w:rsidRPr="006924A4">
        <w:rPr>
          <w:rFonts w:ascii="ITC Avant Garde" w:hAnsi="ITC Avant Garde"/>
          <w:b/>
          <w:bCs/>
          <w:sz w:val="20"/>
        </w:rPr>
        <w:t>c</w:t>
      </w:r>
      <w:r w:rsidRPr="006924A4">
        <w:rPr>
          <w:rFonts w:ascii="ITC Avant Garde" w:hAnsi="ITC Avant Garde"/>
          <w:b/>
          <w:bCs/>
          <w:sz w:val="20"/>
        </w:rPr>
        <w:t xml:space="preserve">alidad técnica de </w:t>
      </w:r>
      <w:proofErr w:type="gramStart"/>
      <w:r w:rsidRPr="006924A4">
        <w:rPr>
          <w:rFonts w:ascii="ITC Avant Garde" w:hAnsi="ITC Avant Garde"/>
          <w:b/>
          <w:bCs/>
          <w:sz w:val="20"/>
        </w:rPr>
        <w:t>transmisión.-</w:t>
      </w:r>
      <w:proofErr w:type="gramEnd"/>
      <w:r w:rsidRPr="006924A4">
        <w:rPr>
          <w:rFonts w:ascii="ITC Avant Garde" w:hAnsi="ITC Avant Garde"/>
          <w:bCs/>
          <w:sz w:val="20"/>
        </w:rPr>
        <w:t xml:space="preserve"> El </w:t>
      </w:r>
      <w:r w:rsidR="006267BD" w:rsidRPr="006924A4">
        <w:rPr>
          <w:rFonts w:ascii="ITC Avant Garde" w:hAnsi="ITC Avant Garde" w:cs="Calibri"/>
          <w:sz w:val="20"/>
        </w:rPr>
        <w:t>Concesionario</w:t>
      </w:r>
      <w:r w:rsidR="00E34C3D" w:rsidRPr="006924A4">
        <w:rPr>
          <w:rFonts w:ascii="ITC Avant Garde" w:hAnsi="ITC Avant Garde"/>
          <w:bCs/>
          <w:sz w:val="20"/>
        </w:rPr>
        <w:t xml:space="preserve">, </w:t>
      </w:r>
      <w:r w:rsidR="00FE2521" w:rsidRPr="006924A4">
        <w:rPr>
          <w:rFonts w:ascii="ITC Avant Garde" w:hAnsi="ITC Avant Garde"/>
          <w:bCs/>
          <w:sz w:val="20"/>
        </w:rPr>
        <w:t>en</w:t>
      </w:r>
      <w:r w:rsidR="00E34C3D" w:rsidRPr="006924A4">
        <w:rPr>
          <w:rFonts w:ascii="ITC Avant Garde" w:eastAsia="ITC Avant Garde" w:hAnsi="ITC Avant Garde" w:cs="ITC Avant Garde"/>
          <w:sz w:val="20"/>
        </w:rPr>
        <w:t xml:space="preserve"> relación </w:t>
      </w:r>
      <w:r w:rsidR="00356CF3" w:rsidRPr="006924A4">
        <w:rPr>
          <w:rFonts w:ascii="ITC Avant Garde" w:eastAsia="ITC Avant Garde" w:hAnsi="ITC Avant Garde" w:cs="ITC Avant Garde"/>
          <w:sz w:val="20"/>
        </w:rPr>
        <w:t xml:space="preserve">a </w:t>
      </w:r>
      <w:r w:rsidR="00E34C3D" w:rsidRPr="006924A4">
        <w:rPr>
          <w:rFonts w:ascii="ITC Avant Garde" w:eastAsia="ITC Avant Garde" w:hAnsi="ITC Avant Garde" w:cs="ITC Avant Garde"/>
          <w:sz w:val="20"/>
        </w:rPr>
        <w:t>la calidad técnica de los canales de programación</w:t>
      </w:r>
      <w:r w:rsidR="00991700" w:rsidRPr="006924A4">
        <w:rPr>
          <w:rFonts w:ascii="ITC Avant Garde" w:eastAsia="ITC Avant Garde" w:hAnsi="ITC Avant Garde" w:cs="ITC Avant Garde"/>
          <w:sz w:val="20"/>
        </w:rPr>
        <w:t xml:space="preserve"> </w:t>
      </w:r>
      <w:r w:rsidR="00E34C3D" w:rsidRPr="006924A4">
        <w:rPr>
          <w:rFonts w:ascii="ITC Avant Garde" w:eastAsia="ITC Avant Garde" w:hAnsi="ITC Avant Garde" w:cs="ITC Avant Garde"/>
          <w:sz w:val="20"/>
        </w:rPr>
        <w:t>(calidad de video HDTV o SDTV, tasa de transferencia y estándar de compresión)</w:t>
      </w:r>
      <w:r w:rsidR="00233174" w:rsidRPr="006924A4">
        <w:rPr>
          <w:rFonts w:ascii="ITC Avant Garde" w:eastAsia="ITC Avant Garde" w:hAnsi="ITC Avant Garde" w:cs="ITC Avant Garde"/>
          <w:sz w:val="20"/>
        </w:rPr>
        <w:t>,</w:t>
      </w:r>
      <w:r w:rsidR="0094455A" w:rsidRPr="006924A4">
        <w:rPr>
          <w:rFonts w:ascii="ITC Avant Garde" w:eastAsia="ITC Avant Garde" w:hAnsi="ITC Avant Garde" w:cs="ITC Avant Garde"/>
          <w:sz w:val="20"/>
        </w:rPr>
        <w:t xml:space="preserve"> </w:t>
      </w:r>
      <w:r w:rsidR="00356CF3" w:rsidRPr="006924A4">
        <w:rPr>
          <w:rFonts w:ascii="ITC Avant Garde" w:eastAsia="ITC Avant Garde" w:hAnsi="ITC Avant Garde" w:cs="ITC Avant Garde"/>
          <w:sz w:val="20"/>
        </w:rPr>
        <w:t xml:space="preserve">informa </w:t>
      </w:r>
      <w:r w:rsidR="00E34C3D" w:rsidRPr="006924A4">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de describe la calidad técnica de transmisión "/>
        <w:tblDescription w:val="Tabla de 4 columnas por 3 registros que describe la calidad técnica del canal de transmisión del canal autorizado. "/>
      </w:tblPr>
      <w:tblGrid>
        <w:gridCol w:w="1703"/>
        <w:gridCol w:w="1085"/>
        <w:gridCol w:w="1850"/>
        <w:gridCol w:w="1933"/>
      </w:tblGrid>
      <w:tr w:rsidR="003A2E73" w:rsidRPr="006924A4" w14:paraId="620FCAE6" w14:textId="77777777" w:rsidTr="00015AE6">
        <w:trPr>
          <w:trHeight w:val="567"/>
          <w:tblHeader/>
          <w:jc w:val="center"/>
        </w:trPr>
        <w:tc>
          <w:tcPr>
            <w:tcW w:w="1703" w:type="dxa"/>
            <w:shd w:val="clear" w:color="auto" w:fill="BFBFBF" w:themeFill="background1" w:themeFillShade="BF"/>
            <w:vAlign w:val="center"/>
          </w:tcPr>
          <w:p w14:paraId="09D55B21" w14:textId="77777777" w:rsidR="00054427" w:rsidRPr="006924A4" w:rsidRDefault="00054427" w:rsidP="00DE52BB">
            <w:pPr>
              <w:spacing w:after="0" w:line="240" w:lineRule="auto"/>
              <w:jc w:val="center"/>
              <w:rPr>
                <w:rFonts w:ascii="ITC Avant Garde" w:eastAsia="Times New Roman" w:hAnsi="ITC Avant Garde"/>
                <w:sz w:val="18"/>
                <w:szCs w:val="18"/>
                <w:lang w:val="es-ES_tradnl" w:eastAsia="es-ES_tradnl"/>
              </w:rPr>
            </w:pPr>
            <w:r w:rsidRPr="006924A4">
              <w:rPr>
                <w:rFonts w:ascii="ITC Avant Garde" w:eastAsia="ITC Avant Garde" w:hAnsi="ITC Avant Garde" w:cs="ITC Avant Garde"/>
                <w:b/>
                <w:sz w:val="18"/>
                <w:szCs w:val="18"/>
                <w:lang w:val="es-ES_tradnl" w:eastAsia="es-ES_tradnl"/>
              </w:rPr>
              <w:t>Canal de Programación</w:t>
            </w:r>
          </w:p>
        </w:tc>
        <w:tc>
          <w:tcPr>
            <w:tcW w:w="1085" w:type="dxa"/>
            <w:shd w:val="clear" w:color="auto" w:fill="BFBFBF" w:themeFill="background1" w:themeFillShade="BF"/>
            <w:vAlign w:val="center"/>
          </w:tcPr>
          <w:p w14:paraId="5915A900" w14:textId="77777777" w:rsidR="00054427" w:rsidRPr="006924A4" w:rsidRDefault="00054427" w:rsidP="00DE52BB">
            <w:pPr>
              <w:spacing w:after="0" w:line="240" w:lineRule="auto"/>
              <w:jc w:val="center"/>
              <w:rPr>
                <w:rFonts w:ascii="ITC Avant Garde" w:eastAsia="Times New Roman" w:hAnsi="ITC Avant Garde"/>
                <w:sz w:val="18"/>
                <w:szCs w:val="18"/>
                <w:lang w:val="es-ES_tradnl" w:eastAsia="es-ES_tradnl"/>
              </w:rPr>
            </w:pPr>
            <w:r w:rsidRPr="006924A4">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2F013EB1" w14:textId="77777777" w:rsidR="00054427" w:rsidRPr="006924A4" w:rsidRDefault="00054427" w:rsidP="00DE52BB">
            <w:pPr>
              <w:spacing w:after="0" w:line="240" w:lineRule="auto"/>
              <w:jc w:val="center"/>
              <w:rPr>
                <w:rFonts w:ascii="ITC Avant Garde" w:eastAsia="Times New Roman" w:hAnsi="ITC Avant Garde"/>
                <w:sz w:val="18"/>
                <w:szCs w:val="18"/>
                <w:lang w:val="es-ES_tradnl" w:eastAsia="es-ES_tradnl"/>
              </w:rPr>
            </w:pPr>
            <w:r w:rsidRPr="006924A4">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5DCED009" w14:textId="77777777" w:rsidR="00054427" w:rsidRPr="006924A4" w:rsidRDefault="00054427" w:rsidP="00DE52BB">
            <w:pPr>
              <w:spacing w:after="0" w:line="240" w:lineRule="auto"/>
              <w:jc w:val="center"/>
              <w:rPr>
                <w:rFonts w:ascii="ITC Avant Garde" w:eastAsia="Times New Roman" w:hAnsi="ITC Avant Garde"/>
                <w:sz w:val="18"/>
                <w:szCs w:val="18"/>
                <w:lang w:val="es-ES_tradnl" w:eastAsia="es-ES_tradnl"/>
              </w:rPr>
            </w:pPr>
            <w:r w:rsidRPr="006924A4">
              <w:rPr>
                <w:rFonts w:ascii="ITC Avant Garde" w:eastAsia="ITC Avant Garde" w:hAnsi="ITC Avant Garde" w:cs="ITC Avant Garde"/>
                <w:b/>
                <w:sz w:val="18"/>
                <w:szCs w:val="18"/>
                <w:lang w:val="es-ES_tradnl" w:eastAsia="es-ES_tradnl"/>
              </w:rPr>
              <w:t>Estándar de compresión</w:t>
            </w:r>
          </w:p>
        </w:tc>
      </w:tr>
      <w:tr w:rsidR="003A2E73" w:rsidRPr="006924A4" w14:paraId="5BCF5432" w14:textId="77777777" w:rsidTr="00015AE6">
        <w:trPr>
          <w:trHeight w:val="567"/>
          <w:jc w:val="center"/>
        </w:trPr>
        <w:tc>
          <w:tcPr>
            <w:tcW w:w="1703" w:type="dxa"/>
            <w:vAlign w:val="center"/>
          </w:tcPr>
          <w:p w14:paraId="12E7CD66" w14:textId="77777777" w:rsidR="00054427" w:rsidRPr="006924A4" w:rsidRDefault="00792A59" w:rsidP="00DE52BB">
            <w:pPr>
              <w:spacing w:after="0" w:line="240" w:lineRule="auto"/>
              <w:jc w:val="center"/>
              <w:rPr>
                <w:rFonts w:ascii="ITC Avant Garde" w:eastAsia="ITC Avant Garde" w:hAnsi="ITC Avant Garde" w:cs="ITC Avant Garde"/>
                <w:sz w:val="18"/>
                <w:szCs w:val="18"/>
                <w:lang w:val="es-ES_tradnl" w:eastAsia="es-ES_tradnl"/>
              </w:rPr>
            </w:pPr>
            <w:r w:rsidRPr="006924A4">
              <w:rPr>
                <w:rFonts w:ascii="ITC Avant Garde" w:eastAsia="ITC Avant Garde" w:hAnsi="ITC Avant Garde" w:cs="ITC Avant Garde"/>
                <w:sz w:val="18"/>
                <w:szCs w:val="18"/>
                <w:lang w:val="es-ES_tradnl" w:eastAsia="es-ES_tradnl"/>
              </w:rPr>
              <w:t>Canal 5</w:t>
            </w:r>
          </w:p>
        </w:tc>
        <w:tc>
          <w:tcPr>
            <w:tcW w:w="1085" w:type="dxa"/>
            <w:vAlign w:val="center"/>
          </w:tcPr>
          <w:p w14:paraId="61BF6E7C" w14:textId="77777777" w:rsidR="00054427" w:rsidRPr="006924A4" w:rsidRDefault="00054427" w:rsidP="00DE52BB">
            <w:pPr>
              <w:spacing w:after="0" w:line="240" w:lineRule="auto"/>
              <w:jc w:val="center"/>
              <w:rPr>
                <w:rFonts w:ascii="ITC Avant Garde" w:eastAsia="ITC Avant Garde" w:hAnsi="ITC Avant Garde" w:cs="ITC Avant Garde"/>
                <w:sz w:val="18"/>
                <w:szCs w:val="18"/>
                <w:lang w:val="es-ES_tradnl" w:eastAsia="es-ES_tradnl"/>
              </w:rPr>
            </w:pPr>
            <w:r w:rsidRPr="006924A4">
              <w:rPr>
                <w:rFonts w:ascii="ITC Avant Garde" w:eastAsia="ITC Avant Garde" w:hAnsi="ITC Avant Garde" w:cs="ITC Avant Garde"/>
                <w:sz w:val="18"/>
                <w:szCs w:val="18"/>
                <w:lang w:val="es-ES_tradnl" w:eastAsia="es-ES_tradnl"/>
              </w:rPr>
              <w:t>HD</w:t>
            </w:r>
          </w:p>
        </w:tc>
        <w:tc>
          <w:tcPr>
            <w:tcW w:w="1850" w:type="dxa"/>
            <w:vAlign w:val="center"/>
          </w:tcPr>
          <w:p w14:paraId="07FE803D" w14:textId="77777777" w:rsidR="00054427" w:rsidRPr="006924A4" w:rsidRDefault="00792A59" w:rsidP="00DE52BB">
            <w:pPr>
              <w:spacing w:after="0" w:line="240" w:lineRule="auto"/>
              <w:jc w:val="center"/>
              <w:rPr>
                <w:rFonts w:ascii="ITC Avant Garde" w:eastAsia="ITC Avant Garde" w:hAnsi="ITC Avant Garde" w:cs="ITC Avant Garde"/>
                <w:sz w:val="18"/>
                <w:szCs w:val="18"/>
                <w:lang w:val="es-ES_tradnl" w:eastAsia="es-ES_tradnl"/>
              </w:rPr>
            </w:pPr>
            <w:r w:rsidRPr="006924A4">
              <w:rPr>
                <w:rFonts w:ascii="ITC Avant Garde" w:eastAsia="ITC Avant Garde" w:hAnsi="ITC Avant Garde" w:cs="ITC Avant Garde"/>
                <w:sz w:val="18"/>
                <w:szCs w:val="18"/>
                <w:lang w:val="es-ES_tradnl" w:eastAsia="es-ES_tradnl"/>
              </w:rPr>
              <w:t>12</w:t>
            </w:r>
            <w:r w:rsidR="00163340" w:rsidRPr="006924A4">
              <w:rPr>
                <w:rFonts w:ascii="ITC Avant Garde" w:eastAsia="ITC Avant Garde" w:hAnsi="ITC Avant Garde" w:cs="ITC Avant Garde"/>
                <w:sz w:val="18"/>
                <w:szCs w:val="18"/>
                <w:lang w:val="es-ES_tradnl" w:eastAsia="es-ES_tradnl"/>
              </w:rPr>
              <w:t>.0</w:t>
            </w:r>
          </w:p>
        </w:tc>
        <w:tc>
          <w:tcPr>
            <w:tcW w:w="1933" w:type="dxa"/>
            <w:vAlign w:val="center"/>
          </w:tcPr>
          <w:p w14:paraId="498A5AEF" w14:textId="77777777" w:rsidR="00054427" w:rsidRPr="006924A4" w:rsidRDefault="00500495" w:rsidP="00DE52BB">
            <w:pPr>
              <w:spacing w:after="0" w:line="240" w:lineRule="auto"/>
              <w:jc w:val="center"/>
              <w:rPr>
                <w:rFonts w:ascii="ITC Avant Garde" w:eastAsia="ITC Avant Garde" w:hAnsi="ITC Avant Garde" w:cs="ITC Avant Garde"/>
                <w:sz w:val="18"/>
                <w:szCs w:val="18"/>
                <w:lang w:val="es-ES_tradnl" w:eastAsia="es-ES_tradnl"/>
              </w:rPr>
            </w:pPr>
            <w:r w:rsidRPr="006924A4">
              <w:rPr>
                <w:rFonts w:ascii="ITC Avant Garde" w:eastAsia="ITC Avant Garde" w:hAnsi="ITC Avant Garde" w:cs="ITC Avant Garde"/>
                <w:sz w:val="18"/>
                <w:szCs w:val="18"/>
                <w:lang w:val="es-ES_tradnl" w:eastAsia="es-ES_tradnl"/>
              </w:rPr>
              <w:t>MPEG-2</w:t>
            </w:r>
          </w:p>
        </w:tc>
      </w:tr>
      <w:tr w:rsidR="003A2E73" w:rsidRPr="006924A4" w14:paraId="54CA0DF5" w14:textId="77777777" w:rsidTr="00015AE6">
        <w:trPr>
          <w:trHeight w:val="567"/>
          <w:jc w:val="center"/>
        </w:trPr>
        <w:tc>
          <w:tcPr>
            <w:tcW w:w="1703" w:type="dxa"/>
            <w:vAlign w:val="center"/>
          </w:tcPr>
          <w:p w14:paraId="3BDDE60B" w14:textId="77777777" w:rsidR="00054427" w:rsidRPr="006924A4" w:rsidRDefault="005542CC" w:rsidP="00DE52BB">
            <w:pPr>
              <w:spacing w:after="0" w:line="240" w:lineRule="auto"/>
              <w:jc w:val="center"/>
              <w:rPr>
                <w:rFonts w:ascii="ITC Avant Garde" w:eastAsia="Times New Roman" w:hAnsi="ITC Avant Garde"/>
                <w:sz w:val="18"/>
                <w:szCs w:val="18"/>
                <w:lang w:val="es-ES_tradnl" w:eastAsia="es-ES_tradnl"/>
              </w:rPr>
            </w:pPr>
            <w:r w:rsidRPr="006924A4">
              <w:rPr>
                <w:rFonts w:ascii="ITC Avant Garde" w:eastAsia="ITC Avant Garde" w:hAnsi="ITC Avant Garde" w:cs="ITC Avant Garde"/>
                <w:sz w:val="18"/>
                <w:szCs w:val="18"/>
              </w:rPr>
              <w:t>Foro TV</w:t>
            </w:r>
          </w:p>
        </w:tc>
        <w:tc>
          <w:tcPr>
            <w:tcW w:w="1085" w:type="dxa"/>
            <w:vAlign w:val="center"/>
          </w:tcPr>
          <w:p w14:paraId="4ACF12B5" w14:textId="77777777" w:rsidR="00054427" w:rsidRPr="006924A4" w:rsidRDefault="00054427" w:rsidP="00DE52BB">
            <w:pPr>
              <w:spacing w:after="0" w:line="240" w:lineRule="auto"/>
              <w:jc w:val="center"/>
              <w:rPr>
                <w:rFonts w:ascii="ITC Avant Garde" w:eastAsia="Times New Roman" w:hAnsi="ITC Avant Garde"/>
                <w:sz w:val="18"/>
                <w:szCs w:val="18"/>
                <w:lang w:val="es-ES_tradnl" w:eastAsia="es-ES_tradnl"/>
              </w:rPr>
            </w:pPr>
            <w:r w:rsidRPr="006924A4">
              <w:rPr>
                <w:rFonts w:ascii="ITC Avant Garde" w:eastAsia="Times New Roman" w:hAnsi="ITC Avant Garde"/>
                <w:sz w:val="18"/>
                <w:szCs w:val="18"/>
                <w:lang w:val="es-ES_tradnl" w:eastAsia="es-ES_tradnl"/>
              </w:rPr>
              <w:t>SD</w:t>
            </w:r>
          </w:p>
        </w:tc>
        <w:tc>
          <w:tcPr>
            <w:tcW w:w="1850" w:type="dxa"/>
            <w:vAlign w:val="center"/>
          </w:tcPr>
          <w:p w14:paraId="050D7403" w14:textId="77777777" w:rsidR="00054427" w:rsidRPr="006924A4" w:rsidRDefault="00792A59" w:rsidP="00DE52BB">
            <w:pPr>
              <w:spacing w:after="0" w:line="240" w:lineRule="auto"/>
              <w:jc w:val="center"/>
              <w:rPr>
                <w:rFonts w:ascii="ITC Avant Garde" w:eastAsia="Times New Roman" w:hAnsi="ITC Avant Garde"/>
                <w:sz w:val="18"/>
                <w:szCs w:val="18"/>
                <w:lang w:val="es-ES_tradnl" w:eastAsia="es-ES_tradnl"/>
              </w:rPr>
            </w:pPr>
            <w:r w:rsidRPr="006924A4">
              <w:rPr>
                <w:rFonts w:ascii="ITC Avant Garde" w:eastAsia="Times New Roman" w:hAnsi="ITC Avant Garde"/>
                <w:sz w:val="18"/>
                <w:szCs w:val="18"/>
                <w:lang w:val="es-ES_tradnl" w:eastAsia="es-ES_tradnl"/>
              </w:rPr>
              <w:t>6</w:t>
            </w:r>
            <w:r w:rsidR="00163340" w:rsidRPr="006924A4">
              <w:rPr>
                <w:rFonts w:ascii="ITC Avant Garde" w:eastAsia="Times New Roman" w:hAnsi="ITC Avant Garde"/>
                <w:sz w:val="18"/>
                <w:szCs w:val="18"/>
                <w:lang w:val="es-ES_tradnl" w:eastAsia="es-ES_tradnl"/>
              </w:rPr>
              <w:t>.0</w:t>
            </w:r>
          </w:p>
        </w:tc>
        <w:tc>
          <w:tcPr>
            <w:tcW w:w="1933" w:type="dxa"/>
            <w:vAlign w:val="center"/>
          </w:tcPr>
          <w:p w14:paraId="70284ACA" w14:textId="77777777" w:rsidR="00054427" w:rsidRPr="006924A4" w:rsidRDefault="00054427" w:rsidP="00DE52BB">
            <w:pPr>
              <w:spacing w:after="0" w:line="240" w:lineRule="auto"/>
              <w:jc w:val="center"/>
              <w:rPr>
                <w:rFonts w:ascii="ITC Avant Garde" w:eastAsia="Times New Roman" w:hAnsi="ITC Avant Garde"/>
                <w:sz w:val="18"/>
                <w:szCs w:val="18"/>
                <w:lang w:val="es-ES_tradnl" w:eastAsia="es-ES_tradnl"/>
              </w:rPr>
            </w:pPr>
            <w:r w:rsidRPr="006924A4">
              <w:rPr>
                <w:rFonts w:ascii="ITC Avant Garde" w:eastAsia="ITC Avant Garde" w:hAnsi="ITC Avant Garde" w:cs="ITC Avant Garde"/>
                <w:sz w:val="18"/>
                <w:szCs w:val="18"/>
                <w:lang w:val="es-ES_tradnl" w:eastAsia="es-ES_tradnl"/>
              </w:rPr>
              <w:t>MPEG-2</w:t>
            </w:r>
          </w:p>
        </w:tc>
      </w:tr>
    </w:tbl>
    <w:p w14:paraId="12D509DC" w14:textId="77777777" w:rsidR="00CE0025" w:rsidRDefault="002C35BA" w:rsidP="00D34098">
      <w:pPr>
        <w:pStyle w:val="Prrafodelista"/>
        <w:numPr>
          <w:ilvl w:val="0"/>
          <w:numId w:val="21"/>
        </w:numPr>
        <w:spacing w:before="600" w:after="600"/>
        <w:ind w:left="714" w:hanging="357"/>
        <w:jc w:val="both"/>
        <w:rPr>
          <w:rFonts w:ascii="ITC Avant Garde" w:hAnsi="ITC Avant Garde"/>
          <w:bCs/>
          <w:sz w:val="20"/>
        </w:rPr>
      </w:pPr>
      <w:r w:rsidRPr="006924A4">
        <w:rPr>
          <w:rFonts w:ascii="ITC Avant Garde" w:hAnsi="ITC Avant Garde"/>
          <w:b/>
          <w:bCs/>
          <w:sz w:val="20"/>
        </w:rPr>
        <w:lastRenderedPageBreak/>
        <w:t xml:space="preserve">Fracción IV, </w:t>
      </w:r>
      <w:r w:rsidR="006C7225" w:rsidRPr="006924A4">
        <w:rPr>
          <w:rFonts w:ascii="ITC Avant Garde" w:hAnsi="ITC Avant Garde"/>
          <w:b/>
          <w:bCs/>
          <w:sz w:val="20"/>
        </w:rPr>
        <w:t>i</w:t>
      </w:r>
      <w:r w:rsidR="00393C0A" w:rsidRPr="006924A4">
        <w:rPr>
          <w:rFonts w:ascii="ITC Avant Garde" w:hAnsi="ITC Avant Garde"/>
          <w:b/>
          <w:bCs/>
          <w:sz w:val="20"/>
        </w:rPr>
        <w:t xml:space="preserve">dentidad del canal de </w:t>
      </w:r>
      <w:proofErr w:type="gramStart"/>
      <w:r w:rsidR="00393C0A" w:rsidRPr="006924A4">
        <w:rPr>
          <w:rFonts w:ascii="ITC Avant Garde" w:hAnsi="ITC Avant Garde"/>
          <w:b/>
          <w:bCs/>
          <w:sz w:val="20"/>
        </w:rPr>
        <w:t>programación.-</w:t>
      </w:r>
      <w:proofErr w:type="gramEnd"/>
      <w:r w:rsidR="00393C0A" w:rsidRPr="006924A4">
        <w:rPr>
          <w:rFonts w:ascii="ITC Avant Garde" w:hAnsi="ITC Avant Garde"/>
          <w:bCs/>
          <w:sz w:val="20"/>
        </w:rPr>
        <w:t xml:space="preserve"> </w:t>
      </w:r>
      <w:r w:rsidR="00054427" w:rsidRPr="006924A4">
        <w:rPr>
          <w:rFonts w:ascii="ITC Avant Garde" w:hAnsi="ITC Avant Garde"/>
          <w:bCs/>
          <w:sz w:val="20"/>
        </w:rPr>
        <w:t>El Concesionario</w:t>
      </w:r>
      <w:r w:rsidR="00054427" w:rsidRPr="006924A4">
        <w:rPr>
          <w:rFonts w:ascii="ITC Avant Garde" w:hAnsi="ITC Avant Garde" w:cs="Arial"/>
          <w:kern w:val="1"/>
          <w:sz w:val="20"/>
          <w:lang w:eastAsia="ar-SA"/>
        </w:rPr>
        <w:t xml:space="preserve">, </w:t>
      </w:r>
      <w:r w:rsidR="00054427" w:rsidRPr="006924A4">
        <w:rPr>
          <w:rFonts w:ascii="ITC Avant Garde" w:hAnsi="ITC Avant Garde"/>
          <w:bCs/>
          <w:sz w:val="20"/>
        </w:rPr>
        <w:t xml:space="preserve">a través de la información y documentación señalada en </w:t>
      </w:r>
      <w:r w:rsidR="009A4710" w:rsidRPr="006924A4">
        <w:rPr>
          <w:rFonts w:ascii="ITC Avant Garde" w:hAnsi="ITC Avant Garde"/>
          <w:bCs/>
          <w:sz w:val="20"/>
        </w:rPr>
        <w:t>e</w:t>
      </w:r>
      <w:r w:rsidR="00054427" w:rsidRPr="006924A4">
        <w:rPr>
          <w:rFonts w:ascii="ITC Avant Garde" w:hAnsi="ITC Avant Garde"/>
          <w:bCs/>
          <w:sz w:val="20"/>
        </w:rPr>
        <w:t>l</w:t>
      </w:r>
      <w:r w:rsidR="009A4710" w:rsidRPr="006924A4">
        <w:rPr>
          <w:rFonts w:ascii="ITC Avant Garde" w:hAnsi="ITC Avant Garde"/>
          <w:bCs/>
          <w:sz w:val="20"/>
        </w:rPr>
        <w:t xml:space="preserve"> </w:t>
      </w:r>
      <w:r w:rsidR="001708CD" w:rsidRPr="006924A4">
        <w:rPr>
          <w:rFonts w:ascii="ITC Avant Garde" w:hAnsi="ITC Avant Garde"/>
          <w:bCs/>
          <w:sz w:val="20"/>
        </w:rPr>
        <w:t>a</w:t>
      </w:r>
      <w:r w:rsidR="00054427" w:rsidRPr="006924A4">
        <w:rPr>
          <w:rFonts w:ascii="ITC Avant Garde" w:hAnsi="ITC Avant Garde"/>
          <w:bCs/>
          <w:sz w:val="20"/>
        </w:rPr>
        <w:t xml:space="preserve">ntecedente </w:t>
      </w:r>
      <w:r w:rsidR="00084A7C" w:rsidRPr="006924A4">
        <w:rPr>
          <w:rFonts w:ascii="ITC Avant Garde" w:hAnsi="ITC Avant Garde"/>
          <w:bCs/>
          <w:sz w:val="20"/>
        </w:rPr>
        <w:t>I</w:t>
      </w:r>
      <w:r w:rsidR="00CA3FF9" w:rsidRPr="006924A4">
        <w:rPr>
          <w:rFonts w:ascii="ITC Avant Garde" w:hAnsi="ITC Avant Garde"/>
          <w:bCs/>
          <w:sz w:val="20"/>
        </w:rPr>
        <w:t>X</w:t>
      </w:r>
      <w:r w:rsidR="00054427" w:rsidRPr="006924A4">
        <w:rPr>
          <w:rFonts w:ascii="ITC Avant Garde" w:hAnsi="ITC Avant Garde"/>
          <w:bCs/>
          <w:sz w:val="20"/>
        </w:rPr>
        <w:t>, indica la identidad de los canales de programación solicitados, a saber:</w:t>
      </w:r>
    </w:p>
    <w:tbl>
      <w:tblPr>
        <w:tblStyle w:val="Tablaconcuadrcula1"/>
        <w:tblW w:w="3207" w:type="pct"/>
        <w:jc w:val="center"/>
        <w:tblLook w:val="04A0" w:firstRow="1" w:lastRow="0" w:firstColumn="1" w:lastColumn="0" w:noHBand="0" w:noVBand="1"/>
        <w:tblCaption w:val="Tabla que describe la identidad del canal de programación"/>
        <w:tblDescription w:val="Tabla de 3 columnas por 3 filas que describen la identidad del los canales programación autorizados."/>
      </w:tblPr>
      <w:tblGrid>
        <w:gridCol w:w="2139"/>
        <w:gridCol w:w="2140"/>
        <w:gridCol w:w="1746"/>
      </w:tblGrid>
      <w:tr w:rsidR="009A4710" w:rsidRPr="006924A4" w14:paraId="35E0732A" w14:textId="77777777" w:rsidTr="00015AE6">
        <w:trPr>
          <w:trHeight w:val="20"/>
          <w:tblHeader/>
          <w:jc w:val="center"/>
        </w:trPr>
        <w:tc>
          <w:tcPr>
            <w:tcW w:w="1807" w:type="pct"/>
            <w:shd w:val="clear" w:color="auto" w:fill="BFBFBF" w:themeFill="background1" w:themeFillShade="BF"/>
            <w:vAlign w:val="center"/>
            <w:hideMark/>
          </w:tcPr>
          <w:p w14:paraId="2578922B" w14:textId="77777777" w:rsidR="00233174" w:rsidRPr="006924A4" w:rsidRDefault="00233174" w:rsidP="00DE52BB">
            <w:pPr>
              <w:spacing w:after="0" w:line="240" w:lineRule="auto"/>
              <w:jc w:val="center"/>
              <w:rPr>
                <w:rFonts w:ascii="ITC Avant Garde" w:eastAsia="Times New Roman" w:hAnsi="ITC Avant Garde"/>
                <w:b/>
                <w:bCs/>
                <w:sz w:val="18"/>
                <w:szCs w:val="18"/>
                <w:lang w:eastAsia="es-MX"/>
              </w:rPr>
            </w:pPr>
            <w:r w:rsidRPr="006924A4">
              <w:rPr>
                <w:rFonts w:ascii="ITC Avant Garde" w:eastAsia="Times New Roman" w:hAnsi="ITC Avant Garde"/>
                <w:b/>
                <w:bCs/>
                <w:sz w:val="18"/>
                <w:szCs w:val="18"/>
                <w:lang w:eastAsia="es-MX"/>
              </w:rPr>
              <w:t>Canal Virtual</w:t>
            </w:r>
          </w:p>
        </w:tc>
        <w:tc>
          <w:tcPr>
            <w:tcW w:w="1807" w:type="pct"/>
            <w:shd w:val="clear" w:color="auto" w:fill="BFBFBF" w:themeFill="background1" w:themeFillShade="BF"/>
            <w:vAlign w:val="center"/>
          </w:tcPr>
          <w:p w14:paraId="1D8C383E" w14:textId="77777777" w:rsidR="00233174" w:rsidRPr="006924A4" w:rsidRDefault="00233174" w:rsidP="00DE52BB">
            <w:pPr>
              <w:spacing w:after="0" w:line="240" w:lineRule="auto"/>
              <w:jc w:val="center"/>
              <w:rPr>
                <w:rFonts w:ascii="ITC Avant Garde" w:eastAsia="Times New Roman" w:hAnsi="ITC Avant Garde"/>
                <w:b/>
                <w:bCs/>
                <w:sz w:val="18"/>
                <w:szCs w:val="18"/>
                <w:lang w:eastAsia="es-MX"/>
              </w:rPr>
            </w:pPr>
            <w:r w:rsidRPr="006924A4">
              <w:rPr>
                <w:rFonts w:ascii="ITC Avant Garde" w:eastAsia="Times New Roman" w:hAnsi="ITC Avant Garde"/>
                <w:b/>
                <w:bCs/>
                <w:sz w:val="18"/>
                <w:szCs w:val="18"/>
                <w:lang w:eastAsia="es-MX"/>
              </w:rPr>
              <w:t>Canal de Programación</w:t>
            </w:r>
          </w:p>
        </w:tc>
        <w:tc>
          <w:tcPr>
            <w:tcW w:w="1386" w:type="pct"/>
            <w:shd w:val="clear" w:color="auto" w:fill="BFBFBF" w:themeFill="background1" w:themeFillShade="BF"/>
            <w:vAlign w:val="center"/>
          </w:tcPr>
          <w:p w14:paraId="275653FA" w14:textId="77777777" w:rsidR="00233174" w:rsidRPr="006924A4" w:rsidRDefault="00233174" w:rsidP="00DE52BB">
            <w:pPr>
              <w:spacing w:after="0" w:line="240" w:lineRule="auto"/>
              <w:jc w:val="center"/>
              <w:rPr>
                <w:rFonts w:ascii="ITC Avant Garde" w:eastAsia="Times New Roman" w:hAnsi="ITC Avant Garde"/>
                <w:b/>
                <w:bCs/>
                <w:sz w:val="18"/>
                <w:szCs w:val="18"/>
                <w:lang w:eastAsia="es-MX"/>
              </w:rPr>
            </w:pPr>
            <w:r w:rsidRPr="006924A4">
              <w:rPr>
                <w:rFonts w:ascii="ITC Avant Garde" w:eastAsia="Times New Roman" w:hAnsi="ITC Avant Garde"/>
                <w:b/>
                <w:bCs/>
                <w:sz w:val="18"/>
                <w:szCs w:val="18"/>
                <w:lang w:eastAsia="es-MX"/>
              </w:rPr>
              <w:t>Logotipo</w:t>
            </w:r>
          </w:p>
        </w:tc>
      </w:tr>
      <w:tr w:rsidR="009A4710" w:rsidRPr="006924A4" w14:paraId="00AB6468" w14:textId="77777777" w:rsidTr="00015AE6">
        <w:trPr>
          <w:trHeight w:val="650"/>
          <w:jc w:val="center"/>
        </w:trPr>
        <w:tc>
          <w:tcPr>
            <w:tcW w:w="1807" w:type="pct"/>
            <w:noWrap/>
            <w:vAlign w:val="center"/>
            <w:hideMark/>
          </w:tcPr>
          <w:p w14:paraId="7EAEE7D3" w14:textId="77777777" w:rsidR="00194590" w:rsidRPr="006924A4" w:rsidRDefault="00194590" w:rsidP="00DE52BB">
            <w:pPr>
              <w:spacing w:after="0" w:line="240" w:lineRule="auto"/>
              <w:jc w:val="center"/>
              <w:rPr>
                <w:rFonts w:ascii="ITC Avant Garde" w:eastAsia="Times New Roman" w:hAnsi="ITC Avant Garde"/>
                <w:bCs/>
                <w:sz w:val="18"/>
                <w:szCs w:val="18"/>
                <w:lang w:eastAsia="es-MX"/>
              </w:rPr>
            </w:pPr>
            <w:r w:rsidRPr="006924A4">
              <w:rPr>
                <w:rFonts w:ascii="ITC Avant Garde" w:eastAsia="Times New Roman" w:hAnsi="ITC Avant Garde"/>
                <w:bCs/>
                <w:sz w:val="18"/>
                <w:szCs w:val="18"/>
                <w:lang w:eastAsia="es-MX"/>
              </w:rPr>
              <w:t>5.1</w:t>
            </w:r>
          </w:p>
        </w:tc>
        <w:tc>
          <w:tcPr>
            <w:tcW w:w="1807" w:type="pct"/>
            <w:vAlign w:val="center"/>
          </w:tcPr>
          <w:p w14:paraId="17007421" w14:textId="77777777" w:rsidR="00194590" w:rsidRPr="006924A4" w:rsidRDefault="00194590" w:rsidP="00DE52BB">
            <w:pPr>
              <w:spacing w:after="0" w:line="240" w:lineRule="auto"/>
              <w:jc w:val="center"/>
              <w:rPr>
                <w:rFonts w:ascii="ITC Avant Garde" w:eastAsia="Times New Roman" w:hAnsi="ITC Avant Garde"/>
                <w:bCs/>
                <w:sz w:val="18"/>
                <w:szCs w:val="18"/>
                <w:lang w:eastAsia="es-MX"/>
              </w:rPr>
            </w:pPr>
            <w:r w:rsidRPr="006924A4">
              <w:rPr>
                <w:rFonts w:ascii="ITC Avant Garde" w:eastAsia="ITC Avant Garde" w:hAnsi="ITC Avant Garde" w:cs="ITC Avant Garde"/>
                <w:sz w:val="18"/>
                <w:szCs w:val="18"/>
                <w:lang w:val="es-ES_tradnl" w:eastAsia="es-ES_tradnl"/>
              </w:rPr>
              <w:t>Canal 5</w:t>
            </w:r>
          </w:p>
        </w:tc>
        <w:tc>
          <w:tcPr>
            <w:tcW w:w="1386" w:type="pct"/>
            <w:vAlign w:val="center"/>
          </w:tcPr>
          <w:p w14:paraId="0773CDD0" w14:textId="77777777" w:rsidR="00194590" w:rsidRPr="006924A4" w:rsidRDefault="00F74FE3" w:rsidP="00DE52BB">
            <w:pPr>
              <w:spacing w:after="0" w:line="240" w:lineRule="auto"/>
              <w:jc w:val="center"/>
              <w:rPr>
                <w:rFonts w:ascii="ITC Avant Garde" w:eastAsia="Times New Roman" w:hAnsi="ITC Avant Garde"/>
                <w:b/>
                <w:bCs/>
                <w:sz w:val="18"/>
                <w:szCs w:val="18"/>
                <w:lang w:eastAsia="es-MX"/>
              </w:rPr>
            </w:pPr>
            <w:r w:rsidRPr="006924A4">
              <w:rPr>
                <w:noProof/>
                <w:sz w:val="18"/>
                <w:szCs w:val="18"/>
                <w:lang w:eastAsia="es-MX"/>
              </w:rPr>
              <w:drawing>
                <wp:inline distT="0" distB="0" distL="0" distR="0" wp14:anchorId="4C1024F9" wp14:editId="21AA91CB">
                  <wp:extent cx="333375" cy="356618"/>
                  <wp:effectExtent l="0" t="0" r="0" b="5715"/>
                  <wp:docPr id="2" name="Imagen 2" descr="Logotipo Canal 5"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ESPARZA\Usuarios\roberto.esparza\Desktop\DGPPRMCA_TDT\Mutiprogramación\XHSLT-TDT\1.Antecedentes\7.Anexo_logotipo Canal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3" cy="382493"/>
                          </a:xfrm>
                          <a:prstGeom prst="rect">
                            <a:avLst/>
                          </a:prstGeom>
                          <a:noFill/>
                          <a:ln>
                            <a:noFill/>
                          </a:ln>
                        </pic:spPr>
                      </pic:pic>
                    </a:graphicData>
                  </a:graphic>
                </wp:inline>
              </w:drawing>
            </w:r>
          </w:p>
        </w:tc>
      </w:tr>
      <w:tr w:rsidR="009A4710" w:rsidRPr="006924A4" w14:paraId="5A45D0F5" w14:textId="77777777" w:rsidTr="00015AE6">
        <w:trPr>
          <w:trHeight w:val="680"/>
          <w:jc w:val="center"/>
        </w:trPr>
        <w:tc>
          <w:tcPr>
            <w:tcW w:w="1807" w:type="pct"/>
            <w:noWrap/>
            <w:vAlign w:val="center"/>
            <w:hideMark/>
          </w:tcPr>
          <w:p w14:paraId="4A3793F7" w14:textId="77777777" w:rsidR="00194590" w:rsidRPr="006924A4" w:rsidRDefault="00194590" w:rsidP="00DE52BB">
            <w:pPr>
              <w:spacing w:after="0" w:line="240" w:lineRule="auto"/>
              <w:jc w:val="center"/>
              <w:rPr>
                <w:rFonts w:ascii="ITC Avant Garde" w:eastAsia="Times New Roman" w:hAnsi="ITC Avant Garde"/>
                <w:bCs/>
                <w:sz w:val="18"/>
                <w:szCs w:val="18"/>
                <w:lang w:eastAsia="es-MX"/>
              </w:rPr>
            </w:pPr>
            <w:r w:rsidRPr="006924A4">
              <w:rPr>
                <w:rFonts w:ascii="ITC Avant Garde" w:eastAsia="Times New Roman" w:hAnsi="ITC Avant Garde"/>
                <w:bCs/>
                <w:sz w:val="18"/>
                <w:szCs w:val="18"/>
                <w:lang w:eastAsia="es-MX"/>
              </w:rPr>
              <w:t>5.2</w:t>
            </w:r>
          </w:p>
        </w:tc>
        <w:tc>
          <w:tcPr>
            <w:tcW w:w="1807" w:type="pct"/>
            <w:vAlign w:val="center"/>
          </w:tcPr>
          <w:p w14:paraId="51344EAF" w14:textId="77777777" w:rsidR="00194590" w:rsidRPr="006924A4" w:rsidRDefault="005542CC" w:rsidP="00DE52BB">
            <w:pPr>
              <w:spacing w:after="0" w:line="240" w:lineRule="auto"/>
              <w:jc w:val="center"/>
              <w:rPr>
                <w:rFonts w:ascii="ITC Avant Garde" w:eastAsia="Times New Roman" w:hAnsi="ITC Avant Garde"/>
                <w:bCs/>
                <w:sz w:val="18"/>
                <w:szCs w:val="18"/>
                <w:lang w:eastAsia="es-MX"/>
              </w:rPr>
            </w:pPr>
            <w:r w:rsidRPr="006924A4">
              <w:rPr>
                <w:rFonts w:ascii="ITC Avant Garde" w:eastAsia="ITC Avant Garde" w:hAnsi="ITC Avant Garde" w:cs="ITC Avant Garde"/>
                <w:sz w:val="18"/>
                <w:szCs w:val="18"/>
              </w:rPr>
              <w:t>Foro TV</w:t>
            </w:r>
          </w:p>
        </w:tc>
        <w:tc>
          <w:tcPr>
            <w:tcW w:w="1386" w:type="pct"/>
            <w:vAlign w:val="center"/>
          </w:tcPr>
          <w:p w14:paraId="5EBB80B7" w14:textId="77777777" w:rsidR="00194590" w:rsidRPr="006924A4" w:rsidRDefault="003D3516" w:rsidP="00DE52BB">
            <w:pPr>
              <w:spacing w:after="0" w:line="240" w:lineRule="auto"/>
              <w:jc w:val="center"/>
              <w:rPr>
                <w:rFonts w:ascii="ITC Avant Garde" w:eastAsia="ITC Avant Garde" w:hAnsi="ITC Avant Garde" w:cs="ITC Avant Garde"/>
                <w:sz w:val="18"/>
                <w:szCs w:val="18"/>
              </w:rPr>
            </w:pPr>
            <w:r w:rsidRPr="006924A4">
              <w:rPr>
                <w:rFonts w:ascii="ITC Avant Garde" w:eastAsia="Times New Roman" w:hAnsi="ITC Avant Garde"/>
                <w:b/>
                <w:bCs/>
                <w:noProof/>
                <w:sz w:val="18"/>
                <w:szCs w:val="18"/>
                <w:lang w:eastAsia="es-MX"/>
              </w:rPr>
              <w:drawing>
                <wp:inline distT="0" distB="0" distL="0" distR="0" wp14:anchorId="6FB6654B" wp14:editId="1E896266">
                  <wp:extent cx="971550" cy="413668"/>
                  <wp:effectExtent l="0" t="0" r="0" b="5715"/>
                  <wp:docPr id="3" name="Imagen 3"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273" cy="423769"/>
                          </a:xfrm>
                          <a:prstGeom prst="rect">
                            <a:avLst/>
                          </a:prstGeom>
                          <a:noFill/>
                          <a:ln>
                            <a:noFill/>
                          </a:ln>
                        </pic:spPr>
                      </pic:pic>
                    </a:graphicData>
                  </a:graphic>
                </wp:inline>
              </w:drawing>
            </w:r>
          </w:p>
        </w:tc>
      </w:tr>
    </w:tbl>
    <w:p w14:paraId="5B63C271" w14:textId="77777777" w:rsidR="00CE0025" w:rsidRDefault="00054427" w:rsidP="00D34098">
      <w:pPr>
        <w:pStyle w:val="Prrafodelista"/>
        <w:spacing w:before="600" w:after="240"/>
        <w:ind w:left="709"/>
        <w:jc w:val="both"/>
        <w:rPr>
          <w:rFonts w:ascii="ITC Avant Garde" w:hAnsi="ITC Avant Garde"/>
          <w:bCs/>
          <w:sz w:val="20"/>
        </w:rPr>
      </w:pPr>
      <w:r w:rsidRPr="006924A4">
        <w:rPr>
          <w:rFonts w:ascii="ITC Avant Garde" w:hAnsi="ITC Avant Garde"/>
          <w:bCs/>
          <w:sz w:val="20"/>
        </w:rPr>
        <w:t>Asimismo, el Concesionario ha proporcionado las barras programáticas que pretende incluir en los canales de programación e indica la duración y periodicidad de cada componente.</w:t>
      </w:r>
    </w:p>
    <w:p w14:paraId="06019938" w14:textId="77777777" w:rsidR="00CE0025" w:rsidRDefault="006C7225" w:rsidP="00DE52BB">
      <w:pPr>
        <w:pStyle w:val="Prrafodelista"/>
        <w:numPr>
          <w:ilvl w:val="0"/>
          <w:numId w:val="21"/>
        </w:numPr>
        <w:spacing w:before="240" w:after="240"/>
        <w:jc w:val="both"/>
        <w:rPr>
          <w:rFonts w:ascii="ITC Avant Garde" w:hAnsi="ITC Avant Garde"/>
          <w:bCs/>
          <w:sz w:val="20"/>
        </w:rPr>
      </w:pPr>
      <w:r w:rsidRPr="006924A4">
        <w:rPr>
          <w:rFonts w:ascii="ITC Avant Garde" w:hAnsi="ITC Avant Garde"/>
          <w:b/>
          <w:bCs/>
          <w:sz w:val="20"/>
        </w:rPr>
        <w:t>Fracción V, h</w:t>
      </w:r>
      <w:r w:rsidR="00393C0A" w:rsidRPr="006924A4">
        <w:rPr>
          <w:rFonts w:ascii="ITC Avant Garde" w:hAnsi="ITC Avant Garde"/>
          <w:b/>
          <w:bCs/>
          <w:sz w:val="20"/>
        </w:rPr>
        <w:t xml:space="preserve">oras de transmisión con una tecnología </w:t>
      </w:r>
      <w:proofErr w:type="gramStart"/>
      <w:r w:rsidR="00393C0A" w:rsidRPr="006924A4">
        <w:rPr>
          <w:rFonts w:ascii="ITC Avant Garde" w:hAnsi="ITC Avant Garde"/>
          <w:b/>
          <w:bCs/>
          <w:sz w:val="20"/>
        </w:rPr>
        <w:t>innovadora.-</w:t>
      </w:r>
      <w:proofErr w:type="gramEnd"/>
      <w:r w:rsidR="00393C0A" w:rsidRPr="006924A4">
        <w:rPr>
          <w:rFonts w:ascii="ITC Avant Garde" w:hAnsi="ITC Avant Garde"/>
          <w:bCs/>
          <w:sz w:val="20"/>
        </w:rPr>
        <w:t xml:space="preserve"> </w:t>
      </w:r>
      <w:r w:rsidR="008D3BD1" w:rsidRPr="006924A4">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20DD15CC" w14:textId="77777777" w:rsidR="00CE0025" w:rsidRDefault="006C7225" w:rsidP="00DE52BB">
      <w:pPr>
        <w:pStyle w:val="Prrafodelista"/>
        <w:numPr>
          <w:ilvl w:val="0"/>
          <w:numId w:val="21"/>
        </w:numPr>
        <w:spacing w:before="240" w:after="240"/>
        <w:jc w:val="both"/>
        <w:rPr>
          <w:rFonts w:ascii="ITC Avant Garde" w:hAnsi="ITC Avant Garde"/>
          <w:bCs/>
          <w:sz w:val="20"/>
        </w:rPr>
      </w:pPr>
      <w:r w:rsidRPr="006924A4">
        <w:rPr>
          <w:rFonts w:ascii="ITC Avant Garde" w:hAnsi="ITC Avant Garde"/>
          <w:b/>
          <w:bCs/>
          <w:sz w:val="20"/>
        </w:rPr>
        <w:t>Fracción VI, f</w:t>
      </w:r>
      <w:r w:rsidR="00393C0A" w:rsidRPr="006924A4">
        <w:rPr>
          <w:rFonts w:ascii="ITC Avant Garde" w:hAnsi="ITC Avant Garde"/>
          <w:b/>
          <w:bCs/>
          <w:sz w:val="20"/>
        </w:rPr>
        <w:t xml:space="preserve">echa de inicio de </w:t>
      </w:r>
      <w:proofErr w:type="gramStart"/>
      <w:r w:rsidR="00393C0A" w:rsidRPr="006924A4">
        <w:rPr>
          <w:rFonts w:ascii="ITC Avant Garde" w:hAnsi="ITC Avant Garde"/>
          <w:b/>
          <w:bCs/>
          <w:sz w:val="20"/>
        </w:rPr>
        <w:t>transmisiones</w:t>
      </w:r>
      <w:r w:rsidR="00E2622B" w:rsidRPr="006924A4">
        <w:rPr>
          <w:rFonts w:ascii="ITC Avant Garde" w:hAnsi="ITC Avant Garde"/>
          <w:b/>
          <w:bCs/>
          <w:sz w:val="20"/>
        </w:rPr>
        <w:t>.-</w:t>
      </w:r>
      <w:proofErr w:type="gramEnd"/>
      <w:r w:rsidR="00E2622B" w:rsidRPr="006924A4">
        <w:rPr>
          <w:rFonts w:ascii="ITC Avant Garde" w:hAnsi="ITC Avant Garde"/>
          <w:bCs/>
          <w:sz w:val="20"/>
        </w:rPr>
        <w:t xml:space="preserve"> </w:t>
      </w:r>
      <w:r w:rsidR="00761D82" w:rsidRPr="006924A4">
        <w:rPr>
          <w:rFonts w:ascii="ITC Avant Garde" w:hAnsi="ITC Avant Garde"/>
          <w:bCs/>
          <w:sz w:val="20"/>
        </w:rPr>
        <w:t xml:space="preserve">El Concesionario manifiesta en el escrito señalado en el </w:t>
      </w:r>
      <w:r w:rsidR="001708CD" w:rsidRPr="006924A4">
        <w:rPr>
          <w:rFonts w:ascii="ITC Avant Garde" w:hAnsi="ITC Avant Garde"/>
          <w:bCs/>
          <w:sz w:val="20"/>
        </w:rPr>
        <w:t>a</w:t>
      </w:r>
      <w:r w:rsidR="00761D82" w:rsidRPr="006924A4">
        <w:rPr>
          <w:rFonts w:ascii="ITC Avant Garde" w:hAnsi="ITC Avant Garde"/>
          <w:bCs/>
          <w:sz w:val="20"/>
        </w:rPr>
        <w:t xml:space="preserve">ntecedente </w:t>
      </w:r>
      <w:r w:rsidR="00084A7C" w:rsidRPr="006924A4">
        <w:rPr>
          <w:rFonts w:ascii="ITC Avant Garde" w:hAnsi="ITC Avant Garde"/>
          <w:bCs/>
          <w:sz w:val="20"/>
        </w:rPr>
        <w:t>I</w:t>
      </w:r>
      <w:r w:rsidR="00853607" w:rsidRPr="006924A4">
        <w:rPr>
          <w:rFonts w:ascii="ITC Avant Garde" w:hAnsi="ITC Avant Garde"/>
          <w:bCs/>
          <w:sz w:val="20"/>
        </w:rPr>
        <w:t>X</w:t>
      </w:r>
      <w:r w:rsidR="00761D82" w:rsidRPr="006924A4">
        <w:rPr>
          <w:rFonts w:ascii="ITC Avant Garde" w:hAnsi="ITC Avant Garde"/>
          <w:bCs/>
          <w:sz w:val="20"/>
        </w:rPr>
        <w:t xml:space="preserve"> de la presente Resolución que el canal de programación </w:t>
      </w:r>
      <w:r w:rsidR="00CC693B" w:rsidRPr="006924A4">
        <w:rPr>
          <w:rFonts w:ascii="ITC Avant Garde" w:hAnsi="ITC Avant Garde"/>
          <w:bCs/>
          <w:sz w:val="20"/>
        </w:rPr>
        <w:t>“</w:t>
      </w:r>
      <w:r w:rsidR="00792A59" w:rsidRPr="006924A4">
        <w:rPr>
          <w:rFonts w:ascii="ITC Avant Garde" w:hAnsi="ITC Avant Garde"/>
          <w:bCs/>
          <w:sz w:val="20"/>
        </w:rPr>
        <w:t>Canal 5</w:t>
      </w:r>
      <w:r w:rsidR="00CC693B" w:rsidRPr="006924A4">
        <w:rPr>
          <w:rFonts w:ascii="ITC Avant Garde" w:hAnsi="ITC Avant Garde"/>
          <w:bCs/>
          <w:sz w:val="20"/>
        </w:rPr>
        <w:t>”</w:t>
      </w:r>
      <w:r w:rsidR="00761D82" w:rsidRPr="006924A4">
        <w:rPr>
          <w:rFonts w:ascii="ITC Avant Garde" w:hAnsi="ITC Avant Garde"/>
          <w:bCs/>
          <w:sz w:val="20"/>
        </w:rPr>
        <w:t xml:space="preserve"> ya inició transmisiones, y el canal de programación </w:t>
      </w:r>
      <w:r w:rsidR="00CC693B" w:rsidRPr="006924A4">
        <w:rPr>
          <w:rFonts w:ascii="ITC Avant Garde" w:hAnsi="ITC Avant Garde"/>
          <w:bCs/>
          <w:sz w:val="20"/>
        </w:rPr>
        <w:t>“</w:t>
      </w:r>
      <w:r w:rsidR="005542CC" w:rsidRPr="006924A4">
        <w:rPr>
          <w:rFonts w:ascii="ITC Avant Garde" w:hAnsi="ITC Avant Garde"/>
          <w:bCs/>
          <w:sz w:val="20"/>
        </w:rPr>
        <w:t>Foro TV</w:t>
      </w:r>
      <w:r w:rsidR="00CC693B" w:rsidRPr="006924A4">
        <w:rPr>
          <w:rFonts w:ascii="ITC Avant Garde" w:hAnsi="ITC Avant Garde"/>
          <w:bCs/>
          <w:sz w:val="20"/>
        </w:rPr>
        <w:t>”</w:t>
      </w:r>
      <w:r w:rsidR="00761D82" w:rsidRPr="006924A4">
        <w:rPr>
          <w:rFonts w:ascii="ITC Avant Garde" w:hAnsi="ITC Avant Garde"/>
          <w:bCs/>
          <w:sz w:val="20"/>
        </w:rPr>
        <w:t xml:space="preserve"> iniciará transmisiones </w:t>
      </w:r>
      <w:r w:rsidR="0009149D" w:rsidRPr="006924A4">
        <w:rPr>
          <w:rFonts w:ascii="ITC Avant Garde" w:hAnsi="ITC Avant Garde"/>
          <w:bCs/>
          <w:sz w:val="20"/>
        </w:rPr>
        <w:t>dentro de los 60 días hábiles a partir de la notificación de la autorización.</w:t>
      </w:r>
    </w:p>
    <w:p w14:paraId="1A68D50D" w14:textId="77777777" w:rsidR="00CE0025" w:rsidRDefault="006C7225" w:rsidP="00DE52BB">
      <w:pPr>
        <w:pStyle w:val="Prrafodelista"/>
        <w:numPr>
          <w:ilvl w:val="0"/>
          <w:numId w:val="21"/>
        </w:numPr>
        <w:spacing w:before="240" w:after="240"/>
        <w:ind w:left="709"/>
        <w:jc w:val="both"/>
        <w:rPr>
          <w:rFonts w:ascii="ITC Avant Garde" w:hAnsi="ITC Avant Garde"/>
          <w:bCs/>
          <w:sz w:val="20"/>
        </w:rPr>
      </w:pPr>
      <w:r w:rsidRPr="006924A4">
        <w:rPr>
          <w:rFonts w:ascii="ITC Avant Garde" w:hAnsi="ITC Avant Garde"/>
          <w:b/>
          <w:bCs/>
          <w:sz w:val="20"/>
        </w:rPr>
        <w:t>Fracción VII, c</w:t>
      </w:r>
      <w:r w:rsidR="00393C0A" w:rsidRPr="006924A4">
        <w:rPr>
          <w:rFonts w:ascii="ITC Avant Garde" w:hAnsi="ITC Avant Garde"/>
          <w:b/>
          <w:bCs/>
          <w:sz w:val="20"/>
        </w:rPr>
        <w:t xml:space="preserve">antidad de tiempo en que mantendrá la </w:t>
      </w:r>
      <w:proofErr w:type="gramStart"/>
      <w:r w:rsidR="00393C0A" w:rsidRPr="006924A4">
        <w:rPr>
          <w:rFonts w:ascii="ITC Avant Garde" w:hAnsi="ITC Avant Garde"/>
          <w:b/>
          <w:bCs/>
          <w:sz w:val="20"/>
        </w:rPr>
        <w:t>identidad.-</w:t>
      </w:r>
      <w:proofErr w:type="gramEnd"/>
      <w:r w:rsidR="00393C0A" w:rsidRPr="006924A4">
        <w:rPr>
          <w:rFonts w:ascii="ITC Avant Garde" w:hAnsi="ITC Avant Garde"/>
          <w:bCs/>
          <w:sz w:val="20"/>
        </w:rPr>
        <w:t xml:space="preserve"> </w:t>
      </w:r>
      <w:r w:rsidR="00761D82" w:rsidRPr="006924A4">
        <w:rPr>
          <w:rFonts w:ascii="ITC Avant Garde" w:hAnsi="ITC Avant Garde"/>
          <w:bCs/>
          <w:sz w:val="20"/>
        </w:rPr>
        <w:t>El Concesionario indica que mantendrá la misma identidad en sus canales de programación de manera indefinida</w:t>
      </w:r>
      <w:r w:rsidR="001B1CA0" w:rsidRPr="006924A4">
        <w:rPr>
          <w:rFonts w:ascii="ITC Avant Garde" w:hAnsi="ITC Avant Garde"/>
          <w:bCs/>
          <w:sz w:val="20"/>
        </w:rPr>
        <w:t>.</w:t>
      </w:r>
    </w:p>
    <w:p w14:paraId="2983D6BA" w14:textId="77777777" w:rsidR="00CE0025" w:rsidRDefault="00325518" w:rsidP="00D34098">
      <w:pPr>
        <w:pStyle w:val="Prrafodelista"/>
        <w:numPr>
          <w:ilvl w:val="0"/>
          <w:numId w:val="21"/>
        </w:numPr>
        <w:autoSpaceDE w:val="0"/>
        <w:autoSpaceDN w:val="0"/>
        <w:adjustRightInd w:val="0"/>
        <w:spacing w:before="240" w:after="720"/>
        <w:ind w:left="714" w:hanging="357"/>
        <w:jc w:val="both"/>
        <w:rPr>
          <w:rFonts w:ascii="ITC Avant Garde" w:hAnsi="ITC Avant Garde" w:cs="Arial"/>
          <w:kern w:val="1"/>
          <w:sz w:val="20"/>
          <w:lang w:eastAsia="ar-SA"/>
        </w:rPr>
      </w:pPr>
      <w:r w:rsidRPr="006924A4">
        <w:rPr>
          <w:rFonts w:ascii="ITC Avant Garde" w:hAnsi="ITC Avant Garde"/>
          <w:b/>
          <w:bCs/>
          <w:sz w:val="20"/>
        </w:rPr>
        <w:t xml:space="preserve">Fracción VIII, canal de programación ofrecido con retraso en las </w:t>
      </w:r>
      <w:proofErr w:type="gramStart"/>
      <w:r w:rsidRPr="006924A4">
        <w:rPr>
          <w:rFonts w:ascii="ITC Avant Garde" w:hAnsi="ITC Avant Garde"/>
          <w:b/>
          <w:bCs/>
          <w:sz w:val="20"/>
        </w:rPr>
        <w:t>transmisiones.-</w:t>
      </w:r>
      <w:proofErr w:type="gramEnd"/>
      <w:r w:rsidRPr="006924A4">
        <w:rPr>
          <w:rFonts w:ascii="ITC Avant Garde" w:hAnsi="ITC Avant Garde"/>
          <w:b/>
          <w:bCs/>
          <w:sz w:val="20"/>
        </w:rPr>
        <w:t xml:space="preserve"> </w:t>
      </w:r>
      <w:r w:rsidR="00761D82" w:rsidRPr="006924A4">
        <w:rPr>
          <w:rFonts w:ascii="ITC Avant Garde" w:hAnsi="ITC Avant Garde"/>
          <w:bCs/>
          <w:sz w:val="20"/>
        </w:rPr>
        <w:t>El Concesionario indica que no se distribuye contenido de algún canal de programación con retraso en las transmisiones.</w:t>
      </w:r>
    </w:p>
    <w:p w14:paraId="1265D93A" w14:textId="77777777" w:rsidR="00CE0025" w:rsidRDefault="00393C0A" w:rsidP="00DE52BB">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9E7DEC">
        <w:rPr>
          <w:rFonts w:ascii="ITC Avant Garde" w:hAnsi="ITC Avant Garde" w:cs="Arial"/>
          <w:b/>
          <w:kern w:val="1"/>
          <w:sz w:val="20"/>
          <w:lang w:eastAsia="ar-SA"/>
        </w:rPr>
        <w:t>Opinión UCE</w:t>
      </w:r>
    </w:p>
    <w:p w14:paraId="29AEF8BD" w14:textId="77777777" w:rsidR="00CE0025" w:rsidRDefault="005B1BFE" w:rsidP="00DE52BB">
      <w:pPr>
        <w:autoSpaceDE w:val="0"/>
        <w:autoSpaceDN w:val="0"/>
        <w:adjustRightInd w:val="0"/>
        <w:spacing w:before="240" w:after="240" w:line="240" w:lineRule="auto"/>
        <w:jc w:val="both"/>
        <w:rPr>
          <w:rFonts w:ascii="ITC Avant Garde" w:hAnsi="ITC Avant Garde" w:cs="Arial"/>
          <w:kern w:val="1"/>
          <w:sz w:val="20"/>
          <w:szCs w:val="20"/>
          <w:lang w:eastAsia="ar-SA"/>
        </w:rPr>
      </w:pPr>
      <w:r w:rsidRPr="009E7DEC">
        <w:rPr>
          <w:rFonts w:ascii="ITC Avant Garde" w:hAnsi="ITC Avant Garde"/>
          <w:bCs/>
          <w:sz w:val="20"/>
          <w:szCs w:val="20"/>
        </w:rPr>
        <w:t xml:space="preserve">La UCE, </w:t>
      </w:r>
      <w:r w:rsidRPr="009E7DEC">
        <w:rPr>
          <w:rFonts w:ascii="ITC Avant Garde" w:hAnsi="ITC Avant Garde" w:cs="Arial"/>
          <w:kern w:val="1"/>
          <w:sz w:val="20"/>
          <w:szCs w:val="20"/>
          <w:lang w:eastAsia="ar-SA"/>
        </w:rPr>
        <w:t xml:space="preserve">a través del oficio </w:t>
      </w:r>
      <w:r w:rsidR="004750B7" w:rsidRPr="009E7DEC">
        <w:rPr>
          <w:rFonts w:ascii="ITC Avant Garde" w:hAnsi="ITC Avant Garde" w:cs="Arial"/>
          <w:b/>
          <w:kern w:val="1"/>
          <w:sz w:val="20"/>
          <w:lang w:eastAsia="ar-SA"/>
        </w:rPr>
        <w:t>IFT/226/UCE/DG-COEC/</w:t>
      </w:r>
      <w:r w:rsidR="009E7DEC" w:rsidRPr="009E7DEC">
        <w:rPr>
          <w:rFonts w:ascii="ITC Avant Garde" w:hAnsi="ITC Avant Garde" w:cs="Arial"/>
          <w:b/>
          <w:kern w:val="1"/>
          <w:sz w:val="20"/>
          <w:lang w:eastAsia="ar-SA"/>
        </w:rPr>
        <w:t>024</w:t>
      </w:r>
      <w:r w:rsidR="004750B7" w:rsidRPr="009E7DEC">
        <w:rPr>
          <w:rFonts w:ascii="ITC Avant Garde" w:hAnsi="ITC Avant Garde" w:cs="Arial"/>
          <w:b/>
          <w:kern w:val="1"/>
          <w:sz w:val="20"/>
          <w:lang w:eastAsia="ar-SA"/>
        </w:rPr>
        <w:t>/201</w:t>
      </w:r>
      <w:r w:rsidR="006924A4" w:rsidRPr="009E7DEC">
        <w:rPr>
          <w:rFonts w:ascii="ITC Avant Garde" w:hAnsi="ITC Avant Garde" w:cs="Arial"/>
          <w:b/>
          <w:kern w:val="1"/>
          <w:sz w:val="20"/>
          <w:lang w:eastAsia="ar-SA"/>
        </w:rPr>
        <w:t>8</w:t>
      </w:r>
      <w:r w:rsidRPr="009E7DEC">
        <w:rPr>
          <w:rFonts w:ascii="ITC Avant Garde" w:hAnsi="ITC Avant Garde" w:cs="Arial"/>
          <w:b/>
          <w:kern w:val="1"/>
          <w:sz w:val="20"/>
          <w:szCs w:val="20"/>
          <w:lang w:eastAsia="ar-SA"/>
        </w:rPr>
        <w:t xml:space="preserve"> </w:t>
      </w:r>
      <w:r w:rsidRPr="009E7DEC">
        <w:rPr>
          <w:rFonts w:ascii="ITC Avant Garde" w:hAnsi="ITC Avant Garde" w:cs="Arial"/>
          <w:kern w:val="1"/>
          <w:sz w:val="20"/>
          <w:szCs w:val="20"/>
          <w:lang w:eastAsia="ar-SA"/>
        </w:rPr>
        <w:t xml:space="preserve">de </w:t>
      </w:r>
      <w:r w:rsidR="009E7DEC" w:rsidRPr="009E7DEC">
        <w:rPr>
          <w:rFonts w:ascii="ITC Avant Garde" w:hAnsi="ITC Avant Garde" w:cs="Arial"/>
          <w:kern w:val="1"/>
          <w:sz w:val="20"/>
          <w:szCs w:val="20"/>
          <w:lang w:eastAsia="ar-SA"/>
        </w:rPr>
        <w:t>30</w:t>
      </w:r>
      <w:r w:rsidR="004750B7" w:rsidRPr="009E7DEC">
        <w:rPr>
          <w:rFonts w:ascii="ITC Avant Garde" w:hAnsi="ITC Avant Garde" w:cs="Arial"/>
          <w:kern w:val="1"/>
          <w:sz w:val="20"/>
          <w:szCs w:val="20"/>
          <w:lang w:eastAsia="ar-SA"/>
        </w:rPr>
        <w:t xml:space="preserve"> </w:t>
      </w:r>
      <w:r w:rsidRPr="009E7DEC">
        <w:rPr>
          <w:rFonts w:ascii="ITC Avant Garde" w:hAnsi="ITC Avant Garde" w:cs="Arial"/>
          <w:kern w:val="1"/>
          <w:sz w:val="20"/>
          <w:szCs w:val="20"/>
          <w:lang w:eastAsia="ar-SA"/>
        </w:rPr>
        <w:t xml:space="preserve">de </w:t>
      </w:r>
      <w:r w:rsidR="009E7DEC" w:rsidRPr="009E7DEC">
        <w:rPr>
          <w:rFonts w:ascii="ITC Avant Garde" w:hAnsi="ITC Avant Garde" w:cs="Arial"/>
          <w:kern w:val="1"/>
          <w:sz w:val="20"/>
          <w:szCs w:val="20"/>
          <w:lang w:eastAsia="ar-SA"/>
        </w:rPr>
        <w:t>enero</w:t>
      </w:r>
      <w:r w:rsidR="004750B7" w:rsidRPr="009E7DEC">
        <w:rPr>
          <w:rFonts w:ascii="ITC Avant Garde" w:hAnsi="ITC Avant Garde" w:cs="Arial"/>
          <w:kern w:val="1"/>
          <w:sz w:val="20"/>
          <w:szCs w:val="20"/>
          <w:lang w:eastAsia="ar-SA"/>
        </w:rPr>
        <w:t xml:space="preserve"> </w:t>
      </w:r>
      <w:r w:rsidRPr="009E7DEC">
        <w:rPr>
          <w:rFonts w:ascii="ITC Avant Garde" w:hAnsi="ITC Avant Garde" w:cs="Arial"/>
          <w:kern w:val="1"/>
          <w:sz w:val="20"/>
          <w:szCs w:val="20"/>
          <w:lang w:eastAsia="ar-SA"/>
        </w:rPr>
        <w:t xml:space="preserve">de </w:t>
      </w:r>
      <w:r w:rsidR="008E6C5D" w:rsidRPr="009E7DEC">
        <w:rPr>
          <w:rFonts w:ascii="ITC Avant Garde" w:hAnsi="ITC Avant Garde" w:cs="Arial"/>
          <w:kern w:val="1"/>
          <w:sz w:val="20"/>
          <w:szCs w:val="20"/>
          <w:lang w:eastAsia="ar-SA"/>
        </w:rPr>
        <w:t>201</w:t>
      </w:r>
      <w:r w:rsidR="006924A4" w:rsidRPr="009E7DEC">
        <w:rPr>
          <w:rFonts w:ascii="ITC Avant Garde" w:hAnsi="ITC Avant Garde" w:cs="Arial"/>
          <w:kern w:val="1"/>
          <w:sz w:val="20"/>
          <w:szCs w:val="20"/>
          <w:lang w:eastAsia="ar-SA"/>
        </w:rPr>
        <w:t>8</w:t>
      </w:r>
      <w:r w:rsidRPr="009E7DEC">
        <w:rPr>
          <w:rFonts w:ascii="ITC Avant Garde" w:hAnsi="ITC Avant Garde" w:cs="Arial"/>
          <w:kern w:val="1"/>
          <w:sz w:val="20"/>
          <w:szCs w:val="20"/>
          <w:lang w:eastAsia="ar-SA"/>
        </w:rPr>
        <w:t xml:space="preserve">, remitió opinión favorable respecto de la Solicitud de Multiprogramación, precisando lo siguiente: </w:t>
      </w:r>
    </w:p>
    <w:p w14:paraId="1680A9C7" w14:textId="77777777" w:rsidR="009D3BF7" w:rsidRPr="009D3BF7" w:rsidRDefault="009D3BF7" w:rsidP="00D34098">
      <w:pPr>
        <w:autoSpaceDE w:val="0"/>
        <w:autoSpaceDN w:val="0"/>
        <w:adjustRightInd w:val="0"/>
        <w:spacing w:after="0" w:line="240" w:lineRule="auto"/>
        <w:ind w:left="1418" w:right="1072"/>
        <w:jc w:val="both"/>
        <w:rPr>
          <w:rFonts w:ascii="ITC Avant Garde" w:eastAsia="Times New Roman" w:hAnsi="ITC Avant Garde"/>
          <w:bCs/>
          <w:i/>
          <w:sz w:val="20"/>
          <w:szCs w:val="20"/>
          <w:lang w:val="es-ES" w:eastAsia="es-ES"/>
        </w:rPr>
      </w:pPr>
      <w:r w:rsidRPr="009D3BF7">
        <w:rPr>
          <w:rFonts w:ascii="ITC Avant Garde" w:eastAsia="Times New Roman" w:hAnsi="ITC Avant Garde"/>
          <w:bCs/>
          <w:i/>
          <w:sz w:val="20"/>
          <w:szCs w:val="20"/>
          <w:lang w:val="es-ES" w:eastAsia="es-ES"/>
        </w:rPr>
        <w:t>“…</w:t>
      </w:r>
    </w:p>
    <w:p w14:paraId="03440920" w14:textId="77777777" w:rsidR="00CE0025" w:rsidRDefault="009D3BF7" w:rsidP="00D34098">
      <w:pPr>
        <w:autoSpaceDE w:val="0"/>
        <w:autoSpaceDN w:val="0"/>
        <w:adjustRightInd w:val="0"/>
        <w:spacing w:after="0" w:line="240" w:lineRule="auto"/>
        <w:ind w:left="1418" w:right="1072"/>
        <w:jc w:val="both"/>
        <w:rPr>
          <w:rFonts w:ascii="ITC Avant Garde" w:eastAsia="Times New Roman" w:hAnsi="ITC Avant Garde"/>
          <w:bCs/>
          <w:i/>
          <w:sz w:val="20"/>
          <w:szCs w:val="20"/>
          <w:lang w:val="es-ES" w:eastAsia="es-ES"/>
        </w:rPr>
      </w:pPr>
      <w:r w:rsidRPr="009D3BF7">
        <w:rPr>
          <w:rFonts w:ascii="ITC Avant Garde" w:eastAsia="Times New Roman" w:hAnsi="ITC Avant Garde"/>
          <w:bCs/>
          <w:i/>
          <w:sz w:val="20"/>
          <w:szCs w:val="20"/>
          <w:lang w:val="es-ES" w:eastAsia="es-ES"/>
        </w:rPr>
        <w:t xml:space="preserve">Consideraciones </w:t>
      </w:r>
    </w:p>
    <w:p w14:paraId="0D94D142" w14:textId="77777777" w:rsidR="00CE0025" w:rsidRDefault="009D3BF7" w:rsidP="00DE52BB">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9D3BF7">
        <w:rPr>
          <w:rFonts w:ascii="ITC Avant Garde" w:eastAsia="Times New Roman" w:hAnsi="ITC Avant Garde"/>
          <w:bCs/>
          <w:i/>
          <w:sz w:val="20"/>
          <w:szCs w:val="20"/>
          <w:lang w:val="es-ES" w:eastAsia="es-ES"/>
        </w:rPr>
        <w:lastRenderedPageBreak/>
        <w:t xml:space="preserve">En </w:t>
      </w:r>
      <w:r w:rsidR="009F5634">
        <w:rPr>
          <w:rFonts w:ascii="ITC Avant Garde" w:eastAsia="Times New Roman" w:hAnsi="ITC Avant Garde"/>
          <w:bCs/>
          <w:i/>
          <w:sz w:val="20"/>
          <w:szCs w:val="20"/>
          <w:lang w:val="es-ES" w:eastAsia="es-ES"/>
        </w:rPr>
        <w:t>Chihuahua</w:t>
      </w:r>
      <w:r w:rsidRPr="009D3BF7">
        <w:rPr>
          <w:rFonts w:ascii="ITC Avant Garde" w:eastAsia="Times New Roman" w:hAnsi="ITC Avant Garde"/>
          <w:bCs/>
          <w:i/>
          <w:sz w:val="20"/>
          <w:szCs w:val="20"/>
          <w:lang w:val="es-ES" w:eastAsia="es-ES"/>
        </w:rPr>
        <w:t xml:space="preserve">, </w:t>
      </w:r>
      <w:r w:rsidR="009F5634">
        <w:rPr>
          <w:rFonts w:ascii="ITC Avant Garde" w:eastAsia="Times New Roman" w:hAnsi="ITC Avant Garde"/>
          <w:bCs/>
          <w:i/>
          <w:sz w:val="20"/>
          <w:szCs w:val="20"/>
          <w:lang w:val="es-ES" w:eastAsia="es-ES"/>
        </w:rPr>
        <w:t>Chihuahua</w:t>
      </w:r>
      <w:r w:rsidR="009F5634" w:rsidRPr="009D3BF7">
        <w:rPr>
          <w:rFonts w:ascii="ITC Avant Garde" w:eastAsia="Times New Roman" w:hAnsi="ITC Avant Garde"/>
          <w:bCs/>
          <w:i/>
          <w:sz w:val="20"/>
          <w:szCs w:val="20"/>
          <w:lang w:val="es-ES" w:eastAsia="es-ES"/>
        </w:rPr>
        <w:t xml:space="preserve"> </w:t>
      </w:r>
      <w:r w:rsidRPr="009D3BF7">
        <w:rPr>
          <w:rFonts w:ascii="ITC Avant Garde" w:eastAsia="Times New Roman" w:hAnsi="ITC Avant Garde"/>
          <w:bCs/>
          <w:i/>
          <w:sz w:val="20"/>
          <w:szCs w:val="20"/>
          <w:lang w:val="es-ES" w:eastAsia="es-ES"/>
        </w:rPr>
        <w:t xml:space="preserve">se observa una alta concentración, </w:t>
      </w:r>
      <w:r w:rsidR="009F5634">
        <w:rPr>
          <w:rStyle w:val="Refdenotaalpie"/>
          <w:rFonts w:ascii="ITC Avant Garde" w:eastAsia="Times New Roman" w:hAnsi="ITC Avant Garde"/>
          <w:bCs/>
          <w:i/>
          <w:sz w:val="20"/>
          <w:szCs w:val="20"/>
          <w:lang w:val="es-ES" w:eastAsia="es-ES"/>
        </w:rPr>
        <w:footnoteReference w:id="2"/>
      </w:r>
      <w:r w:rsidRPr="009D3BF7">
        <w:rPr>
          <w:rFonts w:ascii="ITC Avant Garde" w:eastAsia="Times New Roman" w:hAnsi="ITC Avant Garde"/>
          <w:bCs/>
          <w:i/>
          <w:sz w:val="20"/>
          <w:szCs w:val="20"/>
          <w:lang w:val="es-ES" w:eastAsia="es-ES"/>
        </w:rPr>
        <w:t xml:space="preserve"> tanto en canales de transmisión como en señales de programación, en particular:</w:t>
      </w:r>
    </w:p>
    <w:p w14:paraId="447A80F5" w14:textId="77777777" w:rsidR="00CE0025" w:rsidRDefault="00471559" w:rsidP="00DE52BB">
      <w:pPr>
        <w:pStyle w:val="Prrafodelista"/>
        <w:numPr>
          <w:ilvl w:val="0"/>
          <w:numId w:val="50"/>
        </w:numPr>
        <w:autoSpaceDE w:val="0"/>
        <w:autoSpaceDN w:val="0"/>
        <w:adjustRightInd w:val="0"/>
        <w:spacing w:before="240" w:after="240"/>
        <w:ind w:right="1070"/>
        <w:jc w:val="both"/>
        <w:rPr>
          <w:rFonts w:ascii="ITC Avant Garde" w:hAnsi="ITC Avant Garde"/>
          <w:bCs/>
          <w:i/>
          <w:sz w:val="20"/>
        </w:rPr>
      </w:pPr>
      <w:r w:rsidRPr="00471559">
        <w:rPr>
          <w:rFonts w:ascii="ITC Avant Garde" w:hAnsi="ITC Avant Garde"/>
          <w:bCs/>
          <w:i/>
          <w:sz w:val="20"/>
        </w:rPr>
        <w:t xml:space="preserve">Tomando en cuenta los resultados de la Licitación No. IFT-6, el </w:t>
      </w:r>
      <w:r w:rsidR="009D3BF7" w:rsidRPr="00471559">
        <w:rPr>
          <w:rFonts w:ascii="ITC Avant Garde" w:hAnsi="ITC Avant Garde"/>
          <w:bCs/>
          <w:i/>
          <w:sz w:val="20"/>
        </w:rPr>
        <w:t>GIET</w:t>
      </w:r>
      <w:r>
        <w:rPr>
          <w:rFonts w:ascii="ITC Avant Garde" w:hAnsi="ITC Avant Garde"/>
          <w:bCs/>
          <w:i/>
          <w:sz w:val="20"/>
        </w:rPr>
        <w:t>V tiene una participación del 38</w:t>
      </w:r>
      <w:r w:rsidR="009D3BF7" w:rsidRPr="00471559">
        <w:rPr>
          <w:rFonts w:ascii="ITC Avant Garde" w:hAnsi="ITC Avant Garde"/>
          <w:bCs/>
          <w:i/>
          <w:sz w:val="20"/>
        </w:rPr>
        <w:t>% en el número de frecuencias comerciales del espectro radioeléctrico para televisión radiodifundida.</w:t>
      </w:r>
    </w:p>
    <w:p w14:paraId="773D2BEB" w14:textId="212C886D" w:rsidR="009D3BF7" w:rsidRPr="00471559" w:rsidRDefault="00471559" w:rsidP="00D34098">
      <w:pPr>
        <w:pStyle w:val="Prrafodelista"/>
        <w:numPr>
          <w:ilvl w:val="0"/>
          <w:numId w:val="50"/>
        </w:numPr>
        <w:autoSpaceDE w:val="0"/>
        <w:autoSpaceDN w:val="0"/>
        <w:adjustRightInd w:val="0"/>
        <w:ind w:left="1775" w:right="1072" w:hanging="357"/>
        <w:jc w:val="both"/>
        <w:rPr>
          <w:rFonts w:ascii="ITC Avant Garde" w:hAnsi="ITC Avant Garde"/>
          <w:bCs/>
          <w:i/>
          <w:sz w:val="20"/>
        </w:rPr>
      </w:pPr>
      <w:r w:rsidRPr="00471559">
        <w:rPr>
          <w:rFonts w:ascii="ITC Avant Garde" w:hAnsi="ITC Avant Garde"/>
          <w:bCs/>
          <w:i/>
          <w:sz w:val="20"/>
        </w:rPr>
        <w:t>Asumiendo que el ganador de la Licitación IFT-6 solo transmitirá un canal de programación en la nueva estación y considerando:</w:t>
      </w:r>
      <w:r w:rsidR="009D3BF7" w:rsidRPr="00471559">
        <w:rPr>
          <w:rFonts w:ascii="ITC Avant Garde" w:hAnsi="ITC Avant Garde"/>
          <w:bCs/>
          <w:i/>
          <w:sz w:val="20"/>
        </w:rPr>
        <w:t xml:space="preserve"> i) las señales multiplexadas que actualmente se transmiten y ii) la autorización de acceso a la multiprogramación del canal solicitado, la </w:t>
      </w:r>
      <w:r>
        <w:rPr>
          <w:rFonts w:ascii="ITC Avant Garde" w:hAnsi="ITC Avant Garde"/>
          <w:bCs/>
          <w:i/>
          <w:sz w:val="20"/>
        </w:rPr>
        <w:t>participación de GTV sería de 33</w:t>
      </w:r>
      <w:r w:rsidR="009D3BF7" w:rsidRPr="00471559">
        <w:rPr>
          <w:rFonts w:ascii="ITC Avant Garde" w:hAnsi="ITC Avant Garde"/>
          <w:bCs/>
          <w:i/>
          <w:sz w:val="20"/>
        </w:rPr>
        <w:t>%.</w:t>
      </w:r>
    </w:p>
    <w:p w14:paraId="0DEF0C9E" w14:textId="77777777" w:rsidR="00CE0025" w:rsidRDefault="009D3BF7" w:rsidP="00D34098">
      <w:pPr>
        <w:pStyle w:val="Prrafodelista"/>
        <w:numPr>
          <w:ilvl w:val="0"/>
          <w:numId w:val="50"/>
        </w:numPr>
        <w:autoSpaceDE w:val="0"/>
        <w:autoSpaceDN w:val="0"/>
        <w:adjustRightInd w:val="0"/>
        <w:ind w:left="1775" w:right="1072" w:hanging="357"/>
        <w:jc w:val="both"/>
        <w:rPr>
          <w:rFonts w:ascii="ITC Avant Garde" w:hAnsi="ITC Avant Garde"/>
          <w:bCs/>
          <w:i/>
          <w:sz w:val="20"/>
        </w:rPr>
      </w:pPr>
      <w:r w:rsidRPr="00DE78D6">
        <w:rPr>
          <w:rFonts w:ascii="ITC Avant Garde" w:hAnsi="ITC Avant Garde"/>
          <w:bCs/>
          <w:i/>
          <w:sz w:val="20"/>
        </w:rPr>
        <w:t xml:space="preserve">En caso de autorizarse la solicitud, el índice de concentración, medido en términos de canales de programación, se </w:t>
      </w:r>
      <w:r w:rsidR="00180578">
        <w:rPr>
          <w:rFonts w:ascii="ITC Avant Garde" w:hAnsi="ITC Avant Garde"/>
          <w:bCs/>
          <w:i/>
          <w:sz w:val="20"/>
        </w:rPr>
        <w:t xml:space="preserve">mantendría </w:t>
      </w:r>
      <w:r w:rsidRPr="00DE78D6">
        <w:rPr>
          <w:rFonts w:ascii="ITC Avant Garde" w:hAnsi="ITC Avant Garde"/>
          <w:bCs/>
          <w:i/>
          <w:sz w:val="20"/>
        </w:rPr>
        <w:t>por encima de los 3,000 puntos</w:t>
      </w:r>
      <w:r w:rsidR="00180578">
        <w:rPr>
          <w:rFonts w:ascii="ITC Avant Garde" w:hAnsi="ITC Avant Garde"/>
          <w:bCs/>
          <w:i/>
          <w:sz w:val="20"/>
        </w:rPr>
        <w:t xml:space="preserve"> (actualmente el índice es de 3,223 puntos, considerando la LI-IFT-6) y tendría una disminución de 2</w:t>
      </w:r>
      <w:r w:rsidR="000113C9">
        <w:rPr>
          <w:rFonts w:ascii="ITC Avant Garde" w:hAnsi="ITC Avant Garde"/>
          <w:bCs/>
          <w:i/>
          <w:sz w:val="20"/>
        </w:rPr>
        <w:t>9</w:t>
      </w:r>
      <w:r w:rsidR="00180578">
        <w:rPr>
          <w:rFonts w:ascii="ITC Avant Garde" w:hAnsi="ITC Avant Garde"/>
          <w:bCs/>
          <w:i/>
          <w:sz w:val="20"/>
        </w:rPr>
        <w:t xml:space="preserve"> puntos</w:t>
      </w:r>
      <w:r w:rsidR="000113C9" w:rsidRPr="000113C9">
        <w:rPr>
          <w:rFonts w:ascii="ITC Avant Garde" w:hAnsi="ITC Avant Garde"/>
          <w:bCs/>
          <w:i/>
          <w:iCs/>
          <w:sz w:val="20"/>
        </w:rPr>
        <w:t>, situación que de acuerdo con el inciso c del Artículo 6 de los criterios técnicos para el cálculo de los índices de concentración, nos permite inferir que es poco probable que esta concentración tenga por efecto u objeto obstaculizar, disminuir, dañar o impedir la competencia o libre concurrencia</w:t>
      </w:r>
      <w:r w:rsidRPr="000113C9">
        <w:rPr>
          <w:rFonts w:ascii="ITC Avant Garde" w:hAnsi="ITC Avant Garde"/>
          <w:bCs/>
          <w:i/>
          <w:sz w:val="20"/>
        </w:rPr>
        <w:t>.</w:t>
      </w:r>
    </w:p>
    <w:p w14:paraId="3CDB9E70" w14:textId="77777777" w:rsidR="00CE0025" w:rsidRDefault="009D3BF7" w:rsidP="00DE52BB">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9D3BF7">
        <w:rPr>
          <w:rFonts w:ascii="ITC Avant Garde" w:eastAsia="Times New Roman" w:hAnsi="ITC Avant Garde"/>
          <w:bCs/>
          <w:i/>
          <w:sz w:val="20"/>
          <w:szCs w:val="20"/>
          <w:lang w:val="es-ES" w:eastAsia="es-ES"/>
        </w:rPr>
        <w:t xml:space="preserve">Sin embargo, </w:t>
      </w:r>
      <w:r w:rsidR="00F501E3">
        <w:rPr>
          <w:rFonts w:ascii="ITC Avant Garde" w:eastAsia="Times New Roman" w:hAnsi="ITC Avant Garde"/>
          <w:bCs/>
          <w:i/>
          <w:sz w:val="20"/>
          <w:szCs w:val="20"/>
          <w:lang w:val="es-ES" w:eastAsia="es-ES"/>
        </w:rPr>
        <w:t xml:space="preserve">se estima que </w:t>
      </w:r>
      <w:r w:rsidRPr="009D3BF7">
        <w:rPr>
          <w:rFonts w:ascii="ITC Avant Garde" w:eastAsia="Times New Roman" w:hAnsi="ITC Avant Garde"/>
          <w:bCs/>
          <w:i/>
          <w:sz w:val="20"/>
          <w:szCs w:val="20"/>
          <w:lang w:val="es-ES" w:eastAsia="es-ES"/>
        </w:rPr>
        <w:t>la alta concentración no es determinante para definir las condiciones de competencia de corto y mediano plazo en este mercado, en virtud de los siguientes puntos:</w:t>
      </w:r>
    </w:p>
    <w:p w14:paraId="57739FF0" w14:textId="26C3B3F6" w:rsidR="009D3BF7" w:rsidRDefault="009D3BF7" w:rsidP="00DE52BB">
      <w:pPr>
        <w:pStyle w:val="Prrafodelista"/>
        <w:numPr>
          <w:ilvl w:val="0"/>
          <w:numId w:val="50"/>
        </w:numPr>
        <w:autoSpaceDE w:val="0"/>
        <w:autoSpaceDN w:val="0"/>
        <w:adjustRightInd w:val="0"/>
        <w:spacing w:before="240" w:after="240"/>
        <w:ind w:right="1070"/>
        <w:jc w:val="both"/>
        <w:rPr>
          <w:rFonts w:ascii="ITC Avant Garde" w:hAnsi="ITC Avant Garde"/>
          <w:bCs/>
          <w:i/>
          <w:sz w:val="20"/>
        </w:rPr>
      </w:pPr>
      <w:r w:rsidRPr="00DE78D6">
        <w:rPr>
          <w:rFonts w:ascii="ITC Avant Garde" w:hAnsi="ITC Avant Garde"/>
          <w:bCs/>
          <w:i/>
          <w:sz w:val="20"/>
        </w:rPr>
        <w:t>El IHH y los umbrales contenidos en el Artículo 6 de los Criterios Técnicos para el Cálculo de los Índices de Concentración, en ningún caso, pueden ser utilizados como único elemento de análisis. Ello, de conformidad con el Artículo 9 del mismo ordenamiento.</w:t>
      </w:r>
      <w:r w:rsidR="00726BBD">
        <w:rPr>
          <w:rStyle w:val="Refdenotaalpie"/>
          <w:rFonts w:ascii="ITC Avant Garde" w:hAnsi="ITC Avant Garde"/>
          <w:bCs/>
          <w:i/>
          <w:sz w:val="20"/>
        </w:rPr>
        <w:footnoteReference w:id="3"/>
      </w:r>
    </w:p>
    <w:p w14:paraId="09CBA351" w14:textId="39EA60F8" w:rsidR="009D3BF7" w:rsidRPr="002F3800" w:rsidRDefault="009D3BF7" w:rsidP="00D34098">
      <w:pPr>
        <w:pStyle w:val="Prrafodelista"/>
        <w:numPr>
          <w:ilvl w:val="0"/>
          <w:numId w:val="50"/>
        </w:numPr>
        <w:autoSpaceDE w:val="0"/>
        <w:autoSpaceDN w:val="0"/>
        <w:adjustRightInd w:val="0"/>
        <w:ind w:left="1775" w:right="1072" w:hanging="357"/>
        <w:jc w:val="both"/>
        <w:rPr>
          <w:rFonts w:ascii="ITC Avant Garde" w:hAnsi="ITC Avant Garde"/>
          <w:bCs/>
          <w:i/>
          <w:sz w:val="20"/>
        </w:rPr>
      </w:pPr>
      <w:r w:rsidRPr="002F3800">
        <w:rPr>
          <w:rFonts w:ascii="ITC Avant Garde" w:hAnsi="ITC Avant Garde"/>
          <w:bCs/>
          <w:i/>
          <w:sz w:val="20"/>
        </w:rPr>
        <w:t xml:space="preserve">En esta localidad existe espectro disponible. </w:t>
      </w:r>
      <w:r w:rsidR="002F3800" w:rsidRPr="002F3800">
        <w:rPr>
          <w:rFonts w:ascii="ITC Avant Garde" w:hAnsi="ITC Avant Garde"/>
          <w:bCs/>
          <w:i/>
          <w:sz w:val="20"/>
        </w:rPr>
        <w:t>Al respecto</w:t>
      </w:r>
      <w:r w:rsidRPr="002F3800">
        <w:rPr>
          <w:rFonts w:ascii="ITC Avant Garde" w:hAnsi="ITC Avant Garde"/>
          <w:bCs/>
          <w:i/>
          <w:sz w:val="20"/>
        </w:rPr>
        <w:t xml:space="preserve">, la autorización de la solicitud no restringe las posibilidades de acceder a espectro radioeléctrico por parte de otros agentes económicos. </w:t>
      </w:r>
    </w:p>
    <w:p w14:paraId="644507D5" w14:textId="3C2392E7" w:rsidR="009D3BF7" w:rsidRDefault="009D3BF7" w:rsidP="00D34098">
      <w:pPr>
        <w:pStyle w:val="Prrafodelista"/>
        <w:numPr>
          <w:ilvl w:val="0"/>
          <w:numId w:val="50"/>
        </w:numPr>
        <w:autoSpaceDE w:val="0"/>
        <w:autoSpaceDN w:val="0"/>
        <w:adjustRightInd w:val="0"/>
        <w:ind w:left="1775" w:right="1072" w:hanging="357"/>
        <w:jc w:val="both"/>
        <w:rPr>
          <w:rFonts w:ascii="ITC Avant Garde" w:hAnsi="ITC Avant Garde"/>
          <w:bCs/>
          <w:i/>
          <w:sz w:val="20"/>
        </w:rPr>
      </w:pPr>
      <w:r w:rsidRPr="00DE78D6">
        <w:rPr>
          <w:rFonts w:ascii="ITC Avant Garde" w:hAnsi="ITC Avant Garde"/>
          <w:bCs/>
          <w:i/>
          <w:sz w:val="20"/>
        </w:rPr>
        <w:t>En términos de concentración de frecuencias, se señala que la solicitud de acceso a multiprogramación no implica autorizar una mayor concentración de las mismas, toda vez que la multiprogramación se realiza dentro de los 6 MHz del can</w:t>
      </w:r>
      <w:r w:rsidR="00ED2AC7">
        <w:rPr>
          <w:rFonts w:ascii="ITC Avant Garde" w:hAnsi="ITC Avant Garde"/>
          <w:bCs/>
          <w:i/>
          <w:sz w:val="20"/>
        </w:rPr>
        <w:t>al de transmisión concesionado.</w:t>
      </w:r>
    </w:p>
    <w:p w14:paraId="27B5A3D9" w14:textId="77777777" w:rsidR="00CE0025" w:rsidRDefault="009D3BF7" w:rsidP="00D34098">
      <w:pPr>
        <w:pStyle w:val="Prrafodelista"/>
        <w:numPr>
          <w:ilvl w:val="0"/>
          <w:numId w:val="50"/>
        </w:numPr>
        <w:autoSpaceDE w:val="0"/>
        <w:autoSpaceDN w:val="0"/>
        <w:adjustRightInd w:val="0"/>
        <w:ind w:left="1775" w:right="1072" w:hanging="357"/>
        <w:jc w:val="both"/>
        <w:rPr>
          <w:rFonts w:ascii="ITC Avant Garde" w:hAnsi="ITC Avant Garde"/>
          <w:bCs/>
          <w:i/>
          <w:sz w:val="20"/>
        </w:rPr>
      </w:pPr>
      <w:r w:rsidRPr="00DE78D6">
        <w:rPr>
          <w:rFonts w:ascii="ITC Avant Garde" w:hAnsi="ITC Avant Garde"/>
          <w:bCs/>
          <w:i/>
          <w:sz w:val="20"/>
        </w:rPr>
        <w:t xml:space="preserve">Los concesionarios establecidos podrán incrementar la oferta de canales de contenidos en el corto y mediano plazo. </w:t>
      </w:r>
    </w:p>
    <w:p w14:paraId="17FD3684" w14:textId="77777777" w:rsidR="00CE0025" w:rsidRDefault="009D3BF7" w:rsidP="00DE52BB">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9D3BF7">
        <w:rPr>
          <w:rFonts w:ascii="ITC Avant Garde" w:eastAsia="Times New Roman" w:hAnsi="ITC Avant Garde"/>
          <w:bCs/>
          <w:i/>
          <w:sz w:val="20"/>
          <w:szCs w:val="20"/>
          <w:lang w:val="es-ES" w:eastAsia="es-ES"/>
        </w:rPr>
        <w:t>Finalmente, en caso de resultar favorable la solicitud, la misma conllevaría los siguientes beneficios:</w:t>
      </w:r>
    </w:p>
    <w:p w14:paraId="19264C97" w14:textId="7E5B84A9" w:rsidR="009D3BF7" w:rsidRDefault="009D3BF7" w:rsidP="00D34098">
      <w:pPr>
        <w:pStyle w:val="Prrafodelista"/>
        <w:numPr>
          <w:ilvl w:val="0"/>
          <w:numId w:val="50"/>
        </w:numPr>
        <w:autoSpaceDE w:val="0"/>
        <w:autoSpaceDN w:val="0"/>
        <w:adjustRightInd w:val="0"/>
        <w:ind w:left="1775" w:right="1072" w:hanging="357"/>
        <w:jc w:val="both"/>
        <w:rPr>
          <w:rFonts w:ascii="ITC Avant Garde" w:hAnsi="ITC Avant Garde"/>
          <w:bCs/>
          <w:i/>
          <w:sz w:val="20"/>
        </w:rPr>
      </w:pPr>
      <w:r w:rsidRPr="00DE78D6">
        <w:rPr>
          <w:rFonts w:ascii="ITC Avant Garde" w:hAnsi="ITC Avant Garde"/>
          <w:bCs/>
          <w:i/>
          <w:sz w:val="20"/>
        </w:rPr>
        <w:lastRenderedPageBreak/>
        <w:t>La expansión en el número de canales de programación que se transmiten en una localidad.</w:t>
      </w:r>
    </w:p>
    <w:p w14:paraId="6D550708" w14:textId="1B29D3DC" w:rsidR="009D3BF7" w:rsidRDefault="009D3BF7" w:rsidP="00D34098">
      <w:pPr>
        <w:pStyle w:val="Prrafodelista"/>
        <w:numPr>
          <w:ilvl w:val="0"/>
          <w:numId w:val="50"/>
        </w:numPr>
        <w:autoSpaceDE w:val="0"/>
        <w:autoSpaceDN w:val="0"/>
        <w:adjustRightInd w:val="0"/>
        <w:ind w:left="1775" w:right="1072" w:hanging="357"/>
        <w:jc w:val="both"/>
        <w:rPr>
          <w:rFonts w:ascii="ITC Avant Garde" w:hAnsi="ITC Avant Garde"/>
          <w:bCs/>
          <w:i/>
          <w:sz w:val="20"/>
        </w:rPr>
      </w:pPr>
      <w:r w:rsidRPr="00DE78D6">
        <w:rPr>
          <w:rFonts w:ascii="ITC Avant Garde" w:hAnsi="ITC Avant Garde"/>
          <w:bCs/>
          <w:i/>
          <w:sz w:val="20"/>
        </w:rPr>
        <w:t>Un uso más eficiente del espectro radioeléctrico.</w:t>
      </w:r>
    </w:p>
    <w:p w14:paraId="5B0149CD" w14:textId="77777777" w:rsidR="00CE0025" w:rsidRDefault="009D3BF7" w:rsidP="00D34098">
      <w:pPr>
        <w:pStyle w:val="Prrafodelista"/>
        <w:numPr>
          <w:ilvl w:val="0"/>
          <w:numId w:val="50"/>
        </w:numPr>
        <w:autoSpaceDE w:val="0"/>
        <w:autoSpaceDN w:val="0"/>
        <w:adjustRightInd w:val="0"/>
        <w:ind w:left="1775" w:right="1072" w:hanging="357"/>
        <w:jc w:val="both"/>
        <w:rPr>
          <w:rFonts w:ascii="ITC Avant Garde" w:hAnsi="ITC Avant Garde"/>
          <w:bCs/>
          <w:i/>
          <w:sz w:val="20"/>
        </w:rPr>
      </w:pPr>
      <w:r w:rsidRPr="00DE78D6">
        <w:rPr>
          <w:rFonts w:ascii="ITC Avant Garde" w:hAnsi="ITC Avant Garde"/>
          <w:bCs/>
          <w:i/>
          <w:sz w:val="20"/>
        </w:rPr>
        <w:t>Las audiencias tendrían acceso a un canal de programación adicional que actualmente no está disponible en la zona de cobertura.</w:t>
      </w:r>
    </w:p>
    <w:p w14:paraId="5196D1AE" w14:textId="77777777" w:rsidR="00CE0025" w:rsidRDefault="009D3BF7" w:rsidP="00DE52BB">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9D3BF7">
        <w:rPr>
          <w:rFonts w:ascii="ITC Avant Garde" w:eastAsia="Times New Roman" w:hAnsi="ITC Avant Garde"/>
          <w:bCs/>
          <w:i/>
          <w:sz w:val="20"/>
          <w:szCs w:val="20"/>
          <w:lang w:val="es-ES" w:eastAsia="es-ES"/>
        </w:rPr>
        <w:t>4. OPINIÓN EN MATERIA DE COMPETENCIA ECONÓMICA</w:t>
      </w:r>
    </w:p>
    <w:p w14:paraId="162375E1" w14:textId="77777777" w:rsidR="00CE0025" w:rsidRDefault="009D3BF7" w:rsidP="00DE52BB">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9D3BF7">
        <w:rPr>
          <w:rFonts w:ascii="ITC Avant Garde" w:eastAsia="Times New Roman" w:hAnsi="ITC Avant Garde"/>
          <w:bCs/>
          <w:i/>
          <w:sz w:val="20"/>
          <w:szCs w:val="20"/>
          <w:lang w:val="es-ES" w:eastAsia="es-ES"/>
        </w:rPr>
        <w:t xml:space="preserve">No se afectarán las condiciones de competencia y libre concurrencia en la localidad de </w:t>
      </w:r>
      <w:r w:rsidR="00CF1659">
        <w:rPr>
          <w:rFonts w:ascii="ITC Avant Garde" w:eastAsia="Times New Roman" w:hAnsi="ITC Avant Garde"/>
          <w:bCs/>
          <w:i/>
          <w:sz w:val="20"/>
          <w:szCs w:val="20"/>
          <w:lang w:val="es-ES" w:eastAsia="es-ES"/>
        </w:rPr>
        <w:t>Chihuahua</w:t>
      </w:r>
      <w:r w:rsidRPr="009D3BF7">
        <w:rPr>
          <w:rFonts w:ascii="ITC Avant Garde" w:eastAsia="Times New Roman" w:hAnsi="ITC Avant Garde"/>
          <w:bCs/>
          <w:i/>
          <w:sz w:val="20"/>
          <w:szCs w:val="20"/>
          <w:lang w:val="es-ES" w:eastAsia="es-ES"/>
        </w:rPr>
        <w:t xml:space="preserve">, </w:t>
      </w:r>
      <w:r w:rsidR="00CF1659">
        <w:rPr>
          <w:rFonts w:ascii="ITC Avant Garde" w:eastAsia="Times New Roman" w:hAnsi="ITC Avant Garde"/>
          <w:bCs/>
          <w:i/>
          <w:sz w:val="20"/>
          <w:szCs w:val="20"/>
          <w:lang w:val="es-ES" w:eastAsia="es-ES"/>
        </w:rPr>
        <w:t>Chihuahua,</w:t>
      </w:r>
      <w:r w:rsidR="00CF1659" w:rsidRPr="009D3BF7">
        <w:rPr>
          <w:rFonts w:ascii="ITC Avant Garde" w:eastAsia="Times New Roman" w:hAnsi="ITC Avant Garde"/>
          <w:bCs/>
          <w:i/>
          <w:sz w:val="20"/>
          <w:szCs w:val="20"/>
          <w:lang w:val="es-ES" w:eastAsia="es-ES"/>
        </w:rPr>
        <w:t xml:space="preserve"> </w:t>
      </w:r>
      <w:r w:rsidRPr="009D3BF7">
        <w:rPr>
          <w:rFonts w:ascii="ITC Avant Garde" w:eastAsia="Times New Roman" w:hAnsi="ITC Avant Garde"/>
          <w:bCs/>
          <w:i/>
          <w:sz w:val="20"/>
          <w:szCs w:val="20"/>
          <w:lang w:val="es-ES" w:eastAsia="es-ES"/>
        </w:rPr>
        <w:t xml:space="preserve">ni a nivel nacional en caso de que resulte favorable la solicitud de autorización presentada por </w:t>
      </w:r>
      <w:proofErr w:type="spellStart"/>
      <w:r w:rsidRPr="009D3BF7">
        <w:rPr>
          <w:rFonts w:ascii="ITC Avant Garde" w:eastAsia="Times New Roman" w:hAnsi="ITC Avant Garde"/>
          <w:bCs/>
          <w:i/>
          <w:sz w:val="20"/>
          <w:szCs w:val="20"/>
          <w:lang w:val="es-ES" w:eastAsia="es-ES"/>
        </w:rPr>
        <w:t>Radiotelevisora</w:t>
      </w:r>
      <w:proofErr w:type="spellEnd"/>
      <w:r w:rsidRPr="009D3BF7">
        <w:rPr>
          <w:rFonts w:ascii="ITC Avant Garde" w:eastAsia="Times New Roman" w:hAnsi="ITC Avant Garde"/>
          <w:bCs/>
          <w:i/>
          <w:sz w:val="20"/>
          <w:szCs w:val="20"/>
          <w:lang w:val="es-ES" w:eastAsia="es-ES"/>
        </w:rPr>
        <w:t xml:space="preserve"> de México Norte, S.A. de C.V., para acceder a la multiprogramación en la estación</w:t>
      </w:r>
      <w:r w:rsidR="00CF1659">
        <w:rPr>
          <w:rFonts w:ascii="ITC Avant Garde" w:eastAsia="Times New Roman" w:hAnsi="ITC Avant Garde"/>
          <w:bCs/>
          <w:i/>
          <w:sz w:val="20"/>
          <w:szCs w:val="20"/>
          <w:lang w:val="es-ES" w:eastAsia="es-ES"/>
        </w:rPr>
        <w:t xml:space="preserve"> con distintivo de llamada XHCHZ</w:t>
      </w:r>
      <w:r w:rsidRPr="009D3BF7">
        <w:rPr>
          <w:rFonts w:ascii="ITC Avant Garde" w:eastAsia="Times New Roman" w:hAnsi="ITC Avant Garde"/>
          <w:bCs/>
          <w:i/>
          <w:sz w:val="20"/>
          <w:szCs w:val="20"/>
          <w:lang w:val="es-ES" w:eastAsia="es-ES"/>
        </w:rPr>
        <w:t>-TDT, Cana</w:t>
      </w:r>
      <w:r w:rsidR="00CF1659">
        <w:rPr>
          <w:rFonts w:ascii="ITC Avant Garde" w:eastAsia="Times New Roman" w:hAnsi="ITC Avant Garde"/>
          <w:bCs/>
          <w:i/>
          <w:sz w:val="20"/>
          <w:szCs w:val="20"/>
          <w:lang w:val="es-ES" w:eastAsia="es-ES"/>
        </w:rPr>
        <w:t>l 24</w:t>
      </w:r>
      <w:r w:rsidRPr="009D3BF7">
        <w:rPr>
          <w:rFonts w:ascii="ITC Avant Garde" w:eastAsia="Times New Roman" w:hAnsi="ITC Avant Garde"/>
          <w:bCs/>
          <w:i/>
          <w:sz w:val="20"/>
          <w:szCs w:val="20"/>
          <w:lang w:val="es-ES" w:eastAsia="es-ES"/>
        </w:rPr>
        <w:t xml:space="preserve">, en </w:t>
      </w:r>
      <w:r w:rsidR="00CF1659">
        <w:rPr>
          <w:rFonts w:ascii="ITC Avant Garde" w:eastAsia="Times New Roman" w:hAnsi="ITC Avant Garde"/>
          <w:bCs/>
          <w:i/>
          <w:sz w:val="20"/>
          <w:szCs w:val="20"/>
          <w:lang w:val="es-ES" w:eastAsia="es-ES"/>
        </w:rPr>
        <w:t>Chihuahua</w:t>
      </w:r>
      <w:r w:rsidRPr="009D3BF7">
        <w:rPr>
          <w:rFonts w:ascii="ITC Avant Garde" w:eastAsia="Times New Roman" w:hAnsi="ITC Avant Garde"/>
          <w:bCs/>
          <w:i/>
          <w:sz w:val="20"/>
          <w:szCs w:val="20"/>
          <w:lang w:val="es-ES" w:eastAsia="es-ES"/>
        </w:rPr>
        <w:t xml:space="preserve">, </w:t>
      </w:r>
      <w:r w:rsidR="00CF1659">
        <w:rPr>
          <w:rFonts w:ascii="ITC Avant Garde" w:eastAsia="Times New Roman" w:hAnsi="ITC Avant Garde"/>
          <w:bCs/>
          <w:i/>
          <w:sz w:val="20"/>
          <w:szCs w:val="20"/>
          <w:lang w:val="es-ES" w:eastAsia="es-ES"/>
        </w:rPr>
        <w:t>Chihuahua</w:t>
      </w:r>
      <w:r w:rsidRPr="009D3BF7">
        <w:rPr>
          <w:rFonts w:ascii="ITC Avant Garde" w:eastAsia="Times New Roman" w:hAnsi="ITC Avant Garde"/>
          <w:bCs/>
          <w:i/>
          <w:sz w:val="20"/>
          <w:szCs w:val="20"/>
          <w:lang w:val="es-ES" w:eastAsia="es-ES"/>
        </w:rPr>
        <w:t>.</w:t>
      </w:r>
    </w:p>
    <w:p w14:paraId="3C41E6AA" w14:textId="77777777" w:rsidR="00CE0025" w:rsidRDefault="009D3BF7" w:rsidP="00DE52BB">
      <w:pPr>
        <w:autoSpaceDE w:val="0"/>
        <w:autoSpaceDN w:val="0"/>
        <w:adjustRightInd w:val="0"/>
        <w:spacing w:before="240" w:after="240" w:line="240" w:lineRule="auto"/>
        <w:ind w:left="1418" w:right="1070"/>
        <w:jc w:val="both"/>
        <w:rPr>
          <w:rFonts w:ascii="ITC Avant Garde" w:eastAsia="Times New Roman" w:hAnsi="ITC Avant Garde"/>
          <w:bCs/>
          <w:i/>
          <w:sz w:val="20"/>
          <w:szCs w:val="20"/>
          <w:highlight w:val="yellow"/>
          <w:lang w:val="es-ES" w:eastAsia="es-ES"/>
        </w:rPr>
      </w:pPr>
      <w:r w:rsidRPr="009D3BF7">
        <w:rPr>
          <w:rFonts w:ascii="ITC Avant Garde" w:eastAsia="Times New Roman" w:hAnsi="ITC Avant Garde"/>
          <w:bCs/>
          <w:i/>
          <w:sz w:val="20"/>
          <w:szCs w:val="20"/>
          <w:lang w:val="es-ES" w:eastAsia="es-ES"/>
        </w:rPr>
        <w:t xml:space="preserve">La presente opinión se realiza en materia de competencia y libre concurrencia con el fin de analizar la solicitud de autorización presentada por </w:t>
      </w:r>
      <w:proofErr w:type="spellStart"/>
      <w:r w:rsidRPr="009D3BF7">
        <w:rPr>
          <w:rFonts w:ascii="ITC Avant Garde" w:eastAsia="Times New Roman" w:hAnsi="ITC Avant Garde"/>
          <w:bCs/>
          <w:i/>
          <w:sz w:val="20"/>
          <w:szCs w:val="20"/>
          <w:lang w:val="es-ES" w:eastAsia="es-ES"/>
        </w:rPr>
        <w:t>Radiotelevisor</w:t>
      </w:r>
      <w:r w:rsidR="007D5686">
        <w:rPr>
          <w:rFonts w:ascii="ITC Avant Garde" w:eastAsia="Times New Roman" w:hAnsi="ITC Avant Garde"/>
          <w:bCs/>
          <w:i/>
          <w:sz w:val="20"/>
          <w:szCs w:val="20"/>
          <w:lang w:val="es-ES" w:eastAsia="es-ES"/>
        </w:rPr>
        <w:t>a</w:t>
      </w:r>
      <w:proofErr w:type="spellEnd"/>
      <w:r w:rsidR="007D5686">
        <w:rPr>
          <w:rFonts w:ascii="ITC Avant Garde" w:eastAsia="Times New Roman" w:hAnsi="ITC Avant Garde"/>
          <w:bCs/>
          <w:i/>
          <w:sz w:val="20"/>
          <w:szCs w:val="20"/>
          <w:lang w:val="es-ES" w:eastAsia="es-ES"/>
        </w:rPr>
        <w:t xml:space="preserve"> de México Norte, S.A. de C.V.</w:t>
      </w:r>
      <w:r w:rsidRPr="009D3BF7">
        <w:rPr>
          <w:rFonts w:ascii="ITC Avant Garde" w:eastAsia="Times New Roman" w:hAnsi="ITC Avant Garde"/>
          <w:bCs/>
          <w:i/>
          <w:sz w:val="20"/>
          <w:szCs w:val="20"/>
          <w:lang w:val="es-ES" w:eastAsia="es-ES"/>
        </w:rPr>
        <w:t xml:space="preserve"> para acceder a la multiprogramación en la estación</w:t>
      </w:r>
      <w:r w:rsidR="007D5686">
        <w:rPr>
          <w:rFonts w:ascii="ITC Avant Garde" w:eastAsia="Times New Roman" w:hAnsi="ITC Avant Garde"/>
          <w:bCs/>
          <w:i/>
          <w:sz w:val="20"/>
          <w:szCs w:val="20"/>
          <w:lang w:val="es-ES" w:eastAsia="es-ES"/>
        </w:rPr>
        <w:t xml:space="preserve"> con distintivo de llamada XHCHZ-TDT, Canal </w:t>
      </w:r>
      <w:r w:rsidRPr="009D3BF7">
        <w:rPr>
          <w:rFonts w:ascii="ITC Avant Garde" w:eastAsia="Times New Roman" w:hAnsi="ITC Avant Garde"/>
          <w:bCs/>
          <w:i/>
          <w:sz w:val="20"/>
          <w:szCs w:val="20"/>
          <w:lang w:val="es-ES" w:eastAsia="es-ES"/>
        </w:rPr>
        <w:t>2</w:t>
      </w:r>
      <w:r w:rsidR="007D5686">
        <w:rPr>
          <w:rFonts w:ascii="ITC Avant Garde" w:eastAsia="Times New Roman" w:hAnsi="ITC Avant Garde"/>
          <w:bCs/>
          <w:i/>
          <w:sz w:val="20"/>
          <w:szCs w:val="20"/>
          <w:lang w:val="es-ES" w:eastAsia="es-ES"/>
        </w:rPr>
        <w:t>4</w:t>
      </w:r>
      <w:r w:rsidRPr="009D3BF7">
        <w:rPr>
          <w:rFonts w:ascii="ITC Avant Garde" w:eastAsia="Times New Roman" w:hAnsi="ITC Avant Garde"/>
          <w:bCs/>
          <w:i/>
          <w:sz w:val="20"/>
          <w:szCs w:val="20"/>
          <w:lang w:val="es-ES" w:eastAsia="es-ES"/>
        </w:rPr>
        <w:t xml:space="preserve">, en </w:t>
      </w:r>
      <w:r w:rsidR="007D5686">
        <w:rPr>
          <w:rFonts w:ascii="ITC Avant Garde" w:eastAsia="Times New Roman" w:hAnsi="ITC Avant Garde"/>
          <w:bCs/>
          <w:i/>
          <w:sz w:val="20"/>
          <w:szCs w:val="20"/>
          <w:lang w:val="es-ES" w:eastAsia="es-ES"/>
        </w:rPr>
        <w:t>Chihuahua</w:t>
      </w:r>
      <w:r w:rsidRPr="009D3BF7">
        <w:rPr>
          <w:rFonts w:ascii="ITC Avant Garde" w:eastAsia="Times New Roman" w:hAnsi="ITC Avant Garde"/>
          <w:bCs/>
          <w:i/>
          <w:sz w:val="20"/>
          <w:szCs w:val="20"/>
          <w:lang w:val="es-ES" w:eastAsia="es-ES"/>
        </w:rPr>
        <w:t xml:space="preserve">, </w:t>
      </w:r>
      <w:r w:rsidR="007D5686">
        <w:rPr>
          <w:rFonts w:ascii="ITC Avant Garde" w:eastAsia="Times New Roman" w:hAnsi="ITC Avant Garde"/>
          <w:bCs/>
          <w:i/>
          <w:sz w:val="20"/>
          <w:szCs w:val="20"/>
          <w:lang w:val="es-ES" w:eastAsia="es-ES"/>
        </w:rPr>
        <w:t>Chihuahua</w:t>
      </w:r>
      <w:r w:rsidRPr="009D3BF7">
        <w:rPr>
          <w:rFonts w:ascii="ITC Avant Garde" w:eastAsia="Times New Roman" w:hAnsi="ITC Avant Garde"/>
          <w:bCs/>
          <w:i/>
          <w:sz w:val="20"/>
          <w:szCs w:val="20"/>
          <w:lang w:val="es-ES" w:eastAsia="es-ES"/>
        </w:rPr>
        <w:t>. Ello, en aten</w:t>
      </w:r>
      <w:r w:rsidR="007D5686">
        <w:rPr>
          <w:rFonts w:ascii="ITC Avant Garde" w:eastAsia="Times New Roman" w:hAnsi="ITC Avant Garde"/>
          <w:bCs/>
          <w:i/>
          <w:sz w:val="20"/>
          <w:szCs w:val="20"/>
          <w:lang w:val="es-ES" w:eastAsia="es-ES"/>
        </w:rPr>
        <w:t>ción al oficio IFT/224/UMCA/2007</w:t>
      </w:r>
      <w:r w:rsidRPr="009D3BF7">
        <w:rPr>
          <w:rFonts w:ascii="ITC Avant Garde" w:eastAsia="Times New Roman" w:hAnsi="ITC Avant Garde"/>
          <w:bCs/>
          <w:i/>
          <w:sz w:val="20"/>
          <w:szCs w:val="20"/>
          <w:lang w:val="es-ES" w:eastAsia="es-ES"/>
        </w:rPr>
        <w:t>/2017.”</w:t>
      </w:r>
    </w:p>
    <w:p w14:paraId="3A746AAB" w14:textId="77777777" w:rsidR="00CE0025" w:rsidRDefault="000A1A5E" w:rsidP="00DE52BB">
      <w:pPr>
        <w:autoSpaceDE w:val="0"/>
        <w:autoSpaceDN w:val="0"/>
        <w:adjustRightInd w:val="0"/>
        <w:spacing w:before="240" w:after="240" w:line="240" w:lineRule="auto"/>
        <w:jc w:val="both"/>
        <w:rPr>
          <w:rFonts w:ascii="ITC Avant Garde" w:hAnsi="ITC Avant Garde"/>
          <w:bCs/>
          <w:sz w:val="20"/>
          <w:szCs w:val="20"/>
        </w:rPr>
      </w:pPr>
      <w:r>
        <w:rPr>
          <w:rFonts w:ascii="ITC Avant Garde" w:hAnsi="ITC Avant Garde"/>
          <w:bCs/>
          <w:sz w:val="20"/>
          <w:szCs w:val="20"/>
        </w:rPr>
        <w:t xml:space="preserve">De lo anterior se desprende que, por un </w:t>
      </w:r>
      <w:proofErr w:type="gramStart"/>
      <w:r>
        <w:rPr>
          <w:rFonts w:ascii="ITC Avant Garde" w:hAnsi="ITC Avant Garde"/>
          <w:bCs/>
          <w:sz w:val="20"/>
          <w:szCs w:val="20"/>
        </w:rPr>
        <w:t>lado</w:t>
      </w:r>
      <w:proofErr w:type="gramEnd"/>
      <w:r>
        <w:rPr>
          <w:rFonts w:ascii="ITC Avant Garde" w:hAnsi="ITC Avant Garde"/>
          <w:bCs/>
          <w:sz w:val="20"/>
          <w:szCs w:val="20"/>
        </w:rPr>
        <w:t xml:space="preserve"> existe espectro disponible y por otro los concesionarios presentes en el mercado pueden ampliar la oferta de canales de contenidos en el corto y mediano plazo mediante la multiprogramación, pues existen cinco (de ocho en total) canales de transmisión concesionados a agentes económicos que no forman parte del GTV.</w:t>
      </w:r>
    </w:p>
    <w:p w14:paraId="1838C72B" w14:textId="77777777" w:rsidR="00CE0025" w:rsidRDefault="00393C0A" w:rsidP="00DE52BB">
      <w:pPr>
        <w:autoSpaceDE w:val="0"/>
        <w:autoSpaceDN w:val="0"/>
        <w:adjustRightInd w:val="0"/>
        <w:spacing w:before="240" w:after="240" w:line="240" w:lineRule="auto"/>
        <w:jc w:val="both"/>
        <w:rPr>
          <w:rFonts w:ascii="ITC Avant Garde" w:hAnsi="ITC Avant Garde"/>
          <w:bCs/>
          <w:sz w:val="20"/>
          <w:szCs w:val="20"/>
        </w:rPr>
      </w:pPr>
      <w:r w:rsidRPr="000C6870">
        <w:rPr>
          <w:rFonts w:ascii="ITC Avant Garde" w:hAnsi="ITC Avant Garde"/>
          <w:bCs/>
          <w:sz w:val="20"/>
          <w:szCs w:val="20"/>
        </w:rPr>
        <w:t>Consecuentemente, con la opinión vertida por la UCE, se atiende a lo dispuesto en el artículo 4, inciso a), de los Lineamientos, p</w:t>
      </w:r>
      <w:r w:rsidR="00B93BA5" w:rsidRPr="000C6870">
        <w:rPr>
          <w:rFonts w:ascii="ITC Avant Garde" w:hAnsi="ITC Avant Garde"/>
          <w:bCs/>
          <w:sz w:val="20"/>
          <w:szCs w:val="20"/>
        </w:rPr>
        <w:t>ara el trámite y análisis de la solicitud</w:t>
      </w:r>
      <w:r w:rsidRPr="000C6870">
        <w:rPr>
          <w:rFonts w:ascii="ITC Avant Garde" w:hAnsi="ITC Avant Garde"/>
          <w:bCs/>
          <w:sz w:val="20"/>
          <w:szCs w:val="20"/>
        </w:rPr>
        <w:t xml:space="preserve"> </w:t>
      </w:r>
      <w:r w:rsidR="00B93BA5" w:rsidRPr="000C6870">
        <w:rPr>
          <w:rFonts w:ascii="ITC Avant Garde" w:hAnsi="ITC Avant Garde"/>
          <w:bCs/>
          <w:sz w:val="20"/>
          <w:szCs w:val="20"/>
        </w:rPr>
        <w:t>que nos ocupa</w:t>
      </w:r>
      <w:r w:rsidRPr="000C6870">
        <w:rPr>
          <w:rFonts w:ascii="ITC Avant Garde" w:hAnsi="ITC Avant Garde"/>
          <w:bCs/>
          <w:sz w:val="20"/>
          <w:szCs w:val="20"/>
        </w:rPr>
        <w:t>.</w:t>
      </w:r>
    </w:p>
    <w:p w14:paraId="31DCB6ED" w14:textId="77777777" w:rsidR="00CE0025" w:rsidRDefault="000105A3" w:rsidP="00D34098">
      <w:pPr>
        <w:pStyle w:val="Prrafodelista"/>
        <w:numPr>
          <w:ilvl w:val="0"/>
          <w:numId w:val="22"/>
        </w:numPr>
        <w:autoSpaceDE w:val="0"/>
        <w:autoSpaceDN w:val="0"/>
        <w:adjustRightInd w:val="0"/>
        <w:spacing w:before="480" w:after="240"/>
        <w:ind w:left="1077"/>
        <w:jc w:val="both"/>
        <w:rPr>
          <w:rFonts w:ascii="ITC Avant Garde" w:hAnsi="ITC Avant Garde" w:cs="Arial"/>
          <w:b/>
          <w:kern w:val="1"/>
          <w:sz w:val="20"/>
          <w:lang w:eastAsia="ar-SA"/>
        </w:rPr>
      </w:pPr>
      <w:r w:rsidRPr="00B426F3">
        <w:rPr>
          <w:rFonts w:ascii="ITC Avant Garde" w:hAnsi="ITC Avant Garde" w:cs="Arial"/>
          <w:b/>
          <w:kern w:val="1"/>
          <w:sz w:val="20"/>
          <w:lang w:eastAsia="ar-SA"/>
        </w:rPr>
        <w:t>Acceso a la Multiprogramación del AEP</w:t>
      </w:r>
    </w:p>
    <w:p w14:paraId="0B36C381" w14:textId="77777777" w:rsidR="00CE0025" w:rsidRDefault="000105A3" w:rsidP="00DE52BB">
      <w:pPr>
        <w:autoSpaceDE w:val="0"/>
        <w:autoSpaceDN w:val="0"/>
        <w:adjustRightInd w:val="0"/>
        <w:spacing w:before="240" w:after="240" w:line="240" w:lineRule="auto"/>
        <w:jc w:val="both"/>
        <w:rPr>
          <w:rFonts w:ascii="ITC Avant Garde" w:hAnsi="ITC Avant Garde"/>
          <w:iCs/>
          <w:sz w:val="20"/>
          <w:szCs w:val="20"/>
        </w:rPr>
      </w:pPr>
      <w:r w:rsidRPr="00B426F3">
        <w:rPr>
          <w:rFonts w:ascii="ITC Avant Garde" w:hAnsi="ITC Avant Garde"/>
          <w:bCs/>
          <w:sz w:val="20"/>
          <w:szCs w:val="20"/>
        </w:rPr>
        <w:t>Este</w:t>
      </w:r>
      <w:r w:rsidRPr="00B426F3">
        <w:rPr>
          <w:rFonts w:ascii="ITC Avant Garde" w:hAnsi="ITC Avant Garde"/>
          <w:sz w:val="20"/>
          <w:szCs w:val="20"/>
        </w:rPr>
        <w:t xml:space="preserve"> Instituto, en términos del mandato constitucional a través del Acuerdo </w:t>
      </w:r>
      <w:r w:rsidRPr="00B426F3">
        <w:rPr>
          <w:rFonts w:ascii="ITC Avant Garde" w:hAnsi="ITC Avant Garde"/>
          <w:b/>
          <w:sz w:val="20"/>
          <w:szCs w:val="20"/>
        </w:rPr>
        <w:t>P/IFT/EXT/060314/77</w:t>
      </w:r>
      <w:r w:rsidRPr="00B426F3">
        <w:rPr>
          <w:rFonts w:ascii="ITC Avant Garde" w:hAnsi="ITC Avant Garde"/>
          <w:sz w:val="20"/>
          <w:szCs w:val="20"/>
        </w:rPr>
        <w:t xml:space="preserve">, referido en el </w:t>
      </w:r>
      <w:r w:rsidR="00CF2BDE" w:rsidRPr="00B426F3">
        <w:rPr>
          <w:rFonts w:ascii="ITC Avant Garde" w:hAnsi="ITC Avant Garde"/>
          <w:sz w:val="20"/>
          <w:szCs w:val="20"/>
        </w:rPr>
        <w:t xml:space="preserve">antecedente </w:t>
      </w:r>
      <w:r w:rsidR="00916A5B" w:rsidRPr="005C1F7D">
        <w:rPr>
          <w:rFonts w:ascii="ITC Avant Garde" w:hAnsi="ITC Avant Garde"/>
          <w:sz w:val="20"/>
          <w:szCs w:val="20"/>
        </w:rPr>
        <w:t>I</w:t>
      </w:r>
      <w:r w:rsidR="00006B7D" w:rsidRPr="005C1F7D">
        <w:rPr>
          <w:rFonts w:ascii="ITC Avant Garde" w:hAnsi="ITC Avant Garde"/>
          <w:sz w:val="20"/>
          <w:szCs w:val="20"/>
        </w:rPr>
        <w:t>II</w:t>
      </w:r>
      <w:r w:rsidRPr="005C1F7D">
        <w:rPr>
          <w:rFonts w:ascii="ITC Avant Garde" w:hAnsi="ITC Avant Garde"/>
          <w:sz w:val="20"/>
          <w:szCs w:val="20"/>
        </w:rPr>
        <w:t xml:space="preserve"> </w:t>
      </w:r>
      <w:r w:rsidRPr="00B426F3">
        <w:rPr>
          <w:rFonts w:ascii="ITC Avant Garde" w:hAnsi="ITC Avant Garde"/>
          <w:sz w:val="20"/>
          <w:szCs w:val="20"/>
        </w:rPr>
        <w:t>de la presente Resolución, determinó al Grupo de Interés Económico</w:t>
      </w:r>
      <w:r w:rsidRPr="00B426F3">
        <w:rPr>
          <w:rStyle w:val="Refdenotaalpie"/>
          <w:rFonts w:ascii="ITC Avant Garde" w:hAnsi="ITC Avant Garde"/>
          <w:sz w:val="20"/>
          <w:szCs w:val="20"/>
        </w:rPr>
        <w:footnoteReference w:id="4"/>
      </w:r>
      <w:r w:rsidRPr="00B426F3">
        <w:rPr>
          <w:rFonts w:ascii="ITC Avant Garde" w:hAnsi="ITC Avant Garde"/>
          <w:sz w:val="20"/>
          <w:szCs w:val="20"/>
        </w:rPr>
        <w:t xml:space="preserve"> (GIETV) </w:t>
      </w:r>
      <w:r w:rsidRPr="00B426F3">
        <w:rPr>
          <w:rFonts w:ascii="ITC Avant Garde" w:hAnsi="ITC Avant Garde"/>
          <w:iCs/>
          <w:sz w:val="20"/>
          <w:szCs w:val="20"/>
        </w:rPr>
        <w:t>del que forma parte</w:t>
      </w:r>
      <w:r w:rsidR="00A02820" w:rsidRPr="00B426F3">
        <w:rPr>
          <w:rFonts w:ascii="ITC Avant Garde" w:hAnsi="ITC Avant Garde"/>
          <w:iCs/>
          <w:sz w:val="20"/>
          <w:szCs w:val="20"/>
        </w:rPr>
        <w:t xml:space="preserve"> </w:t>
      </w:r>
      <w:r w:rsidR="000B165E" w:rsidRPr="00B426F3">
        <w:rPr>
          <w:rFonts w:ascii="ITC Avant Garde" w:hAnsi="ITC Avant Garde" w:cs="Calibri"/>
          <w:bCs/>
          <w:sz w:val="20"/>
          <w:szCs w:val="20"/>
        </w:rPr>
        <w:t>el Concesionario</w:t>
      </w:r>
      <w:r w:rsidR="00CA4430" w:rsidRPr="00B426F3">
        <w:rPr>
          <w:rFonts w:ascii="ITC Avant Garde" w:hAnsi="ITC Avant Garde"/>
          <w:iCs/>
          <w:sz w:val="20"/>
          <w:szCs w:val="20"/>
        </w:rPr>
        <w:t xml:space="preserve"> c</w:t>
      </w:r>
      <w:r w:rsidRPr="00B426F3">
        <w:rPr>
          <w:rFonts w:ascii="ITC Avant Garde" w:hAnsi="ITC Avant Garde"/>
          <w:iCs/>
          <w:sz w:val="20"/>
          <w:szCs w:val="20"/>
        </w:rPr>
        <w:t xml:space="preserve">omo AEP </w:t>
      </w:r>
      <w:r w:rsidR="00CA4430" w:rsidRPr="00B426F3">
        <w:rPr>
          <w:rFonts w:ascii="ITC Avant Garde" w:hAnsi="ITC Avant Garde"/>
          <w:iCs/>
          <w:sz w:val="20"/>
          <w:szCs w:val="20"/>
        </w:rPr>
        <w:t xml:space="preserve">y </w:t>
      </w:r>
      <w:r w:rsidRPr="00B426F3">
        <w:rPr>
          <w:rFonts w:ascii="ITC Avant Garde" w:hAnsi="ITC Avant Garde"/>
          <w:iCs/>
          <w:sz w:val="20"/>
          <w:szCs w:val="20"/>
        </w:rPr>
        <w:t>se le impusieron ciertas medidas asimétricas necesarias para evitar que se afecte la competencia y la libre concurrencia en dicho sector.</w:t>
      </w:r>
    </w:p>
    <w:p w14:paraId="6DE8F509"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426F3">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23B96CB0"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426F3">
        <w:rPr>
          <w:rFonts w:ascii="ITC Avant Garde" w:hAnsi="ITC Avant Garde"/>
          <w:sz w:val="20"/>
          <w:szCs w:val="20"/>
        </w:rPr>
        <w:t xml:space="preserve">En consecuencia, </w:t>
      </w:r>
      <w:r w:rsidR="000B165E" w:rsidRPr="00B426F3">
        <w:rPr>
          <w:rFonts w:ascii="ITC Avant Garde" w:hAnsi="ITC Avant Garde" w:cs="Calibri"/>
          <w:bCs/>
          <w:sz w:val="20"/>
          <w:szCs w:val="20"/>
        </w:rPr>
        <w:t>el Concesionario</w:t>
      </w:r>
      <w:r w:rsidRPr="00B426F3">
        <w:rPr>
          <w:rFonts w:ascii="ITC Avant Garde" w:hAnsi="ITC Avant Garde"/>
          <w:sz w:val="20"/>
          <w:szCs w:val="20"/>
        </w:rPr>
        <w:t xml:space="preserve"> al formar parte del GIETV declarado como AEP en México, deberá ser considerado en conjunto con el GIETV para el análisis que realice este Instituto </w:t>
      </w:r>
      <w:r w:rsidRPr="00B426F3">
        <w:rPr>
          <w:rFonts w:ascii="ITC Avant Garde" w:hAnsi="ITC Avant Garde"/>
          <w:sz w:val="20"/>
          <w:szCs w:val="20"/>
        </w:rPr>
        <w:lastRenderedPageBreak/>
        <w:t>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7CE8ACCD" w14:textId="77777777" w:rsidR="006F5573" w:rsidRPr="00B426F3" w:rsidRDefault="006F5573" w:rsidP="00D34098">
      <w:pPr>
        <w:autoSpaceDE w:val="0"/>
        <w:autoSpaceDN w:val="0"/>
        <w:adjustRightInd w:val="0"/>
        <w:spacing w:after="0" w:line="240" w:lineRule="auto"/>
        <w:ind w:left="851" w:right="788"/>
        <w:jc w:val="both"/>
        <w:rPr>
          <w:rFonts w:ascii="ITC Avant Garde" w:hAnsi="ITC Avant Garde"/>
          <w:i/>
          <w:sz w:val="20"/>
          <w:szCs w:val="20"/>
        </w:rPr>
      </w:pPr>
      <w:r w:rsidRPr="00B426F3">
        <w:rPr>
          <w:rFonts w:ascii="ITC Avant Garde" w:hAnsi="ITC Avant Garde"/>
          <w:i/>
          <w:sz w:val="20"/>
          <w:szCs w:val="20"/>
        </w:rPr>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053A22FF" w14:textId="77777777" w:rsidR="006F5573" w:rsidRPr="00B426F3" w:rsidRDefault="006F5573" w:rsidP="00D34098">
      <w:pPr>
        <w:spacing w:after="0" w:line="240" w:lineRule="auto"/>
        <w:ind w:left="851" w:right="788"/>
        <w:jc w:val="both"/>
        <w:rPr>
          <w:rFonts w:ascii="ITC Avant Garde" w:hAnsi="ITC Avant Garde"/>
          <w:i/>
          <w:sz w:val="20"/>
          <w:szCs w:val="20"/>
        </w:rPr>
      </w:pPr>
      <w:r w:rsidRPr="00B426F3">
        <w:rPr>
          <w:rFonts w:ascii="ITC Avant Garde" w:hAnsi="ITC Avant Garde"/>
          <w:i/>
          <w:sz w:val="20"/>
          <w:szCs w:val="20"/>
        </w:rPr>
        <w:t>…</w:t>
      </w:r>
    </w:p>
    <w:p w14:paraId="225D411E" w14:textId="77777777" w:rsidR="006F5573" w:rsidRPr="00B426F3" w:rsidRDefault="006F5573" w:rsidP="00D34098">
      <w:pPr>
        <w:autoSpaceDE w:val="0"/>
        <w:autoSpaceDN w:val="0"/>
        <w:adjustRightInd w:val="0"/>
        <w:spacing w:after="0" w:line="240" w:lineRule="auto"/>
        <w:ind w:left="851" w:right="788"/>
        <w:jc w:val="both"/>
        <w:rPr>
          <w:rFonts w:ascii="ITC Avant Garde" w:hAnsi="ITC Avant Garde"/>
          <w:i/>
          <w:sz w:val="20"/>
          <w:szCs w:val="20"/>
        </w:rPr>
      </w:pPr>
      <w:r w:rsidRPr="00B426F3">
        <w:rPr>
          <w:rFonts w:ascii="ITC Avant Garde" w:hAnsi="ITC Avant Garde"/>
          <w:i/>
          <w:sz w:val="20"/>
          <w:szCs w:val="20"/>
        </w:rPr>
        <w:t xml:space="preserve">II. Tratándose de concesionarios que pertenezcan a un </w:t>
      </w:r>
      <w:r w:rsidRPr="00B426F3">
        <w:rPr>
          <w:rFonts w:ascii="ITC Avant Garde" w:hAnsi="ITC Avant Garde"/>
          <w:i/>
          <w:sz w:val="20"/>
          <w:szCs w:val="20"/>
          <w:u w:val="single"/>
        </w:rPr>
        <w:t>agente económico declarado como preponderante</w:t>
      </w:r>
      <w:r w:rsidRPr="00B426F3">
        <w:rPr>
          <w:rFonts w:ascii="ITC Avant Garde" w:hAnsi="ITC Avant Garde"/>
          <w:i/>
          <w:sz w:val="20"/>
          <w:szCs w:val="20"/>
        </w:rPr>
        <w:t xml:space="preserve"> o con poder sustancial, el Instituto </w:t>
      </w:r>
      <w:r w:rsidRPr="00B426F3">
        <w:rPr>
          <w:rFonts w:ascii="ITC Avant Garde" w:hAnsi="ITC Avant Garde"/>
          <w:i/>
          <w:sz w:val="20"/>
          <w:szCs w:val="20"/>
          <w:u w:val="single"/>
        </w:rPr>
        <w:t>no les autorizará la transmisión de un número de canales superior al cincuenta por ciento del total de los canales de televisión abierta, incluidos los de multiprogramación</w:t>
      </w:r>
      <w:r w:rsidRPr="00B426F3">
        <w:rPr>
          <w:rFonts w:ascii="ITC Avant Garde" w:hAnsi="ITC Avant Garde"/>
          <w:i/>
          <w:sz w:val="20"/>
          <w:szCs w:val="20"/>
        </w:rPr>
        <w:t xml:space="preserve">, </w:t>
      </w:r>
      <w:r w:rsidRPr="00B426F3">
        <w:rPr>
          <w:rFonts w:ascii="ITC Avant Garde" w:hAnsi="ITC Avant Garde"/>
          <w:b/>
          <w:i/>
          <w:sz w:val="20"/>
          <w:szCs w:val="20"/>
        </w:rPr>
        <w:t>autorizados a otros concesionarios</w:t>
      </w:r>
      <w:r w:rsidRPr="00B426F3">
        <w:rPr>
          <w:rFonts w:ascii="ITC Avant Garde" w:hAnsi="ITC Avant Garde"/>
          <w:i/>
          <w:sz w:val="20"/>
          <w:szCs w:val="20"/>
        </w:rPr>
        <w:t xml:space="preserve"> </w:t>
      </w:r>
      <w:r w:rsidRPr="00B426F3">
        <w:rPr>
          <w:rFonts w:ascii="ITC Avant Garde" w:hAnsi="ITC Avant Garde"/>
          <w:b/>
          <w:i/>
          <w:sz w:val="20"/>
          <w:szCs w:val="20"/>
        </w:rPr>
        <w:t>que se radiodifunden en la región de cobertura</w:t>
      </w:r>
      <w:r w:rsidRPr="00B426F3">
        <w:rPr>
          <w:rFonts w:ascii="ITC Avant Garde" w:hAnsi="ITC Avant Garde"/>
          <w:i/>
          <w:sz w:val="20"/>
          <w:szCs w:val="20"/>
        </w:rPr>
        <w:t>;</w:t>
      </w:r>
    </w:p>
    <w:p w14:paraId="500706E7" w14:textId="77777777" w:rsidR="00CE0025" w:rsidRDefault="006F5573" w:rsidP="00D34098">
      <w:pPr>
        <w:spacing w:after="480" w:line="240" w:lineRule="auto"/>
        <w:ind w:left="851" w:right="788"/>
        <w:jc w:val="both"/>
        <w:rPr>
          <w:rFonts w:ascii="ITC Avant Garde" w:hAnsi="ITC Avant Garde"/>
          <w:i/>
          <w:sz w:val="20"/>
          <w:szCs w:val="20"/>
        </w:rPr>
      </w:pPr>
      <w:r w:rsidRPr="00B426F3">
        <w:rPr>
          <w:rFonts w:ascii="ITC Avant Garde" w:hAnsi="ITC Avant Garde"/>
          <w:i/>
          <w:sz w:val="20"/>
          <w:szCs w:val="20"/>
        </w:rPr>
        <w:t>…”</w:t>
      </w:r>
    </w:p>
    <w:p w14:paraId="09764D73"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426F3">
        <w:rPr>
          <w:rFonts w:ascii="ITC Avant Garde" w:hAnsi="ITC Avant Garde"/>
          <w:sz w:val="20"/>
          <w:szCs w:val="20"/>
        </w:rPr>
        <w:t xml:space="preserve">De la lectura del artículo antes trascrito, y siendo que </w:t>
      </w:r>
      <w:r w:rsidR="000B165E" w:rsidRPr="00B426F3">
        <w:rPr>
          <w:rFonts w:ascii="ITC Avant Garde" w:hAnsi="ITC Avant Garde" w:cs="Calibri"/>
          <w:bCs/>
          <w:sz w:val="20"/>
          <w:szCs w:val="20"/>
        </w:rPr>
        <w:t>el Concesionario</w:t>
      </w:r>
      <w:r w:rsidRPr="00B426F3">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1E3A36A4"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426F3">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024E1DE3"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426F3">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091103B8"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426F3">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5DD8C6AA"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426F3">
        <w:rPr>
          <w:rFonts w:ascii="ITC Avant Garde" w:hAnsi="ITC Avant Garde"/>
          <w:sz w:val="20"/>
          <w:szCs w:val="20"/>
        </w:rPr>
        <w:t xml:space="preserve">Para el caso en particular, se tienen las siguientes consideraciones para </w:t>
      </w:r>
      <w:r w:rsidR="009709D5" w:rsidRPr="00B426F3">
        <w:rPr>
          <w:rFonts w:ascii="ITC Avant Garde" w:hAnsi="ITC Avant Garde"/>
          <w:sz w:val="20"/>
          <w:szCs w:val="20"/>
        </w:rPr>
        <w:t>la</w:t>
      </w:r>
      <w:r w:rsidRPr="00B426F3">
        <w:rPr>
          <w:rFonts w:ascii="ITC Avant Garde" w:hAnsi="ITC Avant Garde"/>
          <w:sz w:val="20"/>
          <w:szCs w:val="20"/>
        </w:rPr>
        <w:t xml:space="preserve"> estaci</w:t>
      </w:r>
      <w:r w:rsidR="009709D5" w:rsidRPr="00B426F3">
        <w:rPr>
          <w:rFonts w:ascii="ITC Avant Garde" w:hAnsi="ITC Avant Garde"/>
          <w:sz w:val="20"/>
          <w:szCs w:val="20"/>
        </w:rPr>
        <w:t>ón</w:t>
      </w:r>
      <w:r w:rsidRPr="00B426F3">
        <w:rPr>
          <w:rFonts w:ascii="ITC Avant Garde" w:hAnsi="ITC Avant Garde"/>
          <w:sz w:val="20"/>
          <w:szCs w:val="20"/>
        </w:rPr>
        <w:t xml:space="preserve"> objeto de la presente Resolución:</w:t>
      </w:r>
    </w:p>
    <w:p w14:paraId="1F5B32DF" w14:textId="77777777" w:rsidR="00CE0025" w:rsidRDefault="000105A3" w:rsidP="00D34098">
      <w:pPr>
        <w:pStyle w:val="Prrafodelista"/>
        <w:numPr>
          <w:ilvl w:val="0"/>
          <w:numId w:val="47"/>
        </w:numPr>
        <w:spacing w:before="480" w:after="240"/>
        <w:ind w:left="284" w:hanging="284"/>
        <w:jc w:val="both"/>
        <w:rPr>
          <w:rFonts w:ascii="ITC Avant Garde" w:hAnsi="ITC Avant Garde"/>
          <w:b/>
          <w:sz w:val="20"/>
        </w:rPr>
      </w:pPr>
      <w:r w:rsidRPr="00B426F3">
        <w:rPr>
          <w:rFonts w:ascii="ITC Avant Garde" w:hAnsi="ITC Avant Garde"/>
          <w:b/>
          <w:sz w:val="20"/>
        </w:rPr>
        <w:lastRenderedPageBreak/>
        <w:t xml:space="preserve">Estación </w:t>
      </w:r>
      <w:r w:rsidR="00710406" w:rsidRPr="00B426F3">
        <w:rPr>
          <w:rFonts w:ascii="ITC Avant Garde" w:hAnsi="ITC Avant Garde" w:cs="Calibri"/>
          <w:b/>
          <w:bCs/>
          <w:sz w:val="20"/>
        </w:rPr>
        <w:t>XHCHZ</w:t>
      </w:r>
      <w:r w:rsidR="00CC5E8F" w:rsidRPr="00B426F3">
        <w:rPr>
          <w:rFonts w:ascii="ITC Avant Garde" w:hAnsi="ITC Avant Garde" w:cs="Calibri"/>
          <w:b/>
          <w:bCs/>
          <w:sz w:val="20"/>
        </w:rPr>
        <w:t>-TDT</w:t>
      </w:r>
      <w:r w:rsidR="000B165E" w:rsidRPr="00B426F3">
        <w:rPr>
          <w:rFonts w:ascii="ITC Avant Garde" w:hAnsi="ITC Avant Garde" w:cs="Calibri"/>
          <w:b/>
          <w:bCs/>
          <w:sz w:val="20"/>
        </w:rPr>
        <w:t xml:space="preserve"> de </w:t>
      </w:r>
      <w:r w:rsidR="007138D8" w:rsidRPr="00B426F3">
        <w:rPr>
          <w:rFonts w:ascii="ITC Avant Garde" w:hAnsi="ITC Avant Garde" w:cs="Calibri"/>
          <w:b/>
          <w:bCs/>
          <w:sz w:val="20"/>
        </w:rPr>
        <w:t>Chihuahua, Chihuahua</w:t>
      </w:r>
    </w:p>
    <w:p w14:paraId="175F4C7A" w14:textId="77777777" w:rsidR="00CE0025" w:rsidRDefault="000105A3" w:rsidP="00DE52BB">
      <w:pPr>
        <w:autoSpaceDE w:val="0"/>
        <w:autoSpaceDN w:val="0"/>
        <w:adjustRightInd w:val="0"/>
        <w:spacing w:before="240" w:after="240" w:line="240" w:lineRule="auto"/>
        <w:jc w:val="both"/>
        <w:rPr>
          <w:rFonts w:ascii="ITC Avant Garde" w:hAnsi="ITC Avant Garde"/>
          <w:b/>
          <w:sz w:val="20"/>
          <w:szCs w:val="20"/>
        </w:rPr>
      </w:pPr>
      <w:r w:rsidRPr="00B426F3">
        <w:rPr>
          <w:rFonts w:ascii="ITC Avant Garde" w:hAnsi="ITC Avant Garde"/>
          <w:b/>
          <w:sz w:val="20"/>
          <w:szCs w:val="20"/>
        </w:rPr>
        <w:t>Apartado A.- Canales de programación que se radiodifunden en la misma localidad</w:t>
      </w:r>
    </w:p>
    <w:p w14:paraId="7918ADB5" w14:textId="0C789072" w:rsidR="00CE0025" w:rsidRDefault="000105A3" w:rsidP="00DE52BB">
      <w:pPr>
        <w:pStyle w:val="Prrafodelista"/>
        <w:numPr>
          <w:ilvl w:val="0"/>
          <w:numId w:val="45"/>
        </w:numPr>
        <w:spacing w:before="240" w:after="240"/>
        <w:ind w:left="851" w:hanging="426"/>
        <w:jc w:val="both"/>
        <w:rPr>
          <w:rFonts w:ascii="ITC Avant Garde" w:hAnsi="ITC Avant Garde"/>
          <w:sz w:val="20"/>
          <w:shd w:val="clear" w:color="auto" w:fill="FFFFFF"/>
        </w:rPr>
      </w:pPr>
      <w:r w:rsidRPr="00B426F3">
        <w:rPr>
          <w:rFonts w:ascii="ITC Avant Garde" w:hAnsi="ITC Avant Garde"/>
          <w:sz w:val="20"/>
        </w:rPr>
        <w:t xml:space="preserve">La UER, a través de su </w:t>
      </w:r>
      <w:r w:rsidRPr="00B426F3">
        <w:rPr>
          <w:rFonts w:ascii="ITC Avant Garde" w:hAnsi="ITC Avant Garde" w:cs="Arial"/>
          <w:kern w:val="1"/>
          <w:sz w:val="20"/>
          <w:lang w:eastAsia="ar-SA"/>
        </w:rPr>
        <w:t xml:space="preserve">oficio </w:t>
      </w:r>
      <w:r w:rsidR="000B165E" w:rsidRPr="00B426F3">
        <w:rPr>
          <w:rFonts w:ascii="ITC Avant Garde" w:eastAsia="ITC Avant Garde" w:hAnsi="ITC Avant Garde" w:cs="ITC Avant Garde"/>
          <w:b/>
          <w:sz w:val="20"/>
        </w:rPr>
        <w:t>IFT/222/UER/DG-IEET/</w:t>
      </w:r>
      <w:r w:rsidR="00984442" w:rsidRPr="00B426F3">
        <w:rPr>
          <w:rFonts w:ascii="ITC Avant Garde" w:eastAsia="ITC Avant Garde" w:hAnsi="ITC Avant Garde" w:cs="ITC Avant Garde"/>
          <w:b/>
          <w:sz w:val="20"/>
        </w:rPr>
        <w:t>0047</w:t>
      </w:r>
      <w:r w:rsidR="000B165E" w:rsidRPr="00B426F3">
        <w:rPr>
          <w:rFonts w:ascii="ITC Avant Garde" w:hAnsi="ITC Avant Garde" w:cs="Arial"/>
          <w:b/>
          <w:kern w:val="1"/>
          <w:sz w:val="20"/>
          <w:lang w:eastAsia="ar-SA"/>
        </w:rPr>
        <w:t>/</w:t>
      </w:r>
      <w:r w:rsidR="00984442" w:rsidRPr="00B426F3">
        <w:rPr>
          <w:rFonts w:ascii="ITC Avant Garde" w:hAnsi="ITC Avant Garde" w:cs="Arial"/>
          <w:b/>
          <w:kern w:val="1"/>
          <w:sz w:val="20"/>
          <w:lang w:eastAsia="ar-SA"/>
        </w:rPr>
        <w:t>2018</w:t>
      </w:r>
      <w:r w:rsidRPr="00B426F3">
        <w:rPr>
          <w:rFonts w:ascii="ITC Avant Garde" w:hAnsi="ITC Avant Garde"/>
          <w:sz w:val="20"/>
          <w:shd w:val="clear" w:color="auto" w:fill="FFFFFF"/>
          <w:lang w:val="es-ES_tradnl"/>
        </w:rPr>
        <w:t>,</w:t>
      </w:r>
      <w:r w:rsidRPr="00B426F3">
        <w:rPr>
          <w:rFonts w:ascii="ITC Avant Garde" w:hAnsi="ITC Avant Garde"/>
          <w:sz w:val="20"/>
          <w:shd w:val="clear" w:color="auto" w:fill="FFFFFF"/>
        </w:rPr>
        <w:t xml:space="preserve"> informó los distintivos y </w:t>
      </w:r>
      <w:r w:rsidR="00CC2464" w:rsidRPr="00B426F3">
        <w:rPr>
          <w:rFonts w:ascii="ITC Avant Garde" w:hAnsi="ITC Avant Garde"/>
          <w:sz w:val="20"/>
          <w:shd w:val="clear" w:color="auto" w:fill="FFFFFF"/>
        </w:rPr>
        <w:t xml:space="preserve">canales de transmisión de </w:t>
      </w:r>
      <w:r w:rsidRPr="00B426F3">
        <w:rPr>
          <w:rFonts w:ascii="ITC Avant Garde" w:hAnsi="ITC Avant Garde"/>
          <w:sz w:val="20"/>
          <w:shd w:val="clear" w:color="auto" w:fill="FFFFFF"/>
        </w:rPr>
        <w:t xml:space="preserve">las estaciones de televisión cuya cobertura incide en la población principal a servir por la estación </w:t>
      </w:r>
      <w:r w:rsidR="00710406" w:rsidRPr="00B426F3">
        <w:rPr>
          <w:rFonts w:ascii="ITC Avant Garde" w:hAnsi="ITC Avant Garde" w:cs="Calibri"/>
          <w:bCs/>
          <w:sz w:val="20"/>
        </w:rPr>
        <w:t>XHCHZ</w:t>
      </w:r>
      <w:r w:rsidR="003F0A1C" w:rsidRPr="00B426F3">
        <w:rPr>
          <w:rFonts w:ascii="ITC Avant Garde" w:hAnsi="ITC Avant Garde" w:cs="Calibri"/>
          <w:bCs/>
          <w:sz w:val="20"/>
        </w:rPr>
        <w:t>-TDT</w:t>
      </w:r>
      <w:r w:rsidRPr="00B426F3">
        <w:rPr>
          <w:rFonts w:ascii="ITC Avant Garde" w:hAnsi="ITC Avant Garde"/>
          <w:sz w:val="20"/>
          <w:shd w:val="clear" w:color="auto" w:fill="FFFFFF"/>
        </w:rPr>
        <w:t xml:space="preserve">, canal </w:t>
      </w:r>
      <w:r w:rsidR="00984442" w:rsidRPr="00B426F3">
        <w:rPr>
          <w:rFonts w:ascii="ITC Avant Garde" w:hAnsi="ITC Avant Garde"/>
          <w:sz w:val="20"/>
          <w:shd w:val="clear" w:color="auto" w:fill="FFFFFF"/>
        </w:rPr>
        <w:t>2</w:t>
      </w:r>
      <w:r w:rsidR="003F0A1C" w:rsidRPr="00B426F3">
        <w:rPr>
          <w:rFonts w:ascii="ITC Avant Garde" w:hAnsi="ITC Avant Garde" w:cs="Calibri"/>
          <w:sz w:val="20"/>
        </w:rPr>
        <w:t>4</w:t>
      </w:r>
      <w:r w:rsidRPr="00B426F3">
        <w:rPr>
          <w:rFonts w:ascii="ITC Avant Garde" w:hAnsi="ITC Avant Garde"/>
          <w:sz w:val="20"/>
          <w:shd w:val="clear" w:color="auto" w:fill="FFFFFF"/>
        </w:rPr>
        <w:t xml:space="preserve">, de </w:t>
      </w:r>
      <w:r w:rsidR="007138D8" w:rsidRPr="00B426F3">
        <w:rPr>
          <w:rFonts w:ascii="ITC Avant Garde" w:hAnsi="ITC Avant Garde" w:cs="Calibri"/>
          <w:bCs/>
          <w:sz w:val="20"/>
        </w:rPr>
        <w:t>Chihuahua, Chihuahua</w:t>
      </w:r>
      <w:r w:rsidRPr="00B426F3">
        <w:rPr>
          <w:rFonts w:ascii="ITC Avant Garde" w:hAnsi="ITC Avant Garde"/>
          <w:sz w:val="20"/>
          <w:shd w:val="clear" w:color="auto" w:fill="FFFFFF"/>
        </w:rPr>
        <w:t>, los cuales son:</w:t>
      </w:r>
    </w:p>
    <w:p w14:paraId="084A275B" w14:textId="5C1B5A53" w:rsidR="00015AE6" w:rsidRDefault="00015AE6" w:rsidP="00DE52BB">
      <w:pPr>
        <w:pStyle w:val="Prrafodelista"/>
        <w:spacing w:before="240"/>
        <w:ind w:left="851"/>
        <w:jc w:val="center"/>
        <w:rPr>
          <w:rFonts w:ascii="ITC Avant Garde" w:hAnsi="ITC Avant Garde"/>
          <w:sz w:val="20"/>
          <w:shd w:val="clear" w:color="auto" w:fill="FFFFFF"/>
        </w:rPr>
      </w:pPr>
      <w:r w:rsidRPr="00591C86">
        <w:rPr>
          <w:rFonts w:ascii="ITC Avant Garde" w:hAnsi="ITC Avant Garde" w:cs="Calibri"/>
          <w:b/>
          <w:bCs/>
          <w:sz w:val="18"/>
          <w:szCs w:val="18"/>
        </w:rPr>
        <w:t>XHCHZ-TDT</w:t>
      </w:r>
      <w:r w:rsidRPr="00591C86">
        <w:rPr>
          <w:rFonts w:ascii="ITC Avant Garde" w:hAnsi="ITC Avant Garde"/>
          <w:b/>
          <w:sz w:val="18"/>
          <w:szCs w:val="18"/>
        </w:rPr>
        <w:t xml:space="preserve"> </w:t>
      </w:r>
      <w:r w:rsidRPr="00591C86">
        <w:rPr>
          <w:rFonts w:ascii="ITC Avant Garde" w:hAnsi="ITC Avant Garde" w:cs="Calibri"/>
          <w:b/>
          <w:bCs/>
          <w:sz w:val="18"/>
          <w:szCs w:val="18"/>
        </w:rPr>
        <w:t>Chihuahua, Chihuahua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591C86" w14:paraId="2E69F118" w14:textId="77777777" w:rsidTr="00984442">
        <w:trPr>
          <w:tblHeader/>
          <w:jc w:val="center"/>
        </w:trPr>
        <w:tc>
          <w:tcPr>
            <w:tcW w:w="988" w:type="dxa"/>
            <w:vAlign w:val="center"/>
          </w:tcPr>
          <w:p w14:paraId="16BADBE1" w14:textId="77777777" w:rsidR="00816299" w:rsidRPr="00591C86" w:rsidRDefault="00816299" w:rsidP="00DE52BB">
            <w:pPr>
              <w:spacing w:after="0" w:line="240" w:lineRule="auto"/>
              <w:jc w:val="center"/>
              <w:rPr>
                <w:rFonts w:ascii="ITC Avant Garde" w:hAnsi="ITC Avant Garde"/>
                <w:b/>
                <w:sz w:val="18"/>
                <w:szCs w:val="18"/>
              </w:rPr>
            </w:pPr>
            <w:r w:rsidRPr="00591C86">
              <w:rPr>
                <w:rFonts w:ascii="ITC Avant Garde" w:hAnsi="ITC Avant Garde"/>
                <w:b/>
                <w:sz w:val="18"/>
                <w:szCs w:val="18"/>
              </w:rPr>
              <w:t>No</w:t>
            </w:r>
            <w:r w:rsidR="0025366D" w:rsidRPr="00591C86">
              <w:rPr>
                <w:rFonts w:ascii="ITC Avant Garde" w:hAnsi="ITC Avant Garde"/>
                <w:b/>
                <w:sz w:val="18"/>
                <w:szCs w:val="18"/>
              </w:rPr>
              <w:t>.</w:t>
            </w:r>
          </w:p>
        </w:tc>
        <w:tc>
          <w:tcPr>
            <w:tcW w:w="1842" w:type="dxa"/>
            <w:vAlign w:val="center"/>
          </w:tcPr>
          <w:p w14:paraId="1991F50C" w14:textId="77777777" w:rsidR="00816299" w:rsidRPr="00591C86" w:rsidRDefault="00816299" w:rsidP="00DE52BB">
            <w:pPr>
              <w:spacing w:after="0" w:line="240" w:lineRule="auto"/>
              <w:jc w:val="center"/>
              <w:rPr>
                <w:rFonts w:ascii="ITC Avant Garde" w:hAnsi="ITC Avant Garde"/>
                <w:b/>
                <w:sz w:val="18"/>
                <w:szCs w:val="18"/>
              </w:rPr>
            </w:pPr>
            <w:r w:rsidRPr="00591C86">
              <w:rPr>
                <w:rFonts w:ascii="ITC Avant Garde" w:hAnsi="ITC Avant Garde"/>
                <w:b/>
                <w:sz w:val="18"/>
                <w:szCs w:val="18"/>
              </w:rPr>
              <w:t>Concesionario/ Permisionario</w:t>
            </w:r>
          </w:p>
        </w:tc>
        <w:tc>
          <w:tcPr>
            <w:tcW w:w="1134" w:type="dxa"/>
            <w:vAlign w:val="center"/>
          </w:tcPr>
          <w:p w14:paraId="0F728A94" w14:textId="77777777" w:rsidR="00816299" w:rsidRPr="00591C86" w:rsidRDefault="00816299" w:rsidP="00DE52BB">
            <w:pPr>
              <w:spacing w:after="0" w:line="240" w:lineRule="auto"/>
              <w:jc w:val="center"/>
              <w:rPr>
                <w:rFonts w:ascii="ITC Avant Garde" w:hAnsi="ITC Avant Garde"/>
                <w:b/>
                <w:sz w:val="18"/>
                <w:szCs w:val="18"/>
              </w:rPr>
            </w:pPr>
            <w:r w:rsidRPr="00591C86">
              <w:rPr>
                <w:rFonts w:ascii="ITC Avant Garde" w:hAnsi="ITC Avant Garde"/>
                <w:b/>
                <w:sz w:val="18"/>
                <w:szCs w:val="18"/>
              </w:rPr>
              <w:t>Distintivo</w:t>
            </w:r>
          </w:p>
        </w:tc>
        <w:tc>
          <w:tcPr>
            <w:tcW w:w="993" w:type="dxa"/>
            <w:vAlign w:val="center"/>
          </w:tcPr>
          <w:p w14:paraId="383B129A" w14:textId="77777777" w:rsidR="00816299" w:rsidRPr="00591C86" w:rsidRDefault="00816299" w:rsidP="00DE52BB">
            <w:pPr>
              <w:spacing w:after="0" w:line="240" w:lineRule="auto"/>
              <w:jc w:val="center"/>
              <w:rPr>
                <w:rFonts w:ascii="ITC Avant Garde" w:hAnsi="ITC Avant Garde"/>
                <w:b/>
                <w:sz w:val="18"/>
                <w:szCs w:val="18"/>
              </w:rPr>
            </w:pPr>
            <w:r w:rsidRPr="00591C86">
              <w:rPr>
                <w:rFonts w:ascii="ITC Avant Garde" w:hAnsi="ITC Avant Garde"/>
                <w:b/>
                <w:sz w:val="18"/>
                <w:szCs w:val="18"/>
              </w:rPr>
              <w:t>Servicio</w:t>
            </w:r>
          </w:p>
        </w:tc>
        <w:tc>
          <w:tcPr>
            <w:tcW w:w="708" w:type="dxa"/>
            <w:vAlign w:val="center"/>
          </w:tcPr>
          <w:p w14:paraId="4D4578AF" w14:textId="77777777" w:rsidR="00816299" w:rsidRPr="00591C86" w:rsidRDefault="00816299" w:rsidP="00DE52BB">
            <w:pPr>
              <w:spacing w:after="0" w:line="240" w:lineRule="auto"/>
              <w:jc w:val="center"/>
              <w:rPr>
                <w:rFonts w:ascii="ITC Avant Garde" w:hAnsi="ITC Avant Garde"/>
                <w:b/>
                <w:sz w:val="18"/>
                <w:szCs w:val="18"/>
              </w:rPr>
            </w:pPr>
            <w:r w:rsidRPr="00591C86">
              <w:rPr>
                <w:rFonts w:ascii="ITC Avant Garde" w:hAnsi="ITC Avant Garde"/>
                <w:b/>
                <w:sz w:val="18"/>
                <w:szCs w:val="18"/>
              </w:rPr>
              <w:t>Tipo</w:t>
            </w:r>
            <w:r w:rsidR="008B64C9" w:rsidRPr="00591C86">
              <w:rPr>
                <w:rStyle w:val="Refdenotaalpie"/>
                <w:rFonts w:ascii="ITC Avant Garde" w:hAnsi="ITC Avant Garde"/>
                <w:b/>
                <w:sz w:val="18"/>
                <w:szCs w:val="18"/>
              </w:rPr>
              <w:footnoteReference w:id="5"/>
            </w:r>
          </w:p>
        </w:tc>
        <w:tc>
          <w:tcPr>
            <w:tcW w:w="851" w:type="dxa"/>
            <w:vAlign w:val="center"/>
          </w:tcPr>
          <w:p w14:paraId="7D33AA23" w14:textId="77777777" w:rsidR="00816299" w:rsidRPr="00591C86" w:rsidRDefault="00816299" w:rsidP="00DE52BB">
            <w:pPr>
              <w:spacing w:after="0" w:line="240" w:lineRule="auto"/>
              <w:jc w:val="center"/>
              <w:rPr>
                <w:rFonts w:ascii="ITC Avant Garde" w:hAnsi="ITC Avant Garde"/>
                <w:b/>
                <w:sz w:val="18"/>
                <w:szCs w:val="18"/>
              </w:rPr>
            </w:pPr>
            <w:r w:rsidRPr="00591C86">
              <w:rPr>
                <w:rFonts w:ascii="ITC Avant Garde" w:hAnsi="ITC Avant Garde"/>
                <w:b/>
                <w:sz w:val="18"/>
                <w:szCs w:val="18"/>
              </w:rPr>
              <w:t>Canal</w:t>
            </w:r>
          </w:p>
        </w:tc>
        <w:tc>
          <w:tcPr>
            <w:tcW w:w="992" w:type="dxa"/>
            <w:vAlign w:val="center"/>
          </w:tcPr>
          <w:p w14:paraId="4212F561" w14:textId="77777777" w:rsidR="00816299" w:rsidRPr="00591C86" w:rsidRDefault="00816299" w:rsidP="00DE52BB">
            <w:pPr>
              <w:spacing w:after="0" w:line="240" w:lineRule="auto"/>
              <w:jc w:val="center"/>
              <w:rPr>
                <w:rFonts w:ascii="ITC Avant Garde" w:hAnsi="ITC Avant Garde"/>
                <w:b/>
                <w:sz w:val="18"/>
                <w:szCs w:val="18"/>
              </w:rPr>
            </w:pPr>
            <w:r w:rsidRPr="00591C86">
              <w:rPr>
                <w:rFonts w:ascii="ITC Avant Garde" w:hAnsi="ITC Avant Garde"/>
                <w:b/>
                <w:sz w:val="18"/>
                <w:szCs w:val="18"/>
              </w:rPr>
              <w:t>Estado</w:t>
            </w:r>
          </w:p>
        </w:tc>
        <w:tc>
          <w:tcPr>
            <w:tcW w:w="1701" w:type="dxa"/>
            <w:vAlign w:val="center"/>
          </w:tcPr>
          <w:p w14:paraId="6C5C5D08" w14:textId="77777777" w:rsidR="00816299" w:rsidRPr="00591C86" w:rsidRDefault="00816299" w:rsidP="00DE52BB">
            <w:pPr>
              <w:spacing w:after="0" w:line="240" w:lineRule="auto"/>
              <w:jc w:val="center"/>
              <w:rPr>
                <w:rFonts w:ascii="ITC Avant Garde" w:hAnsi="ITC Avant Garde"/>
                <w:b/>
                <w:sz w:val="18"/>
                <w:szCs w:val="18"/>
              </w:rPr>
            </w:pPr>
            <w:r w:rsidRPr="00591C86">
              <w:rPr>
                <w:rFonts w:ascii="ITC Avant Garde" w:hAnsi="ITC Avant Garde"/>
                <w:b/>
                <w:sz w:val="18"/>
                <w:szCs w:val="18"/>
              </w:rPr>
              <w:t>Ubicación</w:t>
            </w:r>
          </w:p>
        </w:tc>
      </w:tr>
      <w:tr w:rsidR="00984442" w:rsidRPr="00591C86" w14:paraId="548F8455" w14:textId="77777777" w:rsidTr="00984442">
        <w:trPr>
          <w:jc w:val="center"/>
        </w:trPr>
        <w:tc>
          <w:tcPr>
            <w:tcW w:w="988" w:type="dxa"/>
            <w:vAlign w:val="center"/>
          </w:tcPr>
          <w:p w14:paraId="315302DB" w14:textId="77777777" w:rsidR="00984442" w:rsidRPr="00591C86" w:rsidRDefault="0098444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1</w:t>
            </w:r>
          </w:p>
        </w:tc>
        <w:tc>
          <w:tcPr>
            <w:tcW w:w="1842" w:type="dxa"/>
            <w:vAlign w:val="center"/>
          </w:tcPr>
          <w:p w14:paraId="58A15CEE"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Sistema Regional de Televisión, A.C.</w:t>
            </w:r>
          </w:p>
        </w:tc>
        <w:tc>
          <w:tcPr>
            <w:tcW w:w="1134" w:type="dxa"/>
            <w:vAlign w:val="center"/>
          </w:tcPr>
          <w:p w14:paraId="4176FA57"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XHABC</w:t>
            </w:r>
          </w:p>
        </w:tc>
        <w:tc>
          <w:tcPr>
            <w:tcW w:w="993" w:type="dxa"/>
            <w:vAlign w:val="center"/>
          </w:tcPr>
          <w:p w14:paraId="0C6EBA51"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8" w:type="dxa"/>
            <w:vAlign w:val="center"/>
          </w:tcPr>
          <w:p w14:paraId="0EEE7FAF"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6EA51046" w14:textId="77777777" w:rsidR="00984442" w:rsidRPr="00591C86" w:rsidRDefault="0098444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34</w:t>
            </w:r>
          </w:p>
        </w:tc>
        <w:tc>
          <w:tcPr>
            <w:tcW w:w="992" w:type="dxa"/>
            <w:vAlign w:val="center"/>
          </w:tcPr>
          <w:p w14:paraId="4D6E3402" w14:textId="77777777" w:rsidR="00984442" w:rsidRPr="00591C86" w:rsidRDefault="00984442"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01" w:type="dxa"/>
            <w:vAlign w:val="center"/>
          </w:tcPr>
          <w:p w14:paraId="17CDFDD5"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 xml:space="preserve">Chihuahua,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r w:rsidR="00984442" w:rsidRPr="00591C86" w14:paraId="192C2845" w14:textId="77777777" w:rsidTr="00984442">
        <w:trPr>
          <w:jc w:val="center"/>
        </w:trPr>
        <w:tc>
          <w:tcPr>
            <w:tcW w:w="988" w:type="dxa"/>
            <w:vAlign w:val="center"/>
          </w:tcPr>
          <w:p w14:paraId="20D49450" w14:textId="77777777" w:rsidR="00984442" w:rsidRPr="00591C86" w:rsidRDefault="0098444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2</w:t>
            </w:r>
          </w:p>
        </w:tc>
        <w:tc>
          <w:tcPr>
            <w:tcW w:w="1842" w:type="dxa"/>
            <w:vAlign w:val="center"/>
          </w:tcPr>
          <w:p w14:paraId="164A75F7" w14:textId="77777777" w:rsidR="00984442" w:rsidRPr="00591C86" w:rsidRDefault="00984442"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Telemisión</w:t>
            </w:r>
            <w:proofErr w:type="spellEnd"/>
            <w:r w:rsidRPr="00591C86">
              <w:rPr>
                <w:rFonts w:ascii="ITC Avant Garde" w:hAnsi="ITC Avant Garde" w:cs="Calibri"/>
                <w:bCs/>
                <w:sz w:val="18"/>
                <w:szCs w:val="18"/>
              </w:rPr>
              <w:t>, S.A. de C.V.</w:t>
            </w:r>
          </w:p>
        </w:tc>
        <w:tc>
          <w:tcPr>
            <w:tcW w:w="1134" w:type="dxa"/>
            <w:vAlign w:val="center"/>
          </w:tcPr>
          <w:p w14:paraId="419C4159"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XHAUC</w:t>
            </w:r>
          </w:p>
        </w:tc>
        <w:tc>
          <w:tcPr>
            <w:tcW w:w="993" w:type="dxa"/>
            <w:vAlign w:val="center"/>
          </w:tcPr>
          <w:p w14:paraId="2283CB26"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8" w:type="dxa"/>
            <w:vAlign w:val="center"/>
          </w:tcPr>
          <w:p w14:paraId="35154626"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0C30F560" w14:textId="77777777" w:rsidR="00984442" w:rsidRPr="00591C86" w:rsidRDefault="004D597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32</w:t>
            </w:r>
          </w:p>
        </w:tc>
        <w:tc>
          <w:tcPr>
            <w:tcW w:w="992" w:type="dxa"/>
            <w:vAlign w:val="center"/>
          </w:tcPr>
          <w:p w14:paraId="4D4227FC" w14:textId="77777777" w:rsidR="00984442" w:rsidRPr="00591C86" w:rsidRDefault="00984442"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01" w:type="dxa"/>
            <w:vAlign w:val="center"/>
          </w:tcPr>
          <w:p w14:paraId="7E04CCA7"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 xml:space="preserve">Chihuahua,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r w:rsidR="00984442" w:rsidRPr="00591C86" w14:paraId="67D42805" w14:textId="77777777" w:rsidTr="00984442">
        <w:trPr>
          <w:jc w:val="center"/>
        </w:trPr>
        <w:tc>
          <w:tcPr>
            <w:tcW w:w="988" w:type="dxa"/>
            <w:vAlign w:val="center"/>
          </w:tcPr>
          <w:p w14:paraId="4E118D72" w14:textId="77777777" w:rsidR="00984442" w:rsidRPr="00591C86" w:rsidRDefault="0098444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3</w:t>
            </w:r>
          </w:p>
        </w:tc>
        <w:tc>
          <w:tcPr>
            <w:tcW w:w="1842" w:type="dxa"/>
            <w:vAlign w:val="center"/>
          </w:tcPr>
          <w:p w14:paraId="126C38F7"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Televisión Azteca, S.A. de C.V.</w:t>
            </w:r>
          </w:p>
        </w:tc>
        <w:tc>
          <w:tcPr>
            <w:tcW w:w="1134" w:type="dxa"/>
            <w:vAlign w:val="center"/>
          </w:tcPr>
          <w:p w14:paraId="5CD21A72"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XHCH</w:t>
            </w:r>
          </w:p>
        </w:tc>
        <w:tc>
          <w:tcPr>
            <w:tcW w:w="993" w:type="dxa"/>
            <w:vAlign w:val="center"/>
          </w:tcPr>
          <w:p w14:paraId="034D6288"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8" w:type="dxa"/>
            <w:vAlign w:val="center"/>
          </w:tcPr>
          <w:p w14:paraId="4AC9AA16"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358EEE0E" w14:textId="77777777" w:rsidR="00984442" w:rsidRPr="00591C86" w:rsidRDefault="004D597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22</w:t>
            </w:r>
          </w:p>
        </w:tc>
        <w:tc>
          <w:tcPr>
            <w:tcW w:w="992" w:type="dxa"/>
            <w:vAlign w:val="center"/>
          </w:tcPr>
          <w:p w14:paraId="474F5452" w14:textId="77777777" w:rsidR="00984442" w:rsidRPr="00591C86" w:rsidRDefault="00984442"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01" w:type="dxa"/>
            <w:vAlign w:val="center"/>
          </w:tcPr>
          <w:p w14:paraId="4962A155"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 xml:space="preserve">Chihuahua,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r w:rsidR="00984442" w:rsidRPr="00591C86" w14:paraId="088A986B" w14:textId="77777777" w:rsidTr="00984442">
        <w:trPr>
          <w:jc w:val="center"/>
        </w:trPr>
        <w:tc>
          <w:tcPr>
            <w:tcW w:w="988" w:type="dxa"/>
            <w:vAlign w:val="center"/>
          </w:tcPr>
          <w:p w14:paraId="51104878" w14:textId="77777777" w:rsidR="00984442" w:rsidRPr="00591C86" w:rsidRDefault="0098444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4</w:t>
            </w:r>
          </w:p>
        </w:tc>
        <w:tc>
          <w:tcPr>
            <w:tcW w:w="1842" w:type="dxa"/>
            <w:vAlign w:val="center"/>
          </w:tcPr>
          <w:p w14:paraId="78B8F8B6"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Instituto Politécnico Nacional</w:t>
            </w:r>
          </w:p>
        </w:tc>
        <w:tc>
          <w:tcPr>
            <w:tcW w:w="1134" w:type="dxa"/>
            <w:vAlign w:val="center"/>
          </w:tcPr>
          <w:p w14:paraId="6B2A4524"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XHCHI</w:t>
            </w:r>
          </w:p>
        </w:tc>
        <w:tc>
          <w:tcPr>
            <w:tcW w:w="993" w:type="dxa"/>
            <w:vAlign w:val="center"/>
          </w:tcPr>
          <w:p w14:paraId="4FAB6CFD"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8" w:type="dxa"/>
            <w:vAlign w:val="center"/>
          </w:tcPr>
          <w:p w14:paraId="7E8109F0"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376728D6" w14:textId="77777777" w:rsidR="00984442" w:rsidRPr="00591C86" w:rsidRDefault="004D597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25</w:t>
            </w:r>
          </w:p>
        </w:tc>
        <w:tc>
          <w:tcPr>
            <w:tcW w:w="992" w:type="dxa"/>
            <w:vAlign w:val="center"/>
          </w:tcPr>
          <w:p w14:paraId="0B965BE8" w14:textId="77777777" w:rsidR="00984442" w:rsidRPr="00591C86" w:rsidRDefault="00984442"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01" w:type="dxa"/>
            <w:vAlign w:val="center"/>
          </w:tcPr>
          <w:p w14:paraId="225095AB"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 xml:space="preserve">Chihuahua,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r w:rsidR="00984442" w:rsidRPr="00591C86" w14:paraId="09AEE6A2" w14:textId="77777777" w:rsidTr="00984442">
        <w:trPr>
          <w:jc w:val="center"/>
        </w:trPr>
        <w:tc>
          <w:tcPr>
            <w:tcW w:w="988" w:type="dxa"/>
            <w:vAlign w:val="center"/>
          </w:tcPr>
          <w:p w14:paraId="4805E570"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bCs/>
                <w:sz w:val="18"/>
                <w:szCs w:val="18"/>
              </w:rPr>
              <w:t>5</w:t>
            </w:r>
          </w:p>
        </w:tc>
        <w:tc>
          <w:tcPr>
            <w:tcW w:w="1842" w:type="dxa"/>
            <w:vAlign w:val="center"/>
          </w:tcPr>
          <w:p w14:paraId="253FC5BE"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proofErr w:type="spellStart"/>
            <w:r w:rsidRPr="00591C86">
              <w:rPr>
                <w:rFonts w:ascii="ITC Avant Garde" w:hAnsi="ITC Avant Garde" w:cs="Calibri"/>
                <w:bCs/>
                <w:sz w:val="18"/>
                <w:szCs w:val="18"/>
              </w:rPr>
              <w:t>Radiotelevisora</w:t>
            </w:r>
            <w:proofErr w:type="spellEnd"/>
            <w:r w:rsidRPr="00591C86">
              <w:rPr>
                <w:rFonts w:ascii="ITC Avant Garde" w:hAnsi="ITC Avant Garde" w:cs="Calibri"/>
                <w:bCs/>
                <w:sz w:val="18"/>
                <w:szCs w:val="18"/>
              </w:rPr>
              <w:t xml:space="preserve"> de México Norte, S.A. de C.V.</w:t>
            </w:r>
          </w:p>
        </w:tc>
        <w:tc>
          <w:tcPr>
            <w:tcW w:w="1134" w:type="dxa"/>
            <w:vAlign w:val="center"/>
          </w:tcPr>
          <w:p w14:paraId="1A91CB83"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XHCHZ</w:t>
            </w:r>
          </w:p>
        </w:tc>
        <w:tc>
          <w:tcPr>
            <w:tcW w:w="993" w:type="dxa"/>
            <w:vAlign w:val="center"/>
          </w:tcPr>
          <w:p w14:paraId="663930FC"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8" w:type="dxa"/>
            <w:vAlign w:val="center"/>
          </w:tcPr>
          <w:p w14:paraId="3B192FEE"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50508504" w14:textId="77777777" w:rsidR="00984442" w:rsidRPr="00591C86" w:rsidRDefault="004D597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24</w:t>
            </w:r>
          </w:p>
        </w:tc>
        <w:tc>
          <w:tcPr>
            <w:tcW w:w="992" w:type="dxa"/>
            <w:vAlign w:val="center"/>
          </w:tcPr>
          <w:p w14:paraId="3C0BD633"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01" w:type="dxa"/>
            <w:vAlign w:val="center"/>
          </w:tcPr>
          <w:p w14:paraId="2D254403"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 xml:space="preserve">Chihuahua,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r w:rsidR="00984442" w:rsidRPr="00591C86" w14:paraId="617BBE04" w14:textId="77777777" w:rsidTr="00984442">
        <w:trPr>
          <w:jc w:val="center"/>
        </w:trPr>
        <w:tc>
          <w:tcPr>
            <w:tcW w:w="988" w:type="dxa"/>
            <w:vAlign w:val="center"/>
          </w:tcPr>
          <w:p w14:paraId="15D28987" w14:textId="77777777" w:rsidR="00984442" w:rsidRPr="00591C86" w:rsidRDefault="0098444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6</w:t>
            </w:r>
          </w:p>
        </w:tc>
        <w:tc>
          <w:tcPr>
            <w:tcW w:w="1842" w:type="dxa"/>
            <w:vAlign w:val="center"/>
          </w:tcPr>
          <w:p w14:paraId="48F2CE1E"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Cadena Tres I, S.A. de C.V.</w:t>
            </w:r>
          </w:p>
        </w:tc>
        <w:tc>
          <w:tcPr>
            <w:tcW w:w="1134" w:type="dxa"/>
            <w:vAlign w:val="center"/>
          </w:tcPr>
          <w:p w14:paraId="25DA3914"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XHCTCH</w:t>
            </w:r>
          </w:p>
        </w:tc>
        <w:tc>
          <w:tcPr>
            <w:tcW w:w="993" w:type="dxa"/>
            <w:vAlign w:val="center"/>
          </w:tcPr>
          <w:p w14:paraId="3FCC887C"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8" w:type="dxa"/>
            <w:vAlign w:val="center"/>
          </w:tcPr>
          <w:p w14:paraId="249CDD2F"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30DE0946" w14:textId="77777777" w:rsidR="00984442" w:rsidRPr="00591C86" w:rsidRDefault="004D597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29</w:t>
            </w:r>
          </w:p>
        </w:tc>
        <w:tc>
          <w:tcPr>
            <w:tcW w:w="992" w:type="dxa"/>
            <w:vAlign w:val="center"/>
          </w:tcPr>
          <w:p w14:paraId="51169AEB" w14:textId="77777777" w:rsidR="00984442" w:rsidRPr="00591C86" w:rsidRDefault="00984442"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01" w:type="dxa"/>
            <w:vAlign w:val="center"/>
          </w:tcPr>
          <w:p w14:paraId="6B421710"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Chihuahua</w:t>
            </w:r>
            <w:r w:rsidR="004D5972" w:rsidRPr="00591C86">
              <w:rPr>
                <w:rFonts w:ascii="ITC Avant Garde" w:hAnsi="ITC Avant Garde" w:cs="Calibri"/>
                <w:bCs/>
                <w:sz w:val="18"/>
                <w:szCs w:val="18"/>
              </w:rPr>
              <w:t xml:space="preserve"> y Cd. Delicias</w:t>
            </w:r>
            <w:r w:rsidRPr="00591C86">
              <w:rPr>
                <w:rFonts w:ascii="ITC Avant Garde" w:hAnsi="ITC Avant Garde" w:cs="Calibri"/>
                <w:bCs/>
                <w:sz w:val="18"/>
                <w:szCs w:val="18"/>
              </w:rPr>
              <w:t xml:space="preserve">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r w:rsidR="00984442" w:rsidRPr="00591C86" w14:paraId="35A336B0" w14:textId="77777777" w:rsidTr="00984442">
        <w:trPr>
          <w:jc w:val="center"/>
        </w:trPr>
        <w:tc>
          <w:tcPr>
            <w:tcW w:w="988" w:type="dxa"/>
            <w:vAlign w:val="center"/>
          </w:tcPr>
          <w:p w14:paraId="63358D5F" w14:textId="77777777" w:rsidR="00984442" w:rsidRPr="00591C86" w:rsidRDefault="0098444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7</w:t>
            </w:r>
          </w:p>
        </w:tc>
        <w:tc>
          <w:tcPr>
            <w:tcW w:w="1842" w:type="dxa"/>
            <w:vAlign w:val="center"/>
          </w:tcPr>
          <w:p w14:paraId="187D6143"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Televisión Azteca, S.A. de C.V.</w:t>
            </w:r>
          </w:p>
        </w:tc>
        <w:tc>
          <w:tcPr>
            <w:tcW w:w="1134" w:type="dxa"/>
            <w:vAlign w:val="center"/>
          </w:tcPr>
          <w:p w14:paraId="1D090276"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XHECH</w:t>
            </w:r>
          </w:p>
        </w:tc>
        <w:tc>
          <w:tcPr>
            <w:tcW w:w="993" w:type="dxa"/>
            <w:vAlign w:val="center"/>
          </w:tcPr>
          <w:p w14:paraId="7DB02867"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8" w:type="dxa"/>
            <w:vAlign w:val="center"/>
          </w:tcPr>
          <w:p w14:paraId="6A0AF8D1"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41F85E71" w14:textId="77777777" w:rsidR="00984442" w:rsidRPr="00591C86" w:rsidRDefault="004D597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21</w:t>
            </w:r>
          </w:p>
        </w:tc>
        <w:tc>
          <w:tcPr>
            <w:tcW w:w="992" w:type="dxa"/>
            <w:vAlign w:val="center"/>
          </w:tcPr>
          <w:p w14:paraId="704BD9D5" w14:textId="77777777" w:rsidR="00984442" w:rsidRPr="00591C86" w:rsidRDefault="00984442"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01" w:type="dxa"/>
            <w:vAlign w:val="center"/>
          </w:tcPr>
          <w:p w14:paraId="28F0B6D8"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 xml:space="preserve">Chihuahua,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r w:rsidR="00984442" w:rsidRPr="00591C86" w14:paraId="457050A0" w14:textId="77777777" w:rsidTr="00984442">
        <w:trPr>
          <w:jc w:val="center"/>
        </w:trPr>
        <w:tc>
          <w:tcPr>
            <w:tcW w:w="988" w:type="dxa"/>
            <w:vAlign w:val="center"/>
          </w:tcPr>
          <w:p w14:paraId="5175DCF2" w14:textId="77777777" w:rsidR="00984442" w:rsidRPr="00591C86" w:rsidRDefault="0098444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8</w:t>
            </w:r>
          </w:p>
        </w:tc>
        <w:tc>
          <w:tcPr>
            <w:tcW w:w="1842" w:type="dxa"/>
            <w:vAlign w:val="center"/>
          </w:tcPr>
          <w:p w14:paraId="31AA160B"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Canales de Televisión Populares, S.A. de C.V.</w:t>
            </w:r>
          </w:p>
        </w:tc>
        <w:tc>
          <w:tcPr>
            <w:tcW w:w="1134" w:type="dxa"/>
            <w:vAlign w:val="center"/>
          </w:tcPr>
          <w:p w14:paraId="651C6D93"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XHFI</w:t>
            </w:r>
          </w:p>
        </w:tc>
        <w:tc>
          <w:tcPr>
            <w:tcW w:w="993" w:type="dxa"/>
            <w:vAlign w:val="center"/>
          </w:tcPr>
          <w:p w14:paraId="0EA4887B"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8" w:type="dxa"/>
            <w:vAlign w:val="center"/>
          </w:tcPr>
          <w:p w14:paraId="5914959F"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05BCE4C9" w14:textId="77777777" w:rsidR="00984442" w:rsidRPr="00591C86" w:rsidRDefault="004D597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26</w:t>
            </w:r>
          </w:p>
        </w:tc>
        <w:tc>
          <w:tcPr>
            <w:tcW w:w="992" w:type="dxa"/>
            <w:vAlign w:val="center"/>
          </w:tcPr>
          <w:p w14:paraId="3AA19556" w14:textId="77777777" w:rsidR="00984442" w:rsidRPr="00591C86" w:rsidRDefault="00984442"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01" w:type="dxa"/>
            <w:vAlign w:val="center"/>
          </w:tcPr>
          <w:p w14:paraId="63EAE56C"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 xml:space="preserve">Chihuahua,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r w:rsidR="00984442" w:rsidRPr="00591C86" w14:paraId="3BC00235" w14:textId="77777777" w:rsidTr="00984442">
        <w:trPr>
          <w:jc w:val="center"/>
        </w:trPr>
        <w:tc>
          <w:tcPr>
            <w:tcW w:w="988" w:type="dxa"/>
            <w:vAlign w:val="center"/>
          </w:tcPr>
          <w:p w14:paraId="00D1F5A7" w14:textId="77777777" w:rsidR="00984442" w:rsidRPr="00591C86" w:rsidRDefault="0098444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9</w:t>
            </w:r>
          </w:p>
        </w:tc>
        <w:tc>
          <w:tcPr>
            <w:tcW w:w="1842" w:type="dxa"/>
            <w:vAlign w:val="center"/>
          </w:tcPr>
          <w:p w14:paraId="11C9ADE2"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Televisión Azteca, S.A. de C.V.</w:t>
            </w:r>
          </w:p>
        </w:tc>
        <w:tc>
          <w:tcPr>
            <w:tcW w:w="1134" w:type="dxa"/>
            <w:vAlign w:val="center"/>
          </w:tcPr>
          <w:p w14:paraId="01208302"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XHIT</w:t>
            </w:r>
          </w:p>
        </w:tc>
        <w:tc>
          <w:tcPr>
            <w:tcW w:w="993" w:type="dxa"/>
            <w:vAlign w:val="center"/>
          </w:tcPr>
          <w:p w14:paraId="574EA2C7"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8" w:type="dxa"/>
            <w:vAlign w:val="center"/>
          </w:tcPr>
          <w:p w14:paraId="7EC79394" w14:textId="77777777" w:rsidR="00984442" w:rsidRPr="00591C86" w:rsidRDefault="00984442"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49759C50" w14:textId="77777777" w:rsidR="00984442" w:rsidRPr="00591C86" w:rsidRDefault="004D5972"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23</w:t>
            </w:r>
          </w:p>
        </w:tc>
        <w:tc>
          <w:tcPr>
            <w:tcW w:w="992" w:type="dxa"/>
            <w:vAlign w:val="center"/>
          </w:tcPr>
          <w:p w14:paraId="3FFA732B" w14:textId="77777777" w:rsidR="00984442" w:rsidRPr="00591C86" w:rsidRDefault="00984442"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01" w:type="dxa"/>
            <w:vAlign w:val="center"/>
          </w:tcPr>
          <w:p w14:paraId="062104C1" w14:textId="77777777" w:rsidR="00984442" w:rsidRPr="00591C86" w:rsidRDefault="00984442"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 xml:space="preserve">Chihuahua,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bl>
    <w:p w14:paraId="6D6A3CD2"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4D5972">
        <w:rPr>
          <w:rFonts w:ascii="ITC Avant Garde" w:hAnsi="ITC Avant Garde"/>
          <w:sz w:val="20"/>
          <w:szCs w:val="20"/>
        </w:rPr>
        <w:t xml:space="preserve">En relación con lo anterior, es importante destacar </w:t>
      </w:r>
      <w:proofErr w:type="gramStart"/>
      <w:r w:rsidRPr="004D5972">
        <w:rPr>
          <w:rFonts w:ascii="ITC Avant Garde" w:hAnsi="ITC Avant Garde"/>
          <w:sz w:val="20"/>
          <w:szCs w:val="20"/>
        </w:rPr>
        <w:t>que</w:t>
      </w:r>
      <w:proofErr w:type="gramEnd"/>
      <w:r w:rsidRPr="004D5972">
        <w:rPr>
          <w:rFonts w:ascii="ITC Avant Garde" w:hAnsi="ITC Avant Garde"/>
          <w:sz w:val="20"/>
          <w:szCs w:val="20"/>
        </w:rPr>
        <w:t xml:space="preserve"> en el listado de estaciones antes referidas, cuyos canales de programación tienen presencia en la población principal a servir del solicitante, en su calidad de integrante del AEP, están </w:t>
      </w:r>
      <w:r w:rsidR="00CC2464" w:rsidRPr="004D5972">
        <w:rPr>
          <w:rFonts w:ascii="ITC Avant Garde" w:hAnsi="ITC Avant Garde"/>
          <w:sz w:val="20"/>
          <w:szCs w:val="20"/>
        </w:rPr>
        <w:t>considerados</w:t>
      </w:r>
      <w:r w:rsidRPr="004D5972">
        <w:rPr>
          <w:rFonts w:ascii="ITC Avant Garde" w:hAnsi="ITC Avant Garde"/>
          <w:sz w:val="20"/>
          <w:szCs w:val="20"/>
        </w:rPr>
        <w:t xml:space="preserve">: </w:t>
      </w:r>
    </w:p>
    <w:p w14:paraId="14A2E05F" w14:textId="77777777" w:rsidR="000105A3" w:rsidRPr="004D5972" w:rsidRDefault="000105A3" w:rsidP="00DE52BB">
      <w:pPr>
        <w:pStyle w:val="Prrafodelista"/>
        <w:numPr>
          <w:ilvl w:val="0"/>
          <w:numId w:val="44"/>
        </w:numPr>
        <w:spacing w:before="240" w:after="240"/>
        <w:ind w:left="1418" w:hanging="284"/>
        <w:jc w:val="both"/>
        <w:rPr>
          <w:rFonts w:ascii="ITC Avant Garde" w:hAnsi="ITC Avant Garde"/>
          <w:sz w:val="20"/>
        </w:rPr>
      </w:pPr>
      <w:r w:rsidRPr="004D5972">
        <w:rPr>
          <w:rFonts w:ascii="ITC Avant Garde" w:hAnsi="ITC Avant Garde"/>
          <w:sz w:val="20"/>
        </w:rPr>
        <w:t>Todos los canales de programación que se radiodifunden en la población principal a servir cuyo titular es el solicitante, incluida la que es objeto de la presente Resolución;</w:t>
      </w:r>
    </w:p>
    <w:p w14:paraId="47865981" w14:textId="77777777" w:rsidR="000105A3" w:rsidRPr="004D5972" w:rsidRDefault="000105A3" w:rsidP="00DE52BB">
      <w:pPr>
        <w:pStyle w:val="Prrafodelista"/>
        <w:numPr>
          <w:ilvl w:val="0"/>
          <w:numId w:val="44"/>
        </w:numPr>
        <w:spacing w:before="240" w:after="240"/>
        <w:ind w:left="1418" w:hanging="284"/>
        <w:jc w:val="both"/>
        <w:rPr>
          <w:rFonts w:ascii="ITC Avant Garde" w:hAnsi="ITC Avant Garde"/>
          <w:sz w:val="20"/>
        </w:rPr>
      </w:pPr>
      <w:r w:rsidRPr="004D5972">
        <w:rPr>
          <w:rFonts w:ascii="ITC Avant Garde" w:hAnsi="ITC Avant Garde"/>
          <w:sz w:val="20"/>
        </w:rPr>
        <w:t>Todos los canales de programación que se radiodifunden en la población principal a servir de los concesionarios que pertenecen al AEP;</w:t>
      </w:r>
    </w:p>
    <w:p w14:paraId="08247E29" w14:textId="77777777" w:rsidR="000105A3" w:rsidRPr="004D5972" w:rsidRDefault="000105A3" w:rsidP="00DE52BB">
      <w:pPr>
        <w:pStyle w:val="Prrafodelista"/>
        <w:numPr>
          <w:ilvl w:val="0"/>
          <w:numId w:val="44"/>
        </w:numPr>
        <w:spacing w:before="240" w:after="240"/>
        <w:ind w:left="1418" w:hanging="284"/>
        <w:jc w:val="both"/>
        <w:rPr>
          <w:rFonts w:ascii="ITC Avant Garde" w:hAnsi="ITC Avant Garde"/>
          <w:sz w:val="20"/>
        </w:rPr>
      </w:pPr>
      <w:r w:rsidRPr="004D5972">
        <w:rPr>
          <w:rFonts w:ascii="ITC Avant Garde" w:hAnsi="ITC Avant Garde"/>
          <w:sz w:val="20"/>
        </w:rPr>
        <w:t>Todos los canales de programación que se radiodifunden en la población principal a servir cuyos titulares son distintos al solicitante o al AEP;</w:t>
      </w:r>
    </w:p>
    <w:p w14:paraId="7B08ABA1" w14:textId="77777777" w:rsidR="000105A3" w:rsidRPr="004D5972" w:rsidRDefault="000105A3" w:rsidP="00DE52BB">
      <w:pPr>
        <w:pStyle w:val="Prrafodelista"/>
        <w:numPr>
          <w:ilvl w:val="0"/>
          <w:numId w:val="44"/>
        </w:numPr>
        <w:spacing w:before="240" w:after="240"/>
        <w:ind w:left="1418" w:hanging="284"/>
        <w:jc w:val="both"/>
        <w:rPr>
          <w:rFonts w:ascii="ITC Avant Garde" w:hAnsi="ITC Avant Garde"/>
          <w:sz w:val="20"/>
        </w:rPr>
      </w:pPr>
      <w:r w:rsidRPr="004D5972">
        <w:rPr>
          <w:rFonts w:ascii="ITC Avant Garde" w:hAnsi="ITC Avant Garde"/>
          <w:sz w:val="20"/>
        </w:rPr>
        <w:lastRenderedPageBreak/>
        <w:t>Todos los canales de programación de equipos complementarios que se radiodifunden en la población principal a servir del solicitante, que provienen de una estación en la misma población</w:t>
      </w:r>
      <w:r w:rsidRPr="004D5972">
        <w:rPr>
          <w:rFonts w:ascii="ITC Avant Garde" w:hAnsi="ITC Avant Garde"/>
          <w:sz w:val="20"/>
          <w:lang w:val="es-MX"/>
        </w:rPr>
        <w:t>,</w:t>
      </w:r>
      <w:r w:rsidRPr="004D5972">
        <w:rPr>
          <w:rFonts w:ascii="ITC Avant Garde" w:hAnsi="ITC Avant Garde"/>
          <w:sz w:val="20"/>
        </w:rPr>
        <w:t xml:space="preserve"> y</w:t>
      </w:r>
    </w:p>
    <w:p w14:paraId="2CAFFFD6" w14:textId="77777777" w:rsidR="00CE0025" w:rsidRDefault="000105A3" w:rsidP="00DE52BB">
      <w:pPr>
        <w:pStyle w:val="Prrafodelista"/>
        <w:numPr>
          <w:ilvl w:val="0"/>
          <w:numId w:val="44"/>
        </w:numPr>
        <w:spacing w:before="240" w:after="240"/>
        <w:ind w:left="1418" w:hanging="284"/>
        <w:jc w:val="both"/>
        <w:rPr>
          <w:rFonts w:ascii="ITC Avant Garde" w:hAnsi="ITC Avant Garde"/>
          <w:sz w:val="20"/>
        </w:rPr>
      </w:pPr>
      <w:r w:rsidRPr="004D5972">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682285D4"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4D5972">
        <w:rPr>
          <w:rFonts w:ascii="ITC Avant Garde" w:hAnsi="ITC Avant Garde"/>
          <w:sz w:val="20"/>
          <w:szCs w:val="20"/>
        </w:rPr>
        <w:t xml:space="preserve">En tales circunstancias, la UER informó que existen un total de </w:t>
      </w:r>
      <w:r w:rsidR="004D5972" w:rsidRPr="004D5972">
        <w:rPr>
          <w:rFonts w:ascii="ITC Avant Garde" w:hAnsi="ITC Avant Garde"/>
          <w:sz w:val="20"/>
          <w:szCs w:val="20"/>
        </w:rPr>
        <w:t>9</w:t>
      </w:r>
      <w:r w:rsidRPr="004D5972">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4D5972">
        <w:rPr>
          <w:rFonts w:ascii="ITC Avant Garde" w:hAnsi="ITC Avant Garde"/>
          <w:sz w:val="20"/>
          <w:szCs w:val="20"/>
        </w:rPr>
        <w:t>o</w:t>
      </w:r>
      <w:r w:rsidRPr="004D5972">
        <w:rPr>
          <w:rFonts w:ascii="ITC Avant Garde" w:hAnsi="ITC Avant Garde"/>
          <w:sz w:val="20"/>
          <w:szCs w:val="20"/>
        </w:rPr>
        <w:t>s por provenir de equipos complementarios y los que provengan del propio solicitante o del AEP al que pertenece.</w:t>
      </w:r>
    </w:p>
    <w:p w14:paraId="19527A7C" w14:textId="77777777" w:rsidR="00CE0025" w:rsidRDefault="000105A3" w:rsidP="00DE52BB">
      <w:pPr>
        <w:pStyle w:val="Prrafodelista"/>
        <w:numPr>
          <w:ilvl w:val="0"/>
          <w:numId w:val="45"/>
        </w:numPr>
        <w:spacing w:before="240" w:after="240"/>
        <w:ind w:left="851" w:hanging="425"/>
        <w:jc w:val="both"/>
        <w:rPr>
          <w:rFonts w:ascii="ITC Avant Garde" w:hAnsi="ITC Avant Garde"/>
          <w:sz w:val="20"/>
        </w:rPr>
      </w:pPr>
      <w:r w:rsidRPr="004D5972">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034A6B" w:rsidRPr="004D5972" w14:paraId="29122CF7" w14:textId="77777777" w:rsidTr="00034A6B">
        <w:trPr>
          <w:trHeight w:val="460"/>
          <w:tblHeader/>
        </w:trPr>
        <w:tc>
          <w:tcPr>
            <w:tcW w:w="2111" w:type="dxa"/>
            <w:tcBorders>
              <w:bottom w:val="nil"/>
            </w:tcBorders>
            <w:shd w:val="clear" w:color="auto" w:fill="A6A6A6"/>
            <w:vAlign w:val="center"/>
          </w:tcPr>
          <w:p w14:paraId="2F414E92" w14:textId="005C5E6E" w:rsidR="00034A6B" w:rsidRPr="004D5972" w:rsidRDefault="00034A6B" w:rsidP="00DE52BB">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shd w:val="clear" w:color="auto" w:fill="A6A6A6"/>
            <w:vAlign w:val="center"/>
          </w:tcPr>
          <w:p w14:paraId="77700868" w14:textId="77777777" w:rsidR="00034A6B" w:rsidRPr="004D5972" w:rsidRDefault="00034A6B" w:rsidP="00DE52BB">
            <w:pPr>
              <w:autoSpaceDE w:val="0"/>
              <w:autoSpaceDN w:val="0"/>
              <w:adjustRightInd w:val="0"/>
              <w:spacing w:after="0" w:line="240" w:lineRule="auto"/>
              <w:ind w:left="-117"/>
              <w:jc w:val="center"/>
              <w:rPr>
                <w:rFonts w:ascii="ITC Avant Garde" w:hAnsi="ITC Avant Garde" w:cs="Candara"/>
                <w:b/>
                <w:bCs/>
                <w:color w:val="000000"/>
                <w:sz w:val="18"/>
                <w:szCs w:val="18"/>
                <w:lang w:eastAsia="es-MX"/>
              </w:rPr>
            </w:pPr>
            <w:r w:rsidRPr="004D5972">
              <w:rPr>
                <w:rFonts w:ascii="ITC Avant Garde" w:hAnsi="ITC Avant Garde" w:cs="Candara"/>
                <w:b/>
                <w:bCs/>
                <w:color w:val="000000"/>
                <w:sz w:val="18"/>
                <w:szCs w:val="18"/>
                <w:lang w:eastAsia="es-MX"/>
              </w:rPr>
              <w:t>Concesionario</w:t>
            </w:r>
          </w:p>
        </w:tc>
        <w:tc>
          <w:tcPr>
            <w:tcW w:w="1745" w:type="dxa"/>
            <w:shd w:val="clear" w:color="auto" w:fill="A6A6A6"/>
            <w:vAlign w:val="center"/>
          </w:tcPr>
          <w:p w14:paraId="1FFF8807" w14:textId="77777777" w:rsidR="00034A6B" w:rsidRPr="004D5972" w:rsidRDefault="00034A6B" w:rsidP="00DE52BB">
            <w:pPr>
              <w:autoSpaceDE w:val="0"/>
              <w:autoSpaceDN w:val="0"/>
              <w:adjustRightInd w:val="0"/>
              <w:spacing w:after="0" w:line="240" w:lineRule="auto"/>
              <w:ind w:left="-136"/>
              <w:jc w:val="center"/>
              <w:rPr>
                <w:rFonts w:ascii="ITC Avant Garde" w:hAnsi="ITC Avant Garde" w:cs="Candara"/>
                <w:b/>
                <w:bCs/>
                <w:color w:val="000000"/>
                <w:sz w:val="18"/>
                <w:szCs w:val="18"/>
                <w:lang w:eastAsia="es-MX"/>
              </w:rPr>
            </w:pPr>
            <w:r w:rsidRPr="004D5972">
              <w:rPr>
                <w:rFonts w:ascii="ITC Avant Garde" w:hAnsi="ITC Avant Garde" w:cs="Candara"/>
                <w:b/>
                <w:bCs/>
                <w:color w:val="000000"/>
                <w:sz w:val="18"/>
                <w:szCs w:val="18"/>
                <w:lang w:eastAsia="es-MX"/>
              </w:rPr>
              <w:t>No. de canales</w:t>
            </w:r>
          </w:p>
        </w:tc>
      </w:tr>
      <w:tr w:rsidR="00034A6B" w:rsidRPr="004D5972" w14:paraId="26D88423" w14:textId="77777777" w:rsidTr="00034A6B">
        <w:trPr>
          <w:trHeight w:val="245"/>
          <w:tblHeader/>
        </w:trPr>
        <w:tc>
          <w:tcPr>
            <w:tcW w:w="2111" w:type="dxa"/>
            <w:tcBorders>
              <w:top w:val="nil"/>
              <w:bottom w:val="nil"/>
            </w:tcBorders>
            <w:shd w:val="clear" w:color="auto" w:fill="A6A6A6"/>
          </w:tcPr>
          <w:p w14:paraId="3953D0F4" w14:textId="77777777" w:rsidR="00034A6B" w:rsidRPr="004D5972" w:rsidRDefault="00034A6B" w:rsidP="00DE52BB">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5F83F695" w14:textId="5B9CC7AE" w:rsidR="00034A6B" w:rsidRPr="004D5972" w:rsidRDefault="00034A6B" w:rsidP="00DE52BB">
            <w:pPr>
              <w:autoSpaceDE w:val="0"/>
              <w:autoSpaceDN w:val="0"/>
              <w:adjustRightInd w:val="0"/>
              <w:spacing w:after="0" w:line="240" w:lineRule="auto"/>
              <w:jc w:val="center"/>
              <w:rPr>
                <w:rFonts w:ascii="ITC Avant Garde" w:hAnsi="ITC Avant Garde"/>
                <w:color w:val="000000"/>
                <w:sz w:val="18"/>
                <w:szCs w:val="18"/>
                <w:lang w:eastAsia="es-MX"/>
              </w:rPr>
            </w:pPr>
            <w:r w:rsidRPr="004D5972">
              <w:rPr>
                <w:rFonts w:ascii="ITC Avant Garde" w:hAnsi="ITC Avant Garde"/>
                <w:color w:val="000000"/>
                <w:sz w:val="18"/>
                <w:szCs w:val="18"/>
                <w:lang w:eastAsia="es-MX"/>
              </w:rPr>
              <w:t>Sistema Regional de Televisión, A.C.</w:t>
            </w:r>
            <w:r>
              <w:rPr>
                <w:rFonts w:ascii="ITC Avant Garde" w:hAnsi="ITC Avant Garde"/>
                <w:color w:val="000000"/>
                <w:sz w:val="18"/>
                <w:szCs w:val="18"/>
                <w:lang w:eastAsia="es-MX"/>
              </w:rPr>
              <w:t xml:space="preserve">, </w:t>
            </w:r>
            <w:r w:rsidRPr="004D5972">
              <w:rPr>
                <w:rFonts w:ascii="ITC Avant Garde" w:hAnsi="ITC Avant Garde"/>
                <w:color w:val="000000"/>
                <w:sz w:val="18"/>
                <w:szCs w:val="18"/>
                <w:lang w:eastAsia="es-MX"/>
              </w:rPr>
              <w:t>XHABC</w:t>
            </w:r>
            <w:r>
              <w:rPr>
                <w:rFonts w:ascii="ITC Avant Garde" w:hAnsi="ITC Avant Garde"/>
                <w:color w:val="000000"/>
                <w:sz w:val="18"/>
                <w:szCs w:val="18"/>
                <w:lang w:eastAsia="es-MX"/>
              </w:rPr>
              <w:t>-</w:t>
            </w:r>
            <w:r w:rsidRPr="004D5972">
              <w:rPr>
                <w:rFonts w:ascii="ITC Avant Garde" w:hAnsi="ITC Avant Garde"/>
                <w:color w:val="000000"/>
                <w:sz w:val="18"/>
                <w:szCs w:val="18"/>
                <w:lang w:eastAsia="es-MX"/>
              </w:rPr>
              <w:t>TDT</w:t>
            </w:r>
            <w:r>
              <w:rPr>
                <w:rFonts w:ascii="ITC Avant Garde" w:hAnsi="ITC Avant Garde"/>
                <w:color w:val="000000"/>
                <w:sz w:val="18"/>
                <w:szCs w:val="18"/>
                <w:lang w:eastAsia="es-MX"/>
              </w:rPr>
              <w:t xml:space="preserve">, </w:t>
            </w:r>
            <w:r w:rsidRPr="00984442">
              <w:rPr>
                <w:rFonts w:ascii="ITC Avant Garde" w:hAnsi="ITC Avant Garde" w:cs="Calibri"/>
                <w:bCs/>
                <w:sz w:val="18"/>
                <w:szCs w:val="18"/>
              </w:rPr>
              <w:t xml:space="preserve">Chihuahua, </w:t>
            </w:r>
            <w:proofErr w:type="spellStart"/>
            <w:r w:rsidRPr="00984442">
              <w:rPr>
                <w:rFonts w:ascii="ITC Avant Garde" w:hAnsi="ITC Avant Garde" w:cs="Calibri"/>
                <w:bCs/>
                <w:sz w:val="18"/>
                <w:szCs w:val="18"/>
              </w:rPr>
              <w:t>Chih</w:t>
            </w:r>
            <w:proofErr w:type="spellEnd"/>
            <w:r w:rsidRPr="00984442">
              <w:rPr>
                <w:rFonts w:ascii="ITC Avant Garde" w:hAnsi="ITC Avant Garde" w:cs="Calibri"/>
                <w:bCs/>
                <w:sz w:val="18"/>
                <w:szCs w:val="18"/>
              </w:rPr>
              <w:t>.</w:t>
            </w:r>
          </w:p>
        </w:tc>
        <w:tc>
          <w:tcPr>
            <w:tcW w:w="1745" w:type="dxa"/>
            <w:vAlign w:val="center"/>
          </w:tcPr>
          <w:p w14:paraId="64979914" w14:textId="77777777" w:rsidR="00034A6B" w:rsidRPr="004D5972" w:rsidRDefault="00034A6B" w:rsidP="00DE52BB">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034A6B" w:rsidRPr="004D5972" w14:paraId="1B664E50" w14:textId="77777777" w:rsidTr="00034A6B">
        <w:trPr>
          <w:trHeight w:val="245"/>
          <w:tblHeader/>
        </w:trPr>
        <w:tc>
          <w:tcPr>
            <w:tcW w:w="2111" w:type="dxa"/>
            <w:tcBorders>
              <w:top w:val="nil"/>
              <w:bottom w:val="nil"/>
            </w:tcBorders>
            <w:shd w:val="clear" w:color="auto" w:fill="A6A6A6"/>
          </w:tcPr>
          <w:p w14:paraId="5B51ED75" w14:textId="77777777" w:rsidR="00034A6B" w:rsidRPr="004D5972" w:rsidRDefault="00034A6B" w:rsidP="00DE52BB">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7C5195BD" w14:textId="223A16FD" w:rsidR="00034A6B" w:rsidRPr="004D5972" w:rsidRDefault="00034A6B" w:rsidP="00DE52BB">
            <w:pPr>
              <w:autoSpaceDE w:val="0"/>
              <w:autoSpaceDN w:val="0"/>
              <w:adjustRightInd w:val="0"/>
              <w:spacing w:after="0" w:line="240" w:lineRule="auto"/>
              <w:jc w:val="center"/>
              <w:rPr>
                <w:rFonts w:ascii="ITC Avant Garde" w:hAnsi="ITC Avant Garde"/>
                <w:color w:val="000000"/>
                <w:sz w:val="18"/>
                <w:szCs w:val="18"/>
                <w:lang w:eastAsia="es-MX"/>
              </w:rPr>
            </w:pPr>
            <w:r w:rsidRPr="004D5972">
              <w:rPr>
                <w:rFonts w:ascii="ITC Avant Garde" w:hAnsi="ITC Avant Garde"/>
                <w:color w:val="000000"/>
                <w:sz w:val="18"/>
                <w:szCs w:val="18"/>
                <w:lang w:eastAsia="es-MX"/>
              </w:rPr>
              <w:t>Televisión Azteca, S.A. de C.V.</w:t>
            </w:r>
            <w:r>
              <w:rPr>
                <w:rFonts w:ascii="ITC Avant Garde" w:hAnsi="ITC Avant Garde"/>
                <w:color w:val="000000"/>
                <w:sz w:val="18"/>
                <w:szCs w:val="18"/>
                <w:lang w:eastAsia="es-MX"/>
              </w:rPr>
              <w:t>, XHCH-</w:t>
            </w:r>
            <w:r w:rsidRPr="004D5972">
              <w:rPr>
                <w:rFonts w:ascii="ITC Avant Garde" w:hAnsi="ITC Avant Garde"/>
                <w:color w:val="000000"/>
                <w:sz w:val="18"/>
                <w:szCs w:val="18"/>
                <w:lang w:eastAsia="es-MX"/>
              </w:rPr>
              <w:t>TDT</w:t>
            </w:r>
            <w:r>
              <w:rPr>
                <w:rFonts w:ascii="ITC Avant Garde" w:hAnsi="ITC Avant Garde"/>
                <w:color w:val="000000"/>
                <w:sz w:val="18"/>
                <w:szCs w:val="18"/>
                <w:lang w:eastAsia="es-MX"/>
              </w:rPr>
              <w:t xml:space="preserve">, </w:t>
            </w:r>
            <w:r w:rsidRPr="004D5972">
              <w:rPr>
                <w:rFonts w:ascii="ITC Avant Garde" w:hAnsi="ITC Avant Garde"/>
                <w:color w:val="000000"/>
                <w:sz w:val="18"/>
                <w:szCs w:val="18"/>
                <w:lang w:eastAsia="es-MX"/>
              </w:rPr>
              <w:t xml:space="preserve">Chihuahua, </w:t>
            </w:r>
            <w:proofErr w:type="spellStart"/>
            <w:r w:rsidRPr="004D5972">
              <w:rPr>
                <w:rFonts w:ascii="ITC Avant Garde" w:hAnsi="ITC Avant Garde"/>
                <w:color w:val="000000"/>
                <w:sz w:val="18"/>
                <w:szCs w:val="18"/>
                <w:lang w:eastAsia="es-MX"/>
              </w:rPr>
              <w:t>Chih</w:t>
            </w:r>
            <w:proofErr w:type="spellEnd"/>
            <w:r w:rsidRPr="004D5972">
              <w:rPr>
                <w:rFonts w:ascii="ITC Avant Garde" w:hAnsi="ITC Avant Garde"/>
                <w:color w:val="000000"/>
                <w:sz w:val="18"/>
                <w:szCs w:val="18"/>
                <w:lang w:eastAsia="es-MX"/>
              </w:rPr>
              <w:t>.</w:t>
            </w:r>
          </w:p>
        </w:tc>
        <w:tc>
          <w:tcPr>
            <w:tcW w:w="1745" w:type="dxa"/>
            <w:vAlign w:val="center"/>
          </w:tcPr>
          <w:p w14:paraId="60EA6660" w14:textId="77777777" w:rsidR="00034A6B" w:rsidRPr="004D5972" w:rsidRDefault="00034A6B" w:rsidP="00DE52BB">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034A6B" w:rsidRPr="004D5972" w14:paraId="2C7C0FEF" w14:textId="77777777" w:rsidTr="00034A6B">
        <w:trPr>
          <w:trHeight w:val="245"/>
          <w:tblHeader/>
        </w:trPr>
        <w:tc>
          <w:tcPr>
            <w:tcW w:w="2111" w:type="dxa"/>
            <w:tcBorders>
              <w:top w:val="nil"/>
              <w:bottom w:val="nil"/>
            </w:tcBorders>
            <w:shd w:val="clear" w:color="auto" w:fill="A6A6A6"/>
          </w:tcPr>
          <w:p w14:paraId="3ED719F2" w14:textId="5C4DC654" w:rsidR="00034A6B" w:rsidRPr="004D5972" w:rsidRDefault="00034A6B" w:rsidP="00DE52BB">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4D5972">
              <w:rPr>
                <w:rFonts w:ascii="ITC Avant Garde" w:hAnsi="ITC Avant Garde" w:cs="Candara"/>
                <w:b/>
                <w:bCs/>
                <w:color w:val="000000"/>
                <w:sz w:val="18"/>
                <w:szCs w:val="18"/>
                <w:lang w:eastAsia="es-MX"/>
              </w:rPr>
              <w:t>Multiprogramados</w:t>
            </w:r>
            <w:proofErr w:type="spellEnd"/>
            <w:r w:rsidRPr="004D5972">
              <w:rPr>
                <w:rFonts w:ascii="ITC Avant Garde" w:hAnsi="ITC Avant Garde" w:cs="Candara"/>
                <w:b/>
                <w:bCs/>
                <w:color w:val="000000"/>
                <w:sz w:val="18"/>
                <w:szCs w:val="18"/>
                <w:lang w:eastAsia="es-MX"/>
              </w:rPr>
              <w:t xml:space="preserve"> Autorizados</w:t>
            </w:r>
          </w:p>
        </w:tc>
        <w:tc>
          <w:tcPr>
            <w:tcW w:w="4974" w:type="dxa"/>
            <w:vAlign w:val="center"/>
          </w:tcPr>
          <w:p w14:paraId="10AFB2E9" w14:textId="4DDECEE1" w:rsidR="00034A6B" w:rsidRPr="004D5972" w:rsidRDefault="00034A6B" w:rsidP="00DE52BB">
            <w:pPr>
              <w:autoSpaceDE w:val="0"/>
              <w:autoSpaceDN w:val="0"/>
              <w:adjustRightInd w:val="0"/>
              <w:spacing w:after="0" w:line="240" w:lineRule="auto"/>
              <w:jc w:val="center"/>
              <w:rPr>
                <w:rFonts w:ascii="ITC Avant Garde" w:hAnsi="ITC Avant Garde"/>
                <w:color w:val="000000"/>
                <w:sz w:val="18"/>
                <w:szCs w:val="18"/>
                <w:lang w:eastAsia="es-MX"/>
              </w:rPr>
            </w:pPr>
            <w:r w:rsidRPr="004D5972">
              <w:rPr>
                <w:rFonts w:ascii="ITC Avant Garde" w:hAnsi="ITC Avant Garde"/>
                <w:color w:val="000000"/>
                <w:sz w:val="18"/>
                <w:szCs w:val="18"/>
                <w:lang w:eastAsia="es-MX"/>
              </w:rPr>
              <w:t>Instituto Politécnico Nacional</w:t>
            </w:r>
            <w:r>
              <w:rPr>
                <w:rFonts w:ascii="ITC Avant Garde" w:hAnsi="ITC Avant Garde"/>
                <w:color w:val="000000"/>
                <w:sz w:val="18"/>
                <w:szCs w:val="18"/>
                <w:lang w:eastAsia="es-MX"/>
              </w:rPr>
              <w:t>, X</w:t>
            </w:r>
            <w:r w:rsidRPr="004D5972">
              <w:rPr>
                <w:rFonts w:ascii="ITC Avant Garde" w:hAnsi="ITC Avant Garde"/>
                <w:color w:val="000000"/>
                <w:sz w:val="18"/>
                <w:szCs w:val="18"/>
                <w:lang w:eastAsia="es-MX"/>
              </w:rPr>
              <w:t>HCHI</w:t>
            </w:r>
            <w:r>
              <w:rPr>
                <w:rFonts w:ascii="ITC Avant Garde" w:hAnsi="ITC Avant Garde"/>
                <w:color w:val="000000"/>
                <w:sz w:val="18"/>
                <w:szCs w:val="18"/>
                <w:lang w:eastAsia="es-MX"/>
              </w:rPr>
              <w:t>-</w:t>
            </w:r>
            <w:r w:rsidRPr="004D5972">
              <w:rPr>
                <w:rFonts w:ascii="ITC Avant Garde" w:hAnsi="ITC Avant Garde"/>
                <w:color w:val="000000"/>
                <w:sz w:val="18"/>
                <w:szCs w:val="18"/>
                <w:lang w:eastAsia="es-MX"/>
              </w:rPr>
              <w:t>TDT</w:t>
            </w:r>
            <w:r w:rsidRPr="004D5972">
              <w:rPr>
                <w:rFonts w:ascii="ITC Avant Garde" w:hAnsi="ITC Avant Garde"/>
                <w:color w:val="000000"/>
                <w:sz w:val="18"/>
                <w:szCs w:val="18"/>
                <w:lang w:eastAsia="es-MX"/>
              </w:rPr>
              <w:tab/>
            </w:r>
            <w:r>
              <w:rPr>
                <w:rFonts w:ascii="ITC Avant Garde" w:hAnsi="ITC Avant Garde"/>
                <w:color w:val="000000"/>
                <w:sz w:val="18"/>
                <w:szCs w:val="18"/>
                <w:lang w:eastAsia="es-MX"/>
              </w:rPr>
              <w:t xml:space="preserve">, </w:t>
            </w:r>
            <w:r w:rsidRPr="004D5972">
              <w:rPr>
                <w:rFonts w:ascii="ITC Avant Garde" w:hAnsi="ITC Avant Garde"/>
                <w:color w:val="000000"/>
                <w:sz w:val="18"/>
                <w:szCs w:val="18"/>
                <w:lang w:eastAsia="es-MX"/>
              </w:rPr>
              <w:t xml:space="preserve">Chihuahua, </w:t>
            </w:r>
            <w:proofErr w:type="spellStart"/>
            <w:r w:rsidRPr="004D5972">
              <w:rPr>
                <w:rFonts w:ascii="ITC Avant Garde" w:hAnsi="ITC Avant Garde"/>
                <w:color w:val="000000"/>
                <w:sz w:val="18"/>
                <w:szCs w:val="18"/>
                <w:lang w:eastAsia="es-MX"/>
              </w:rPr>
              <w:t>Chih</w:t>
            </w:r>
            <w:proofErr w:type="spellEnd"/>
            <w:r w:rsidRPr="004D5972">
              <w:rPr>
                <w:rFonts w:ascii="ITC Avant Garde" w:hAnsi="ITC Avant Garde"/>
                <w:color w:val="000000"/>
                <w:sz w:val="18"/>
                <w:szCs w:val="18"/>
                <w:lang w:eastAsia="es-MX"/>
              </w:rPr>
              <w:t>.</w:t>
            </w:r>
          </w:p>
        </w:tc>
        <w:tc>
          <w:tcPr>
            <w:tcW w:w="1745" w:type="dxa"/>
            <w:vAlign w:val="center"/>
          </w:tcPr>
          <w:p w14:paraId="3F6F50D0" w14:textId="77777777" w:rsidR="00034A6B" w:rsidRPr="004D5972" w:rsidRDefault="00034A6B" w:rsidP="00DE52BB">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034A6B" w:rsidRPr="004D5972" w14:paraId="39CC5531" w14:textId="77777777" w:rsidTr="00034A6B">
        <w:trPr>
          <w:trHeight w:val="245"/>
          <w:tblHeader/>
        </w:trPr>
        <w:tc>
          <w:tcPr>
            <w:tcW w:w="2111" w:type="dxa"/>
            <w:tcBorders>
              <w:top w:val="nil"/>
              <w:bottom w:val="nil"/>
            </w:tcBorders>
            <w:shd w:val="clear" w:color="auto" w:fill="A6A6A6"/>
          </w:tcPr>
          <w:p w14:paraId="2E7C0B88" w14:textId="77777777" w:rsidR="00034A6B" w:rsidRPr="004D5972" w:rsidRDefault="00034A6B" w:rsidP="00DE52BB">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2C743FD0" w14:textId="4632A8E0" w:rsidR="00034A6B" w:rsidRPr="004D5972" w:rsidRDefault="00034A6B" w:rsidP="00DE52BB">
            <w:pPr>
              <w:autoSpaceDE w:val="0"/>
              <w:autoSpaceDN w:val="0"/>
              <w:adjustRightInd w:val="0"/>
              <w:spacing w:after="0" w:line="240" w:lineRule="auto"/>
              <w:jc w:val="center"/>
              <w:rPr>
                <w:rFonts w:ascii="ITC Avant Garde" w:hAnsi="ITC Avant Garde"/>
                <w:color w:val="000000"/>
                <w:sz w:val="18"/>
                <w:szCs w:val="18"/>
                <w:lang w:eastAsia="es-MX"/>
              </w:rPr>
            </w:pPr>
            <w:r w:rsidRPr="004D5972">
              <w:rPr>
                <w:rFonts w:ascii="ITC Avant Garde" w:hAnsi="ITC Avant Garde"/>
                <w:color w:val="000000"/>
                <w:sz w:val="18"/>
                <w:szCs w:val="18"/>
                <w:lang w:eastAsia="es-MX"/>
              </w:rPr>
              <w:t>Cadena Tres I, S.A. de C.V.</w:t>
            </w:r>
            <w:r>
              <w:rPr>
                <w:rFonts w:ascii="ITC Avant Garde" w:hAnsi="ITC Avant Garde"/>
                <w:color w:val="000000"/>
                <w:sz w:val="18"/>
                <w:szCs w:val="18"/>
                <w:lang w:eastAsia="es-MX"/>
              </w:rPr>
              <w:t>, X</w:t>
            </w:r>
            <w:r w:rsidRPr="004D5972">
              <w:rPr>
                <w:rFonts w:ascii="ITC Avant Garde" w:hAnsi="ITC Avant Garde"/>
                <w:color w:val="000000"/>
                <w:sz w:val="18"/>
                <w:szCs w:val="18"/>
                <w:lang w:eastAsia="es-MX"/>
              </w:rPr>
              <w:t>HCTCH</w:t>
            </w:r>
            <w:r>
              <w:rPr>
                <w:rFonts w:ascii="ITC Avant Garde" w:hAnsi="ITC Avant Garde"/>
                <w:color w:val="000000"/>
                <w:sz w:val="18"/>
                <w:szCs w:val="18"/>
                <w:lang w:eastAsia="es-MX"/>
              </w:rPr>
              <w:t>-</w:t>
            </w:r>
            <w:r w:rsidRPr="004D5972">
              <w:rPr>
                <w:rFonts w:ascii="ITC Avant Garde" w:hAnsi="ITC Avant Garde"/>
                <w:color w:val="000000"/>
                <w:sz w:val="18"/>
                <w:szCs w:val="18"/>
                <w:lang w:eastAsia="es-MX"/>
              </w:rPr>
              <w:t>TDT</w:t>
            </w:r>
            <w:r>
              <w:rPr>
                <w:rFonts w:ascii="ITC Avant Garde" w:hAnsi="ITC Avant Garde"/>
                <w:color w:val="000000"/>
                <w:sz w:val="18"/>
                <w:szCs w:val="18"/>
                <w:lang w:eastAsia="es-MX"/>
              </w:rPr>
              <w:t xml:space="preserve">, </w:t>
            </w:r>
            <w:r w:rsidRPr="004D5972">
              <w:rPr>
                <w:rFonts w:ascii="ITC Avant Garde" w:hAnsi="ITC Avant Garde"/>
                <w:color w:val="000000"/>
                <w:sz w:val="18"/>
                <w:szCs w:val="18"/>
                <w:lang w:eastAsia="es-MX"/>
              </w:rPr>
              <w:t xml:space="preserve">Chihuahua y Cd. Delicias </w:t>
            </w:r>
            <w:proofErr w:type="spellStart"/>
            <w:r w:rsidRPr="004D5972">
              <w:rPr>
                <w:rFonts w:ascii="ITC Avant Garde" w:hAnsi="ITC Avant Garde"/>
                <w:color w:val="000000"/>
                <w:sz w:val="18"/>
                <w:szCs w:val="18"/>
                <w:lang w:eastAsia="es-MX"/>
              </w:rPr>
              <w:t>Chih</w:t>
            </w:r>
            <w:proofErr w:type="spellEnd"/>
            <w:r w:rsidRPr="004D5972">
              <w:rPr>
                <w:rFonts w:ascii="ITC Avant Garde" w:hAnsi="ITC Avant Garde"/>
                <w:color w:val="000000"/>
                <w:sz w:val="18"/>
                <w:szCs w:val="18"/>
                <w:lang w:eastAsia="es-MX"/>
              </w:rPr>
              <w:t>.</w:t>
            </w:r>
          </w:p>
        </w:tc>
        <w:tc>
          <w:tcPr>
            <w:tcW w:w="1745" w:type="dxa"/>
            <w:vAlign w:val="center"/>
          </w:tcPr>
          <w:p w14:paraId="02C0CEDB" w14:textId="77777777" w:rsidR="00034A6B" w:rsidRPr="004D5972" w:rsidRDefault="00034A6B" w:rsidP="00DE52BB">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034A6B" w:rsidRPr="004D5972" w14:paraId="5D6D77AA" w14:textId="77777777" w:rsidTr="00034A6B">
        <w:trPr>
          <w:trHeight w:val="245"/>
          <w:tblHeader/>
        </w:trPr>
        <w:tc>
          <w:tcPr>
            <w:tcW w:w="2111" w:type="dxa"/>
            <w:tcBorders>
              <w:top w:val="nil"/>
            </w:tcBorders>
            <w:shd w:val="clear" w:color="auto" w:fill="A6A6A6"/>
          </w:tcPr>
          <w:p w14:paraId="6EED0407" w14:textId="77777777" w:rsidR="00034A6B" w:rsidRPr="004D5972" w:rsidRDefault="00034A6B" w:rsidP="00DE52BB">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14E71369" w14:textId="4E0702A2" w:rsidR="00034A6B" w:rsidRPr="004D5972" w:rsidRDefault="00034A6B" w:rsidP="00DE52BB">
            <w:pPr>
              <w:autoSpaceDE w:val="0"/>
              <w:autoSpaceDN w:val="0"/>
              <w:adjustRightInd w:val="0"/>
              <w:spacing w:after="0" w:line="240" w:lineRule="auto"/>
              <w:jc w:val="center"/>
              <w:rPr>
                <w:rFonts w:ascii="ITC Avant Garde" w:hAnsi="ITC Avant Garde"/>
                <w:color w:val="000000"/>
                <w:sz w:val="18"/>
                <w:szCs w:val="18"/>
                <w:lang w:eastAsia="es-MX"/>
              </w:rPr>
            </w:pPr>
            <w:r w:rsidRPr="004D5972">
              <w:rPr>
                <w:rFonts w:ascii="ITC Avant Garde" w:hAnsi="ITC Avant Garde"/>
                <w:color w:val="000000"/>
                <w:sz w:val="18"/>
                <w:szCs w:val="18"/>
                <w:lang w:eastAsia="es-MX"/>
              </w:rPr>
              <w:t>Televisión Azteca, S.A. de C.V.</w:t>
            </w:r>
            <w:r>
              <w:rPr>
                <w:rFonts w:ascii="ITC Avant Garde" w:hAnsi="ITC Avant Garde"/>
                <w:color w:val="000000"/>
                <w:sz w:val="18"/>
                <w:szCs w:val="18"/>
                <w:lang w:eastAsia="es-MX"/>
              </w:rPr>
              <w:t xml:space="preserve">, </w:t>
            </w:r>
            <w:r w:rsidRPr="004D5972">
              <w:rPr>
                <w:rFonts w:ascii="ITC Avant Garde" w:hAnsi="ITC Avant Garde"/>
                <w:color w:val="000000"/>
                <w:sz w:val="18"/>
                <w:szCs w:val="18"/>
                <w:lang w:eastAsia="es-MX"/>
              </w:rPr>
              <w:t>XHECH</w:t>
            </w:r>
            <w:r>
              <w:rPr>
                <w:rFonts w:ascii="ITC Avant Garde" w:hAnsi="ITC Avant Garde"/>
                <w:color w:val="000000"/>
                <w:sz w:val="18"/>
                <w:szCs w:val="18"/>
                <w:lang w:eastAsia="es-MX"/>
              </w:rPr>
              <w:t>-</w:t>
            </w:r>
            <w:r w:rsidRPr="004D5972">
              <w:rPr>
                <w:rFonts w:ascii="ITC Avant Garde" w:hAnsi="ITC Avant Garde"/>
                <w:color w:val="000000"/>
                <w:sz w:val="18"/>
                <w:szCs w:val="18"/>
                <w:lang w:eastAsia="es-MX"/>
              </w:rPr>
              <w:t>TDT</w:t>
            </w:r>
            <w:r>
              <w:rPr>
                <w:rFonts w:ascii="ITC Avant Garde" w:hAnsi="ITC Avant Garde"/>
                <w:color w:val="000000"/>
                <w:sz w:val="18"/>
                <w:szCs w:val="18"/>
                <w:lang w:eastAsia="es-MX"/>
              </w:rPr>
              <w:t xml:space="preserve">, </w:t>
            </w:r>
            <w:r w:rsidRPr="004D5972">
              <w:rPr>
                <w:rFonts w:ascii="ITC Avant Garde" w:hAnsi="ITC Avant Garde"/>
                <w:color w:val="000000"/>
                <w:sz w:val="18"/>
                <w:szCs w:val="18"/>
                <w:lang w:eastAsia="es-MX"/>
              </w:rPr>
              <w:t xml:space="preserve">Chihuahua, </w:t>
            </w:r>
            <w:proofErr w:type="spellStart"/>
            <w:r w:rsidRPr="004D5972">
              <w:rPr>
                <w:rFonts w:ascii="ITC Avant Garde" w:hAnsi="ITC Avant Garde"/>
                <w:color w:val="000000"/>
                <w:sz w:val="18"/>
                <w:szCs w:val="18"/>
                <w:lang w:eastAsia="es-MX"/>
              </w:rPr>
              <w:t>Chih</w:t>
            </w:r>
            <w:proofErr w:type="spellEnd"/>
            <w:r w:rsidRPr="004D5972">
              <w:rPr>
                <w:rFonts w:ascii="ITC Avant Garde" w:hAnsi="ITC Avant Garde"/>
                <w:color w:val="000000"/>
                <w:sz w:val="18"/>
                <w:szCs w:val="18"/>
                <w:lang w:eastAsia="es-MX"/>
              </w:rPr>
              <w:t>.</w:t>
            </w:r>
          </w:p>
        </w:tc>
        <w:tc>
          <w:tcPr>
            <w:tcW w:w="1745" w:type="dxa"/>
            <w:vAlign w:val="center"/>
          </w:tcPr>
          <w:p w14:paraId="7FE05D6F" w14:textId="77777777" w:rsidR="00034A6B" w:rsidRPr="004D5972" w:rsidRDefault="00034A6B" w:rsidP="00DE52BB">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816299" w:rsidRPr="006924A4" w14:paraId="7E6102E4" w14:textId="77777777" w:rsidTr="00543F92">
        <w:trPr>
          <w:trHeight w:val="207"/>
        </w:trPr>
        <w:tc>
          <w:tcPr>
            <w:tcW w:w="2111" w:type="dxa"/>
            <w:vAlign w:val="center"/>
          </w:tcPr>
          <w:p w14:paraId="4B9496D7" w14:textId="77777777" w:rsidR="00816299" w:rsidRPr="004D5972" w:rsidRDefault="00816299" w:rsidP="00DE52BB">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D5972">
              <w:rPr>
                <w:rFonts w:ascii="ITC Avant Garde" w:hAnsi="ITC Avant Garde" w:cs="Candara"/>
                <w:bCs/>
                <w:color w:val="000000"/>
                <w:sz w:val="18"/>
                <w:szCs w:val="18"/>
                <w:lang w:eastAsia="es-MX"/>
              </w:rPr>
              <w:t>TOTAL</w:t>
            </w:r>
          </w:p>
        </w:tc>
        <w:tc>
          <w:tcPr>
            <w:tcW w:w="4974" w:type="dxa"/>
            <w:vAlign w:val="center"/>
          </w:tcPr>
          <w:p w14:paraId="1E6B8708" w14:textId="77777777" w:rsidR="00816299" w:rsidRPr="004D5972" w:rsidRDefault="00582294" w:rsidP="00DE52BB">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4</w:t>
            </w:r>
          </w:p>
        </w:tc>
        <w:tc>
          <w:tcPr>
            <w:tcW w:w="1745" w:type="dxa"/>
            <w:vAlign w:val="center"/>
          </w:tcPr>
          <w:p w14:paraId="1E27F7FA" w14:textId="77777777" w:rsidR="00816299" w:rsidRPr="004D5972" w:rsidRDefault="00582294" w:rsidP="00DE52BB">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5</w:t>
            </w:r>
          </w:p>
        </w:tc>
      </w:tr>
    </w:tbl>
    <w:p w14:paraId="3271E9F8"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582294">
        <w:rPr>
          <w:rFonts w:ascii="ITC Avant Garde" w:hAnsi="ITC Avant Garde"/>
          <w:sz w:val="20"/>
          <w:szCs w:val="20"/>
        </w:rPr>
        <w:t xml:space="preserve">En consecuencia, la suma de los numerales I y II del Apartado A arroja como resultado </w:t>
      </w:r>
      <w:r w:rsidR="00582294" w:rsidRPr="00582294">
        <w:rPr>
          <w:rFonts w:ascii="ITC Avant Garde" w:hAnsi="ITC Avant Garde"/>
          <w:sz w:val="20"/>
          <w:szCs w:val="20"/>
        </w:rPr>
        <w:t>14</w:t>
      </w:r>
      <w:r w:rsidRPr="00582294">
        <w:rPr>
          <w:rFonts w:ascii="ITC Avant Garde" w:hAnsi="ITC Avant Garde"/>
          <w:sz w:val="20"/>
          <w:szCs w:val="20"/>
        </w:rPr>
        <w:t xml:space="preserve"> canales de programación que tienen presencia en la población principal a servir de la estación de referencia.</w:t>
      </w:r>
    </w:p>
    <w:p w14:paraId="715A2BFD" w14:textId="77777777" w:rsidR="00CE0025" w:rsidRDefault="000105A3" w:rsidP="00D34098">
      <w:pPr>
        <w:autoSpaceDE w:val="0"/>
        <w:autoSpaceDN w:val="0"/>
        <w:adjustRightInd w:val="0"/>
        <w:spacing w:before="600" w:after="240" w:line="240" w:lineRule="auto"/>
        <w:jc w:val="both"/>
        <w:rPr>
          <w:rFonts w:ascii="ITC Avant Garde" w:hAnsi="ITC Avant Garde"/>
          <w:sz w:val="20"/>
          <w:szCs w:val="20"/>
        </w:rPr>
      </w:pPr>
      <w:r w:rsidRPr="00582294">
        <w:rPr>
          <w:rFonts w:ascii="ITC Avant Garde" w:hAnsi="ITC Avant Garde"/>
          <w:b/>
          <w:sz w:val="20"/>
          <w:szCs w:val="20"/>
        </w:rPr>
        <w:t>Apartado B.- Canales de programación que se eliminarán de los identificados en el Apartado A</w:t>
      </w:r>
    </w:p>
    <w:p w14:paraId="30C01BE7"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582294">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45860148" w14:textId="284EECD8" w:rsidR="00CE0025" w:rsidRDefault="000105A3" w:rsidP="00D34098">
      <w:pPr>
        <w:pStyle w:val="Prrafodelista"/>
        <w:numPr>
          <w:ilvl w:val="0"/>
          <w:numId w:val="46"/>
        </w:numPr>
        <w:spacing w:before="360" w:after="600"/>
        <w:ind w:left="850" w:hanging="425"/>
        <w:jc w:val="both"/>
        <w:rPr>
          <w:rFonts w:ascii="ITC Avant Garde" w:hAnsi="ITC Avant Garde"/>
          <w:sz w:val="20"/>
        </w:rPr>
      </w:pPr>
      <w:r w:rsidRPr="00582294">
        <w:rPr>
          <w:rFonts w:ascii="ITC Avant Garde" w:hAnsi="ITC Avant Garde"/>
          <w:b/>
          <w:sz w:val="20"/>
        </w:rPr>
        <w:t>Canales de programación del propio solicitante</w:t>
      </w:r>
      <w:r w:rsidRPr="00582294">
        <w:rPr>
          <w:rFonts w:ascii="ITC Avant Garde" w:hAnsi="ITC Avant Garde"/>
          <w:sz w:val="20"/>
        </w:rPr>
        <w:t>; en virtud de que él es integrante del propio AEP en el sector de radiodifusión.</w:t>
      </w:r>
    </w:p>
    <w:p w14:paraId="76E0D5BC" w14:textId="54288678" w:rsidR="00034A6B" w:rsidRDefault="00034A6B" w:rsidP="00DE52BB">
      <w:pPr>
        <w:pStyle w:val="Prrafodelista"/>
        <w:spacing w:before="240"/>
        <w:ind w:left="851"/>
        <w:jc w:val="center"/>
        <w:rPr>
          <w:rFonts w:ascii="ITC Avant Garde" w:hAnsi="ITC Avant Garde"/>
          <w:sz w:val="20"/>
        </w:rPr>
      </w:pPr>
      <w:r w:rsidRPr="00582294">
        <w:rPr>
          <w:rFonts w:ascii="ITC Avant Garde" w:hAnsi="ITC Avant Garde" w:cs="Calibri"/>
          <w:b/>
          <w:bCs/>
          <w:sz w:val="18"/>
          <w:szCs w:val="18"/>
          <w:lang w:eastAsia="es-MX"/>
        </w:rPr>
        <w:lastRenderedPageBreak/>
        <w:t>XHCHZ-TDT</w:t>
      </w:r>
      <w:r w:rsidRPr="001C619B">
        <w:rPr>
          <w:rFonts w:ascii="ITC Avant Garde" w:hAnsi="ITC Avant Garde" w:cs="Calibri"/>
          <w:b/>
          <w:bCs/>
          <w:sz w:val="18"/>
          <w:szCs w:val="18"/>
          <w:lang w:eastAsia="es-MX"/>
        </w:rPr>
        <w:t xml:space="preserve"> </w:t>
      </w:r>
      <w:r w:rsidRPr="00582294">
        <w:rPr>
          <w:rFonts w:ascii="ITC Avant Garde" w:hAnsi="ITC Avant Garde" w:cs="Calibri"/>
          <w:b/>
          <w:bCs/>
          <w:sz w:val="18"/>
          <w:szCs w:val="18"/>
          <w:lang w:eastAsia="es-MX"/>
        </w:rPr>
        <w:t>Chihuahua, Chihuahua</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582294" w14:paraId="2F0BD0D3" w14:textId="77777777" w:rsidTr="00816299">
        <w:trPr>
          <w:trHeight w:val="783"/>
          <w:tblHeader/>
        </w:trPr>
        <w:tc>
          <w:tcPr>
            <w:tcW w:w="562" w:type="dxa"/>
            <w:vAlign w:val="center"/>
          </w:tcPr>
          <w:p w14:paraId="57A94501" w14:textId="77777777" w:rsidR="00816299" w:rsidRPr="00582294" w:rsidRDefault="00816299" w:rsidP="00DE52BB">
            <w:pPr>
              <w:spacing w:after="0" w:line="240" w:lineRule="auto"/>
              <w:jc w:val="center"/>
              <w:rPr>
                <w:rFonts w:ascii="ITC Avant Garde" w:hAnsi="ITC Avant Garde"/>
                <w:b/>
                <w:sz w:val="18"/>
                <w:szCs w:val="18"/>
                <w:lang w:eastAsia="es-MX"/>
              </w:rPr>
            </w:pPr>
            <w:r w:rsidRPr="00582294">
              <w:rPr>
                <w:rFonts w:ascii="ITC Avant Garde" w:hAnsi="ITC Avant Garde"/>
                <w:b/>
                <w:sz w:val="18"/>
                <w:szCs w:val="18"/>
                <w:lang w:eastAsia="es-MX"/>
              </w:rPr>
              <w:t>No</w:t>
            </w:r>
            <w:r w:rsidR="0021555D" w:rsidRPr="00582294">
              <w:rPr>
                <w:rFonts w:ascii="ITC Avant Garde" w:hAnsi="ITC Avant Garde"/>
                <w:b/>
                <w:sz w:val="18"/>
                <w:szCs w:val="18"/>
                <w:lang w:eastAsia="es-MX"/>
              </w:rPr>
              <w:t>.</w:t>
            </w:r>
          </w:p>
        </w:tc>
        <w:tc>
          <w:tcPr>
            <w:tcW w:w="1963" w:type="dxa"/>
            <w:vAlign w:val="center"/>
          </w:tcPr>
          <w:p w14:paraId="13C90A3D" w14:textId="77777777" w:rsidR="00816299" w:rsidRPr="00582294" w:rsidRDefault="00816299" w:rsidP="00DE52BB">
            <w:pPr>
              <w:spacing w:after="0" w:line="240" w:lineRule="auto"/>
              <w:jc w:val="center"/>
              <w:rPr>
                <w:rFonts w:ascii="ITC Avant Garde" w:hAnsi="ITC Avant Garde"/>
                <w:kern w:val="1"/>
                <w:sz w:val="18"/>
                <w:szCs w:val="18"/>
                <w:lang w:val="es-ES" w:eastAsia="ar-SA"/>
              </w:rPr>
            </w:pPr>
            <w:r w:rsidRPr="00582294">
              <w:rPr>
                <w:rFonts w:ascii="ITC Avant Garde" w:hAnsi="ITC Avant Garde"/>
                <w:b/>
                <w:sz w:val="18"/>
                <w:szCs w:val="18"/>
                <w:lang w:eastAsia="es-MX"/>
              </w:rPr>
              <w:t>Concesionario/ Permisionario</w:t>
            </w:r>
          </w:p>
        </w:tc>
        <w:tc>
          <w:tcPr>
            <w:tcW w:w="1124" w:type="dxa"/>
            <w:vAlign w:val="center"/>
          </w:tcPr>
          <w:p w14:paraId="229A7598" w14:textId="77777777" w:rsidR="00816299" w:rsidRPr="00582294" w:rsidRDefault="00816299" w:rsidP="00DE52BB">
            <w:pPr>
              <w:spacing w:after="0" w:line="240" w:lineRule="auto"/>
              <w:jc w:val="center"/>
              <w:rPr>
                <w:rFonts w:ascii="ITC Avant Garde" w:hAnsi="ITC Avant Garde"/>
                <w:kern w:val="1"/>
                <w:sz w:val="18"/>
                <w:szCs w:val="18"/>
                <w:lang w:val="es-ES" w:eastAsia="ar-SA"/>
              </w:rPr>
            </w:pPr>
            <w:r w:rsidRPr="00582294">
              <w:rPr>
                <w:rFonts w:ascii="ITC Avant Garde" w:hAnsi="ITC Avant Garde"/>
                <w:b/>
                <w:sz w:val="18"/>
                <w:szCs w:val="18"/>
                <w:lang w:eastAsia="es-MX"/>
              </w:rPr>
              <w:t>Distintivo</w:t>
            </w:r>
          </w:p>
        </w:tc>
        <w:tc>
          <w:tcPr>
            <w:tcW w:w="983" w:type="dxa"/>
            <w:vAlign w:val="center"/>
          </w:tcPr>
          <w:p w14:paraId="1A9DFADF" w14:textId="77777777" w:rsidR="00816299" w:rsidRPr="00582294" w:rsidRDefault="00816299" w:rsidP="00DE52BB">
            <w:pPr>
              <w:spacing w:after="0" w:line="240" w:lineRule="auto"/>
              <w:jc w:val="center"/>
              <w:rPr>
                <w:rFonts w:ascii="ITC Avant Garde" w:hAnsi="ITC Avant Garde"/>
                <w:color w:val="000000"/>
                <w:sz w:val="18"/>
                <w:szCs w:val="18"/>
                <w:lang w:eastAsia="es-MX"/>
              </w:rPr>
            </w:pPr>
            <w:r w:rsidRPr="00582294">
              <w:rPr>
                <w:rFonts w:ascii="ITC Avant Garde" w:hAnsi="ITC Avant Garde"/>
                <w:b/>
                <w:sz w:val="18"/>
                <w:szCs w:val="18"/>
                <w:lang w:eastAsia="es-MX"/>
              </w:rPr>
              <w:t>Servicio</w:t>
            </w:r>
          </w:p>
        </w:tc>
        <w:tc>
          <w:tcPr>
            <w:tcW w:w="703" w:type="dxa"/>
            <w:vAlign w:val="center"/>
          </w:tcPr>
          <w:p w14:paraId="39AE0EC2" w14:textId="77777777" w:rsidR="00816299" w:rsidRPr="00582294" w:rsidRDefault="00816299" w:rsidP="00DE52BB">
            <w:pPr>
              <w:spacing w:after="0" w:line="240" w:lineRule="auto"/>
              <w:jc w:val="center"/>
              <w:rPr>
                <w:rFonts w:ascii="ITC Avant Garde" w:hAnsi="ITC Avant Garde"/>
                <w:color w:val="000000"/>
                <w:sz w:val="18"/>
                <w:szCs w:val="18"/>
                <w:lang w:eastAsia="es-MX"/>
              </w:rPr>
            </w:pPr>
            <w:r w:rsidRPr="00582294">
              <w:rPr>
                <w:rFonts w:ascii="ITC Avant Garde" w:hAnsi="ITC Avant Garde"/>
                <w:b/>
                <w:sz w:val="18"/>
                <w:szCs w:val="18"/>
                <w:lang w:eastAsia="es-MX"/>
              </w:rPr>
              <w:t>Tipo</w:t>
            </w:r>
          </w:p>
        </w:tc>
        <w:tc>
          <w:tcPr>
            <w:tcW w:w="842" w:type="dxa"/>
            <w:shd w:val="clear" w:color="auto" w:fill="FFFFFF"/>
            <w:vAlign w:val="center"/>
          </w:tcPr>
          <w:p w14:paraId="657908D5" w14:textId="77777777" w:rsidR="00816299" w:rsidRPr="00582294" w:rsidRDefault="00816299" w:rsidP="00DE52BB">
            <w:pPr>
              <w:spacing w:after="0" w:line="240" w:lineRule="auto"/>
              <w:jc w:val="center"/>
              <w:rPr>
                <w:rFonts w:ascii="ITC Avant Garde" w:hAnsi="ITC Avant Garde"/>
                <w:b/>
                <w:sz w:val="18"/>
                <w:szCs w:val="18"/>
                <w:lang w:eastAsia="es-MX"/>
              </w:rPr>
            </w:pPr>
            <w:r w:rsidRPr="00582294">
              <w:rPr>
                <w:rFonts w:ascii="ITC Avant Garde" w:hAnsi="ITC Avant Garde"/>
                <w:b/>
                <w:sz w:val="18"/>
                <w:szCs w:val="18"/>
                <w:lang w:eastAsia="es-MX"/>
              </w:rPr>
              <w:t>Canal</w:t>
            </w:r>
          </w:p>
        </w:tc>
        <w:tc>
          <w:tcPr>
            <w:tcW w:w="984" w:type="dxa"/>
            <w:shd w:val="clear" w:color="auto" w:fill="FFFFFF"/>
            <w:vAlign w:val="center"/>
          </w:tcPr>
          <w:p w14:paraId="6F54C3D8" w14:textId="77777777" w:rsidR="00816299" w:rsidRPr="00582294" w:rsidRDefault="00816299" w:rsidP="00DE52BB">
            <w:pPr>
              <w:spacing w:after="0" w:line="240" w:lineRule="auto"/>
              <w:jc w:val="center"/>
              <w:rPr>
                <w:rFonts w:ascii="ITC Avant Garde" w:hAnsi="ITC Avant Garde"/>
                <w:b/>
                <w:sz w:val="18"/>
                <w:szCs w:val="18"/>
                <w:lang w:eastAsia="es-MX"/>
              </w:rPr>
            </w:pPr>
            <w:r w:rsidRPr="00582294">
              <w:rPr>
                <w:rFonts w:ascii="ITC Avant Garde" w:hAnsi="ITC Avant Garde"/>
                <w:b/>
                <w:sz w:val="18"/>
                <w:szCs w:val="18"/>
                <w:lang w:eastAsia="es-MX"/>
              </w:rPr>
              <w:t>Estado</w:t>
            </w:r>
          </w:p>
        </w:tc>
        <w:tc>
          <w:tcPr>
            <w:tcW w:w="1694" w:type="dxa"/>
            <w:shd w:val="clear" w:color="auto" w:fill="FFFFFF"/>
            <w:vAlign w:val="center"/>
          </w:tcPr>
          <w:p w14:paraId="21EA27F6" w14:textId="77777777" w:rsidR="00816299" w:rsidRPr="00582294" w:rsidRDefault="00816299" w:rsidP="00DE52BB">
            <w:pPr>
              <w:spacing w:after="0" w:line="240" w:lineRule="auto"/>
              <w:jc w:val="center"/>
              <w:rPr>
                <w:rFonts w:ascii="ITC Avant Garde" w:hAnsi="ITC Avant Garde"/>
                <w:b/>
                <w:sz w:val="18"/>
                <w:szCs w:val="18"/>
                <w:lang w:eastAsia="es-MX"/>
              </w:rPr>
            </w:pPr>
            <w:r w:rsidRPr="00582294">
              <w:rPr>
                <w:rFonts w:ascii="ITC Avant Garde" w:hAnsi="ITC Avant Garde"/>
                <w:b/>
                <w:sz w:val="18"/>
                <w:szCs w:val="18"/>
                <w:lang w:eastAsia="es-MX"/>
              </w:rPr>
              <w:t>Ubicación</w:t>
            </w:r>
          </w:p>
        </w:tc>
      </w:tr>
      <w:tr w:rsidR="00582294" w:rsidRPr="006924A4" w14:paraId="2D2CCCB1" w14:textId="77777777" w:rsidTr="00543F92">
        <w:trPr>
          <w:trHeight w:val="949"/>
        </w:trPr>
        <w:tc>
          <w:tcPr>
            <w:tcW w:w="562" w:type="dxa"/>
            <w:vAlign w:val="center"/>
          </w:tcPr>
          <w:p w14:paraId="7356FAED" w14:textId="77777777" w:rsidR="00582294" w:rsidRPr="00582294" w:rsidRDefault="00582294" w:rsidP="00DE52BB">
            <w:pPr>
              <w:spacing w:after="0" w:line="240" w:lineRule="auto"/>
              <w:jc w:val="center"/>
              <w:rPr>
                <w:rFonts w:ascii="ITC Avant Garde" w:hAnsi="ITC Avant Garde"/>
                <w:kern w:val="1"/>
                <w:sz w:val="18"/>
                <w:szCs w:val="18"/>
                <w:lang w:val="es-ES" w:eastAsia="ar-SA"/>
              </w:rPr>
            </w:pPr>
            <w:r w:rsidRPr="00582294">
              <w:rPr>
                <w:rFonts w:ascii="ITC Avant Garde" w:hAnsi="ITC Avant Garde"/>
                <w:bCs/>
                <w:sz w:val="18"/>
                <w:szCs w:val="18"/>
                <w:lang w:eastAsia="es-MX"/>
              </w:rPr>
              <w:t>1</w:t>
            </w:r>
          </w:p>
        </w:tc>
        <w:tc>
          <w:tcPr>
            <w:tcW w:w="1963" w:type="dxa"/>
            <w:vAlign w:val="center"/>
          </w:tcPr>
          <w:p w14:paraId="6AE552DA" w14:textId="77777777" w:rsidR="00582294" w:rsidRPr="00582294" w:rsidRDefault="00582294" w:rsidP="00DE52BB">
            <w:pPr>
              <w:spacing w:after="0" w:line="240" w:lineRule="auto"/>
              <w:jc w:val="center"/>
              <w:rPr>
                <w:rFonts w:ascii="ITC Avant Garde" w:hAnsi="ITC Avant Garde" w:cs="Candara"/>
                <w:sz w:val="18"/>
                <w:szCs w:val="18"/>
                <w:lang w:val="es-ES" w:eastAsia="es-ES"/>
              </w:rPr>
            </w:pPr>
            <w:proofErr w:type="spellStart"/>
            <w:r w:rsidRPr="00582294">
              <w:rPr>
                <w:rFonts w:ascii="ITC Avant Garde" w:hAnsi="ITC Avant Garde" w:cs="Calibri"/>
                <w:bCs/>
                <w:sz w:val="18"/>
                <w:szCs w:val="18"/>
              </w:rPr>
              <w:t>Radiotelevisora</w:t>
            </w:r>
            <w:proofErr w:type="spellEnd"/>
            <w:r w:rsidRPr="00582294">
              <w:rPr>
                <w:rFonts w:ascii="ITC Avant Garde" w:hAnsi="ITC Avant Garde" w:cs="Calibri"/>
                <w:bCs/>
                <w:sz w:val="18"/>
                <w:szCs w:val="18"/>
              </w:rPr>
              <w:t xml:space="preserve"> de México Norte, S.A. de C.V.</w:t>
            </w:r>
          </w:p>
        </w:tc>
        <w:tc>
          <w:tcPr>
            <w:tcW w:w="1124" w:type="dxa"/>
            <w:vAlign w:val="center"/>
          </w:tcPr>
          <w:p w14:paraId="7AA85FAA" w14:textId="77777777" w:rsidR="00582294" w:rsidRPr="00582294" w:rsidRDefault="00582294" w:rsidP="00DE52BB">
            <w:pPr>
              <w:spacing w:after="0" w:line="240" w:lineRule="auto"/>
              <w:jc w:val="center"/>
              <w:rPr>
                <w:rFonts w:ascii="ITC Avant Garde" w:hAnsi="ITC Avant Garde" w:cs="Candara"/>
                <w:sz w:val="18"/>
                <w:szCs w:val="18"/>
                <w:lang w:val="es-ES" w:eastAsia="es-ES"/>
              </w:rPr>
            </w:pPr>
            <w:r w:rsidRPr="00582294">
              <w:rPr>
                <w:rFonts w:ascii="ITC Avant Garde" w:hAnsi="ITC Avant Garde"/>
                <w:kern w:val="1"/>
                <w:sz w:val="18"/>
                <w:szCs w:val="18"/>
                <w:lang w:val="es-ES" w:eastAsia="ar-SA"/>
              </w:rPr>
              <w:t>XHCHZ</w:t>
            </w:r>
          </w:p>
        </w:tc>
        <w:tc>
          <w:tcPr>
            <w:tcW w:w="983" w:type="dxa"/>
            <w:vAlign w:val="center"/>
          </w:tcPr>
          <w:p w14:paraId="286B014F" w14:textId="77777777" w:rsidR="00582294" w:rsidRPr="00582294" w:rsidRDefault="00582294" w:rsidP="00DE52BB">
            <w:pPr>
              <w:spacing w:after="0" w:line="240" w:lineRule="auto"/>
              <w:jc w:val="center"/>
              <w:rPr>
                <w:rFonts w:ascii="ITC Avant Garde" w:hAnsi="ITC Avant Garde" w:cs="Candara"/>
                <w:sz w:val="18"/>
                <w:szCs w:val="18"/>
                <w:lang w:val="es-ES" w:eastAsia="es-ES"/>
              </w:rPr>
            </w:pPr>
            <w:r w:rsidRPr="00582294">
              <w:rPr>
                <w:rFonts w:ascii="ITC Avant Garde" w:hAnsi="ITC Avant Garde"/>
                <w:kern w:val="1"/>
                <w:sz w:val="18"/>
                <w:szCs w:val="18"/>
                <w:lang w:val="es-ES" w:eastAsia="ar-SA"/>
              </w:rPr>
              <w:t>TDT</w:t>
            </w:r>
          </w:p>
        </w:tc>
        <w:tc>
          <w:tcPr>
            <w:tcW w:w="703" w:type="dxa"/>
            <w:vAlign w:val="center"/>
          </w:tcPr>
          <w:p w14:paraId="2C1DF39D" w14:textId="77777777" w:rsidR="00582294" w:rsidRPr="00582294" w:rsidRDefault="00582294" w:rsidP="00DE52BB">
            <w:pPr>
              <w:spacing w:after="0" w:line="240" w:lineRule="auto"/>
              <w:jc w:val="center"/>
              <w:rPr>
                <w:rFonts w:ascii="ITC Avant Garde" w:hAnsi="ITC Avant Garde" w:cs="Candara"/>
                <w:sz w:val="18"/>
                <w:szCs w:val="18"/>
                <w:lang w:eastAsia="es-ES"/>
              </w:rPr>
            </w:pPr>
            <w:r w:rsidRPr="00582294">
              <w:rPr>
                <w:rFonts w:ascii="ITC Avant Garde" w:hAnsi="ITC Avant Garde"/>
                <w:kern w:val="1"/>
                <w:sz w:val="18"/>
                <w:szCs w:val="18"/>
                <w:lang w:val="es-ES" w:eastAsia="ar-SA"/>
              </w:rPr>
              <w:t>P</w:t>
            </w:r>
          </w:p>
        </w:tc>
        <w:tc>
          <w:tcPr>
            <w:tcW w:w="842" w:type="dxa"/>
            <w:vAlign w:val="center"/>
          </w:tcPr>
          <w:p w14:paraId="1417A58E" w14:textId="77777777" w:rsidR="00582294" w:rsidRPr="00582294" w:rsidRDefault="00582294" w:rsidP="00DE52BB">
            <w:pPr>
              <w:spacing w:after="0" w:line="240" w:lineRule="auto"/>
              <w:jc w:val="center"/>
              <w:rPr>
                <w:rFonts w:ascii="ITC Avant Garde" w:hAnsi="ITC Avant Garde" w:cs="Candara"/>
                <w:sz w:val="18"/>
                <w:szCs w:val="18"/>
                <w:lang w:val="es-ES" w:eastAsia="es-ES"/>
              </w:rPr>
            </w:pPr>
            <w:r w:rsidRPr="00582294">
              <w:rPr>
                <w:rFonts w:ascii="ITC Avant Garde" w:hAnsi="ITC Avant Garde"/>
                <w:kern w:val="1"/>
                <w:sz w:val="18"/>
                <w:szCs w:val="18"/>
                <w:lang w:val="es-ES" w:eastAsia="ar-SA"/>
              </w:rPr>
              <w:t>24</w:t>
            </w:r>
          </w:p>
        </w:tc>
        <w:tc>
          <w:tcPr>
            <w:tcW w:w="984" w:type="dxa"/>
            <w:vAlign w:val="center"/>
          </w:tcPr>
          <w:p w14:paraId="6A36F20E" w14:textId="77777777" w:rsidR="00582294" w:rsidRPr="00582294" w:rsidRDefault="00582294" w:rsidP="00DE52BB">
            <w:pPr>
              <w:spacing w:after="0" w:line="240" w:lineRule="auto"/>
              <w:jc w:val="center"/>
              <w:rPr>
                <w:rFonts w:ascii="ITC Avant Garde" w:hAnsi="ITC Avant Garde" w:cs="Candara"/>
                <w:sz w:val="18"/>
                <w:szCs w:val="18"/>
                <w:lang w:val="es-ES" w:eastAsia="es-ES"/>
              </w:rPr>
            </w:pPr>
            <w:proofErr w:type="spellStart"/>
            <w:r w:rsidRPr="00582294">
              <w:rPr>
                <w:rFonts w:ascii="ITC Avant Garde" w:hAnsi="ITC Avant Garde" w:cs="Calibri"/>
                <w:bCs/>
                <w:sz w:val="18"/>
                <w:szCs w:val="18"/>
              </w:rPr>
              <w:t>Chih</w:t>
            </w:r>
            <w:proofErr w:type="spellEnd"/>
            <w:r w:rsidRPr="00582294">
              <w:rPr>
                <w:rFonts w:ascii="ITC Avant Garde" w:hAnsi="ITC Avant Garde" w:cs="Calibri"/>
                <w:bCs/>
                <w:sz w:val="18"/>
                <w:szCs w:val="18"/>
              </w:rPr>
              <w:t>.</w:t>
            </w:r>
          </w:p>
        </w:tc>
        <w:tc>
          <w:tcPr>
            <w:tcW w:w="1694" w:type="dxa"/>
            <w:vAlign w:val="center"/>
          </w:tcPr>
          <w:p w14:paraId="58F0E923" w14:textId="77777777" w:rsidR="00582294" w:rsidRPr="00582294" w:rsidRDefault="00582294" w:rsidP="00DE52BB">
            <w:pPr>
              <w:spacing w:after="0" w:line="240" w:lineRule="auto"/>
              <w:jc w:val="center"/>
              <w:rPr>
                <w:rFonts w:ascii="ITC Avant Garde" w:hAnsi="ITC Avant Garde" w:cs="Candara"/>
                <w:sz w:val="18"/>
                <w:szCs w:val="18"/>
                <w:lang w:val="es-ES" w:eastAsia="es-ES"/>
              </w:rPr>
            </w:pPr>
            <w:r w:rsidRPr="00582294">
              <w:rPr>
                <w:rFonts w:ascii="ITC Avant Garde" w:hAnsi="ITC Avant Garde" w:cs="Calibri"/>
                <w:bCs/>
                <w:sz w:val="18"/>
                <w:szCs w:val="18"/>
              </w:rPr>
              <w:t xml:space="preserve">Chihuahua, </w:t>
            </w:r>
            <w:proofErr w:type="spellStart"/>
            <w:r w:rsidRPr="00582294">
              <w:rPr>
                <w:rFonts w:ascii="ITC Avant Garde" w:hAnsi="ITC Avant Garde" w:cs="Calibri"/>
                <w:bCs/>
                <w:sz w:val="18"/>
                <w:szCs w:val="18"/>
              </w:rPr>
              <w:t>Chih</w:t>
            </w:r>
            <w:proofErr w:type="spellEnd"/>
            <w:r w:rsidRPr="00582294">
              <w:rPr>
                <w:rFonts w:ascii="ITC Avant Garde" w:hAnsi="ITC Avant Garde" w:cs="Calibri"/>
                <w:bCs/>
                <w:sz w:val="18"/>
                <w:szCs w:val="18"/>
              </w:rPr>
              <w:t>.</w:t>
            </w:r>
          </w:p>
        </w:tc>
      </w:tr>
    </w:tbl>
    <w:p w14:paraId="7CAEB2E8" w14:textId="3E3E0882" w:rsidR="00CE0025" w:rsidRDefault="000105A3" w:rsidP="00D34098">
      <w:pPr>
        <w:pStyle w:val="Prrafodelista"/>
        <w:numPr>
          <w:ilvl w:val="0"/>
          <w:numId w:val="46"/>
        </w:numPr>
        <w:spacing w:before="480" w:after="480"/>
        <w:ind w:left="850" w:hanging="425"/>
        <w:jc w:val="both"/>
        <w:rPr>
          <w:rFonts w:ascii="ITC Avant Garde" w:hAnsi="ITC Avant Garde"/>
          <w:sz w:val="20"/>
        </w:rPr>
      </w:pPr>
      <w:r w:rsidRPr="00582294">
        <w:rPr>
          <w:rFonts w:ascii="ITC Avant Garde" w:hAnsi="ITC Avant Garde"/>
          <w:b/>
          <w:sz w:val="20"/>
        </w:rPr>
        <w:t>Canales de programación de los concesionarios que pertenecen al AEP</w:t>
      </w:r>
      <w:r w:rsidRPr="00582294">
        <w:rPr>
          <w:rFonts w:ascii="ITC Avant Garde" w:hAnsi="ITC Avant Garde"/>
          <w:sz w:val="20"/>
        </w:rPr>
        <w:t>; en virtud de que estos concesionarios forman parte del GIETV señalado como preponderante.</w:t>
      </w:r>
    </w:p>
    <w:p w14:paraId="1A40A8AC" w14:textId="77777777" w:rsidR="00034A6B" w:rsidRDefault="00034A6B" w:rsidP="00DE52BB">
      <w:pPr>
        <w:pStyle w:val="Prrafodelista"/>
        <w:spacing w:before="240"/>
        <w:ind w:left="851"/>
        <w:jc w:val="center"/>
        <w:rPr>
          <w:rFonts w:ascii="ITC Avant Garde" w:hAnsi="ITC Avant Garde"/>
          <w:sz w:val="20"/>
        </w:rPr>
      </w:pPr>
      <w:r w:rsidRPr="00582294">
        <w:rPr>
          <w:rFonts w:ascii="ITC Avant Garde" w:hAnsi="ITC Avant Garde" w:cs="Calibri"/>
          <w:b/>
          <w:bCs/>
          <w:sz w:val="18"/>
          <w:szCs w:val="18"/>
          <w:lang w:eastAsia="es-MX"/>
        </w:rPr>
        <w:t>XHCHZ-TDT</w:t>
      </w:r>
      <w:r w:rsidRPr="001C619B">
        <w:rPr>
          <w:rFonts w:ascii="ITC Avant Garde" w:hAnsi="ITC Avant Garde" w:cs="Calibri"/>
          <w:b/>
          <w:bCs/>
          <w:sz w:val="18"/>
          <w:szCs w:val="18"/>
          <w:lang w:eastAsia="es-MX"/>
        </w:rPr>
        <w:t xml:space="preserve"> </w:t>
      </w:r>
      <w:r w:rsidRPr="00582294">
        <w:rPr>
          <w:rFonts w:ascii="ITC Avant Garde" w:hAnsi="ITC Avant Garde" w:cs="Calibri"/>
          <w:b/>
          <w:bCs/>
          <w:sz w:val="18"/>
          <w:szCs w:val="18"/>
          <w:lang w:eastAsia="es-MX"/>
        </w:rPr>
        <w:t>Chihuahua, Chihuahua</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582294" w14:paraId="74C38A96" w14:textId="77777777" w:rsidTr="00543F92">
        <w:trPr>
          <w:trHeight w:val="716"/>
          <w:tblHeader/>
        </w:trPr>
        <w:tc>
          <w:tcPr>
            <w:tcW w:w="567" w:type="dxa"/>
            <w:vAlign w:val="center"/>
          </w:tcPr>
          <w:p w14:paraId="305A8A50" w14:textId="77777777" w:rsidR="00BF730F" w:rsidRPr="00582294" w:rsidRDefault="00BF730F" w:rsidP="00DE52BB">
            <w:pPr>
              <w:spacing w:after="0" w:line="240" w:lineRule="auto"/>
              <w:jc w:val="center"/>
              <w:rPr>
                <w:rFonts w:ascii="ITC Avant Garde" w:hAnsi="ITC Avant Garde"/>
                <w:b/>
                <w:sz w:val="18"/>
                <w:szCs w:val="18"/>
                <w:lang w:eastAsia="es-MX"/>
              </w:rPr>
            </w:pPr>
            <w:r w:rsidRPr="00582294">
              <w:rPr>
                <w:rFonts w:ascii="ITC Avant Garde" w:hAnsi="ITC Avant Garde"/>
                <w:b/>
                <w:sz w:val="18"/>
                <w:szCs w:val="18"/>
                <w:lang w:eastAsia="es-MX"/>
              </w:rPr>
              <w:t>No</w:t>
            </w:r>
            <w:r w:rsidR="0021555D" w:rsidRPr="00582294">
              <w:rPr>
                <w:rFonts w:ascii="ITC Avant Garde" w:hAnsi="ITC Avant Garde"/>
                <w:b/>
                <w:sz w:val="18"/>
                <w:szCs w:val="18"/>
                <w:lang w:eastAsia="es-MX"/>
              </w:rPr>
              <w:t>.</w:t>
            </w:r>
          </w:p>
        </w:tc>
        <w:tc>
          <w:tcPr>
            <w:tcW w:w="1984" w:type="dxa"/>
            <w:vAlign w:val="center"/>
          </w:tcPr>
          <w:p w14:paraId="1C78FE86" w14:textId="77777777" w:rsidR="00BF730F" w:rsidRPr="00582294" w:rsidRDefault="00BF730F" w:rsidP="00DE52BB">
            <w:pPr>
              <w:spacing w:after="0" w:line="240" w:lineRule="auto"/>
              <w:jc w:val="center"/>
              <w:rPr>
                <w:rFonts w:ascii="ITC Avant Garde" w:hAnsi="ITC Avant Garde"/>
                <w:kern w:val="1"/>
                <w:sz w:val="18"/>
                <w:szCs w:val="18"/>
                <w:lang w:val="es-ES" w:eastAsia="ar-SA"/>
              </w:rPr>
            </w:pPr>
            <w:r w:rsidRPr="00582294">
              <w:rPr>
                <w:rFonts w:ascii="ITC Avant Garde" w:hAnsi="ITC Avant Garde"/>
                <w:b/>
                <w:sz w:val="18"/>
                <w:szCs w:val="18"/>
                <w:lang w:eastAsia="es-MX"/>
              </w:rPr>
              <w:t>Concesionario/ Permisionario</w:t>
            </w:r>
          </w:p>
        </w:tc>
        <w:tc>
          <w:tcPr>
            <w:tcW w:w="1134" w:type="dxa"/>
            <w:vAlign w:val="center"/>
          </w:tcPr>
          <w:p w14:paraId="68C91DE3" w14:textId="77777777" w:rsidR="00BF730F" w:rsidRPr="00582294" w:rsidRDefault="00BF730F" w:rsidP="00DE52BB">
            <w:pPr>
              <w:spacing w:after="0" w:line="240" w:lineRule="auto"/>
              <w:jc w:val="center"/>
              <w:rPr>
                <w:rFonts w:ascii="ITC Avant Garde" w:hAnsi="ITC Avant Garde"/>
                <w:kern w:val="1"/>
                <w:sz w:val="18"/>
                <w:szCs w:val="18"/>
                <w:lang w:val="es-ES" w:eastAsia="ar-SA"/>
              </w:rPr>
            </w:pPr>
            <w:r w:rsidRPr="00582294">
              <w:rPr>
                <w:rFonts w:ascii="ITC Avant Garde" w:hAnsi="ITC Avant Garde"/>
                <w:b/>
                <w:sz w:val="18"/>
                <w:szCs w:val="18"/>
                <w:lang w:eastAsia="es-MX"/>
              </w:rPr>
              <w:t>Distintivo</w:t>
            </w:r>
          </w:p>
        </w:tc>
        <w:tc>
          <w:tcPr>
            <w:tcW w:w="992" w:type="dxa"/>
            <w:vAlign w:val="center"/>
          </w:tcPr>
          <w:p w14:paraId="068C8B0C" w14:textId="77777777" w:rsidR="00BF730F" w:rsidRPr="00582294" w:rsidRDefault="00BF730F" w:rsidP="00DE52BB">
            <w:pPr>
              <w:spacing w:after="0" w:line="240" w:lineRule="auto"/>
              <w:jc w:val="center"/>
              <w:rPr>
                <w:rFonts w:ascii="ITC Avant Garde" w:hAnsi="ITC Avant Garde"/>
                <w:color w:val="000000"/>
                <w:sz w:val="18"/>
                <w:szCs w:val="18"/>
                <w:lang w:eastAsia="es-MX"/>
              </w:rPr>
            </w:pPr>
            <w:r w:rsidRPr="00582294">
              <w:rPr>
                <w:rFonts w:ascii="ITC Avant Garde" w:hAnsi="ITC Avant Garde"/>
                <w:b/>
                <w:sz w:val="18"/>
                <w:szCs w:val="18"/>
                <w:lang w:eastAsia="es-MX"/>
              </w:rPr>
              <w:t>Servicio</w:t>
            </w:r>
          </w:p>
        </w:tc>
        <w:tc>
          <w:tcPr>
            <w:tcW w:w="709" w:type="dxa"/>
            <w:vAlign w:val="center"/>
          </w:tcPr>
          <w:p w14:paraId="58BF0F51" w14:textId="77777777" w:rsidR="00BF730F" w:rsidRPr="00582294" w:rsidRDefault="00BF730F" w:rsidP="00DE52BB">
            <w:pPr>
              <w:spacing w:after="0" w:line="240" w:lineRule="auto"/>
              <w:jc w:val="center"/>
              <w:rPr>
                <w:rFonts w:ascii="ITC Avant Garde" w:hAnsi="ITC Avant Garde"/>
                <w:color w:val="000000"/>
                <w:sz w:val="18"/>
                <w:szCs w:val="18"/>
                <w:lang w:eastAsia="es-MX"/>
              </w:rPr>
            </w:pPr>
            <w:r w:rsidRPr="00582294">
              <w:rPr>
                <w:rFonts w:ascii="ITC Avant Garde" w:hAnsi="ITC Avant Garde"/>
                <w:b/>
                <w:sz w:val="18"/>
                <w:szCs w:val="18"/>
                <w:lang w:eastAsia="es-MX"/>
              </w:rPr>
              <w:t>Tipo</w:t>
            </w:r>
          </w:p>
        </w:tc>
        <w:tc>
          <w:tcPr>
            <w:tcW w:w="851" w:type="dxa"/>
            <w:vAlign w:val="center"/>
          </w:tcPr>
          <w:p w14:paraId="34BB8CF7" w14:textId="77777777" w:rsidR="00BF730F" w:rsidRPr="00582294" w:rsidRDefault="00BF730F" w:rsidP="00DE52BB">
            <w:pPr>
              <w:spacing w:after="0" w:line="240" w:lineRule="auto"/>
              <w:jc w:val="center"/>
              <w:rPr>
                <w:rFonts w:ascii="ITC Avant Garde" w:hAnsi="ITC Avant Garde"/>
                <w:color w:val="000000"/>
                <w:sz w:val="18"/>
                <w:szCs w:val="18"/>
                <w:lang w:eastAsia="es-MX"/>
              </w:rPr>
            </w:pPr>
            <w:r w:rsidRPr="00582294">
              <w:rPr>
                <w:rFonts w:ascii="ITC Avant Garde" w:hAnsi="ITC Avant Garde"/>
                <w:b/>
                <w:sz w:val="18"/>
                <w:szCs w:val="18"/>
                <w:lang w:eastAsia="es-MX"/>
              </w:rPr>
              <w:t>Canal</w:t>
            </w:r>
          </w:p>
        </w:tc>
        <w:tc>
          <w:tcPr>
            <w:tcW w:w="850" w:type="dxa"/>
            <w:vAlign w:val="center"/>
          </w:tcPr>
          <w:p w14:paraId="1A1BA0D9" w14:textId="77777777" w:rsidR="00BF730F" w:rsidRPr="00582294" w:rsidRDefault="00BF730F" w:rsidP="00DE52BB">
            <w:pPr>
              <w:spacing w:after="0" w:line="240" w:lineRule="auto"/>
              <w:jc w:val="center"/>
              <w:rPr>
                <w:rFonts w:ascii="ITC Avant Garde" w:hAnsi="ITC Avant Garde"/>
                <w:color w:val="000000"/>
                <w:sz w:val="18"/>
                <w:szCs w:val="18"/>
                <w:lang w:eastAsia="es-MX"/>
              </w:rPr>
            </w:pPr>
            <w:r w:rsidRPr="00582294">
              <w:rPr>
                <w:rFonts w:ascii="ITC Avant Garde" w:hAnsi="ITC Avant Garde"/>
                <w:b/>
                <w:sz w:val="18"/>
                <w:szCs w:val="18"/>
                <w:lang w:eastAsia="es-MX"/>
              </w:rPr>
              <w:t>Estado</w:t>
            </w:r>
          </w:p>
        </w:tc>
        <w:tc>
          <w:tcPr>
            <w:tcW w:w="1779" w:type="dxa"/>
            <w:vAlign w:val="center"/>
          </w:tcPr>
          <w:p w14:paraId="30F65264" w14:textId="77777777" w:rsidR="00BF730F" w:rsidRPr="00582294" w:rsidRDefault="00BF730F" w:rsidP="00DE52BB">
            <w:pPr>
              <w:spacing w:after="0" w:line="240" w:lineRule="auto"/>
              <w:jc w:val="center"/>
              <w:rPr>
                <w:rFonts w:ascii="ITC Avant Garde" w:hAnsi="ITC Avant Garde"/>
                <w:color w:val="000000"/>
                <w:sz w:val="18"/>
                <w:szCs w:val="18"/>
                <w:lang w:eastAsia="es-MX"/>
              </w:rPr>
            </w:pPr>
            <w:r w:rsidRPr="00582294">
              <w:rPr>
                <w:rFonts w:ascii="ITC Avant Garde" w:hAnsi="ITC Avant Garde"/>
                <w:b/>
                <w:sz w:val="18"/>
                <w:szCs w:val="18"/>
                <w:lang w:eastAsia="es-MX"/>
              </w:rPr>
              <w:t>Ubicación</w:t>
            </w:r>
          </w:p>
        </w:tc>
      </w:tr>
      <w:tr w:rsidR="002C125F" w:rsidRPr="00582294" w14:paraId="256B4015" w14:textId="77777777" w:rsidTr="00543F92">
        <w:trPr>
          <w:trHeight w:val="785"/>
        </w:trPr>
        <w:tc>
          <w:tcPr>
            <w:tcW w:w="567" w:type="dxa"/>
            <w:vAlign w:val="center"/>
          </w:tcPr>
          <w:p w14:paraId="12B2EE0F" w14:textId="52D9541B" w:rsidR="002C125F" w:rsidRPr="00582294" w:rsidRDefault="002C125F" w:rsidP="00DE52BB">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1</w:t>
            </w:r>
          </w:p>
        </w:tc>
        <w:tc>
          <w:tcPr>
            <w:tcW w:w="1984" w:type="dxa"/>
            <w:vAlign w:val="center"/>
          </w:tcPr>
          <w:p w14:paraId="75636ACC" w14:textId="6589540F" w:rsidR="002C125F" w:rsidRPr="00582294" w:rsidRDefault="002C125F"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Telemisión</w:t>
            </w:r>
            <w:proofErr w:type="spellEnd"/>
            <w:r w:rsidRPr="00591C86">
              <w:rPr>
                <w:rFonts w:ascii="ITC Avant Garde" w:hAnsi="ITC Avant Garde" w:cs="Calibri"/>
                <w:bCs/>
                <w:sz w:val="18"/>
                <w:szCs w:val="18"/>
              </w:rPr>
              <w:t>, S.A. de C.V.</w:t>
            </w:r>
          </w:p>
        </w:tc>
        <w:tc>
          <w:tcPr>
            <w:tcW w:w="1134" w:type="dxa"/>
            <w:vAlign w:val="center"/>
          </w:tcPr>
          <w:p w14:paraId="0204FA8A" w14:textId="606AB603" w:rsidR="002C125F" w:rsidRPr="00582294" w:rsidRDefault="002C125F"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XHAUC</w:t>
            </w:r>
          </w:p>
        </w:tc>
        <w:tc>
          <w:tcPr>
            <w:tcW w:w="992" w:type="dxa"/>
            <w:vAlign w:val="center"/>
          </w:tcPr>
          <w:p w14:paraId="140C3F4D" w14:textId="78D586E0" w:rsidR="002C125F" w:rsidRPr="00582294" w:rsidRDefault="002C125F"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TDT</w:t>
            </w:r>
          </w:p>
        </w:tc>
        <w:tc>
          <w:tcPr>
            <w:tcW w:w="709" w:type="dxa"/>
            <w:vAlign w:val="center"/>
          </w:tcPr>
          <w:p w14:paraId="34E5252C" w14:textId="32A42DE5" w:rsidR="002C125F" w:rsidRPr="00582294" w:rsidRDefault="002C125F" w:rsidP="00DE52BB">
            <w:pPr>
              <w:spacing w:after="0" w:line="240" w:lineRule="auto"/>
              <w:jc w:val="center"/>
              <w:rPr>
                <w:rFonts w:ascii="ITC Avant Garde" w:hAnsi="ITC Avant Garde"/>
                <w:kern w:val="1"/>
                <w:sz w:val="18"/>
                <w:szCs w:val="18"/>
                <w:lang w:val="es-ES" w:eastAsia="ar-SA"/>
              </w:rPr>
            </w:pPr>
            <w:r w:rsidRPr="00591C86">
              <w:rPr>
                <w:rFonts w:ascii="ITC Avant Garde" w:hAnsi="ITC Avant Garde"/>
                <w:kern w:val="1"/>
                <w:sz w:val="18"/>
                <w:szCs w:val="18"/>
                <w:lang w:val="es-ES" w:eastAsia="ar-SA"/>
              </w:rPr>
              <w:t>P</w:t>
            </w:r>
          </w:p>
        </w:tc>
        <w:tc>
          <w:tcPr>
            <w:tcW w:w="851" w:type="dxa"/>
            <w:vAlign w:val="center"/>
          </w:tcPr>
          <w:p w14:paraId="55CFDC4E" w14:textId="5F818108" w:rsidR="002C125F" w:rsidRPr="00582294" w:rsidRDefault="002C125F" w:rsidP="00DE52BB">
            <w:pPr>
              <w:spacing w:after="0" w:line="240" w:lineRule="auto"/>
              <w:jc w:val="center"/>
              <w:rPr>
                <w:rFonts w:ascii="ITC Avant Garde" w:hAnsi="ITC Avant Garde"/>
                <w:bCs/>
                <w:sz w:val="18"/>
                <w:szCs w:val="18"/>
              </w:rPr>
            </w:pPr>
            <w:r w:rsidRPr="00591C86">
              <w:rPr>
                <w:rFonts w:ascii="ITC Avant Garde" w:hAnsi="ITC Avant Garde"/>
                <w:bCs/>
                <w:sz w:val="18"/>
                <w:szCs w:val="18"/>
              </w:rPr>
              <w:t>32</w:t>
            </w:r>
          </w:p>
        </w:tc>
        <w:tc>
          <w:tcPr>
            <w:tcW w:w="850" w:type="dxa"/>
            <w:vAlign w:val="center"/>
          </w:tcPr>
          <w:p w14:paraId="22437594" w14:textId="063FFDC1" w:rsidR="002C125F" w:rsidRPr="00582294" w:rsidRDefault="002C125F" w:rsidP="00DE52BB">
            <w:pPr>
              <w:spacing w:after="0" w:line="240" w:lineRule="auto"/>
              <w:jc w:val="center"/>
              <w:rPr>
                <w:rFonts w:ascii="ITC Avant Garde" w:hAnsi="ITC Avant Garde" w:cs="Calibri"/>
                <w:bCs/>
                <w:sz w:val="18"/>
                <w:szCs w:val="18"/>
              </w:rPr>
            </w:pP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c>
          <w:tcPr>
            <w:tcW w:w="1779" w:type="dxa"/>
            <w:vAlign w:val="center"/>
          </w:tcPr>
          <w:p w14:paraId="11026F0F" w14:textId="5FF69387" w:rsidR="002C125F" w:rsidRPr="00582294" w:rsidRDefault="002C125F" w:rsidP="00DE52BB">
            <w:pPr>
              <w:spacing w:after="0" w:line="240" w:lineRule="auto"/>
              <w:jc w:val="center"/>
              <w:rPr>
                <w:rFonts w:ascii="ITC Avant Garde" w:hAnsi="ITC Avant Garde" w:cs="Calibri"/>
                <w:bCs/>
                <w:sz w:val="18"/>
                <w:szCs w:val="18"/>
              </w:rPr>
            </w:pPr>
            <w:r w:rsidRPr="00591C86">
              <w:rPr>
                <w:rFonts w:ascii="ITC Avant Garde" w:hAnsi="ITC Avant Garde" w:cs="Calibri"/>
                <w:bCs/>
                <w:sz w:val="18"/>
                <w:szCs w:val="18"/>
              </w:rPr>
              <w:t xml:space="preserve">Chihuahua, </w:t>
            </w:r>
            <w:proofErr w:type="spellStart"/>
            <w:r w:rsidRPr="00591C86">
              <w:rPr>
                <w:rFonts w:ascii="ITC Avant Garde" w:hAnsi="ITC Avant Garde" w:cs="Calibri"/>
                <w:bCs/>
                <w:sz w:val="18"/>
                <w:szCs w:val="18"/>
              </w:rPr>
              <w:t>Chih</w:t>
            </w:r>
            <w:proofErr w:type="spellEnd"/>
            <w:r w:rsidRPr="00591C86">
              <w:rPr>
                <w:rFonts w:ascii="ITC Avant Garde" w:hAnsi="ITC Avant Garde" w:cs="Calibri"/>
                <w:bCs/>
                <w:sz w:val="18"/>
                <w:szCs w:val="18"/>
              </w:rPr>
              <w:t>.</w:t>
            </w:r>
          </w:p>
        </w:tc>
      </w:tr>
      <w:tr w:rsidR="002C125F" w:rsidRPr="00582294" w14:paraId="1AF5CC7E" w14:textId="77777777" w:rsidTr="00543F92">
        <w:trPr>
          <w:trHeight w:val="785"/>
        </w:trPr>
        <w:tc>
          <w:tcPr>
            <w:tcW w:w="567" w:type="dxa"/>
            <w:vAlign w:val="center"/>
          </w:tcPr>
          <w:p w14:paraId="0CA8888B" w14:textId="1F2FA770" w:rsidR="002C125F" w:rsidRPr="00582294" w:rsidRDefault="002C125F" w:rsidP="00DE52BB">
            <w:pPr>
              <w:spacing w:after="0" w:line="240" w:lineRule="auto"/>
              <w:jc w:val="center"/>
              <w:rPr>
                <w:rFonts w:ascii="ITC Avant Garde" w:hAnsi="ITC Avant Garde"/>
                <w:sz w:val="18"/>
                <w:szCs w:val="18"/>
                <w:lang w:eastAsia="es-MX"/>
              </w:rPr>
            </w:pPr>
            <w:r>
              <w:rPr>
                <w:rFonts w:ascii="ITC Avant Garde" w:hAnsi="ITC Avant Garde"/>
                <w:bCs/>
                <w:sz w:val="18"/>
                <w:szCs w:val="18"/>
                <w:lang w:eastAsia="es-MX"/>
              </w:rPr>
              <w:t>2</w:t>
            </w:r>
          </w:p>
        </w:tc>
        <w:tc>
          <w:tcPr>
            <w:tcW w:w="1984" w:type="dxa"/>
            <w:vAlign w:val="center"/>
          </w:tcPr>
          <w:p w14:paraId="388AED46" w14:textId="77777777" w:rsidR="002C125F" w:rsidRPr="00582294" w:rsidRDefault="002C125F" w:rsidP="00DE52BB">
            <w:pPr>
              <w:spacing w:after="0" w:line="240" w:lineRule="auto"/>
              <w:jc w:val="center"/>
              <w:rPr>
                <w:rFonts w:ascii="ITC Avant Garde" w:hAnsi="ITC Avant Garde"/>
                <w:sz w:val="18"/>
                <w:szCs w:val="18"/>
                <w:lang w:eastAsia="es-MX"/>
              </w:rPr>
            </w:pPr>
            <w:r w:rsidRPr="00582294">
              <w:rPr>
                <w:rFonts w:ascii="ITC Avant Garde" w:hAnsi="ITC Avant Garde" w:cs="Calibri"/>
                <w:bCs/>
                <w:sz w:val="18"/>
                <w:szCs w:val="18"/>
              </w:rPr>
              <w:t>Canales de Televisión Populares, S.A. de C.V.</w:t>
            </w:r>
          </w:p>
        </w:tc>
        <w:tc>
          <w:tcPr>
            <w:tcW w:w="1134" w:type="dxa"/>
            <w:vAlign w:val="center"/>
          </w:tcPr>
          <w:p w14:paraId="44BD79C9" w14:textId="77777777" w:rsidR="002C125F" w:rsidRPr="00582294" w:rsidRDefault="002C125F" w:rsidP="00DE52BB">
            <w:pPr>
              <w:spacing w:after="0" w:line="240" w:lineRule="auto"/>
              <w:jc w:val="center"/>
              <w:rPr>
                <w:rFonts w:ascii="ITC Avant Garde" w:hAnsi="ITC Avant Garde"/>
                <w:sz w:val="18"/>
                <w:szCs w:val="18"/>
                <w:lang w:eastAsia="es-MX"/>
              </w:rPr>
            </w:pPr>
            <w:r w:rsidRPr="00582294">
              <w:rPr>
                <w:rFonts w:ascii="ITC Avant Garde" w:hAnsi="ITC Avant Garde" w:cs="Calibri"/>
                <w:bCs/>
                <w:sz w:val="18"/>
                <w:szCs w:val="18"/>
              </w:rPr>
              <w:t>XHFI</w:t>
            </w:r>
          </w:p>
        </w:tc>
        <w:tc>
          <w:tcPr>
            <w:tcW w:w="992" w:type="dxa"/>
            <w:vAlign w:val="center"/>
          </w:tcPr>
          <w:p w14:paraId="33F5E851" w14:textId="77777777" w:rsidR="002C125F" w:rsidRPr="00582294" w:rsidRDefault="002C125F" w:rsidP="00DE52BB">
            <w:pPr>
              <w:spacing w:after="0" w:line="240" w:lineRule="auto"/>
              <w:jc w:val="center"/>
              <w:rPr>
                <w:rFonts w:ascii="ITC Avant Garde" w:hAnsi="ITC Avant Garde"/>
                <w:sz w:val="18"/>
                <w:szCs w:val="18"/>
                <w:lang w:eastAsia="es-MX"/>
              </w:rPr>
            </w:pPr>
            <w:r w:rsidRPr="00582294">
              <w:rPr>
                <w:rFonts w:ascii="ITC Avant Garde" w:hAnsi="ITC Avant Garde"/>
                <w:kern w:val="1"/>
                <w:sz w:val="18"/>
                <w:szCs w:val="18"/>
                <w:lang w:val="es-ES" w:eastAsia="ar-SA"/>
              </w:rPr>
              <w:t>TDT</w:t>
            </w:r>
          </w:p>
        </w:tc>
        <w:tc>
          <w:tcPr>
            <w:tcW w:w="709" w:type="dxa"/>
            <w:vAlign w:val="center"/>
          </w:tcPr>
          <w:p w14:paraId="7BDE2C29" w14:textId="77777777" w:rsidR="002C125F" w:rsidRPr="00582294" w:rsidRDefault="002C125F" w:rsidP="00DE52BB">
            <w:pPr>
              <w:spacing w:after="0" w:line="240" w:lineRule="auto"/>
              <w:jc w:val="center"/>
              <w:rPr>
                <w:rFonts w:ascii="ITC Avant Garde" w:hAnsi="ITC Avant Garde"/>
                <w:sz w:val="18"/>
                <w:szCs w:val="18"/>
                <w:lang w:eastAsia="es-MX"/>
              </w:rPr>
            </w:pPr>
            <w:r w:rsidRPr="00582294">
              <w:rPr>
                <w:rFonts w:ascii="ITC Avant Garde" w:hAnsi="ITC Avant Garde"/>
                <w:kern w:val="1"/>
                <w:sz w:val="18"/>
                <w:szCs w:val="18"/>
                <w:lang w:val="es-ES" w:eastAsia="ar-SA"/>
              </w:rPr>
              <w:t>P</w:t>
            </w:r>
          </w:p>
        </w:tc>
        <w:tc>
          <w:tcPr>
            <w:tcW w:w="851" w:type="dxa"/>
            <w:vAlign w:val="center"/>
          </w:tcPr>
          <w:p w14:paraId="15511EB4" w14:textId="77777777" w:rsidR="002C125F" w:rsidRPr="00582294" w:rsidRDefault="002C125F" w:rsidP="00DE52BB">
            <w:pPr>
              <w:spacing w:after="0" w:line="240" w:lineRule="auto"/>
              <w:jc w:val="center"/>
              <w:rPr>
                <w:rFonts w:ascii="ITC Avant Garde" w:hAnsi="ITC Avant Garde"/>
                <w:sz w:val="18"/>
                <w:szCs w:val="18"/>
                <w:lang w:eastAsia="es-MX"/>
              </w:rPr>
            </w:pPr>
            <w:r w:rsidRPr="00582294">
              <w:rPr>
                <w:rFonts w:ascii="ITC Avant Garde" w:hAnsi="ITC Avant Garde"/>
                <w:bCs/>
                <w:sz w:val="18"/>
                <w:szCs w:val="18"/>
              </w:rPr>
              <w:t>26</w:t>
            </w:r>
          </w:p>
        </w:tc>
        <w:tc>
          <w:tcPr>
            <w:tcW w:w="850" w:type="dxa"/>
            <w:vAlign w:val="center"/>
          </w:tcPr>
          <w:p w14:paraId="641391F7" w14:textId="77777777" w:rsidR="002C125F" w:rsidRPr="00582294" w:rsidRDefault="002C125F" w:rsidP="00DE52BB">
            <w:pPr>
              <w:spacing w:after="0" w:line="240" w:lineRule="auto"/>
              <w:jc w:val="center"/>
              <w:rPr>
                <w:rFonts w:ascii="ITC Avant Garde" w:hAnsi="ITC Avant Garde"/>
                <w:sz w:val="18"/>
                <w:szCs w:val="18"/>
                <w:lang w:eastAsia="es-MX"/>
              </w:rPr>
            </w:pPr>
            <w:proofErr w:type="spellStart"/>
            <w:r w:rsidRPr="00582294">
              <w:rPr>
                <w:rFonts w:ascii="ITC Avant Garde" w:hAnsi="ITC Avant Garde" w:cs="Calibri"/>
                <w:bCs/>
                <w:sz w:val="18"/>
                <w:szCs w:val="18"/>
              </w:rPr>
              <w:t>Chih</w:t>
            </w:r>
            <w:proofErr w:type="spellEnd"/>
            <w:r w:rsidRPr="00582294">
              <w:rPr>
                <w:rFonts w:ascii="ITC Avant Garde" w:hAnsi="ITC Avant Garde" w:cs="Calibri"/>
                <w:bCs/>
                <w:sz w:val="18"/>
                <w:szCs w:val="18"/>
              </w:rPr>
              <w:t>.</w:t>
            </w:r>
          </w:p>
        </w:tc>
        <w:tc>
          <w:tcPr>
            <w:tcW w:w="1779" w:type="dxa"/>
            <w:vAlign w:val="center"/>
          </w:tcPr>
          <w:p w14:paraId="5DD3A1DF" w14:textId="77777777" w:rsidR="002C125F" w:rsidRPr="00582294" w:rsidRDefault="002C125F" w:rsidP="00DE52BB">
            <w:pPr>
              <w:spacing w:after="0" w:line="240" w:lineRule="auto"/>
              <w:jc w:val="center"/>
              <w:rPr>
                <w:rFonts w:ascii="ITC Avant Garde" w:hAnsi="ITC Avant Garde"/>
                <w:sz w:val="18"/>
                <w:szCs w:val="18"/>
                <w:lang w:eastAsia="es-MX"/>
              </w:rPr>
            </w:pPr>
            <w:r w:rsidRPr="00582294">
              <w:rPr>
                <w:rFonts w:ascii="ITC Avant Garde" w:hAnsi="ITC Avant Garde" w:cs="Calibri"/>
                <w:bCs/>
                <w:sz w:val="18"/>
                <w:szCs w:val="18"/>
              </w:rPr>
              <w:t xml:space="preserve">Chihuahua, </w:t>
            </w:r>
            <w:proofErr w:type="spellStart"/>
            <w:r w:rsidRPr="00582294">
              <w:rPr>
                <w:rFonts w:ascii="ITC Avant Garde" w:hAnsi="ITC Avant Garde" w:cs="Calibri"/>
                <w:bCs/>
                <w:sz w:val="18"/>
                <w:szCs w:val="18"/>
              </w:rPr>
              <w:t>Chih</w:t>
            </w:r>
            <w:proofErr w:type="spellEnd"/>
            <w:r w:rsidRPr="00582294">
              <w:rPr>
                <w:rFonts w:ascii="ITC Avant Garde" w:hAnsi="ITC Avant Garde" w:cs="Calibri"/>
                <w:bCs/>
                <w:sz w:val="18"/>
                <w:szCs w:val="18"/>
              </w:rPr>
              <w:t>.</w:t>
            </w:r>
          </w:p>
        </w:tc>
      </w:tr>
    </w:tbl>
    <w:p w14:paraId="023BB131" w14:textId="77777777" w:rsidR="00CE0025" w:rsidRDefault="000105A3" w:rsidP="00DE52BB">
      <w:pPr>
        <w:pStyle w:val="Prrafodelista"/>
        <w:numPr>
          <w:ilvl w:val="0"/>
          <w:numId w:val="46"/>
        </w:numPr>
        <w:spacing w:before="240" w:after="240"/>
        <w:ind w:left="851" w:hanging="425"/>
        <w:jc w:val="both"/>
        <w:rPr>
          <w:rFonts w:ascii="ITC Avant Garde" w:hAnsi="ITC Avant Garde"/>
          <w:b/>
          <w:sz w:val="20"/>
        </w:rPr>
      </w:pPr>
      <w:r w:rsidRPr="00BC10EF">
        <w:rPr>
          <w:rFonts w:ascii="ITC Avant Garde" w:hAnsi="ITC Avant Garde"/>
          <w:b/>
          <w:sz w:val="20"/>
        </w:rPr>
        <w:t>Canales de programación en multiprogramación autorizad</w:t>
      </w:r>
      <w:r w:rsidRPr="00BC10EF">
        <w:rPr>
          <w:rFonts w:ascii="ITC Avant Garde" w:hAnsi="ITC Avant Garde"/>
          <w:b/>
          <w:sz w:val="20"/>
          <w:lang w:val="es-MX"/>
        </w:rPr>
        <w:t>o</w:t>
      </w:r>
      <w:r w:rsidRPr="00BC10EF">
        <w:rPr>
          <w:rFonts w:ascii="ITC Avant Garde" w:hAnsi="ITC Avant Garde"/>
          <w:b/>
          <w:sz w:val="20"/>
        </w:rPr>
        <w:t>s a los concesionarios que forman parte del GIETV declarado por este Instituto como AEP</w:t>
      </w:r>
      <w:r w:rsidRPr="00BC10EF">
        <w:rPr>
          <w:rFonts w:ascii="ITC Avant Garde" w:hAnsi="ITC Avant Garde"/>
          <w:b/>
          <w:sz w:val="20"/>
          <w:lang w:val="es-MX"/>
        </w:rPr>
        <w:t>.</w:t>
      </w:r>
    </w:p>
    <w:p w14:paraId="4C80EDFC" w14:textId="77777777" w:rsidR="00CE0025" w:rsidRDefault="00CE2FAD" w:rsidP="00DE52BB">
      <w:pPr>
        <w:pStyle w:val="Prrafodelista"/>
        <w:spacing w:before="240" w:after="240"/>
        <w:ind w:left="851"/>
        <w:jc w:val="both"/>
        <w:rPr>
          <w:rFonts w:ascii="ITC Avant Garde" w:hAnsi="ITC Avant Garde"/>
          <w:sz w:val="20"/>
        </w:rPr>
      </w:pPr>
      <w:r w:rsidRPr="00BC10EF">
        <w:rPr>
          <w:rFonts w:ascii="ITC Avant Garde" w:hAnsi="ITC Avant Garde"/>
          <w:sz w:val="20"/>
        </w:rPr>
        <w:t>Para el caso que nos ocupa, no existen autorizaciones de acceso a multiprogramación a concesionarios que pertenezcan al AEP en la localidad de referencia.</w:t>
      </w:r>
      <w:r w:rsidR="00775835" w:rsidRPr="00BC10EF">
        <w:rPr>
          <w:rFonts w:ascii="ITC Avant Garde" w:hAnsi="ITC Avant Garde"/>
          <w:sz w:val="20"/>
        </w:rPr>
        <w:t xml:space="preserve"> </w:t>
      </w:r>
    </w:p>
    <w:p w14:paraId="1319A47A"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C10EF">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2C125F">
        <w:rPr>
          <w:rFonts w:ascii="ITC Avant Garde" w:hAnsi="ITC Avant Garde"/>
          <w:sz w:val="20"/>
          <w:szCs w:val="20"/>
        </w:rPr>
        <w:t>3</w:t>
      </w:r>
      <w:r w:rsidRPr="00BC10EF">
        <w:rPr>
          <w:rFonts w:ascii="ITC Avant Garde" w:hAnsi="ITC Avant Garde"/>
          <w:sz w:val="20"/>
          <w:szCs w:val="20"/>
        </w:rPr>
        <w:t xml:space="preserve"> canales que radiodifunden en la población principal a servir de la estación de referencia.</w:t>
      </w:r>
    </w:p>
    <w:p w14:paraId="5803F55C" w14:textId="77777777" w:rsidR="00CE0025" w:rsidRDefault="000105A3" w:rsidP="00D34098">
      <w:pPr>
        <w:pStyle w:val="Prrafodelista"/>
        <w:numPr>
          <w:ilvl w:val="0"/>
          <w:numId w:val="46"/>
        </w:numPr>
        <w:spacing w:before="480" w:after="240"/>
        <w:ind w:left="850" w:hanging="425"/>
        <w:jc w:val="both"/>
        <w:rPr>
          <w:rFonts w:ascii="ITC Avant Garde" w:hAnsi="ITC Avant Garde"/>
          <w:sz w:val="20"/>
        </w:rPr>
      </w:pPr>
      <w:r w:rsidRPr="00BC10EF">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BC10EF">
        <w:rPr>
          <w:rFonts w:ascii="ITC Avant Garde" w:hAnsi="ITC Avant Garde"/>
          <w:sz w:val="20"/>
        </w:rPr>
        <w:t>; en virtud de que estos canales de programación se repiten en la misma población principal a servir del solicitante.</w:t>
      </w:r>
    </w:p>
    <w:p w14:paraId="38D5DCD1" w14:textId="77777777" w:rsidR="00CE0025" w:rsidRDefault="00BF730F" w:rsidP="00DE52BB">
      <w:pPr>
        <w:autoSpaceDE w:val="0"/>
        <w:autoSpaceDN w:val="0"/>
        <w:adjustRightInd w:val="0"/>
        <w:spacing w:before="240" w:after="240" w:line="240" w:lineRule="auto"/>
        <w:ind w:left="851"/>
        <w:jc w:val="both"/>
        <w:rPr>
          <w:rFonts w:ascii="ITC Avant Garde" w:hAnsi="ITC Avant Garde"/>
          <w:sz w:val="20"/>
          <w:szCs w:val="20"/>
        </w:rPr>
      </w:pPr>
      <w:r w:rsidRPr="00BC10EF">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2DC2C4D6"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C10EF">
        <w:rPr>
          <w:rFonts w:ascii="ITC Avant Garde" w:hAnsi="ITC Avant Garde"/>
          <w:sz w:val="20"/>
          <w:szCs w:val="20"/>
        </w:rPr>
        <w:t xml:space="preserve">Al efecto, la suma de los numerales I, II, III y IV del Apartado B, arroja como resultado </w:t>
      </w:r>
      <w:r w:rsidR="002C125F">
        <w:rPr>
          <w:rFonts w:ascii="ITC Avant Garde" w:hAnsi="ITC Avant Garde"/>
          <w:sz w:val="20"/>
          <w:szCs w:val="20"/>
        </w:rPr>
        <w:t>3</w:t>
      </w:r>
      <w:r w:rsidR="004D7FC4" w:rsidRPr="00BC10EF">
        <w:rPr>
          <w:rFonts w:ascii="ITC Avant Garde" w:hAnsi="ITC Avant Garde"/>
          <w:sz w:val="20"/>
          <w:szCs w:val="20"/>
        </w:rPr>
        <w:t xml:space="preserve"> </w:t>
      </w:r>
      <w:r w:rsidRPr="00BC10EF">
        <w:rPr>
          <w:rFonts w:ascii="ITC Avant Garde" w:hAnsi="ITC Avant Garde"/>
          <w:sz w:val="20"/>
          <w:szCs w:val="20"/>
        </w:rPr>
        <w:t>canales que tienen presencia en la población principal a servir de la estación de mérito, los cuales se disminuirán del número de canales indicados en el Apartado A.</w:t>
      </w:r>
    </w:p>
    <w:p w14:paraId="185E3B2B" w14:textId="77777777" w:rsidR="00CE0025" w:rsidRDefault="000105A3" w:rsidP="00D34098">
      <w:pPr>
        <w:autoSpaceDE w:val="0"/>
        <w:autoSpaceDN w:val="0"/>
        <w:adjustRightInd w:val="0"/>
        <w:spacing w:before="480" w:after="240" w:line="240" w:lineRule="auto"/>
        <w:jc w:val="both"/>
        <w:rPr>
          <w:rFonts w:ascii="ITC Avant Garde" w:hAnsi="ITC Avant Garde"/>
          <w:sz w:val="20"/>
          <w:szCs w:val="20"/>
        </w:rPr>
      </w:pPr>
      <w:r w:rsidRPr="00BC10EF">
        <w:rPr>
          <w:rFonts w:ascii="ITC Avant Garde" w:hAnsi="ITC Avant Garde"/>
          <w:b/>
          <w:sz w:val="20"/>
          <w:szCs w:val="20"/>
        </w:rPr>
        <w:lastRenderedPageBreak/>
        <w:t>Apartado C.- Totalidad de canales de programación y canales de programación en multiprogramación autorizados a otros concesionarios distintos al AEP que se radiodifunden en la misma localidad.</w:t>
      </w:r>
    </w:p>
    <w:p w14:paraId="0272C4B9"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C10EF">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59CB40F9" w14:textId="0A3243C3" w:rsidR="00CE0025" w:rsidRDefault="000105A3" w:rsidP="00D34098">
      <w:pPr>
        <w:autoSpaceDE w:val="0"/>
        <w:autoSpaceDN w:val="0"/>
        <w:adjustRightInd w:val="0"/>
        <w:spacing w:before="240" w:after="480" w:line="240" w:lineRule="auto"/>
        <w:jc w:val="both"/>
        <w:rPr>
          <w:rFonts w:ascii="ITC Avant Garde" w:hAnsi="ITC Avant Garde"/>
          <w:sz w:val="20"/>
          <w:szCs w:val="20"/>
        </w:rPr>
      </w:pPr>
      <w:r w:rsidRPr="00BC10EF">
        <w:rPr>
          <w:rFonts w:ascii="ITC Avant Garde" w:hAnsi="ITC Avant Garde"/>
          <w:sz w:val="20"/>
          <w:szCs w:val="20"/>
        </w:rPr>
        <w:t>Para el caso de la solicitud de multiprogramación que nos ocupa, se tiene</w:t>
      </w:r>
      <w:r w:rsidR="003D6F6C" w:rsidRPr="00BC10EF">
        <w:rPr>
          <w:rFonts w:ascii="ITC Avant Garde" w:hAnsi="ITC Avant Garde"/>
          <w:sz w:val="20"/>
          <w:szCs w:val="20"/>
        </w:rPr>
        <w:t>n</w:t>
      </w:r>
      <w:r w:rsidRPr="00BC10EF">
        <w:rPr>
          <w:rFonts w:ascii="ITC Avant Garde" w:hAnsi="ITC Avant Garde"/>
          <w:sz w:val="20"/>
          <w:szCs w:val="20"/>
        </w:rPr>
        <w:t xml:space="preserve"> como resultado los siguientes </w:t>
      </w:r>
      <w:r w:rsidR="002C125F" w:rsidRPr="00D87B10">
        <w:rPr>
          <w:rFonts w:ascii="ITC Avant Garde" w:hAnsi="ITC Avant Garde"/>
          <w:sz w:val="20"/>
          <w:szCs w:val="20"/>
        </w:rPr>
        <w:t>11</w:t>
      </w:r>
      <w:r w:rsidRPr="00D87B10">
        <w:rPr>
          <w:rFonts w:ascii="ITC Avant Garde" w:hAnsi="ITC Avant Garde"/>
          <w:sz w:val="20"/>
          <w:szCs w:val="20"/>
        </w:rPr>
        <w:t xml:space="preserve"> c</w:t>
      </w:r>
      <w:r w:rsidRPr="00BC10EF">
        <w:rPr>
          <w:rFonts w:ascii="ITC Avant Garde" w:hAnsi="ITC Avant Garde"/>
          <w:sz w:val="20"/>
          <w:szCs w:val="20"/>
        </w:rPr>
        <w:t>anales:</w:t>
      </w:r>
    </w:p>
    <w:p w14:paraId="455E41D1" w14:textId="4E0D1304" w:rsidR="00034A6B" w:rsidRDefault="00034A6B" w:rsidP="00DE52BB">
      <w:pPr>
        <w:autoSpaceDE w:val="0"/>
        <w:autoSpaceDN w:val="0"/>
        <w:adjustRightInd w:val="0"/>
        <w:spacing w:before="240" w:after="0" w:line="240" w:lineRule="auto"/>
        <w:jc w:val="center"/>
        <w:rPr>
          <w:rFonts w:ascii="ITC Avant Garde" w:hAnsi="ITC Avant Garde"/>
          <w:sz w:val="20"/>
          <w:szCs w:val="20"/>
        </w:rPr>
      </w:pPr>
      <w:r w:rsidRPr="00BC10EF">
        <w:rPr>
          <w:rFonts w:ascii="ITC Avant Garde" w:hAnsi="ITC Avant Garde" w:cs="Calibri"/>
          <w:b/>
          <w:bCs/>
          <w:sz w:val="18"/>
          <w:szCs w:val="18"/>
          <w:lang w:eastAsia="es-MX"/>
        </w:rPr>
        <w:t>XHCHZ-TDT</w:t>
      </w:r>
      <w:r w:rsidRPr="00BC10EF">
        <w:rPr>
          <w:rFonts w:ascii="ITC Avant Garde" w:hAnsi="ITC Avant Garde"/>
          <w:b/>
          <w:sz w:val="18"/>
          <w:szCs w:val="18"/>
          <w:lang w:eastAsia="es-MX"/>
        </w:rPr>
        <w:t xml:space="preserve"> </w:t>
      </w:r>
      <w:r w:rsidRPr="00BC10EF">
        <w:rPr>
          <w:rFonts w:ascii="ITC Avant Garde" w:hAnsi="ITC Avant Garde" w:cs="Calibri"/>
          <w:b/>
          <w:bCs/>
          <w:sz w:val="18"/>
          <w:szCs w:val="18"/>
          <w:lang w:eastAsia="es-MX"/>
        </w:rPr>
        <w:t>Chihuahua, Chihuahua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993"/>
        <w:gridCol w:w="1134"/>
        <w:gridCol w:w="850"/>
        <w:gridCol w:w="851"/>
        <w:gridCol w:w="850"/>
        <w:gridCol w:w="1701"/>
      </w:tblGrid>
      <w:tr w:rsidR="00BF730F" w:rsidRPr="00BC10EF" w14:paraId="3FCC884F" w14:textId="77777777" w:rsidTr="00B2287D">
        <w:trPr>
          <w:tblHeader/>
          <w:jc w:val="center"/>
        </w:trPr>
        <w:tc>
          <w:tcPr>
            <w:tcW w:w="988" w:type="dxa"/>
          </w:tcPr>
          <w:p w14:paraId="212BE392" w14:textId="77777777" w:rsidR="00BF730F" w:rsidRPr="00BC10EF" w:rsidRDefault="00BF730F" w:rsidP="00DE52BB">
            <w:pPr>
              <w:spacing w:after="0" w:line="240" w:lineRule="auto"/>
              <w:jc w:val="center"/>
              <w:rPr>
                <w:rFonts w:ascii="ITC Avant Garde" w:hAnsi="ITC Avant Garde"/>
                <w:b/>
                <w:sz w:val="18"/>
                <w:szCs w:val="18"/>
                <w:lang w:eastAsia="es-MX"/>
              </w:rPr>
            </w:pPr>
            <w:r w:rsidRPr="00BC10EF">
              <w:rPr>
                <w:rFonts w:ascii="ITC Avant Garde" w:hAnsi="ITC Avant Garde"/>
                <w:b/>
                <w:sz w:val="18"/>
                <w:szCs w:val="18"/>
                <w:lang w:eastAsia="es-MX"/>
              </w:rPr>
              <w:t>No</w:t>
            </w:r>
            <w:r w:rsidR="00B2287D" w:rsidRPr="00BC10EF">
              <w:rPr>
                <w:rFonts w:ascii="ITC Avant Garde" w:hAnsi="ITC Avant Garde"/>
                <w:b/>
                <w:sz w:val="18"/>
                <w:szCs w:val="18"/>
                <w:lang w:eastAsia="es-MX"/>
              </w:rPr>
              <w:t>.</w:t>
            </w:r>
          </w:p>
        </w:tc>
        <w:tc>
          <w:tcPr>
            <w:tcW w:w="1842" w:type="dxa"/>
            <w:vAlign w:val="center"/>
          </w:tcPr>
          <w:p w14:paraId="2BC60B97" w14:textId="77777777" w:rsidR="00BF730F" w:rsidRPr="00BC10EF" w:rsidRDefault="00BF730F" w:rsidP="00DE52BB">
            <w:pPr>
              <w:spacing w:after="0" w:line="240" w:lineRule="auto"/>
              <w:jc w:val="center"/>
              <w:rPr>
                <w:rFonts w:ascii="ITC Avant Garde" w:hAnsi="ITC Avant Garde"/>
                <w:b/>
                <w:sz w:val="18"/>
                <w:szCs w:val="18"/>
                <w:lang w:eastAsia="es-MX"/>
              </w:rPr>
            </w:pPr>
            <w:r w:rsidRPr="00BC10EF">
              <w:rPr>
                <w:rFonts w:ascii="ITC Avant Garde" w:hAnsi="ITC Avant Garde"/>
                <w:b/>
                <w:sz w:val="18"/>
                <w:szCs w:val="18"/>
                <w:lang w:eastAsia="es-MX"/>
              </w:rPr>
              <w:t>Concesionario/ Permisionario</w:t>
            </w:r>
          </w:p>
        </w:tc>
        <w:tc>
          <w:tcPr>
            <w:tcW w:w="993" w:type="dxa"/>
            <w:vAlign w:val="center"/>
          </w:tcPr>
          <w:p w14:paraId="67B7787E" w14:textId="77777777" w:rsidR="00BF730F" w:rsidRPr="00BC10EF" w:rsidRDefault="00BF730F" w:rsidP="00DE52BB">
            <w:pPr>
              <w:spacing w:after="0" w:line="240" w:lineRule="auto"/>
              <w:jc w:val="center"/>
              <w:rPr>
                <w:rFonts w:ascii="ITC Avant Garde" w:hAnsi="ITC Avant Garde"/>
                <w:b/>
                <w:sz w:val="18"/>
                <w:szCs w:val="18"/>
                <w:lang w:eastAsia="es-MX"/>
              </w:rPr>
            </w:pPr>
            <w:r w:rsidRPr="00BC10EF">
              <w:rPr>
                <w:rFonts w:ascii="ITC Avant Garde" w:hAnsi="ITC Avant Garde"/>
                <w:b/>
                <w:sz w:val="18"/>
                <w:szCs w:val="18"/>
                <w:lang w:eastAsia="es-MX"/>
              </w:rPr>
              <w:t>Distintivo</w:t>
            </w:r>
          </w:p>
        </w:tc>
        <w:tc>
          <w:tcPr>
            <w:tcW w:w="1134" w:type="dxa"/>
            <w:vAlign w:val="center"/>
          </w:tcPr>
          <w:p w14:paraId="04967569" w14:textId="77777777" w:rsidR="00BF730F" w:rsidRPr="00BC10EF" w:rsidRDefault="00BF730F" w:rsidP="00DE52BB">
            <w:pPr>
              <w:spacing w:after="0" w:line="240" w:lineRule="auto"/>
              <w:jc w:val="center"/>
              <w:rPr>
                <w:rFonts w:ascii="ITC Avant Garde" w:hAnsi="ITC Avant Garde"/>
                <w:b/>
                <w:sz w:val="18"/>
                <w:szCs w:val="18"/>
                <w:lang w:eastAsia="es-MX"/>
              </w:rPr>
            </w:pPr>
            <w:r w:rsidRPr="00BC10EF">
              <w:rPr>
                <w:rFonts w:ascii="ITC Avant Garde" w:hAnsi="ITC Avant Garde"/>
                <w:b/>
                <w:sz w:val="18"/>
                <w:szCs w:val="18"/>
                <w:lang w:eastAsia="es-MX"/>
              </w:rPr>
              <w:t>Servicio</w:t>
            </w:r>
          </w:p>
        </w:tc>
        <w:tc>
          <w:tcPr>
            <w:tcW w:w="850" w:type="dxa"/>
            <w:vAlign w:val="center"/>
          </w:tcPr>
          <w:p w14:paraId="1B22E562" w14:textId="77777777" w:rsidR="00BF730F" w:rsidRPr="00BC10EF" w:rsidRDefault="00BF730F" w:rsidP="00DE52BB">
            <w:pPr>
              <w:spacing w:after="0" w:line="240" w:lineRule="auto"/>
              <w:jc w:val="center"/>
              <w:rPr>
                <w:rFonts w:ascii="ITC Avant Garde" w:hAnsi="ITC Avant Garde"/>
                <w:b/>
                <w:sz w:val="18"/>
                <w:szCs w:val="18"/>
                <w:lang w:eastAsia="es-MX"/>
              </w:rPr>
            </w:pPr>
            <w:r w:rsidRPr="00BC10EF">
              <w:rPr>
                <w:rFonts w:ascii="ITC Avant Garde" w:hAnsi="ITC Avant Garde"/>
                <w:b/>
                <w:sz w:val="18"/>
                <w:szCs w:val="18"/>
                <w:lang w:eastAsia="es-MX"/>
              </w:rPr>
              <w:t>Tipo</w:t>
            </w:r>
          </w:p>
        </w:tc>
        <w:tc>
          <w:tcPr>
            <w:tcW w:w="851" w:type="dxa"/>
            <w:vAlign w:val="center"/>
          </w:tcPr>
          <w:p w14:paraId="24C6A8D6" w14:textId="77777777" w:rsidR="00BF730F" w:rsidRPr="00BC10EF" w:rsidRDefault="00BF730F" w:rsidP="00DE52BB">
            <w:pPr>
              <w:spacing w:after="0" w:line="240" w:lineRule="auto"/>
              <w:jc w:val="center"/>
              <w:rPr>
                <w:rFonts w:ascii="ITC Avant Garde" w:hAnsi="ITC Avant Garde"/>
                <w:b/>
                <w:sz w:val="18"/>
                <w:szCs w:val="18"/>
                <w:lang w:eastAsia="es-MX"/>
              </w:rPr>
            </w:pPr>
            <w:r w:rsidRPr="00BC10EF">
              <w:rPr>
                <w:rFonts w:ascii="ITC Avant Garde" w:hAnsi="ITC Avant Garde"/>
                <w:b/>
                <w:sz w:val="18"/>
                <w:szCs w:val="18"/>
                <w:lang w:eastAsia="es-MX"/>
              </w:rPr>
              <w:t>Canal</w:t>
            </w:r>
          </w:p>
        </w:tc>
        <w:tc>
          <w:tcPr>
            <w:tcW w:w="850" w:type="dxa"/>
            <w:vAlign w:val="center"/>
          </w:tcPr>
          <w:p w14:paraId="7447D11D" w14:textId="77777777" w:rsidR="00BF730F" w:rsidRPr="00BC10EF" w:rsidRDefault="00BF730F" w:rsidP="00DE52BB">
            <w:pPr>
              <w:spacing w:after="0" w:line="240" w:lineRule="auto"/>
              <w:jc w:val="center"/>
              <w:rPr>
                <w:rFonts w:ascii="ITC Avant Garde" w:hAnsi="ITC Avant Garde"/>
                <w:b/>
                <w:sz w:val="18"/>
                <w:szCs w:val="18"/>
                <w:lang w:eastAsia="es-MX"/>
              </w:rPr>
            </w:pPr>
            <w:r w:rsidRPr="00BC10EF">
              <w:rPr>
                <w:rFonts w:ascii="ITC Avant Garde" w:hAnsi="ITC Avant Garde"/>
                <w:b/>
                <w:sz w:val="18"/>
                <w:szCs w:val="18"/>
                <w:lang w:eastAsia="es-MX"/>
              </w:rPr>
              <w:t>Estado</w:t>
            </w:r>
          </w:p>
        </w:tc>
        <w:tc>
          <w:tcPr>
            <w:tcW w:w="1701" w:type="dxa"/>
            <w:vAlign w:val="center"/>
          </w:tcPr>
          <w:p w14:paraId="022E284B" w14:textId="77777777" w:rsidR="00BF730F" w:rsidRPr="00BC10EF" w:rsidRDefault="00BF730F" w:rsidP="00DE52BB">
            <w:pPr>
              <w:spacing w:after="0" w:line="240" w:lineRule="auto"/>
              <w:jc w:val="center"/>
              <w:rPr>
                <w:rFonts w:ascii="ITC Avant Garde" w:hAnsi="ITC Avant Garde"/>
                <w:b/>
                <w:sz w:val="18"/>
                <w:szCs w:val="18"/>
                <w:lang w:eastAsia="es-MX"/>
              </w:rPr>
            </w:pPr>
            <w:r w:rsidRPr="00BC10EF">
              <w:rPr>
                <w:rFonts w:ascii="ITC Avant Garde" w:hAnsi="ITC Avant Garde"/>
                <w:b/>
                <w:sz w:val="18"/>
                <w:szCs w:val="18"/>
                <w:lang w:eastAsia="es-MX"/>
              </w:rPr>
              <w:t>Ubicación</w:t>
            </w:r>
          </w:p>
        </w:tc>
      </w:tr>
      <w:tr w:rsidR="00BC10EF" w:rsidRPr="00BC10EF" w14:paraId="4EB8A16F" w14:textId="77777777" w:rsidTr="00BC10EF">
        <w:trPr>
          <w:jc w:val="center"/>
        </w:trPr>
        <w:tc>
          <w:tcPr>
            <w:tcW w:w="988" w:type="dxa"/>
            <w:vAlign w:val="center"/>
          </w:tcPr>
          <w:p w14:paraId="249607FC" w14:textId="77777777" w:rsidR="00BC10EF" w:rsidRPr="00BC10EF" w:rsidRDefault="00BC10E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lang w:eastAsia="es-MX"/>
              </w:rPr>
              <w:t>1</w:t>
            </w:r>
          </w:p>
        </w:tc>
        <w:tc>
          <w:tcPr>
            <w:tcW w:w="1842" w:type="dxa"/>
            <w:vAlign w:val="center"/>
          </w:tcPr>
          <w:p w14:paraId="2ABD0B64" w14:textId="77777777" w:rsidR="00BC10EF" w:rsidRPr="00BC10EF" w:rsidRDefault="00BC10E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Sistema Regional de Televisión, A.C.</w:t>
            </w:r>
          </w:p>
        </w:tc>
        <w:tc>
          <w:tcPr>
            <w:tcW w:w="993" w:type="dxa"/>
            <w:vAlign w:val="center"/>
          </w:tcPr>
          <w:p w14:paraId="316AC1B0" w14:textId="77777777" w:rsidR="00BC10EF" w:rsidRPr="00BC10EF" w:rsidRDefault="00BC10E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XHABC</w:t>
            </w:r>
          </w:p>
        </w:tc>
        <w:tc>
          <w:tcPr>
            <w:tcW w:w="1134" w:type="dxa"/>
            <w:vAlign w:val="center"/>
          </w:tcPr>
          <w:p w14:paraId="679545EA" w14:textId="77777777" w:rsidR="00BC10EF" w:rsidRPr="00BC10EF" w:rsidRDefault="00BC10E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64A81F10" w14:textId="77777777" w:rsidR="00BC10EF" w:rsidRPr="00BC10EF" w:rsidRDefault="00BC10E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MULT.</w:t>
            </w:r>
          </w:p>
        </w:tc>
        <w:tc>
          <w:tcPr>
            <w:tcW w:w="851" w:type="dxa"/>
            <w:vAlign w:val="center"/>
          </w:tcPr>
          <w:p w14:paraId="20BC88B9" w14:textId="77777777" w:rsidR="00BC10EF" w:rsidRPr="00BC10EF" w:rsidRDefault="00BC10E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rPr>
              <w:t>34</w:t>
            </w:r>
            <w:r>
              <w:rPr>
                <w:rFonts w:ascii="ITC Avant Garde" w:hAnsi="ITC Avant Garde"/>
                <w:bCs/>
                <w:sz w:val="18"/>
                <w:szCs w:val="18"/>
              </w:rPr>
              <w:t>.1</w:t>
            </w:r>
          </w:p>
        </w:tc>
        <w:tc>
          <w:tcPr>
            <w:tcW w:w="850" w:type="dxa"/>
            <w:vAlign w:val="center"/>
          </w:tcPr>
          <w:p w14:paraId="7BD5E7DC" w14:textId="77777777" w:rsidR="00BC10EF" w:rsidRPr="00BC10EF" w:rsidRDefault="00BC10EF" w:rsidP="00DE52BB">
            <w:pPr>
              <w:spacing w:after="0" w:line="240" w:lineRule="auto"/>
              <w:jc w:val="center"/>
              <w:rPr>
                <w:rFonts w:ascii="ITC Avant Garde" w:hAnsi="ITC Avant Garde" w:cs="Calibri"/>
                <w:bCs/>
                <w:sz w:val="18"/>
                <w:szCs w:val="18"/>
                <w:lang w:eastAsia="es-MX"/>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582CEE23" w14:textId="77777777" w:rsidR="00BC10EF" w:rsidRPr="00BC10EF" w:rsidRDefault="00BC10E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 xml:space="preserve">Chihuahua,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BC10EF" w:rsidRPr="00BC10EF" w14:paraId="0B0532F8" w14:textId="77777777" w:rsidTr="00BC10EF">
        <w:trPr>
          <w:jc w:val="center"/>
        </w:trPr>
        <w:tc>
          <w:tcPr>
            <w:tcW w:w="988" w:type="dxa"/>
            <w:vAlign w:val="center"/>
          </w:tcPr>
          <w:p w14:paraId="1C160EAC" w14:textId="77777777" w:rsidR="00BC10EF" w:rsidRPr="00BC10EF" w:rsidRDefault="00BC10E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lang w:eastAsia="es-MX"/>
              </w:rPr>
              <w:t>2</w:t>
            </w:r>
          </w:p>
        </w:tc>
        <w:tc>
          <w:tcPr>
            <w:tcW w:w="1842" w:type="dxa"/>
            <w:vAlign w:val="center"/>
          </w:tcPr>
          <w:p w14:paraId="153D8CD1" w14:textId="77777777" w:rsidR="00BC10EF" w:rsidRPr="00BC10EF" w:rsidRDefault="00BC10EF" w:rsidP="00DE52BB">
            <w:pPr>
              <w:spacing w:after="0" w:line="240" w:lineRule="auto"/>
              <w:jc w:val="center"/>
              <w:rPr>
                <w:rFonts w:ascii="ITC Avant Garde" w:hAnsi="ITC Avant Garde" w:cs="Calibri"/>
                <w:bCs/>
                <w:sz w:val="18"/>
                <w:szCs w:val="18"/>
              </w:rPr>
            </w:pPr>
            <w:r w:rsidRPr="00BC10EF">
              <w:rPr>
                <w:rFonts w:ascii="ITC Avant Garde" w:hAnsi="ITC Avant Garde" w:cs="Calibri"/>
                <w:bCs/>
                <w:sz w:val="18"/>
                <w:szCs w:val="18"/>
              </w:rPr>
              <w:t>Sistema Regional de Televisión, A.C.</w:t>
            </w:r>
          </w:p>
        </w:tc>
        <w:tc>
          <w:tcPr>
            <w:tcW w:w="993" w:type="dxa"/>
            <w:vAlign w:val="center"/>
          </w:tcPr>
          <w:p w14:paraId="754FE778" w14:textId="77777777" w:rsidR="00BC10EF" w:rsidRPr="00BC10EF" w:rsidRDefault="00BC10EF" w:rsidP="00DE52BB">
            <w:pPr>
              <w:spacing w:after="0" w:line="240" w:lineRule="auto"/>
              <w:jc w:val="center"/>
              <w:rPr>
                <w:rFonts w:ascii="ITC Avant Garde" w:hAnsi="ITC Avant Garde" w:cs="Calibri"/>
                <w:bCs/>
                <w:sz w:val="18"/>
                <w:szCs w:val="18"/>
              </w:rPr>
            </w:pPr>
            <w:r w:rsidRPr="00BC10EF">
              <w:rPr>
                <w:rFonts w:ascii="ITC Avant Garde" w:hAnsi="ITC Avant Garde" w:cs="Calibri"/>
                <w:bCs/>
                <w:sz w:val="18"/>
                <w:szCs w:val="18"/>
              </w:rPr>
              <w:t>XHABC</w:t>
            </w:r>
          </w:p>
        </w:tc>
        <w:tc>
          <w:tcPr>
            <w:tcW w:w="1134" w:type="dxa"/>
            <w:vAlign w:val="center"/>
          </w:tcPr>
          <w:p w14:paraId="156FD39E" w14:textId="77777777" w:rsidR="00BC10EF" w:rsidRPr="00BC10EF" w:rsidRDefault="00BC10E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7E1612F6" w14:textId="77777777" w:rsidR="00BC10EF" w:rsidRPr="00BC10EF" w:rsidRDefault="00BC10E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MULT.</w:t>
            </w:r>
          </w:p>
        </w:tc>
        <w:tc>
          <w:tcPr>
            <w:tcW w:w="851" w:type="dxa"/>
            <w:vAlign w:val="center"/>
          </w:tcPr>
          <w:p w14:paraId="2FE25AE8" w14:textId="77777777" w:rsidR="00BC10EF" w:rsidRPr="00BC10EF" w:rsidRDefault="00BC10EF" w:rsidP="00DE52BB">
            <w:pPr>
              <w:spacing w:after="0" w:line="240" w:lineRule="auto"/>
              <w:jc w:val="center"/>
              <w:rPr>
                <w:rFonts w:ascii="ITC Avant Garde" w:hAnsi="ITC Avant Garde"/>
                <w:bCs/>
                <w:sz w:val="18"/>
                <w:szCs w:val="18"/>
              </w:rPr>
            </w:pPr>
            <w:r w:rsidRPr="00BC10EF">
              <w:rPr>
                <w:rFonts w:ascii="ITC Avant Garde" w:hAnsi="ITC Avant Garde"/>
                <w:bCs/>
                <w:sz w:val="18"/>
                <w:szCs w:val="18"/>
              </w:rPr>
              <w:t>34</w:t>
            </w:r>
            <w:r>
              <w:rPr>
                <w:rFonts w:ascii="ITC Avant Garde" w:hAnsi="ITC Avant Garde"/>
                <w:bCs/>
                <w:sz w:val="18"/>
                <w:szCs w:val="18"/>
              </w:rPr>
              <w:t>.2</w:t>
            </w:r>
          </w:p>
        </w:tc>
        <w:tc>
          <w:tcPr>
            <w:tcW w:w="850" w:type="dxa"/>
            <w:vAlign w:val="center"/>
          </w:tcPr>
          <w:p w14:paraId="19C653B8" w14:textId="77777777" w:rsidR="00BC10EF" w:rsidRPr="00BC10EF" w:rsidRDefault="00BC10EF" w:rsidP="00DE52BB">
            <w:pPr>
              <w:spacing w:after="0" w:line="240" w:lineRule="auto"/>
              <w:jc w:val="center"/>
              <w:rPr>
                <w:rFonts w:ascii="ITC Avant Garde" w:hAnsi="ITC Avant Garde" w:cs="Calibri"/>
                <w:bCs/>
                <w:sz w:val="18"/>
                <w:szCs w:val="18"/>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688680B9" w14:textId="77777777" w:rsidR="00BC10EF" w:rsidRPr="00BC10EF" w:rsidRDefault="00BC10EF" w:rsidP="00DE52BB">
            <w:pPr>
              <w:spacing w:after="0" w:line="240" w:lineRule="auto"/>
              <w:jc w:val="center"/>
              <w:rPr>
                <w:rFonts w:ascii="ITC Avant Garde" w:hAnsi="ITC Avant Garde" w:cs="Calibri"/>
                <w:bCs/>
                <w:sz w:val="18"/>
                <w:szCs w:val="18"/>
              </w:rPr>
            </w:pPr>
            <w:r w:rsidRPr="00BC10EF">
              <w:rPr>
                <w:rFonts w:ascii="ITC Avant Garde" w:hAnsi="ITC Avant Garde" w:cs="Calibri"/>
                <w:bCs/>
                <w:sz w:val="18"/>
                <w:szCs w:val="18"/>
              </w:rPr>
              <w:t xml:space="preserve">Chihuahua,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BC10EF" w:rsidRPr="00BC10EF" w14:paraId="5AAAD1F4" w14:textId="77777777" w:rsidTr="00B2287D">
        <w:trPr>
          <w:jc w:val="center"/>
        </w:trPr>
        <w:tc>
          <w:tcPr>
            <w:tcW w:w="988" w:type="dxa"/>
            <w:vAlign w:val="center"/>
          </w:tcPr>
          <w:p w14:paraId="515E9B60" w14:textId="15C2D465" w:rsidR="00BC10EF" w:rsidRPr="00BC10EF" w:rsidRDefault="002C125F" w:rsidP="00DE52BB">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3</w:t>
            </w:r>
          </w:p>
        </w:tc>
        <w:tc>
          <w:tcPr>
            <w:tcW w:w="1842" w:type="dxa"/>
            <w:vAlign w:val="center"/>
          </w:tcPr>
          <w:p w14:paraId="357B893E" w14:textId="77777777" w:rsidR="00BC10EF" w:rsidRPr="00BC10EF" w:rsidRDefault="00BC10E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Televisión Azteca, S.A. de C.V.</w:t>
            </w:r>
          </w:p>
        </w:tc>
        <w:tc>
          <w:tcPr>
            <w:tcW w:w="993" w:type="dxa"/>
            <w:vAlign w:val="center"/>
          </w:tcPr>
          <w:p w14:paraId="5F4CE16B" w14:textId="77777777" w:rsidR="00BC10EF" w:rsidRPr="00BC10EF" w:rsidRDefault="00BC10E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XHCH</w:t>
            </w:r>
          </w:p>
        </w:tc>
        <w:tc>
          <w:tcPr>
            <w:tcW w:w="1134" w:type="dxa"/>
            <w:vAlign w:val="center"/>
          </w:tcPr>
          <w:p w14:paraId="2370B42B" w14:textId="77777777" w:rsidR="00BC10EF" w:rsidRPr="00BC10EF" w:rsidRDefault="00BC10E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35BC977C" w14:textId="77777777" w:rsidR="00BC10EF" w:rsidRPr="00BC10EF" w:rsidRDefault="00BC10E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MULT.</w:t>
            </w:r>
          </w:p>
        </w:tc>
        <w:tc>
          <w:tcPr>
            <w:tcW w:w="851" w:type="dxa"/>
            <w:vAlign w:val="center"/>
          </w:tcPr>
          <w:p w14:paraId="1F0C3CED" w14:textId="77777777" w:rsidR="00BC10EF" w:rsidRPr="00BC10EF" w:rsidRDefault="00BC10E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rPr>
              <w:t>22</w:t>
            </w:r>
            <w:r>
              <w:rPr>
                <w:rFonts w:ascii="ITC Avant Garde" w:hAnsi="ITC Avant Garde"/>
                <w:bCs/>
                <w:sz w:val="18"/>
                <w:szCs w:val="18"/>
              </w:rPr>
              <w:t>.1</w:t>
            </w:r>
          </w:p>
        </w:tc>
        <w:tc>
          <w:tcPr>
            <w:tcW w:w="850" w:type="dxa"/>
            <w:vAlign w:val="center"/>
          </w:tcPr>
          <w:p w14:paraId="338A1183" w14:textId="77777777" w:rsidR="00BC10EF" w:rsidRPr="00BC10EF" w:rsidRDefault="00BC10EF" w:rsidP="00DE52BB">
            <w:pPr>
              <w:spacing w:after="0" w:line="240" w:lineRule="auto"/>
              <w:jc w:val="center"/>
              <w:rPr>
                <w:rFonts w:ascii="ITC Avant Garde" w:hAnsi="ITC Avant Garde" w:cs="Calibri"/>
                <w:bCs/>
                <w:sz w:val="18"/>
                <w:szCs w:val="18"/>
                <w:lang w:eastAsia="es-MX"/>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52CE9805" w14:textId="77777777" w:rsidR="00BC10EF" w:rsidRPr="00BC10EF" w:rsidRDefault="00BC10E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 xml:space="preserve">Chihuahua,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2C125F" w:rsidRPr="00BC10EF" w14:paraId="17A9A59D" w14:textId="77777777" w:rsidTr="00B2287D">
        <w:trPr>
          <w:jc w:val="center"/>
        </w:trPr>
        <w:tc>
          <w:tcPr>
            <w:tcW w:w="988" w:type="dxa"/>
            <w:vAlign w:val="center"/>
          </w:tcPr>
          <w:p w14:paraId="66456B2F" w14:textId="2A446F9A"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lang w:eastAsia="es-MX"/>
              </w:rPr>
              <w:t>4</w:t>
            </w:r>
          </w:p>
        </w:tc>
        <w:tc>
          <w:tcPr>
            <w:tcW w:w="1842" w:type="dxa"/>
            <w:vAlign w:val="center"/>
          </w:tcPr>
          <w:p w14:paraId="102DD959" w14:textId="77777777" w:rsidR="002C125F" w:rsidRPr="00BC10EF" w:rsidRDefault="002C125F" w:rsidP="00DE52BB">
            <w:pPr>
              <w:spacing w:after="0" w:line="240" w:lineRule="auto"/>
              <w:jc w:val="center"/>
              <w:rPr>
                <w:rFonts w:ascii="ITC Avant Garde" w:hAnsi="ITC Avant Garde" w:cs="Calibri"/>
                <w:bCs/>
                <w:sz w:val="18"/>
                <w:szCs w:val="18"/>
              </w:rPr>
            </w:pPr>
            <w:r w:rsidRPr="00BC10EF">
              <w:rPr>
                <w:rFonts w:ascii="ITC Avant Garde" w:hAnsi="ITC Avant Garde" w:cs="Calibri"/>
                <w:bCs/>
                <w:sz w:val="18"/>
                <w:szCs w:val="18"/>
              </w:rPr>
              <w:t>Televisión Azteca, S.A. de C.V.</w:t>
            </w:r>
          </w:p>
        </w:tc>
        <w:tc>
          <w:tcPr>
            <w:tcW w:w="993" w:type="dxa"/>
            <w:vAlign w:val="center"/>
          </w:tcPr>
          <w:p w14:paraId="49F7D4B1" w14:textId="77777777" w:rsidR="002C125F" w:rsidRPr="00BC10EF" w:rsidRDefault="002C125F" w:rsidP="00DE52BB">
            <w:pPr>
              <w:spacing w:after="0" w:line="240" w:lineRule="auto"/>
              <w:jc w:val="center"/>
              <w:rPr>
                <w:rFonts w:ascii="ITC Avant Garde" w:hAnsi="ITC Avant Garde" w:cs="Calibri"/>
                <w:bCs/>
                <w:sz w:val="18"/>
                <w:szCs w:val="18"/>
              </w:rPr>
            </w:pPr>
            <w:r w:rsidRPr="00BC10EF">
              <w:rPr>
                <w:rFonts w:ascii="ITC Avant Garde" w:hAnsi="ITC Avant Garde" w:cs="Calibri"/>
                <w:bCs/>
                <w:sz w:val="18"/>
                <w:szCs w:val="18"/>
              </w:rPr>
              <w:t>XHCH</w:t>
            </w:r>
          </w:p>
        </w:tc>
        <w:tc>
          <w:tcPr>
            <w:tcW w:w="1134" w:type="dxa"/>
            <w:vAlign w:val="center"/>
          </w:tcPr>
          <w:p w14:paraId="43A76E55"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0940792A"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MULT.</w:t>
            </w:r>
          </w:p>
        </w:tc>
        <w:tc>
          <w:tcPr>
            <w:tcW w:w="851" w:type="dxa"/>
            <w:vAlign w:val="center"/>
          </w:tcPr>
          <w:p w14:paraId="09750246" w14:textId="77777777" w:rsidR="002C125F" w:rsidRPr="00BC10EF" w:rsidRDefault="002C125F" w:rsidP="00DE52BB">
            <w:pPr>
              <w:spacing w:after="0" w:line="240" w:lineRule="auto"/>
              <w:jc w:val="center"/>
              <w:rPr>
                <w:rFonts w:ascii="ITC Avant Garde" w:hAnsi="ITC Avant Garde"/>
                <w:bCs/>
                <w:sz w:val="18"/>
                <w:szCs w:val="18"/>
              </w:rPr>
            </w:pPr>
            <w:r w:rsidRPr="00BC10EF">
              <w:rPr>
                <w:rFonts w:ascii="ITC Avant Garde" w:hAnsi="ITC Avant Garde"/>
                <w:bCs/>
                <w:sz w:val="18"/>
                <w:szCs w:val="18"/>
              </w:rPr>
              <w:t>22</w:t>
            </w:r>
            <w:r>
              <w:rPr>
                <w:rFonts w:ascii="ITC Avant Garde" w:hAnsi="ITC Avant Garde"/>
                <w:bCs/>
                <w:sz w:val="18"/>
                <w:szCs w:val="18"/>
              </w:rPr>
              <w:t>.2</w:t>
            </w:r>
          </w:p>
        </w:tc>
        <w:tc>
          <w:tcPr>
            <w:tcW w:w="850" w:type="dxa"/>
            <w:vAlign w:val="center"/>
          </w:tcPr>
          <w:p w14:paraId="68E4EBE1" w14:textId="77777777" w:rsidR="002C125F" w:rsidRPr="00BC10EF" w:rsidRDefault="002C125F" w:rsidP="00DE52BB">
            <w:pPr>
              <w:spacing w:after="0" w:line="240" w:lineRule="auto"/>
              <w:jc w:val="center"/>
              <w:rPr>
                <w:rFonts w:ascii="ITC Avant Garde" w:hAnsi="ITC Avant Garde" w:cs="Calibri"/>
                <w:bCs/>
                <w:sz w:val="18"/>
                <w:szCs w:val="18"/>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3139F646" w14:textId="77777777" w:rsidR="002C125F" w:rsidRPr="00BC10EF" w:rsidRDefault="002C125F" w:rsidP="00DE52BB">
            <w:pPr>
              <w:spacing w:after="0" w:line="240" w:lineRule="auto"/>
              <w:jc w:val="center"/>
              <w:rPr>
                <w:rFonts w:ascii="ITC Avant Garde" w:hAnsi="ITC Avant Garde" w:cs="Calibri"/>
                <w:bCs/>
                <w:sz w:val="18"/>
                <w:szCs w:val="18"/>
              </w:rPr>
            </w:pPr>
            <w:r w:rsidRPr="00BC10EF">
              <w:rPr>
                <w:rFonts w:ascii="ITC Avant Garde" w:hAnsi="ITC Avant Garde" w:cs="Calibri"/>
                <w:bCs/>
                <w:sz w:val="18"/>
                <w:szCs w:val="18"/>
              </w:rPr>
              <w:t xml:space="preserve">Chihuahua,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2C125F" w:rsidRPr="00BC10EF" w14:paraId="53E1E001" w14:textId="77777777" w:rsidTr="00B2287D">
        <w:trPr>
          <w:jc w:val="center"/>
        </w:trPr>
        <w:tc>
          <w:tcPr>
            <w:tcW w:w="988" w:type="dxa"/>
            <w:vAlign w:val="center"/>
          </w:tcPr>
          <w:p w14:paraId="624324C4" w14:textId="50D54A8E"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lang w:eastAsia="es-MX"/>
              </w:rPr>
              <w:t>5</w:t>
            </w:r>
          </w:p>
        </w:tc>
        <w:tc>
          <w:tcPr>
            <w:tcW w:w="1842" w:type="dxa"/>
            <w:vAlign w:val="center"/>
          </w:tcPr>
          <w:p w14:paraId="44E65DE7"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Instituto Politécnico Nacional</w:t>
            </w:r>
          </w:p>
        </w:tc>
        <w:tc>
          <w:tcPr>
            <w:tcW w:w="993" w:type="dxa"/>
            <w:vAlign w:val="center"/>
          </w:tcPr>
          <w:p w14:paraId="54AD3392"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XHCHI</w:t>
            </w:r>
          </w:p>
        </w:tc>
        <w:tc>
          <w:tcPr>
            <w:tcW w:w="1134" w:type="dxa"/>
            <w:vAlign w:val="center"/>
          </w:tcPr>
          <w:p w14:paraId="13A03AEA"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0500D271"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MULT.</w:t>
            </w:r>
          </w:p>
        </w:tc>
        <w:tc>
          <w:tcPr>
            <w:tcW w:w="851" w:type="dxa"/>
            <w:vAlign w:val="center"/>
          </w:tcPr>
          <w:p w14:paraId="0B95EBB5" w14:textId="77777777"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rPr>
              <w:t>25</w:t>
            </w:r>
            <w:r>
              <w:rPr>
                <w:rFonts w:ascii="ITC Avant Garde" w:hAnsi="ITC Avant Garde"/>
                <w:bCs/>
                <w:sz w:val="18"/>
                <w:szCs w:val="18"/>
              </w:rPr>
              <w:t>.1</w:t>
            </w:r>
          </w:p>
        </w:tc>
        <w:tc>
          <w:tcPr>
            <w:tcW w:w="850" w:type="dxa"/>
            <w:vAlign w:val="center"/>
          </w:tcPr>
          <w:p w14:paraId="11802A24" w14:textId="77777777" w:rsidR="002C125F" w:rsidRPr="00BC10EF" w:rsidRDefault="002C125F" w:rsidP="00DE52BB">
            <w:pPr>
              <w:spacing w:after="0" w:line="240" w:lineRule="auto"/>
              <w:jc w:val="center"/>
              <w:rPr>
                <w:rFonts w:ascii="ITC Avant Garde" w:hAnsi="ITC Avant Garde" w:cs="Calibri"/>
                <w:bCs/>
                <w:sz w:val="18"/>
                <w:szCs w:val="18"/>
                <w:lang w:eastAsia="es-MX"/>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7CDD6112"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 xml:space="preserve">Chihuahua,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2C125F" w:rsidRPr="00BC10EF" w14:paraId="61825E69" w14:textId="77777777" w:rsidTr="00B2287D">
        <w:trPr>
          <w:jc w:val="center"/>
        </w:trPr>
        <w:tc>
          <w:tcPr>
            <w:tcW w:w="988" w:type="dxa"/>
            <w:vAlign w:val="center"/>
          </w:tcPr>
          <w:p w14:paraId="1B5B78EE" w14:textId="2F39DEF9"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lang w:eastAsia="es-MX"/>
              </w:rPr>
              <w:t>6</w:t>
            </w:r>
          </w:p>
        </w:tc>
        <w:tc>
          <w:tcPr>
            <w:tcW w:w="1842" w:type="dxa"/>
            <w:vAlign w:val="center"/>
          </w:tcPr>
          <w:p w14:paraId="1F3B11E3"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Instituto Politécnico Nacional</w:t>
            </w:r>
          </w:p>
        </w:tc>
        <w:tc>
          <w:tcPr>
            <w:tcW w:w="993" w:type="dxa"/>
            <w:vAlign w:val="center"/>
          </w:tcPr>
          <w:p w14:paraId="3829F99F"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XHCHI</w:t>
            </w:r>
          </w:p>
        </w:tc>
        <w:tc>
          <w:tcPr>
            <w:tcW w:w="1134" w:type="dxa"/>
            <w:vAlign w:val="center"/>
          </w:tcPr>
          <w:p w14:paraId="3D5A1F87"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457864EB"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MULT.</w:t>
            </w:r>
          </w:p>
        </w:tc>
        <w:tc>
          <w:tcPr>
            <w:tcW w:w="851" w:type="dxa"/>
            <w:vAlign w:val="center"/>
          </w:tcPr>
          <w:p w14:paraId="36C47446" w14:textId="77777777"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rPr>
              <w:t>25</w:t>
            </w:r>
            <w:r>
              <w:rPr>
                <w:rFonts w:ascii="ITC Avant Garde" w:hAnsi="ITC Avant Garde"/>
                <w:bCs/>
                <w:sz w:val="18"/>
                <w:szCs w:val="18"/>
              </w:rPr>
              <w:t>.2</w:t>
            </w:r>
          </w:p>
        </w:tc>
        <w:tc>
          <w:tcPr>
            <w:tcW w:w="850" w:type="dxa"/>
            <w:vAlign w:val="center"/>
          </w:tcPr>
          <w:p w14:paraId="29AD604C" w14:textId="77777777" w:rsidR="002C125F" w:rsidRPr="00BC10EF" w:rsidRDefault="002C125F" w:rsidP="00DE52BB">
            <w:pPr>
              <w:spacing w:after="0" w:line="240" w:lineRule="auto"/>
              <w:jc w:val="center"/>
              <w:rPr>
                <w:rFonts w:ascii="ITC Avant Garde" w:hAnsi="ITC Avant Garde" w:cs="Calibri"/>
                <w:bCs/>
                <w:sz w:val="18"/>
                <w:szCs w:val="18"/>
                <w:lang w:eastAsia="es-MX"/>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7B54064B"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 xml:space="preserve">Chihuahua,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2C125F" w:rsidRPr="00BC10EF" w14:paraId="42C1FEE8" w14:textId="77777777" w:rsidTr="00BC10EF">
        <w:trPr>
          <w:jc w:val="center"/>
        </w:trPr>
        <w:tc>
          <w:tcPr>
            <w:tcW w:w="988" w:type="dxa"/>
            <w:vAlign w:val="center"/>
          </w:tcPr>
          <w:p w14:paraId="616CC306" w14:textId="5DD745CC"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lang w:eastAsia="es-MX"/>
              </w:rPr>
              <w:t>7</w:t>
            </w:r>
          </w:p>
        </w:tc>
        <w:tc>
          <w:tcPr>
            <w:tcW w:w="1842" w:type="dxa"/>
            <w:vAlign w:val="center"/>
          </w:tcPr>
          <w:p w14:paraId="2482B810"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Cadena Tres I, S.A. de C.V.</w:t>
            </w:r>
          </w:p>
        </w:tc>
        <w:tc>
          <w:tcPr>
            <w:tcW w:w="993" w:type="dxa"/>
            <w:vAlign w:val="center"/>
          </w:tcPr>
          <w:p w14:paraId="45DC1375"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XHCTCH</w:t>
            </w:r>
          </w:p>
        </w:tc>
        <w:tc>
          <w:tcPr>
            <w:tcW w:w="1134" w:type="dxa"/>
            <w:vAlign w:val="center"/>
          </w:tcPr>
          <w:p w14:paraId="26E33A95"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764B401D"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AC6929">
              <w:rPr>
                <w:rFonts w:ascii="ITC Avant Garde" w:hAnsi="ITC Avant Garde"/>
                <w:kern w:val="1"/>
                <w:sz w:val="18"/>
                <w:szCs w:val="18"/>
                <w:lang w:val="es-ES" w:eastAsia="ar-SA"/>
              </w:rPr>
              <w:t>MULT.</w:t>
            </w:r>
          </w:p>
        </w:tc>
        <w:tc>
          <w:tcPr>
            <w:tcW w:w="851" w:type="dxa"/>
            <w:vAlign w:val="center"/>
          </w:tcPr>
          <w:p w14:paraId="3FE79E82" w14:textId="31D65FE2" w:rsidR="002C125F" w:rsidRPr="00BC10EF" w:rsidRDefault="007F02F2" w:rsidP="00DE52BB">
            <w:pPr>
              <w:spacing w:after="0" w:line="240" w:lineRule="auto"/>
              <w:jc w:val="center"/>
              <w:rPr>
                <w:rFonts w:ascii="ITC Avant Garde" w:hAnsi="ITC Avant Garde"/>
                <w:bCs/>
                <w:sz w:val="18"/>
                <w:szCs w:val="18"/>
                <w:lang w:eastAsia="es-MX"/>
              </w:rPr>
            </w:pPr>
            <w:r>
              <w:rPr>
                <w:rFonts w:ascii="ITC Avant Garde" w:hAnsi="ITC Avant Garde"/>
                <w:bCs/>
                <w:sz w:val="18"/>
                <w:szCs w:val="18"/>
              </w:rPr>
              <w:t>3</w:t>
            </w:r>
            <w:r w:rsidR="002C125F">
              <w:rPr>
                <w:rFonts w:ascii="ITC Avant Garde" w:hAnsi="ITC Avant Garde"/>
                <w:bCs/>
                <w:sz w:val="18"/>
                <w:szCs w:val="18"/>
              </w:rPr>
              <w:t>.1</w:t>
            </w:r>
          </w:p>
        </w:tc>
        <w:tc>
          <w:tcPr>
            <w:tcW w:w="850" w:type="dxa"/>
            <w:vAlign w:val="center"/>
          </w:tcPr>
          <w:p w14:paraId="33B8B260" w14:textId="77777777" w:rsidR="002C125F" w:rsidRPr="00BC10EF" w:rsidRDefault="002C125F" w:rsidP="00DE52BB">
            <w:pPr>
              <w:spacing w:after="0" w:line="240" w:lineRule="auto"/>
              <w:jc w:val="center"/>
              <w:rPr>
                <w:rFonts w:ascii="ITC Avant Garde" w:hAnsi="ITC Avant Garde" w:cs="Calibri"/>
                <w:bCs/>
                <w:sz w:val="18"/>
                <w:szCs w:val="18"/>
                <w:lang w:eastAsia="es-MX"/>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4F9FDBD9"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 xml:space="preserve">Chihuahua y Cd. Delicias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2C125F" w:rsidRPr="00BC10EF" w14:paraId="66CB3714" w14:textId="77777777" w:rsidTr="00BC10EF">
        <w:trPr>
          <w:jc w:val="center"/>
        </w:trPr>
        <w:tc>
          <w:tcPr>
            <w:tcW w:w="988" w:type="dxa"/>
            <w:vAlign w:val="center"/>
          </w:tcPr>
          <w:p w14:paraId="275CD36A" w14:textId="05366C47"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lang w:eastAsia="es-MX"/>
              </w:rPr>
              <w:t>8</w:t>
            </w:r>
          </w:p>
        </w:tc>
        <w:tc>
          <w:tcPr>
            <w:tcW w:w="1842" w:type="dxa"/>
            <w:vAlign w:val="center"/>
          </w:tcPr>
          <w:p w14:paraId="2F2747C6" w14:textId="77777777" w:rsidR="002C125F" w:rsidRPr="00BC10EF" w:rsidRDefault="002C125F" w:rsidP="00DE52BB">
            <w:pPr>
              <w:spacing w:after="0" w:line="240" w:lineRule="auto"/>
              <w:jc w:val="center"/>
              <w:rPr>
                <w:rFonts w:ascii="ITC Avant Garde" w:hAnsi="ITC Avant Garde" w:cs="Calibri"/>
                <w:bCs/>
                <w:sz w:val="18"/>
                <w:szCs w:val="18"/>
              </w:rPr>
            </w:pPr>
            <w:r w:rsidRPr="00BC10EF">
              <w:rPr>
                <w:rFonts w:ascii="ITC Avant Garde" w:hAnsi="ITC Avant Garde" w:cs="Calibri"/>
                <w:bCs/>
                <w:sz w:val="18"/>
                <w:szCs w:val="18"/>
              </w:rPr>
              <w:t>Cadena Tres I, S.A. de C.V.</w:t>
            </w:r>
          </w:p>
        </w:tc>
        <w:tc>
          <w:tcPr>
            <w:tcW w:w="993" w:type="dxa"/>
            <w:vAlign w:val="center"/>
          </w:tcPr>
          <w:p w14:paraId="10F94E99" w14:textId="77777777" w:rsidR="002C125F" w:rsidRPr="00BC10EF" w:rsidRDefault="002C125F" w:rsidP="00DE52BB">
            <w:pPr>
              <w:spacing w:after="0" w:line="240" w:lineRule="auto"/>
              <w:jc w:val="center"/>
              <w:rPr>
                <w:rFonts w:ascii="ITC Avant Garde" w:hAnsi="ITC Avant Garde" w:cs="Calibri"/>
                <w:bCs/>
                <w:sz w:val="18"/>
                <w:szCs w:val="18"/>
              </w:rPr>
            </w:pPr>
            <w:r w:rsidRPr="00BC10EF">
              <w:rPr>
                <w:rFonts w:ascii="ITC Avant Garde" w:hAnsi="ITC Avant Garde" w:cs="Calibri"/>
                <w:bCs/>
                <w:sz w:val="18"/>
                <w:szCs w:val="18"/>
              </w:rPr>
              <w:t>XHCTCH</w:t>
            </w:r>
          </w:p>
        </w:tc>
        <w:tc>
          <w:tcPr>
            <w:tcW w:w="1134" w:type="dxa"/>
            <w:vAlign w:val="center"/>
          </w:tcPr>
          <w:p w14:paraId="47490AFD"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583769B8"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AC6929">
              <w:rPr>
                <w:rFonts w:ascii="ITC Avant Garde" w:hAnsi="ITC Avant Garde"/>
                <w:kern w:val="1"/>
                <w:sz w:val="18"/>
                <w:szCs w:val="18"/>
                <w:lang w:val="es-ES" w:eastAsia="ar-SA"/>
              </w:rPr>
              <w:t>MULT.</w:t>
            </w:r>
          </w:p>
        </w:tc>
        <w:tc>
          <w:tcPr>
            <w:tcW w:w="851" w:type="dxa"/>
            <w:vAlign w:val="center"/>
          </w:tcPr>
          <w:p w14:paraId="60DFA191" w14:textId="0ADA44F5" w:rsidR="002C125F" w:rsidRPr="00BC10EF" w:rsidRDefault="007F02F2" w:rsidP="00DE52BB">
            <w:pPr>
              <w:spacing w:after="0" w:line="240" w:lineRule="auto"/>
              <w:jc w:val="center"/>
              <w:rPr>
                <w:rFonts w:ascii="ITC Avant Garde" w:hAnsi="ITC Avant Garde"/>
                <w:bCs/>
                <w:sz w:val="18"/>
                <w:szCs w:val="18"/>
              </w:rPr>
            </w:pPr>
            <w:r>
              <w:rPr>
                <w:rFonts w:ascii="ITC Avant Garde" w:hAnsi="ITC Avant Garde"/>
                <w:bCs/>
                <w:sz w:val="18"/>
                <w:szCs w:val="18"/>
              </w:rPr>
              <w:t>3</w:t>
            </w:r>
            <w:r w:rsidR="002C125F">
              <w:rPr>
                <w:rFonts w:ascii="ITC Avant Garde" w:hAnsi="ITC Avant Garde"/>
                <w:bCs/>
                <w:sz w:val="18"/>
                <w:szCs w:val="18"/>
              </w:rPr>
              <w:t>.4</w:t>
            </w:r>
          </w:p>
        </w:tc>
        <w:tc>
          <w:tcPr>
            <w:tcW w:w="850" w:type="dxa"/>
            <w:vAlign w:val="center"/>
          </w:tcPr>
          <w:p w14:paraId="7E461CD3" w14:textId="77777777" w:rsidR="002C125F" w:rsidRPr="00BC10EF" w:rsidRDefault="002C125F" w:rsidP="00DE52BB">
            <w:pPr>
              <w:spacing w:after="0" w:line="240" w:lineRule="auto"/>
              <w:jc w:val="center"/>
              <w:rPr>
                <w:rFonts w:ascii="ITC Avant Garde" w:hAnsi="ITC Avant Garde" w:cs="Calibri"/>
                <w:bCs/>
                <w:sz w:val="18"/>
                <w:szCs w:val="18"/>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62CCD318" w14:textId="77777777" w:rsidR="002C125F" w:rsidRPr="00BC10EF" w:rsidRDefault="002C125F" w:rsidP="00DE52BB">
            <w:pPr>
              <w:spacing w:after="0" w:line="240" w:lineRule="auto"/>
              <w:jc w:val="center"/>
              <w:rPr>
                <w:rFonts w:ascii="ITC Avant Garde" w:hAnsi="ITC Avant Garde" w:cs="Calibri"/>
                <w:bCs/>
                <w:sz w:val="18"/>
                <w:szCs w:val="18"/>
              </w:rPr>
            </w:pPr>
            <w:r w:rsidRPr="00BC10EF">
              <w:rPr>
                <w:rFonts w:ascii="ITC Avant Garde" w:hAnsi="ITC Avant Garde" w:cs="Calibri"/>
                <w:bCs/>
                <w:sz w:val="18"/>
                <w:szCs w:val="18"/>
              </w:rPr>
              <w:t xml:space="preserve">Chihuahua y Cd. Delicias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2C125F" w:rsidRPr="00BC10EF" w14:paraId="42246AD0" w14:textId="77777777" w:rsidTr="00BC10EF">
        <w:trPr>
          <w:jc w:val="center"/>
        </w:trPr>
        <w:tc>
          <w:tcPr>
            <w:tcW w:w="988" w:type="dxa"/>
            <w:vAlign w:val="center"/>
          </w:tcPr>
          <w:p w14:paraId="1D0CE1AB" w14:textId="42F28FBD"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lang w:eastAsia="es-MX"/>
              </w:rPr>
              <w:t>9</w:t>
            </w:r>
          </w:p>
        </w:tc>
        <w:tc>
          <w:tcPr>
            <w:tcW w:w="1842" w:type="dxa"/>
            <w:vAlign w:val="center"/>
          </w:tcPr>
          <w:p w14:paraId="123A2A13"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Televisión Azteca, S.A. de C.V.</w:t>
            </w:r>
          </w:p>
        </w:tc>
        <w:tc>
          <w:tcPr>
            <w:tcW w:w="993" w:type="dxa"/>
            <w:vAlign w:val="center"/>
          </w:tcPr>
          <w:p w14:paraId="5C6CE348"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XHECH</w:t>
            </w:r>
          </w:p>
        </w:tc>
        <w:tc>
          <w:tcPr>
            <w:tcW w:w="1134" w:type="dxa"/>
            <w:vAlign w:val="center"/>
          </w:tcPr>
          <w:p w14:paraId="58582CD4"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49BC9B87"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AC6929">
              <w:rPr>
                <w:rFonts w:ascii="ITC Avant Garde" w:hAnsi="ITC Avant Garde"/>
                <w:kern w:val="1"/>
                <w:sz w:val="18"/>
                <w:szCs w:val="18"/>
                <w:lang w:val="es-ES" w:eastAsia="ar-SA"/>
              </w:rPr>
              <w:t>MULT.</w:t>
            </w:r>
          </w:p>
        </w:tc>
        <w:tc>
          <w:tcPr>
            <w:tcW w:w="851" w:type="dxa"/>
            <w:vAlign w:val="center"/>
          </w:tcPr>
          <w:p w14:paraId="63A77411" w14:textId="77777777"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rPr>
              <w:t>21</w:t>
            </w:r>
            <w:r>
              <w:rPr>
                <w:rFonts w:ascii="ITC Avant Garde" w:hAnsi="ITC Avant Garde"/>
                <w:bCs/>
                <w:sz w:val="18"/>
                <w:szCs w:val="18"/>
              </w:rPr>
              <w:t>.1</w:t>
            </w:r>
          </w:p>
        </w:tc>
        <w:tc>
          <w:tcPr>
            <w:tcW w:w="850" w:type="dxa"/>
            <w:vAlign w:val="center"/>
          </w:tcPr>
          <w:p w14:paraId="2A1C8AD7" w14:textId="77777777" w:rsidR="002C125F" w:rsidRPr="00BC10EF" w:rsidRDefault="002C125F" w:rsidP="00DE52BB">
            <w:pPr>
              <w:spacing w:after="0" w:line="240" w:lineRule="auto"/>
              <w:jc w:val="center"/>
              <w:rPr>
                <w:rFonts w:ascii="ITC Avant Garde" w:hAnsi="ITC Avant Garde" w:cs="Calibri"/>
                <w:bCs/>
                <w:sz w:val="18"/>
                <w:szCs w:val="18"/>
                <w:lang w:eastAsia="es-MX"/>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24072BB4"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 xml:space="preserve">Chihuahua,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2C125F" w:rsidRPr="00BC10EF" w14:paraId="5412FB34" w14:textId="77777777" w:rsidTr="00BC10EF">
        <w:trPr>
          <w:jc w:val="center"/>
        </w:trPr>
        <w:tc>
          <w:tcPr>
            <w:tcW w:w="988" w:type="dxa"/>
            <w:vAlign w:val="center"/>
          </w:tcPr>
          <w:p w14:paraId="0A227FEA" w14:textId="6A9103F2"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lang w:eastAsia="es-MX"/>
              </w:rPr>
              <w:t>10</w:t>
            </w:r>
          </w:p>
        </w:tc>
        <w:tc>
          <w:tcPr>
            <w:tcW w:w="1842" w:type="dxa"/>
            <w:vAlign w:val="center"/>
          </w:tcPr>
          <w:p w14:paraId="6891D905"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Televisión Azteca, S.A. de C.V.</w:t>
            </w:r>
          </w:p>
        </w:tc>
        <w:tc>
          <w:tcPr>
            <w:tcW w:w="993" w:type="dxa"/>
            <w:vAlign w:val="center"/>
          </w:tcPr>
          <w:p w14:paraId="3E3F8AAE"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XHECH</w:t>
            </w:r>
          </w:p>
        </w:tc>
        <w:tc>
          <w:tcPr>
            <w:tcW w:w="1134" w:type="dxa"/>
            <w:vAlign w:val="center"/>
          </w:tcPr>
          <w:p w14:paraId="26B80456"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7C8B29E2" w14:textId="77777777" w:rsidR="002C125F" w:rsidRPr="00BC10EF" w:rsidRDefault="002C125F" w:rsidP="00DE52BB">
            <w:pPr>
              <w:spacing w:after="0" w:line="240" w:lineRule="auto"/>
              <w:jc w:val="center"/>
              <w:rPr>
                <w:rFonts w:ascii="ITC Avant Garde" w:hAnsi="ITC Avant Garde"/>
                <w:kern w:val="1"/>
                <w:sz w:val="18"/>
                <w:szCs w:val="18"/>
                <w:lang w:val="es-ES" w:eastAsia="ar-SA"/>
              </w:rPr>
            </w:pPr>
            <w:r w:rsidRPr="00AC6929">
              <w:rPr>
                <w:rFonts w:ascii="ITC Avant Garde" w:hAnsi="ITC Avant Garde"/>
                <w:kern w:val="1"/>
                <w:sz w:val="18"/>
                <w:szCs w:val="18"/>
                <w:lang w:val="es-ES" w:eastAsia="ar-SA"/>
              </w:rPr>
              <w:t>MULT.</w:t>
            </w:r>
          </w:p>
        </w:tc>
        <w:tc>
          <w:tcPr>
            <w:tcW w:w="851" w:type="dxa"/>
            <w:vAlign w:val="center"/>
          </w:tcPr>
          <w:p w14:paraId="01D2D0B8" w14:textId="77777777" w:rsidR="002C125F" w:rsidRPr="00BC10EF" w:rsidRDefault="002C125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rPr>
              <w:t>21</w:t>
            </w:r>
            <w:r>
              <w:rPr>
                <w:rFonts w:ascii="ITC Avant Garde" w:hAnsi="ITC Avant Garde"/>
                <w:bCs/>
                <w:sz w:val="18"/>
                <w:szCs w:val="18"/>
              </w:rPr>
              <w:t>.2</w:t>
            </w:r>
          </w:p>
        </w:tc>
        <w:tc>
          <w:tcPr>
            <w:tcW w:w="850" w:type="dxa"/>
            <w:vAlign w:val="center"/>
          </w:tcPr>
          <w:p w14:paraId="0F9DE203" w14:textId="77777777" w:rsidR="002C125F" w:rsidRPr="00BC10EF" w:rsidRDefault="002C125F" w:rsidP="00DE52BB">
            <w:pPr>
              <w:spacing w:after="0" w:line="240" w:lineRule="auto"/>
              <w:jc w:val="center"/>
              <w:rPr>
                <w:rFonts w:ascii="ITC Avant Garde" w:hAnsi="ITC Avant Garde" w:cs="Calibri"/>
                <w:bCs/>
                <w:sz w:val="18"/>
                <w:szCs w:val="18"/>
                <w:lang w:eastAsia="es-MX"/>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36F4454A" w14:textId="77777777" w:rsidR="002C125F" w:rsidRPr="00BC10EF" w:rsidRDefault="002C125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 xml:space="preserve">Chihuahua,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r w:rsidR="00BC10EF" w:rsidRPr="006924A4" w14:paraId="599606F4" w14:textId="77777777" w:rsidTr="00B2287D">
        <w:trPr>
          <w:jc w:val="center"/>
        </w:trPr>
        <w:tc>
          <w:tcPr>
            <w:tcW w:w="988" w:type="dxa"/>
            <w:vAlign w:val="center"/>
          </w:tcPr>
          <w:p w14:paraId="773BD321" w14:textId="07A63DB7" w:rsidR="00BC10EF" w:rsidRPr="00BC10EF" w:rsidRDefault="002C125F" w:rsidP="00DE52BB">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11</w:t>
            </w:r>
          </w:p>
        </w:tc>
        <w:tc>
          <w:tcPr>
            <w:tcW w:w="1842" w:type="dxa"/>
            <w:vAlign w:val="center"/>
          </w:tcPr>
          <w:p w14:paraId="4D1F7FA4" w14:textId="77777777" w:rsidR="00BC10EF" w:rsidRPr="00BC10EF" w:rsidRDefault="00BC10E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Televisión Azteca, S.A. de C.V.</w:t>
            </w:r>
          </w:p>
        </w:tc>
        <w:tc>
          <w:tcPr>
            <w:tcW w:w="993" w:type="dxa"/>
            <w:vAlign w:val="center"/>
          </w:tcPr>
          <w:p w14:paraId="4C708AB9" w14:textId="77777777" w:rsidR="00BC10EF" w:rsidRPr="00BC10EF" w:rsidRDefault="00BC10E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XHIT</w:t>
            </w:r>
          </w:p>
        </w:tc>
        <w:tc>
          <w:tcPr>
            <w:tcW w:w="1134" w:type="dxa"/>
            <w:vAlign w:val="center"/>
          </w:tcPr>
          <w:p w14:paraId="1486B460" w14:textId="77777777" w:rsidR="00BC10EF" w:rsidRPr="00BC10EF" w:rsidRDefault="00BC10E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TDT</w:t>
            </w:r>
          </w:p>
        </w:tc>
        <w:tc>
          <w:tcPr>
            <w:tcW w:w="850" w:type="dxa"/>
            <w:vAlign w:val="center"/>
          </w:tcPr>
          <w:p w14:paraId="0EC28033" w14:textId="77777777" w:rsidR="00BC10EF" w:rsidRPr="00BC10EF" w:rsidRDefault="00BC10EF" w:rsidP="00DE52BB">
            <w:pPr>
              <w:spacing w:after="0" w:line="240" w:lineRule="auto"/>
              <w:jc w:val="center"/>
              <w:rPr>
                <w:rFonts w:ascii="ITC Avant Garde" w:hAnsi="ITC Avant Garde"/>
                <w:kern w:val="1"/>
                <w:sz w:val="18"/>
                <w:szCs w:val="18"/>
                <w:lang w:val="es-ES" w:eastAsia="ar-SA"/>
              </w:rPr>
            </w:pPr>
            <w:r w:rsidRPr="00BC10EF">
              <w:rPr>
                <w:rFonts w:ascii="ITC Avant Garde" w:hAnsi="ITC Avant Garde"/>
                <w:kern w:val="1"/>
                <w:sz w:val="18"/>
                <w:szCs w:val="18"/>
                <w:lang w:val="es-ES" w:eastAsia="ar-SA"/>
              </w:rPr>
              <w:t>P</w:t>
            </w:r>
          </w:p>
        </w:tc>
        <w:tc>
          <w:tcPr>
            <w:tcW w:w="851" w:type="dxa"/>
            <w:vAlign w:val="center"/>
          </w:tcPr>
          <w:p w14:paraId="56BCD647" w14:textId="77777777" w:rsidR="00BC10EF" w:rsidRPr="00BC10EF" w:rsidRDefault="00BC10EF" w:rsidP="00DE52BB">
            <w:pPr>
              <w:spacing w:after="0" w:line="240" w:lineRule="auto"/>
              <w:jc w:val="center"/>
              <w:rPr>
                <w:rFonts w:ascii="ITC Avant Garde" w:hAnsi="ITC Avant Garde"/>
                <w:bCs/>
                <w:sz w:val="18"/>
                <w:szCs w:val="18"/>
                <w:lang w:eastAsia="es-MX"/>
              </w:rPr>
            </w:pPr>
            <w:r w:rsidRPr="00BC10EF">
              <w:rPr>
                <w:rFonts w:ascii="ITC Avant Garde" w:hAnsi="ITC Avant Garde"/>
                <w:bCs/>
                <w:sz w:val="18"/>
                <w:szCs w:val="18"/>
              </w:rPr>
              <w:t>23</w:t>
            </w:r>
          </w:p>
        </w:tc>
        <w:tc>
          <w:tcPr>
            <w:tcW w:w="850" w:type="dxa"/>
            <w:vAlign w:val="center"/>
          </w:tcPr>
          <w:p w14:paraId="25755303" w14:textId="77777777" w:rsidR="00BC10EF" w:rsidRPr="00BC10EF" w:rsidRDefault="00BC10EF" w:rsidP="00DE52BB">
            <w:pPr>
              <w:spacing w:after="0" w:line="240" w:lineRule="auto"/>
              <w:jc w:val="center"/>
              <w:rPr>
                <w:rFonts w:ascii="ITC Avant Garde" w:hAnsi="ITC Avant Garde" w:cs="Calibri"/>
                <w:bCs/>
                <w:sz w:val="18"/>
                <w:szCs w:val="18"/>
                <w:lang w:eastAsia="es-MX"/>
              </w:rPr>
            </w:pP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c>
          <w:tcPr>
            <w:tcW w:w="1701" w:type="dxa"/>
            <w:vAlign w:val="center"/>
          </w:tcPr>
          <w:p w14:paraId="20FE5F2D" w14:textId="77777777" w:rsidR="00BC10EF" w:rsidRPr="00BC10EF" w:rsidRDefault="00BC10EF" w:rsidP="00DE52BB">
            <w:pPr>
              <w:spacing w:after="0" w:line="240" w:lineRule="auto"/>
              <w:jc w:val="center"/>
              <w:rPr>
                <w:rFonts w:ascii="ITC Avant Garde" w:hAnsi="ITC Avant Garde" w:cs="Calibri"/>
                <w:bCs/>
                <w:sz w:val="18"/>
                <w:szCs w:val="18"/>
                <w:lang w:eastAsia="es-MX"/>
              </w:rPr>
            </w:pPr>
            <w:r w:rsidRPr="00BC10EF">
              <w:rPr>
                <w:rFonts w:ascii="ITC Avant Garde" w:hAnsi="ITC Avant Garde" w:cs="Calibri"/>
                <w:bCs/>
                <w:sz w:val="18"/>
                <w:szCs w:val="18"/>
              </w:rPr>
              <w:t xml:space="preserve">Chihuahua, </w:t>
            </w:r>
            <w:proofErr w:type="spellStart"/>
            <w:r w:rsidRPr="00BC10EF">
              <w:rPr>
                <w:rFonts w:ascii="ITC Avant Garde" w:hAnsi="ITC Avant Garde" w:cs="Calibri"/>
                <w:bCs/>
                <w:sz w:val="18"/>
                <w:szCs w:val="18"/>
              </w:rPr>
              <w:t>Chih</w:t>
            </w:r>
            <w:proofErr w:type="spellEnd"/>
            <w:r w:rsidRPr="00BC10EF">
              <w:rPr>
                <w:rFonts w:ascii="ITC Avant Garde" w:hAnsi="ITC Avant Garde" w:cs="Calibri"/>
                <w:bCs/>
                <w:sz w:val="18"/>
                <w:szCs w:val="18"/>
              </w:rPr>
              <w:t>.</w:t>
            </w:r>
          </w:p>
        </w:tc>
      </w:tr>
    </w:tbl>
    <w:p w14:paraId="4108913D"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C10EF">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7138D8" w:rsidRPr="00BC10EF">
        <w:rPr>
          <w:rFonts w:ascii="ITC Avant Garde" w:hAnsi="ITC Avant Garde"/>
          <w:sz w:val="20"/>
          <w:szCs w:val="20"/>
        </w:rPr>
        <w:t>Chihuahua, Chihuahua</w:t>
      </w:r>
      <w:r w:rsidRPr="00BC10EF">
        <w:rPr>
          <w:rFonts w:ascii="ITC Avant Garde" w:hAnsi="ITC Avant Garde"/>
          <w:sz w:val="20"/>
          <w:szCs w:val="20"/>
        </w:rPr>
        <w:t xml:space="preserve">, asciende a </w:t>
      </w:r>
      <w:r w:rsidR="00BC10EF" w:rsidRPr="00BC10EF">
        <w:rPr>
          <w:rFonts w:ascii="ITC Avant Garde" w:hAnsi="ITC Avant Garde"/>
          <w:sz w:val="20"/>
          <w:szCs w:val="20"/>
        </w:rPr>
        <w:t>1</w:t>
      </w:r>
      <w:r w:rsidR="00BC0798">
        <w:rPr>
          <w:rFonts w:ascii="ITC Avant Garde" w:hAnsi="ITC Avant Garde"/>
          <w:sz w:val="20"/>
          <w:szCs w:val="20"/>
        </w:rPr>
        <w:t>1</w:t>
      </w:r>
      <w:r w:rsidRPr="00BC10EF">
        <w:rPr>
          <w:rFonts w:ascii="ITC Avant Garde" w:hAnsi="ITC Avant Garde"/>
          <w:sz w:val="20"/>
          <w:szCs w:val="20"/>
        </w:rPr>
        <w:t xml:space="preserve"> canales de programación.</w:t>
      </w:r>
    </w:p>
    <w:p w14:paraId="47A48F40" w14:textId="77777777" w:rsidR="00CE0025" w:rsidRDefault="000105A3" w:rsidP="00D34098">
      <w:pPr>
        <w:autoSpaceDE w:val="0"/>
        <w:autoSpaceDN w:val="0"/>
        <w:adjustRightInd w:val="0"/>
        <w:spacing w:before="480" w:after="240" w:line="240" w:lineRule="auto"/>
        <w:jc w:val="both"/>
        <w:rPr>
          <w:rFonts w:ascii="ITC Avant Garde" w:hAnsi="ITC Avant Garde"/>
          <w:b/>
          <w:sz w:val="20"/>
          <w:szCs w:val="20"/>
        </w:rPr>
      </w:pPr>
      <w:r w:rsidRPr="00BC10EF">
        <w:rPr>
          <w:rFonts w:ascii="ITC Avant Garde" w:hAnsi="ITC Avant Garde"/>
          <w:b/>
          <w:sz w:val="20"/>
          <w:szCs w:val="20"/>
        </w:rPr>
        <w:lastRenderedPageBreak/>
        <w:t>Apartado D.</w:t>
      </w:r>
      <w:r w:rsidR="00B015FC" w:rsidRPr="00BC10EF">
        <w:rPr>
          <w:rFonts w:ascii="ITC Avant Garde" w:hAnsi="ITC Avant Garde"/>
          <w:b/>
          <w:sz w:val="20"/>
          <w:szCs w:val="20"/>
        </w:rPr>
        <w:t>-</w:t>
      </w:r>
      <w:r w:rsidRPr="00BC10EF">
        <w:rPr>
          <w:rFonts w:ascii="ITC Avant Garde" w:hAnsi="ITC Avant Garde"/>
          <w:b/>
          <w:sz w:val="20"/>
          <w:szCs w:val="20"/>
        </w:rPr>
        <w:t xml:space="preserve"> Número de canales de programación en multiprogramación susceptible de autorización al solicitante.</w:t>
      </w:r>
    </w:p>
    <w:p w14:paraId="34A8104C"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C10EF">
        <w:rPr>
          <w:rFonts w:ascii="ITC Avant Garde" w:hAnsi="ITC Avant Garde"/>
          <w:sz w:val="20"/>
          <w:szCs w:val="20"/>
        </w:rPr>
        <w:t xml:space="preserve">Al total de </w:t>
      </w:r>
      <w:r w:rsidR="00BC10EF" w:rsidRPr="00BC10EF">
        <w:rPr>
          <w:rFonts w:ascii="ITC Avant Garde" w:hAnsi="ITC Avant Garde"/>
          <w:sz w:val="20"/>
          <w:szCs w:val="20"/>
        </w:rPr>
        <w:t>1</w:t>
      </w:r>
      <w:r w:rsidR="00F07A20">
        <w:rPr>
          <w:rFonts w:ascii="ITC Avant Garde" w:hAnsi="ITC Avant Garde"/>
          <w:sz w:val="20"/>
          <w:szCs w:val="20"/>
        </w:rPr>
        <w:t>1</w:t>
      </w:r>
      <w:r w:rsidRPr="00BC10EF">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64606D3F"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BC10EF">
        <w:rPr>
          <w:rFonts w:ascii="ITC Avant Garde" w:hAnsi="ITC Avant Garde"/>
          <w:sz w:val="20"/>
          <w:szCs w:val="20"/>
        </w:rPr>
        <w:t xml:space="preserve">Como resultado se tiene que a los concesionarios que integran al GIETV declarado por este Instituto como AEP, se les podrá autorizar en conjunto </w:t>
      </w:r>
      <w:r w:rsidR="00F07A20">
        <w:rPr>
          <w:rFonts w:ascii="ITC Avant Garde" w:hAnsi="ITC Avant Garde"/>
          <w:sz w:val="20"/>
          <w:szCs w:val="20"/>
        </w:rPr>
        <w:t>5</w:t>
      </w:r>
      <w:r w:rsidR="00903E11" w:rsidRPr="00BC10EF">
        <w:rPr>
          <w:rFonts w:ascii="ITC Avant Garde" w:hAnsi="ITC Avant Garde"/>
          <w:sz w:val="20"/>
          <w:szCs w:val="20"/>
        </w:rPr>
        <w:t xml:space="preserve"> canal</w:t>
      </w:r>
      <w:r w:rsidR="00B128D2" w:rsidRPr="00BC10EF">
        <w:rPr>
          <w:rFonts w:ascii="ITC Avant Garde" w:hAnsi="ITC Avant Garde"/>
          <w:sz w:val="20"/>
          <w:szCs w:val="20"/>
        </w:rPr>
        <w:t>es</w:t>
      </w:r>
      <w:r w:rsidRPr="00BC10EF">
        <w:rPr>
          <w:rFonts w:ascii="ITC Avant Garde" w:hAnsi="ITC Avant Garde"/>
          <w:sz w:val="20"/>
          <w:szCs w:val="20"/>
        </w:rPr>
        <w:t xml:space="preserve"> de programación en multiprogramación en la población de referencia.</w:t>
      </w:r>
    </w:p>
    <w:p w14:paraId="15A85A05" w14:textId="77777777" w:rsidR="00CE0025" w:rsidRDefault="000105A3" w:rsidP="00D34098">
      <w:pPr>
        <w:autoSpaceDE w:val="0"/>
        <w:autoSpaceDN w:val="0"/>
        <w:adjustRightInd w:val="0"/>
        <w:spacing w:before="240" w:after="360" w:line="240" w:lineRule="auto"/>
        <w:jc w:val="both"/>
        <w:rPr>
          <w:rFonts w:ascii="ITC Avant Garde" w:hAnsi="ITC Avant Garde"/>
          <w:sz w:val="20"/>
          <w:szCs w:val="20"/>
        </w:rPr>
      </w:pPr>
      <w:r w:rsidRPr="00BC10EF">
        <w:rPr>
          <w:rFonts w:ascii="ITC Avant Garde" w:hAnsi="ITC Avant Garde"/>
          <w:sz w:val="20"/>
          <w:szCs w:val="20"/>
        </w:rPr>
        <w:t>Cabe señal</w:t>
      </w:r>
      <w:r w:rsidR="00903E11" w:rsidRPr="00BC10EF">
        <w:rPr>
          <w:rFonts w:ascii="ITC Avant Garde" w:hAnsi="ITC Avant Garde"/>
          <w:sz w:val="20"/>
          <w:szCs w:val="20"/>
        </w:rPr>
        <w:t>ar, que para la autorización de</w:t>
      </w:r>
      <w:r w:rsidR="0043159B" w:rsidRPr="00BC10EF">
        <w:rPr>
          <w:rFonts w:ascii="ITC Avant Garde" w:hAnsi="ITC Avant Garde"/>
          <w:sz w:val="20"/>
          <w:szCs w:val="20"/>
        </w:rPr>
        <w:t xml:space="preserve"> </w:t>
      </w:r>
      <w:r w:rsidRPr="00BC10EF">
        <w:rPr>
          <w:rFonts w:ascii="ITC Avant Garde" w:hAnsi="ITC Avant Garde"/>
          <w:sz w:val="20"/>
          <w:szCs w:val="20"/>
        </w:rPr>
        <w:t>l</w:t>
      </w:r>
      <w:r w:rsidR="0043159B" w:rsidRPr="00BC10EF">
        <w:rPr>
          <w:rFonts w:ascii="ITC Avant Garde" w:hAnsi="ITC Avant Garde"/>
          <w:sz w:val="20"/>
          <w:szCs w:val="20"/>
        </w:rPr>
        <w:t>os</w:t>
      </w:r>
      <w:r w:rsidRPr="00BC10EF">
        <w:rPr>
          <w:rFonts w:ascii="ITC Avant Garde" w:hAnsi="ITC Avant Garde"/>
          <w:sz w:val="20"/>
          <w:szCs w:val="20"/>
        </w:rPr>
        <w:t xml:space="preserve"> canal</w:t>
      </w:r>
      <w:r w:rsidR="0043159B" w:rsidRPr="00BC10EF">
        <w:rPr>
          <w:rFonts w:ascii="ITC Avant Garde" w:hAnsi="ITC Avant Garde"/>
          <w:sz w:val="20"/>
          <w:szCs w:val="20"/>
        </w:rPr>
        <w:t>es</w:t>
      </w:r>
      <w:r w:rsidRPr="00BC10EF">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BC10EF">
        <w:rPr>
          <w:rFonts w:ascii="ITC Avant Garde" w:hAnsi="ITC Avant Garde"/>
          <w:sz w:val="20"/>
          <w:szCs w:val="20"/>
        </w:rPr>
        <w:t xml:space="preserve">previamente </w:t>
      </w:r>
      <w:r w:rsidRPr="00BC10EF">
        <w:rPr>
          <w:rFonts w:ascii="ITC Avant Garde" w:hAnsi="ITC Avant Garde"/>
          <w:sz w:val="20"/>
          <w:szCs w:val="20"/>
        </w:rPr>
        <w:t>al solicitante, a efecto de verificar que se cumpla cabalmente lo establecido en el citado artículo 158 de la Ley.</w:t>
      </w:r>
    </w:p>
    <w:p w14:paraId="60AA7489" w14:textId="77777777" w:rsidR="00CE0025" w:rsidRDefault="000105A3" w:rsidP="00DE52BB">
      <w:pPr>
        <w:autoSpaceDE w:val="0"/>
        <w:autoSpaceDN w:val="0"/>
        <w:adjustRightInd w:val="0"/>
        <w:spacing w:before="240" w:after="240" w:line="240" w:lineRule="auto"/>
        <w:jc w:val="both"/>
        <w:rPr>
          <w:rFonts w:ascii="ITC Avant Garde" w:hAnsi="ITC Avant Garde"/>
          <w:sz w:val="20"/>
          <w:szCs w:val="20"/>
        </w:rPr>
      </w:pPr>
      <w:r w:rsidRPr="00A74E2F">
        <w:rPr>
          <w:rFonts w:ascii="ITC Avant Garde" w:hAnsi="ITC Avant Garde"/>
          <w:sz w:val="20"/>
          <w:szCs w:val="20"/>
        </w:rPr>
        <w:t>Al respecto, y considerando que sólo se estaría autorizando a</w:t>
      </w:r>
      <w:r w:rsidR="009B094A" w:rsidRPr="00A74E2F">
        <w:rPr>
          <w:rFonts w:ascii="ITC Avant Garde" w:hAnsi="ITC Avant Garde"/>
          <w:sz w:val="20"/>
          <w:szCs w:val="20"/>
        </w:rPr>
        <w:t>l Concesionario</w:t>
      </w:r>
      <w:r w:rsidRPr="00A74E2F">
        <w:rPr>
          <w:rFonts w:ascii="ITC Avant Garde" w:hAnsi="ITC Avant Garde"/>
          <w:sz w:val="20"/>
          <w:szCs w:val="20"/>
        </w:rPr>
        <w:t xml:space="preserve"> como parte del AEP la transmisión de un canal de programación en multiprogramación, y que al día de hoy </w:t>
      </w:r>
      <w:r w:rsidR="00903E11" w:rsidRPr="00A74E2F">
        <w:rPr>
          <w:rFonts w:ascii="ITC Avant Garde" w:hAnsi="ITC Avant Garde"/>
          <w:sz w:val="20"/>
          <w:szCs w:val="20"/>
        </w:rPr>
        <w:t xml:space="preserve">ni el concesionario solicitante ni ningún otro integrante del AEP </w:t>
      </w:r>
      <w:r w:rsidR="002B5C2E" w:rsidRPr="00A74E2F">
        <w:rPr>
          <w:rFonts w:ascii="ITC Avant Garde" w:hAnsi="ITC Avant Garde"/>
          <w:sz w:val="20"/>
          <w:szCs w:val="20"/>
        </w:rPr>
        <w:t>cuenta con autorizaci</w:t>
      </w:r>
      <w:r w:rsidR="00903E11" w:rsidRPr="00A74E2F">
        <w:rPr>
          <w:rFonts w:ascii="ITC Avant Garde" w:hAnsi="ITC Avant Garde"/>
          <w:sz w:val="20"/>
          <w:szCs w:val="20"/>
        </w:rPr>
        <w:t>ones</w:t>
      </w:r>
      <w:r w:rsidR="002B5C2E" w:rsidRPr="00A74E2F">
        <w:rPr>
          <w:rFonts w:ascii="ITC Avant Garde" w:hAnsi="ITC Avant Garde"/>
          <w:sz w:val="20"/>
          <w:szCs w:val="20"/>
        </w:rPr>
        <w:t xml:space="preserve"> de canal</w:t>
      </w:r>
      <w:r w:rsidR="00903E11" w:rsidRPr="00A74E2F">
        <w:rPr>
          <w:rFonts w:ascii="ITC Avant Garde" w:hAnsi="ITC Avant Garde"/>
          <w:sz w:val="20"/>
          <w:szCs w:val="20"/>
        </w:rPr>
        <w:t>es</w:t>
      </w:r>
      <w:r w:rsidR="002B5C2E" w:rsidRPr="00A74E2F">
        <w:rPr>
          <w:rFonts w:ascii="ITC Avant Garde" w:hAnsi="ITC Avant Garde"/>
          <w:sz w:val="20"/>
          <w:szCs w:val="20"/>
        </w:rPr>
        <w:t xml:space="preserve"> de multiprogramación en la localidad</w:t>
      </w:r>
      <w:r w:rsidRPr="00A74E2F">
        <w:rPr>
          <w:rFonts w:ascii="ITC Avant Garde" w:hAnsi="ITC Avant Garde"/>
          <w:sz w:val="20"/>
          <w:szCs w:val="20"/>
        </w:rPr>
        <w:t>, se estaría dando cumplimiento al supuesto normativo indicado en el artículo 158, fracción II, de la Ley, pues con dicha autorización no se supera el cincuenta por ciento del total de los canales autorizados a otros concesionarios que se radiodifunden en dicha población.</w:t>
      </w:r>
    </w:p>
    <w:p w14:paraId="355CCA2F" w14:textId="77777777" w:rsidR="00CE0025" w:rsidRDefault="003D6F6C" w:rsidP="00DE52BB">
      <w:pPr>
        <w:autoSpaceDE w:val="0"/>
        <w:autoSpaceDN w:val="0"/>
        <w:adjustRightInd w:val="0"/>
        <w:spacing w:before="240" w:after="240" w:line="240" w:lineRule="auto"/>
        <w:jc w:val="both"/>
        <w:rPr>
          <w:rFonts w:ascii="ITC Avant Garde" w:hAnsi="ITC Avant Garde"/>
          <w:sz w:val="20"/>
          <w:szCs w:val="20"/>
        </w:rPr>
      </w:pPr>
      <w:r w:rsidRPr="00A74E2F">
        <w:rPr>
          <w:rFonts w:ascii="ITC Avant Garde" w:hAnsi="ITC Avant Garde"/>
          <w:sz w:val="20"/>
          <w:szCs w:val="20"/>
        </w:rPr>
        <w:t xml:space="preserve">De todo lo anteriormente expuesto se desprende que con </w:t>
      </w:r>
      <w:r w:rsidR="006F3F6F" w:rsidRPr="00A74E2F">
        <w:rPr>
          <w:rFonts w:ascii="ITC Avant Garde" w:hAnsi="ITC Avant Garde"/>
          <w:sz w:val="20"/>
          <w:szCs w:val="20"/>
        </w:rPr>
        <w:t>la autorización para el acceso a la multiprogramación que se otorgue al Concesionario</w:t>
      </w:r>
      <w:r w:rsidRPr="00A74E2F">
        <w:rPr>
          <w:rFonts w:ascii="ITC Avant Garde" w:hAnsi="ITC Avant Garde"/>
          <w:sz w:val="20"/>
          <w:szCs w:val="20"/>
        </w:rPr>
        <w:t>,</w:t>
      </w:r>
      <w:r w:rsidR="006F3F6F" w:rsidRPr="00A74E2F">
        <w:rPr>
          <w:rFonts w:ascii="ITC Avant Garde" w:hAnsi="ITC Avant Garde"/>
          <w:sz w:val="20"/>
          <w:szCs w:val="20"/>
        </w:rPr>
        <w:t xml:space="preserve"> en términos de lo manifestado en la opinión en materia de competencia y libre concurrencia que emitió la UCE</w:t>
      </w:r>
      <w:r w:rsidR="00C56567" w:rsidRPr="00A74E2F">
        <w:rPr>
          <w:rFonts w:ascii="ITC Avant Garde" w:hAnsi="ITC Avant Garde"/>
          <w:sz w:val="20"/>
          <w:szCs w:val="20"/>
        </w:rPr>
        <w:t>,</w:t>
      </w:r>
      <w:r w:rsidRPr="00A74E2F">
        <w:rPr>
          <w:rFonts w:ascii="ITC Avant Garde" w:hAnsi="ITC Avant Garde"/>
          <w:sz w:val="20"/>
          <w:szCs w:val="20"/>
        </w:rPr>
        <w:t xml:space="preserve"> mediante el oficio referido </w:t>
      </w:r>
      <w:r w:rsidR="002D0D91" w:rsidRPr="00A74E2F">
        <w:rPr>
          <w:rFonts w:ascii="ITC Avant Garde" w:hAnsi="ITC Avant Garde"/>
          <w:sz w:val="20"/>
          <w:szCs w:val="20"/>
        </w:rPr>
        <w:t xml:space="preserve">en el antecedente </w:t>
      </w:r>
      <w:r w:rsidR="00932051" w:rsidRPr="00A74E2F">
        <w:rPr>
          <w:rFonts w:ascii="ITC Avant Garde" w:hAnsi="ITC Avant Garde"/>
          <w:sz w:val="20"/>
          <w:szCs w:val="20"/>
        </w:rPr>
        <w:t>XV</w:t>
      </w:r>
      <w:r w:rsidR="006F3F6F" w:rsidRPr="00A74E2F">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A74E2F">
        <w:rPr>
          <w:rFonts w:ascii="ITC Avant Garde" w:hAnsi="ITC Avant Garde"/>
          <w:sz w:val="20"/>
          <w:szCs w:val="20"/>
        </w:rPr>
        <w:t xml:space="preserve">en la estación </w:t>
      </w:r>
      <w:r w:rsidR="006F3F6F" w:rsidRPr="00A74E2F">
        <w:rPr>
          <w:rFonts w:ascii="ITC Avant Garde" w:hAnsi="ITC Avant Garde"/>
          <w:sz w:val="20"/>
          <w:szCs w:val="20"/>
        </w:rPr>
        <w:t>un canal de programación nuevo, que no se transmitía previamente en la población principal a servir, lo que conlleva un beneficio a las audiencias.</w:t>
      </w:r>
    </w:p>
    <w:p w14:paraId="7EC058E6" w14:textId="77777777" w:rsidR="00CE0025" w:rsidRDefault="006F3F6F" w:rsidP="00DE52BB">
      <w:pPr>
        <w:autoSpaceDE w:val="0"/>
        <w:autoSpaceDN w:val="0"/>
        <w:adjustRightInd w:val="0"/>
        <w:spacing w:before="240" w:after="240" w:line="240" w:lineRule="auto"/>
        <w:jc w:val="both"/>
        <w:rPr>
          <w:rFonts w:ascii="ITC Avant Garde" w:hAnsi="ITC Avant Garde"/>
          <w:sz w:val="20"/>
          <w:szCs w:val="20"/>
        </w:rPr>
      </w:pPr>
      <w:r w:rsidRPr="006924A4">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3196FF43" w14:textId="77777777" w:rsidR="00CE0025" w:rsidRDefault="00393C0A" w:rsidP="00D34098">
      <w:pPr>
        <w:autoSpaceDE w:val="0"/>
        <w:autoSpaceDN w:val="0"/>
        <w:adjustRightInd w:val="0"/>
        <w:spacing w:before="240" w:after="480" w:line="240" w:lineRule="auto"/>
        <w:jc w:val="both"/>
        <w:rPr>
          <w:rFonts w:ascii="ITC Avant Garde" w:hAnsi="ITC Avant Garde"/>
          <w:bCs/>
          <w:sz w:val="20"/>
          <w:szCs w:val="20"/>
        </w:rPr>
      </w:pPr>
      <w:r w:rsidRPr="006924A4">
        <w:rPr>
          <w:rFonts w:ascii="ITC Avant Garde" w:hAnsi="ITC Avant Garde"/>
          <w:bCs/>
          <w:sz w:val="20"/>
          <w:szCs w:val="20"/>
        </w:rPr>
        <w:t xml:space="preserve">Por todo lo anterior, se considera lo siguiente: </w:t>
      </w:r>
    </w:p>
    <w:p w14:paraId="006FFF85" w14:textId="77777777" w:rsidR="00CE0025" w:rsidRDefault="00393C0A" w:rsidP="00DE52BB">
      <w:pPr>
        <w:pStyle w:val="Prrafodelista"/>
        <w:numPr>
          <w:ilvl w:val="0"/>
          <w:numId w:val="35"/>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t>El</w:t>
      </w:r>
      <w:r w:rsidRPr="006924A4">
        <w:rPr>
          <w:rFonts w:ascii="ITC Avant Garde" w:hAnsi="ITC Avant Garde"/>
          <w:bCs/>
          <w:sz w:val="20"/>
          <w:lang w:eastAsia="es-MX"/>
        </w:rPr>
        <w:t xml:space="preserve"> </w:t>
      </w:r>
      <w:r w:rsidR="006267BD" w:rsidRPr="006924A4">
        <w:rPr>
          <w:rFonts w:ascii="ITC Avant Garde" w:hAnsi="ITC Avant Garde"/>
          <w:bCs/>
          <w:sz w:val="20"/>
          <w:lang w:eastAsia="es-MX"/>
        </w:rPr>
        <w:t>Concesionario</w:t>
      </w:r>
      <w:r w:rsidRPr="006924A4">
        <w:rPr>
          <w:rFonts w:ascii="ITC Avant Garde" w:hAnsi="ITC Avant Garde"/>
          <w:bCs/>
          <w:sz w:val="20"/>
        </w:rPr>
        <w:t xml:space="preserve"> atendió puntualmente cada uno de los requisitos establecidos en los Lineamientos</w:t>
      </w:r>
      <w:r w:rsidR="00D17797" w:rsidRPr="006924A4">
        <w:rPr>
          <w:rFonts w:ascii="ITC Avant Garde" w:hAnsi="ITC Avant Garde"/>
          <w:bCs/>
          <w:sz w:val="20"/>
        </w:rPr>
        <w:t>.</w:t>
      </w:r>
    </w:p>
    <w:p w14:paraId="1637D042" w14:textId="77777777" w:rsidR="00CE0025" w:rsidRDefault="000105A3" w:rsidP="00DE52BB">
      <w:pPr>
        <w:pStyle w:val="Prrafodelista"/>
        <w:numPr>
          <w:ilvl w:val="0"/>
          <w:numId w:val="35"/>
        </w:numPr>
        <w:autoSpaceDE w:val="0"/>
        <w:autoSpaceDN w:val="0"/>
        <w:adjustRightInd w:val="0"/>
        <w:spacing w:before="240" w:after="240"/>
        <w:rPr>
          <w:rFonts w:ascii="ITC Avant Garde" w:hAnsi="ITC Avant Garde"/>
          <w:bCs/>
          <w:sz w:val="20"/>
        </w:rPr>
      </w:pPr>
      <w:r w:rsidRPr="006924A4">
        <w:rPr>
          <w:rFonts w:ascii="ITC Avant Garde" w:hAnsi="ITC Avant Garde"/>
          <w:bCs/>
          <w:sz w:val="20"/>
        </w:rPr>
        <w:t xml:space="preserve">La </w:t>
      </w:r>
      <w:r w:rsidR="009661E4" w:rsidRPr="006924A4">
        <w:rPr>
          <w:rFonts w:ascii="ITC Avant Garde" w:hAnsi="ITC Avant Garde"/>
          <w:bCs/>
          <w:sz w:val="20"/>
        </w:rPr>
        <w:t>Solicitud atiende el principio de competencia previsto en los Lineamientos</w:t>
      </w:r>
      <w:r w:rsidR="00D17797" w:rsidRPr="006924A4">
        <w:rPr>
          <w:rFonts w:ascii="ITC Avant Garde" w:hAnsi="ITC Avant Garde"/>
          <w:bCs/>
          <w:sz w:val="20"/>
        </w:rPr>
        <w:t>.</w:t>
      </w:r>
    </w:p>
    <w:p w14:paraId="24F6C99B" w14:textId="77777777" w:rsidR="00CE0025" w:rsidRDefault="000105A3" w:rsidP="00DE52BB">
      <w:pPr>
        <w:pStyle w:val="Prrafodelista"/>
        <w:numPr>
          <w:ilvl w:val="0"/>
          <w:numId w:val="35"/>
        </w:numPr>
        <w:autoSpaceDE w:val="0"/>
        <w:autoSpaceDN w:val="0"/>
        <w:adjustRightInd w:val="0"/>
        <w:spacing w:before="240" w:after="240"/>
        <w:jc w:val="both"/>
        <w:rPr>
          <w:rFonts w:ascii="ITC Avant Garde" w:hAnsi="ITC Avant Garde"/>
          <w:bCs/>
          <w:sz w:val="20"/>
        </w:rPr>
      </w:pPr>
      <w:r w:rsidRPr="006924A4">
        <w:rPr>
          <w:rFonts w:ascii="ITC Avant Garde" w:hAnsi="ITC Avant Garde"/>
          <w:bCs/>
          <w:sz w:val="20"/>
        </w:rPr>
        <w:lastRenderedPageBreak/>
        <w:t>La UER</w:t>
      </w:r>
      <w:r w:rsidRPr="006924A4">
        <w:rPr>
          <w:rFonts w:ascii="ITC Avant Garde" w:hAnsi="ITC Avant Garde"/>
          <w:bCs/>
          <w:sz w:val="20"/>
          <w:lang w:val="es-MX"/>
        </w:rPr>
        <w:t>,</w:t>
      </w:r>
      <w:r w:rsidRPr="006924A4">
        <w:rPr>
          <w:rFonts w:ascii="ITC Avant Garde" w:hAnsi="ITC Avant Garde"/>
          <w:bCs/>
          <w:sz w:val="20"/>
        </w:rPr>
        <w:t xml:space="preserve"> en el ámbito de sus facultades estatutarias, informó cuales son las señales de las estaciones cuyas coberturas inciden en </w:t>
      </w:r>
      <w:r w:rsidR="00D17797" w:rsidRPr="006924A4">
        <w:rPr>
          <w:rFonts w:ascii="ITC Avant Garde" w:hAnsi="ITC Avant Garde"/>
          <w:bCs/>
          <w:sz w:val="20"/>
        </w:rPr>
        <w:t>la poblaci</w:t>
      </w:r>
      <w:r w:rsidR="004350F4" w:rsidRPr="006924A4">
        <w:rPr>
          <w:rFonts w:ascii="ITC Avant Garde" w:hAnsi="ITC Avant Garde"/>
          <w:bCs/>
          <w:sz w:val="20"/>
        </w:rPr>
        <w:t>ó</w:t>
      </w:r>
      <w:r w:rsidR="00D17797" w:rsidRPr="006924A4">
        <w:rPr>
          <w:rFonts w:ascii="ITC Avant Garde" w:hAnsi="ITC Avant Garde"/>
          <w:bCs/>
          <w:sz w:val="20"/>
        </w:rPr>
        <w:t xml:space="preserve">n principal a servir por </w:t>
      </w:r>
      <w:r w:rsidRPr="006924A4">
        <w:rPr>
          <w:rFonts w:ascii="ITC Avant Garde" w:hAnsi="ITC Avant Garde"/>
          <w:bCs/>
          <w:sz w:val="20"/>
        </w:rPr>
        <w:t xml:space="preserve">la </w:t>
      </w:r>
      <w:r w:rsidR="004350F4" w:rsidRPr="006924A4">
        <w:rPr>
          <w:rFonts w:ascii="ITC Avant Garde" w:hAnsi="ITC Avant Garde"/>
          <w:bCs/>
          <w:sz w:val="20"/>
        </w:rPr>
        <w:t xml:space="preserve">estación </w:t>
      </w:r>
      <w:r w:rsidRPr="006924A4">
        <w:rPr>
          <w:rFonts w:ascii="ITC Avant Garde" w:hAnsi="ITC Avant Garde"/>
          <w:bCs/>
          <w:sz w:val="20"/>
        </w:rPr>
        <w:t>objeto de la Solicitud de Multiprogramación.</w:t>
      </w:r>
    </w:p>
    <w:p w14:paraId="7DB6C1DB" w14:textId="77777777" w:rsidR="00CE0025" w:rsidRDefault="00991700" w:rsidP="00DE52BB">
      <w:pPr>
        <w:autoSpaceDE w:val="0"/>
        <w:autoSpaceDN w:val="0"/>
        <w:adjustRightInd w:val="0"/>
        <w:spacing w:before="240" w:after="240" w:line="240" w:lineRule="auto"/>
        <w:jc w:val="both"/>
        <w:rPr>
          <w:rFonts w:ascii="ITC Avant Garde" w:hAnsi="ITC Avant Garde"/>
          <w:bCs/>
          <w:sz w:val="20"/>
          <w:szCs w:val="20"/>
        </w:rPr>
      </w:pPr>
      <w:r w:rsidRPr="006924A4">
        <w:rPr>
          <w:rFonts w:ascii="ITC Avant Garde" w:hAnsi="ITC Avant Garde"/>
          <w:bCs/>
          <w:sz w:val="20"/>
          <w:szCs w:val="20"/>
        </w:rPr>
        <w:t>En ese tenor de ideas, resulta procedente autorizar al Concesionario el acceso a la multiprogramación solicitad</w:t>
      </w:r>
      <w:r w:rsidR="00E11855" w:rsidRPr="006924A4">
        <w:rPr>
          <w:rFonts w:ascii="ITC Avant Garde" w:hAnsi="ITC Avant Garde"/>
          <w:bCs/>
          <w:sz w:val="20"/>
          <w:szCs w:val="20"/>
        </w:rPr>
        <w:t>a</w:t>
      </w:r>
      <w:r w:rsidRPr="006924A4">
        <w:rPr>
          <w:rFonts w:ascii="ITC Avant Garde" w:hAnsi="ITC Avant Garde"/>
          <w:bCs/>
          <w:sz w:val="20"/>
          <w:szCs w:val="20"/>
        </w:rPr>
        <w:t>, de conformidad con las características particulares contenidas en la siguiente tabla</w:t>
      </w:r>
      <w:r w:rsidR="00E2622B" w:rsidRPr="006924A4">
        <w:rPr>
          <w:rFonts w:ascii="ITC Avant Garde" w:hAnsi="ITC Avant Garde"/>
          <w:bCs/>
          <w:sz w:val="20"/>
          <w:szCs w:val="20"/>
        </w:rPr>
        <w:t>:</w:t>
      </w:r>
    </w:p>
    <w:tbl>
      <w:tblPr>
        <w:tblStyle w:val="Tablaconcuadrcula1"/>
        <w:tblW w:w="5327" w:type="pct"/>
        <w:jc w:val="center"/>
        <w:tblLayout w:type="fixed"/>
        <w:tblLook w:val="04A0" w:firstRow="1" w:lastRow="0" w:firstColumn="1" w:lastColumn="0" w:noHBand="0" w:noVBand="1"/>
        <w:tblCaption w:val="Tabla de describe las características particulares"/>
        <w:tblDescription w:val="Tabla de 9 columnas con 2 filas que contiene las características particulares del canal de programación autorizado 5.2"/>
      </w:tblPr>
      <w:tblGrid>
        <w:gridCol w:w="970"/>
        <w:gridCol w:w="1205"/>
        <w:gridCol w:w="1149"/>
        <w:gridCol w:w="689"/>
        <w:gridCol w:w="977"/>
        <w:gridCol w:w="1207"/>
        <w:gridCol w:w="1377"/>
        <w:gridCol w:w="1435"/>
        <w:gridCol w:w="999"/>
      </w:tblGrid>
      <w:tr w:rsidR="003A2E73" w:rsidRPr="006924A4" w14:paraId="676764D2" w14:textId="77777777" w:rsidTr="00F86BBE">
        <w:trPr>
          <w:trHeight w:val="281"/>
          <w:tblHeader/>
          <w:jc w:val="center"/>
        </w:trPr>
        <w:tc>
          <w:tcPr>
            <w:tcW w:w="485" w:type="pct"/>
            <w:shd w:val="clear" w:color="auto" w:fill="BFBFBF" w:themeFill="background1" w:themeFillShade="BF"/>
            <w:vAlign w:val="center"/>
            <w:hideMark/>
          </w:tcPr>
          <w:p w14:paraId="30B8CEDA" w14:textId="77777777" w:rsidR="001F7DD5" w:rsidRPr="006924A4" w:rsidRDefault="001F7DD5"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Distintivo</w:t>
            </w:r>
          </w:p>
        </w:tc>
        <w:tc>
          <w:tcPr>
            <w:tcW w:w="602" w:type="pct"/>
            <w:shd w:val="clear" w:color="auto" w:fill="BFBFBF" w:themeFill="background1" w:themeFillShade="BF"/>
            <w:vAlign w:val="center"/>
            <w:hideMark/>
          </w:tcPr>
          <w:p w14:paraId="3CE45C89" w14:textId="77777777" w:rsidR="001F7DD5" w:rsidRPr="006924A4" w:rsidRDefault="001F7DD5"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Localidad</w:t>
            </w:r>
          </w:p>
        </w:tc>
        <w:tc>
          <w:tcPr>
            <w:tcW w:w="574" w:type="pct"/>
            <w:shd w:val="clear" w:color="auto" w:fill="BFBFBF" w:themeFill="background1" w:themeFillShade="BF"/>
            <w:vAlign w:val="center"/>
            <w:hideMark/>
          </w:tcPr>
          <w:p w14:paraId="1FBEB75B" w14:textId="77777777" w:rsidR="001F7DD5" w:rsidRPr="006924A4" w:rsidRDefault="001F7DD5"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Canal de Transmisión</w:t>
            </w:r>
          </w:p>
        </w:tc>
        <w:tc>
          <w:tcPr>
            <w:tcW w:w="344" w:type="pct"/>
            <w:shd w:val="clear" w:color="auto" w:fill="BFBFBF" w:themeFill="background1" w:themeFillShade="BF"/>
            <w:vAlign w:val="center"/>
            <w:hideMark/>
          </w:tcPr>
          <w:p w14:paraId="728CF1C0" w14:textId="77777777" w:rsidR="001F7DD5" w:rsidRPr="006924A4" w:rsidRDefault="001F7DD5"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Canal virtual</w:t>
            </w:r>
          </w:p>
        </w:tc>
        <w:tc>
          <w:tcPr>
            <w:tcW w:w="488" w:type="pct"/>
            <w:shd w:val="clear" w:color="auto" w:fill="BFBFBF" w:themeFill="background1" w:themeFillShade="BF"/>
            <w:vAlign w:val="center"/>
            <w:hideMark/>
          </w:tcPr>
          <w:p w14:paraId="24234ED5" w14:textId="77777777" w:rsidR="001F7DD5" w:rsidRPr="006924A4" w:rsidRDefault="001F7DD5"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Calidad de video</w:t>
            </w:r>
          </w:p>
        </w:tc>
        <w:tc>
          <w:tcPr>
            <w:tcW w:w="603" w:type="pct"/>
            <w:shd w:val="clear" w:color="auto" w:fill="BFBFBF" w:themeFill="background1" w:themeFillShade="BF"/>
            <w:vAlign w:val="center"/>
            <w:hideMark/>
          </w:tcPr>
          <w:p w14:paraId="7994136C" w14:textId="77777777" w:rsidR="001F7DD5" w:rsidRPr="006924A4" w:rsidRDefault="001F7DD5"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Formato de compresión</w:t>
            </w:r>
          </w:p>
        </w:tc>
        <w:tc>
          <w:tcPr>
            <w:tcW w:w="688" w:type="pct"/>
            <w:shd w:val="clear" w:color="auto" w:fill="BFBFBF" w:themeFill="background1" w:themeFillShade="BF"/>
            <w:vAlign w:val="center"/>
            <w:hideMark/>
          </w:tcPr>
          <w:p w14:paraId="40BA1277" w14:textId="77777777" w:rsidR="001F7DD5" w:rsidRPr="006924A4" w:rsidRDefault="001F7DD5"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Tasa de transferencia (Mbps)</w:t>
            </w:r>
          </w:p>
        </w:tc>
        <w:tc>
          <w:tcPr>
            <w:tcW w:w="717" w:type="pct"/>
            <w:shd w:val="clear" w:color="auto" w:fill="BFBFBF" w:themeFill="background1" w:themeFillShade="BF"/>
            <w:vAlign w:val="center"/>
            <w:hideMark/>
          </w:tcPr>
          <w:p w14:paraId="3D633F5D" w14:textId="77777777" w:rsidR="001F7DD5" w:rsidRPr="006924A4" w:rsidRDefault="001F7DD5"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Canal de Programación</w:t>
            </w:r>
          </w:p>
        </w:tc>
        <w:tc>
          <w:tcPr>
            <w:tcW w:w="499" w:type="pct"/>
            <w:shd w:val="clear" w:color="auto" w:fill="BFBFBF" w:themeFill="background1" w:themeFillShade="BF"/>
            <w:vAlign w:val="center"/>
            <w:hideMark/>
          </w:tcPr>
          <w:p w14:paraId="2382AE59" w14:textId="77777777" w:rsidR="001F7DD5" w:rsidRPr="006924A4" w:rsidRDefault="001F7DD5"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Logotipo</w:t>
            </w:r>
          </w:p>
        </w:tc>
      </w:tr>
      <w:tr w:rsidR="003A2E73" w:rsidRPr="006924A4" w14:paraId="488BB4C6" w14:textId="77777777" w:rsidTr="00F86BBE">
        <w:trPr>
          <w:trHeight w:val="680"/>
          <w:jc w:val="center"/>
        </w:trPr>
        <w:tc>
          <w:tcPr>
            <w:tcW w:w="485" w:type="pct"/>
            <w:vAlign w:val="center"/>
          </w:tcPr>
          <w:p w14:paraId="0493B9FD" w14:textId="77777777" w:rsidR="00C40262" w:rsidRPr="006924A4" w:rsidRDefault="00710406"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XHCHZ</w:t>
            </w:r>
            <w:r w:rsidR="00DF6BE0" w:rsidRPr="006924A4">
              <w:rPr>
                <w:rFonts w:ascii="ITC Avant Garde" w:hAnsi="ITC Avant Garde"/>
                <w:bCs/>
                <w:sz w:val="18"/>
                <w:szCs w:val="18"/>
              </w:rPr>
              <w:t>-TDT</w:t>
            </w:r>
          </w:p>
        </w:tc>
        <w:tc>
          <w:tcPr>
            <w:tcW w:w="602" w:type="pct"/>
            <w:vAlign w:val="center"/>
          </w:tcPr>
          <w:p w14:paraId="3252CF64" w14:textId="77777777" w:rsidR="00C40262" w:rsidRPr="006924A4" w:rsidRDefault="00570E78" w:rsidP="00DE52BB">
            <w:pPr>
              <w:pStyle w:val="Prrafodelista"/>
              <w:ind w:left="0"/>
              <w:jc w:val="center"/>
              <w:rPr>
                <w:rFonts w:ascii="ITC Avant Garde" w:hAnsi="ITC Avant Garde"/>
                <w:bCs/>
                <w:sz w:val="18"/>
                <w:szCs w:val="18"/>
              </w:rPr>
            </w:pPr>
            <w:r w:rsidRPr="006924A4">
              <w:rPr>
                <w:rFonts w:ascii="ITC Avant Garde" w:hAnsi="ITC Avant Garde" w:cs="Calibri"/>
                <w:bCs/>
                <w:sz w:val="18"/>
                <w:szCs w:val="18"/>
              </w:rPr>
              <w:t xml:space="preserve">Chihuahua, </w:t>
            </w:r>
            <w:proofErr w:type="spellStart"/>
            <w:r w:rsidRPr="006924A4">
              <w:rPr>
                <w:rFonts w:ascii="ITC Avant Garde" w:hAnsi="ITC Avant Garde" w:cs="Calibri"/>
                <w:bCs/>
                <w:sz w:val="18"/>
                <w:szCs w:val="18"/>
              </w:rPr>
              <w:t>Chih</w:t>
            </w:r>
            <w:proofErr w:type="spellEnd"/>
            <w:r w:rsidRPr="006924A4">
              <w:rPr>
                <w:rFonts w:ascii="ITC Avant Garde" w:hAnsi="ITC Avant Garde" w:cs="Calibri"/>
                <w:bCs/>
                <w:sz w:val="18"/>
                <w:szCs w:val="18"/>
              </w:rPr>
              <w:t>.</w:t>
            </w:r>
          </w:p>
        </w:tc>
        <w:tc>
          <w:tcPr>
            <w:tcW w:w="574" w:type="pct"/>
            <w:vAlign w:val="center"/>
          </w:tcPr>
          <w:p w14:paraId="2DEAF6D0" w14:textId="77777777" w:rsidR="00C40262" w:rsidRPr="006924A4" w:rsidRDefault="00823FE9"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2</w:t>
            </w:r>
            <w:r w:rsidR="00DF6BE0" w:rsidRPr="006924A4">
              <w:rPr>
                <w:rFonts w:ascii="ITC Avant Garde" w:hAnsi="ITC Avant Garde"/>
                <w:bCs/>
                <w:sz w:val="18"/>
                <w:szCs w:val="18"/>
              </w:rPr>
              <w:t>4</w:t>
            </w:r>
          </w:p>
        </w:tc>
        <w:tc>
          <w:tcPr>
            <w:tcW w:w="344" w:type="pct"/>
            <w:noWrap/>
            <w:vAlign w:val="center"/>
            <w:hideMark/>
          </w:tcPr>
          <w:p w14:paraId="2A0B47FB" w14:textId="77777777" w:rsidR="00C40262" w:rsidRPr="006924A4" w:rsidRDefault="00C40262"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5.2</w:t>
            </w:r>
          </w:p>
        </w:tc>
        <w:tc>
          <w:tcPr>
            <w:tcW w:w="488" w:type="pct"/>
            <w:noWrap/>
            <w:vAlign w:val="center"/>
            <w:hideMark/>
          </w:tcPr>
          <w:p w14:paraId="0DD5276D" w14:textId="77777777" w:rsidR="00C40262" w:rsidRPr="006924A4" w:rsidRDefault="00C40262"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SD</w:t>
            </w:r>
          </w:p>
        </w:tc>
        <w:tc>
          <w:tcPr>
            <w:tcW w:w="603" w:type="pct"/>
            <w:noWrap/>
            <w:vAlign w:val="center"/>
            <w:hideMark/>
          </w:tcPr>
          <w:p w14:paraId="45563FC3" w14:textId="77777777" w:rsidR="00C40262" w:rsidRPr="006924A4" w:rsidRDefault="00C40262"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MPEG-2</w:t>
            </w:r>
          </w:p>
        </w:tc>
        <w:tc>
          <w:tcPr>
            <w:tcW w:w="688" w:type="pct"/>
            <w:noWrap/>
            <w:vAlign w:val="center"/>
            <w:hideMark/>
          </w:tcPr>
          <w:p w14:paraId="18D8FA67" w14:textId="77777777" w:rsidR="00C40262" w:rsidRPr="006924A4" w:rsidRDefault="00C40262"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6</w:t>
            </w:r>
            <w:r w:rsidR="004350F4" w:rsidRPr="006924A4">
              <w:rPr>
                <w:rFonts w:ascii="ITC Avant Garde" w:hAnsi="ITC Avant Garde"/>
                <w:bCs/>
                <w:sz w:val="18"/>
                <w:szCs w:val="18"/>
              </w:rPr>
              <w:t>.0</w:t>
            </w:r>
          </w:p>
        </w:tc>
        <w:tc>
          <w:tcPr>
            <w:tcW w:w="717" w:type="pct"/>
            <w:vAlign w:val="center"/>
            <w:hideMark/>
          </w:tcPr>
          <w:p w14:paraId="570AFDBC" w14:textId="77777777" w:rsidR="00C40262" w:rsidRPr="006924A4" w:rsidRDefault="005542CC" w:rsidP="00DE52BB">
            <w:pPr>
              <w:pStyle w:val="Prrafodelista"/>
              <w:ind w:left="0"/>
              <w:jc w:val="center"/>
              <w:rPr>
                <w:rFonts w:ascii="ITC Avant Garde" w:hAnsi="ITC Avant Garde"/>
                <w:bCs/>
                <w:sz w:val="18"/>
                <w:szCs w:val="18"/>
              </w:rPr>
            </w:pPr>
            <w:r w:rsidRPr="006924A4">
              <w:rPr>
                <w:rFonts w:ascii="ITC Avant Garde" w:eastAsia="ITC Avant Garde" w:hAnsi="ITC Avant Garde" w:cs="ITC Avant Garde"/>
                <w:sz w:val="18"/>
                <w:szCs w:val="18"/>
                <w:lang w:val="es-ES_tradnl" w:eastAsia="es-ES_tradnl"/>
              </w:rPr>
              <w:t>Foro TV</w:t>
            </w:r>
          </w:p>
        </w:tc>
        <w:tc>
          <w:tcPr>
            <w:tcW w:w="499" w:type="pct"/>
            <w:noWrap/>
            <w:vAlign w:val="center"/>
          </w:tcPr>
          <w:p w14:paraId="5BB4F79A" w14:textId="77777777" w:rsidR="00C40262" w:rsidRPr="006924A4" w:rsidRDefault="003D3516" w:rsidP="00DE52BB">
            <w:pPr>
              <w:spacing w:after="0" w:line="240" w:lineRule="auto"/>
              <w:jc w:val="center"/>
              <w:rPr>
                <w:rFonts w:ascii="ITC Avant Garde" w:eastAsia="Times New Roman" w:hAnsi="ITC Avant Garde"/>
                <w:sz w:val="18"/>
                <w:szCs w:val="18"/>
                <w:lang w:eastAsia="es-MX"/>
              </w:rPr>
            </w:pPr>
            <w:r w:rsidRPr="006924A4">
              <w:rPr>
                <w:rFonts w:ascii="ITC Avant Garde" w:eastAsia="Times New Roman" w:hAnsi="ITC Avant Garde"/>
                <w:b/>
                <w:bCs/>
                <w:noProof/>
                <w:sz w:val="18"/>
                <w:szCs w:val="18"/>
                <w:lang w:eastAsia="es-MX"/>
              </w:rPr>
              <w:drawing>
                <wp:inline distT="0" distB="0" distL="0" distR="0" wp14:anchorId="442E15A1" wp14:editId="66AE86C3">
                  <wp:extent cx="604951" cy="257577"/>
                  <wp:effectExtent l="0" t="0" r="5080" b="9525"/>
                  <wp:docPr id="5" name="Imagen 5"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81" cy="266446"/>
                          </a:xfrm>
                          <a:prstGeom prst="rect">
                            <a:avLst/>
                          </a:prstGeom>
                          <a:noFill/>
                          <a:ln>
                            <a:noFill/>
                          </a:ln>
                        </pic:spPr>
                      </pic:pic>
                    </a:graphicData>
                  </a:graphic>
                </wp:inline>
              </w:drawing>
            </w:r>
          </w:p>
        </w:tc>
      </w:tr>
    </w:tbl>
    <w:p w14:paraId="3DADCA84" w14:textId="77777777" w:rsidR="00CE0025" w:rsidRDefault="004350F4" w:rsidP="00D34098">
      <w:pPr>
        <w:autoSpaceDE w:val="0"/>
        <w:autoSpaceDN w:val="0"/>
        <w:adjustRightInd w:val="0"/>
        <w:spacing w:before="480" w:after="480" w:line="240" w:lineRule="auto"/>
        <w:jc w:val="both"/>
        <w:rPr>
          <w:rFonts w:ascii="ITC Avant Garde" w:hAnsi="ITC Avant Garde"/>
          <w:bCs/>
          <w:sz w:val="20"/>
          <w:szCs w:val="20"/>
        </w:rPr>
      </w:pPr>
      <w:r w:rsidRPr="006924A4">
        <w:rPr>
          <w:rFonts w:ascii="ITC Avant Garde" w:hAnsi="ITC Avant Garde"/>
          <w:bCs/>
          <w:sz w:val="20"/>
          <w:szCs w:val="20"/>
        </w:rPr>
        <w:t>Asimismo, las características del Canal de Programación “</w:t>
      </w:r>
      <w:r w:rsidR="00DF6BE0" w:rsidRPr="006924A4">
        <w:rPr>
          <w:rFonts w:ascii="ITC Avant Garde" w:hAnsi="ITC Avant Garde"/>
          <w:bCs/>
          <w:sz w:val="20"/>
          <w:szCs w:val="20"/>
        </w:rPr>
        <w:t>Canal 5</w:t>
      </w:r>
      <w:r w:rsidRPr="006924A4">
        <w:rPr>
          <w:rFonts w:ascii="ITC Avant Garde" w:hAnsi="ITC Avant Garde"/>
          <w:bCs/>
          <w:sz w:val="20"/>
          <w:szCs w:val="20"/>
        </w:rPr>
        <w:t>” son las siguientes:</w:t>
      </w:r>
    </w:p>
    <w:tbl>
      <w:tblPr>
        <w:tblStyle w:val="Tablaconcuadrcula1"/>
        <w:tblW w:w="5327" w:type="pct"/>
        <w:jc w:val="center"/>
        <w:tblLayout w:type="fixed"/>
        <w:tblLook w:val="04A0" w:firstRow="1" w:lastRow="0" w:firstColumn="1" w:lastColumn="0" w:noHBand="0" w:noVBand="1"/>
        <w:tblCaption w:val="Tabla que describe las características particulares"/>
        <w:tblDescription w:val="Tabla de 9 columnas con 2 filas que contiene las características particulares del canal de programación autorizado 5.2"/>
      </w:tblPr>
      <w:tblGrid>
        <w:gridCol w:w="970"/>
        <w:gridCol w:w="1205"/>
        <w:gridCol w:w="1149"/>
        <w:gridCol w:w="689"/>
        <w:gridCol w:w="977"/>
        <w:gridCol w:w="1207"/>
        <w:gridCol w:w="1377"/>
        <w:gridCol w:w="1435"/>
        <w:gridCol w:w="999"/>
      </w:tblGrid>
      <w:tr w:rsidR="004350F4" w:rsidRPr="006924A4" w14:paraId="7EA577DC" w14:textId="77777777" w:rsidTr="00F86BBE">
        <w:trPr>
          <w:trHeight w:val="281"/>
          <w:tblHeader/>
          <w:jc w:val="center"/>
        </w:trPr>
        <w:tc>
          <w:tcPr>
            <w:tcW w:w="485" w:type="pct"/>
            <w:shd w:val="clear" w:color="auto" w:fill="BFBFBF" w:themeFill="background1" w:themeFillShade="BF"/>
            <w:vAlign w:val="center"/>
            <w:hideMark/>
          </w:tcPr>
          <w:p w14:paraId="056894D7" w14:textId="77777777" w:rsidR="004350F4" w:rsidRPr="006924A4" w:rsidRDefault="004350F4"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Distintivo</w:t>
            </w:r>
          </w:p>
        </w:tc>
        <w:tc>
          <w:tcPr>
            <w:tcW w:w="602" w:type="pct"/>
            <w:shd w:val="clear" w:color="auto" w:fill="BFBFBF" w:themeFill="background1" w:themeFillShade="BF"/>
            <w:vAlign w:val="center"/>
            <w:hideMark/>
          </w:tcPr>
          <w:p w14:paraId="1822A432" w14:textId="77777777" w:rsidR="004350F4" w:rsidRPr="006924A4" w:rsidRDefault="004350F4"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Localidad</w:t>
            </w:r>
          </w:p>
        </w:tc>
        <w:tc>
          <w:tcPr>
            <w:tcW w:w="574" w:type="pct"/>
            <w:shd w:val="clear" w:color="auto" w:fill="BFBFBF" w:themeFill="background1" w:themeFillShade="BF"/>
            <w:vAlign w:val="center"/>
            <w:hideMark/>
          </w:tcPr>
          <w:p w14:paraId="0401CC76" w14:textId="77777777" w:rsidR="004350F4" w:rsidRPr="006924A4" w:rsidRDefault="004350F4"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Canal de Transmisión</w:t>
            </w:r>
          </w:p>
        </w:tc>
        <w:tc>
          <w:tcPr>
            <w:tcW w:w="344" w:type="pct"/>
            <w:shd w:val="clear" w:color="auto" w:fill="BFBFBF" w:themeFill="background1" w:themeFillShade="BF"/>
            <w:vAlign w:val="center"/>
            <w:hideMark/>
          </w:tcPr>
          <w:p w14:paraId="540D8A7B" w14:textId="77777777" w:rsidR="004350F4" w:rsidRPr="006924A4" w:rsidRDefault="004350F4"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Canal virtual</w:t>
            </w:r>
          </w:p>
        </w:tc>
        <w:tc>
          <w:tcPr>
            <w:tcW w:w="488" w:type="pct"/>
            <w:shd w:val="clear" w:color="auto" w:fill="BFBFBF" w:themeFill="background1" w:themeFillShade="BF"/>
            <w:vAlign w:val="center"/>
            <w:hideMark/>
          </w:tcPr>
          <w:p w14:paraId="268672B1" w14:textId="77777777" w:rsidR="004350F4" w:rsidRPr="006924A4" w:rsidRDefault="004350F4"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Calidad de video</w:t>
            </w:r>
          </w:p>
        </w:tc>
        <w:tc>
          <w:tcPr>
            <w:tcW w:w="603" w:type="pct"/>
            <w:shd w:val="clear" w:color="auto" w:fill="BFBFBF" w:themeFill="background1" w:themeFillShade="BF"/>
            <w:vAlign w:val="center"/>
            <w:hideMark/>
          </w:tcPr>
          <w:p w14:paraId="0EEABA42" w14:textId="77777777" w:rsidR="004350F4" w:rsidRPr="006924A4" w:rsidRDefault="004350F4"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Formato de compresión</w:t>
            </w:r>
          </w:p>
        </w:tc>
        <w:tc>
          <w:tcPr>
            <w:tcW w:w="688" w:type="pct"/>
            <w:shd w:val="clear" w:color="auto" w:fill="BFBFBF" w:themeFill="background1" w:themeFillShade="BF"/>
            <w:vAlign w:val="center"/>
            <w:hideMark/>
          </w:tcPr>
          <w:p w14:paraId="5DF8342A" w14:textId="77777777" w:rsidR="004350F4" w:rsidRPr="006924A4" w:rsidRDefault="004350F4"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Tasa de transferencia (Mbps)</w:t>
            </w:r>
          </w:p>
        </w:tc>
        <w:tc>
          <w:tcPr>
            <w:tcW w:w="717" w:type="pct"/>
            <w:shd w:val="clear" w:color="auto" w:fill="BFBFBF" w:themeFill="background1" w:themeFillShade="BF"/>
            <w:vAlign w:val="center"/>
            <w:hideMark/>
          </w:tcPr>
          <w:p w14:paraId="15F62652" w14:textId="77777777" w:rsidR="004350F4" w:rsidRPr="006924A4" w:rsidRDefault="004350F4"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Canal de Programación</w:t>
            </w:r>
          </w:p>
        </w:tc>
        <w:tc>
          <w:tcPr>
            <w:tcW w:w="499" w:type="pct"/>
            <w:shd w:val="clear" w:color="auto" w:fill="BFBFBF" w:themeFill="background1" w:themeFillShade="BF"/>
            <w:vAlign w:val="center"/>
            <w:hideMark/>
          </w:tcPr>
          <w:p w14:paraId="1F28E352" w14:textId="77777777" w:rsidR="004350F4" w:rsidRPr="006924A4" w:rsidRDefault="004350F4" w:rsidP="00DE52BB">
            <w:pPr>
              <w:pStyle w:val="Prrafodelista"/>
              <w:ind w:left="0"/>
              <w:jc w:val="center"/>
              <w:rPr>
                <w:rFonts w:ascii="ITC Avant Garde" w:hAnsi="ITC Avant Garde"/>
                <w:b/>
                <w:bCs/>
                <w:sz w:val="18"/>
                <w:szCs w:val="18"/>
              </w:rPr>
            </w:pPr>
            <w:r w:rsidRPr="006924A4">
              <w:rPr>
                <w:rFonts w:ascii="ITC Avant Garde" w:hAnsi="ITC Avant Garde"/>
                <w:b/>
                <w:bCs/>
                <w:sz w:val="18"/>
                <w:szCs w:val="18"/>
              </w:rPr>
              <w:t>Logotipo</w:t>
            </w:r>
          </w:p>
        </w:tc>
      </w:tr>
      <w:tr w:rsidR="004350F4" w:rsidRPr="006924A4" w14:paraId="4907FF0D" w14:textId="77777777" w:rsidTr="00F86BBE">
        <w:trPr>
          <w:trHeight w:val="738"/>
          <w:jc w:val="center"/>
        </w:trPr>
        <w:tc>
          <w:tcPr>
            <w:tcW w:w="485" w:type="pct"/>
            <w:noWrap/>
            <w:vAlign w:val="center"/>
          </w:tcPr>
          <w:p w14:paraId="2CF4202B" w14:textId="77777777" w:rsidR="004350F4" w:rsidRPr="006924A4" w:rsidRDefault="00710406" w:rsidP="00DE52BB">
            <w:pPr>
              <w:pStyle w:val="Prrafodelista"/>
              <w:ind w:left="0"/>
              <w:jc w:val="center"/>
              <w:rPr>
                <w:rFonts w:ascii="ITC Avant Garde" w:hAnsi="ITC Avant Garde"/>
                <w:bCs/>
                <w:sz w:val="18"/>
                <w:szCs w:val="18"/>
              </w:rPr>
            </w:pPr>
            <w:r w:rsidRPr="006924A4">
              <w:rPr>
                <w:rFonts w:ascii="ITC Avant Garde" w:hAnsi="ITC Avant Garde" w:cs="Calibri"/>
                <w:bCs/>
                <w:sz w:val="18"/>
                <w:szCs w:val="18"/>
              </w:rPr>
              <w:t>XHCHZ</w:t>
            </w:r>
            <w:r w:rsidR="004350F4" w:rsidRPr="006924A4">
              <w:rPr>
                <w:rFonts w:ascii="ITC Avant Garde" w:hAnsi="ITC Avant Garde" w:cs="Calibri"/>
                <w:bCs/>
                <w:sz w:val="18"/>
                <w:szCs w:val="18"/>
              </w:rPr>
              <w:t>-TDT</w:t>
            </w:r>
          </w:p>
        </w:tc>
        <w:tc>
          <w:tcPr>
            <w:tcW w:w="602" w:type="pct"/>
            <w:vAlign w:val="center"/>
          </w:tcPr>
          <w:p w14:paraId="2C82E52B" w14:textId="77777777" w:rsidR="004350F4" w:rsidRPr="006924A4" w:rsidRDefault="00570E78" w:rsidP="00DE52BB">
            <w:pPr>
              <w:pStyle w:val="Prrafodelista"/>
              <w:ind w:left="0"/>
              <w:jc w:val="center"/>
              <w:rPr>
                <w:rFonts w:ascii="ITC Avant Garde" w:hAnsi="ITC Avant Garde"/>
                <w:bCs/>
                <w:sz w:val="18"/>
                <w:szCs w:val="18"/>
              </w:rPr>
            </w:pPr>
            <w:r w:rsidRPr="006924A4">
              <w:rPr>
                <w:rFonts w:ascii="ITC Avant Garde" w:hAnsi="ITC Avant Garde" w:cs="Calibri"/>
                <w:bCs/>
                <w:sz w:val="18"/>
                <w:szCs w:val="18"/>
              </w:rPr>
              <w:t xml:space="preserve">Chihuahua, </w:t>
            </w:r>
            <w:proofErr w:type="spellStart"/>
            <w:r w:rsidRPr="006924A4">
              <w:rPr>
                <w:rFonts w:ascii="ITC Avant Garde" w:hAnsi="ITC Avant Garde" w:cs="Calibri"/>
                <w:bCs/>
                <w:sz w:val="18"/>
                <w:szCs w:val="18"/>
              </w:rPr>
              <w:t>Chih</w:t>
            </w:r>
            <w:proofErr w:type="spellEnd"/>
            <w:r w:rsidRPr="006924A4">
              <w:rPr>
                <w:rFonts w:ascii="ITC Avant Garde" w:hAnsi="ITC Avant Garde" w:cs="Calibri"/>
                <w:bCs/>
                <w:sz w:val="18"/>
                <w:szCs w:val="18"/>
              </w:rPr>
              <w:t>.</w:t>
            </w:r>
          </w:p>
        </w:tc>
        <w:tc>
          <w:tcPr>
            <w:tcW w:w="574" w:type="pct"/>
            <w:vAlign w:val="center"/>
          </w:tcPr>
          <w:p w14:paraId="349E6A67" w14:textId="77777777" w:rsidR="004350F4" w:rsidRPr="006924A4" w:rsidRDefault="00823FE9"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2</w:t>
            </w:r>
            <w:r w:rsidR="004350F4" w:rsidRPr="006924A4">
              <w:rPr>
                <w:rFonts w:ascii="ITC Avant Garde" w:hAnsi="ITC Avant Garde"/>
                <w:bCs/>
                <w:sz w:val="18"/>
                <w:szCs w:val="18"/>
              </w:rPr>
              <w:t>4</w:t>
            </w:r>
          </w:p>
        </w:tc>
        <w:tc>
          <w:tcPr>
            <w:tcW w:w="344" w:type="pct"/>
            <w:noWrap/>
            <w:vAlign w:val="center"/>
            <w:hideMark/>
          </w:tcPr>
          <w:p w14:paraId="3C64CBB5" w14:textId="77777777" w:rsidR="004350F4" w:rsidRPr="006924A4" w:rsidRDefault="004350F4"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5.1</w:t>
            </w:r>
          </w:p>
        </w:tc>
        <w:tc>
          <w:tcPr>
            <w:tcW w:w="488" w:type="pct"/>
            <w:noWrap/>
            <w:vAlign w:val="center"/>
            <w:hideMark/>
          </w:tcPr>
          <w:p w14:paraId="01E7B3E0" w14:textId="77777777" w:rsidR="004350F4" w:rsidRPr="006924A4" w:rsidRDefault="004350F4"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HD</w:t>
            </w:r>
          </w:p>
        </w:tc>
        <w:tc>
          <w:tcPr>
            <w:tcW w:w="603" w:type="pct"/>
            <w:noWrap/>
            <w:vAlign w:val="center"/>
            <w:hideMark/>
          </w:tcPr>
          <w:p w14:paraId="30EC590A" w14:textId="77777777" w:rsidR="004350F4" w:rsidRPr="006924A4" w:rsidRDefault="004350F4"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MPEG-2</w:t>
            </w:r>
          </w:p>
        </w:tc>
        <w:tc>
          <w:tcPr>
            <w:tcW w:w="688" w:type="pct"/>
            <w:noWrap/>
            <w:vAlign w:val="center"/>
            <w:hideMark/>
          </w:tcPr>
          <w:p w14:paraId="7620A51B" w14:textId="77777777" w:rsidR="004350F4" w:rsidRPr="006924A4" w:rsidRDefault="004350F4"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12.0</w:t>
            </w:r>
          </w:p>
        </w:tc>
        <w:tc>
          <w:tcPr>
            <w:tcW w:w="717" w:type="pct"/>
            <w:vAlign w:val="center"/>
            <w:hideMark/>
          </w:tcPr>
          <w:p w14:paraId="5D6AF0CC" w14:textId="77777777" w:rsidR="004350F4" w:rsidRPr="006924A4" w:rsidRDefault="004350F4" w:rsidP="00DE52BB">
            <w:pPr>
              <w:pStyle w:val="Prrafodelista"/>
              <w:ind w:left="0"/>
              <w:jc w:val="center"/>
              <w:rPr>
                <w:rFonts w:ascii="ITC Avant Garde" w:hAnsi="ITC Avant Garde"/>
                <w:bCs/>
                <w:sz w:val="18"/>
                <w:szCs w:val="18"/>
              </w:rPr>
            </w:pPr>
            <w:r w:rsidRPr="006924A4">
              <w:rPr>
                <w:rFonts w:ascii="ITC Avant Garde" w:hAnsi="ITC Avant Garde"/>
                <w:bCs/>
                <w:sz w:val="18"/>
                <w:szCs w:val="18"/>
              </w:rPr>
              <w:t>Canal 5</w:t>
            </w:r>
          </w:p>
        </w:tc>
        <w:tc>
          <w:tcPr>
            <w:tcW w:w="499" w:type="pct"/>
            <w:noWrap/>
            <w:vAlign w:val="center"/>
          </w:tcPr>
          <w:p w14:paraId="6AA4A2D7" w14:textId="77777777" w:rsidR="004350F4" w:rsidRPr="006924A4" w:rsidRDefault="00543F92" w:rsidP="00DE52BB">
            <w:pPr>
              <w:spacing w:after="0" w:line="240" w:lineRule="auto"/>
              <w:jc w:val="center"/>
              <w:rPr>
                <w:rFonts w:ascii="ITC Avant Garde" w:eastAsia="Times New Roman" w:hAnsi="ITC Avant Garde"/>
                <w:sz w:val="18"/>
                <w:szCs w:val="18"/>
                <w:lang w:eastAsia="es-MX"/>
              </w:rPr>
            </w:pPr>
            <w:r w:rsidRPr="006924A4">
              <w:rPr>
                <w:noProof/>
                <w:sz w:val="18"/>
                <w:szCs w:val="18"/>
                <w:lang w:eastAsia="es-MX"/>
              </w:rPr>
              <w:drawing>
                <wp:inline distT="0" distB="0" distL="0" distR="0" wp14:anchorId="2E87495A" wp14:editId="4F8E4A79">
                  <wp:extent cx="353683" cy="378344"/>
                  <wp:effectExtent l="0" t="0" r="8890" b="3175"/>
                  <wp:docPr id="4" name="Imagen 4" descr="Logotipo Canal 5"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ESPARZA\Usuarios\roberto.esparza\Desktop\DGPPRMCA_TDT\Mutiprogramación\XHSLT-TDT\1.Antecedentes\7.Anexo_logotipo Canal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588" cy="383591"/>
                          </a:xfrm>
                          <a:prstGeom prst="rect">
                            <a:avLst/>
                          </a:prstGeom>
                          <a:noFill/>
                          <a:ln>
                            <a:noFill/>
                          </a:ln>
                        </pic:spPr>
                      </pic:pic>
                    </a:graphicData>
                  </a:graphic>
                </wp:inline>
              </w:drawing>
            </w:r>
          </w:p>
        </w:tc>
      </w:tr>
    </w:tbl>
    <w:p w14:paraId="6BF2A77F" w14:textId="77777777" w:rsidR="00CE0025" w:rsidRDefault="00393C0A" w:rsidP="00DE52BB">
      <w:pPr>
        <w:autoSpaceDE w:val="0"/>
        <w:autoSpaceDN w:val="0"/>
        <w:adjustRightInd w:val="0"/>
        <w:spacing w:before="240" w:after="240" w:line="240" w:lineRule="auto"/>
        <w:jc w:val="both"/>
        <w:rPr>
          <w:rFonts w:ascii="ITC Avant Garde" w:hAnsi="ITC Avant Garde"/>
          <w:bCs/>
          <w:sz w:val="20"/>
          <w:szCs w:val="20"/>
        </w:rPr>
      </w:pPr>
      <w:r w:rsidRPr="006924A4">
        <w:rPr>
          <w:rFonts w:ascii="ITC Avant Garde" w:hAnsi="ITC Avant Garde"/>
          <w:bCs/>
          <w:sz w:val="20"/>
          <w:szCs w:val="20"/>
        </w:rPr>
        <w:t>Conforme a lo expuesto y con fundamento en los artículos 28</w:t>
      </w:r>
      <w:r w:rsidR="002B45AA" w:rsidRPr="006924A4">
        <w:rPr>
          <w:rFonts w:ascii="ITC Avant Garde" w:hAnsi="ITC Avant Garde"/>
          <w:bCs/>
          <w:sz w:val="20"/>
          <w:szCs w:val="20"/>
        </w:rPr>
        <w:t>,</w:t>
      </w:r>
      <w:r w:rsidRPr="006924A4">
        <w:rPr>
          <w:rFonts w:ascii="ITC Avant Garde" w:hAnsi="ITC Avant Garde"/>
          <w:bCs/>
          <w:sz w:val="20"/>
          <w:szCs w:val="20"/>
        </w:rPr>
        <w:t xml:space="preserve"> párrafos décimo quinto, décimo sexto y décimo séptimo</w:t>
      </w:r>
      <w:r w:rsidR="002B45AA" w:rsidRPr="006924A4">
        <w:rPr>
          <w:rFonts w:ascii="ITC Avant Garde" w:hAnsi="ITC Avant Garde"/>
          <w:bCs/>
          <w:sz w:val="20"/>
          <w:szCs w:val="20"/>
        </w:rPr>
        <w:t>,</w:t>
      </w:r>
      <w:r w:rsidRPr="006924A4">
        <w:rPr>
          <w:rFonts w:ascii="ITC Avant Garde" w:hAnsi="ITC Avant Garde"/>
          <w:bCs/>
          <w:sz w:val="20"/>
          <w:szCs w:val="20"/>
        </w:rPr>
        <w:t xml:space="preserve"> de la Constitución Política de los Estados Unidos Mexicanos; 1, 2, 6, fracción IV, 7, 15, fracción XVII, 17</w:t>
      </w:r>
      <w:r w:rsidR="00CA3C58" w:rsidRPr="006924A4">
        <w:rPr>
          <w:rFonts w:ascii="ITC Avant Garde" w:hAnsi="ITC Avant Garde"/>
          <w:bCs/>
          <w:sz w:val="20"/>
          <w:szCs w:val="20"/>
        </w:rPr>
        <w:t>,</w:t>
      </w:r>
      <w:r w:rsidRPr="006924A4">
        <w:rPr>
          <w:rFonts w:ascii="ITC Avant Garde" w:hAnsi="ITC Avant Garde"/>
          <w:bCs/>
          <w:sz w:val="20"/>
          <w:szCs w:val="20"/>
        </w:rPr>
        <w:t xml:space="preserve"> fracción I, 158, 160 y 162 de la Ley Fede</w:t>
      </w:r>
      <w:r w:rsidR="0006299C" w:rsidRPr="006924A4">
        <w:rPr>
          <w:rFonts w:ascii="ITC Avant Garde" w:hAnsi="ITC Avant Garde"/>
          <w:bCs/>
          <w:sz w:val="20"/>
          <w:szCs w:val="20"/>
        </w:rPr>
        <w:t xml:space="preserve">ral </w:t>
      </w:r>
      <w:r w:rsidRPr="006924A4">
        <w:rPr>
          <w:rFonts w:ascii="ITC Avant Garde" w:hAnsi="ITC Avant Garde"/>
          <w:bCs/>
          <w:sz w:val="20"/>
          <w:szCs w:val="20"/>
        </w:rPr>
        <w:t>de Telecomunicaciones y Radiodifusión; 35</w:t>
      </w:r>
      <w:r w:rsidR="002B45AA" w:rsidRPr="006924A4">
        <w:rPr>
          <w:rFonts w:ascii="ITC Avant Garde" w:hAnsi="ITC Avant Garde"/>
          <w:bCs/>
          <w:sz w:val="20"/>
          <w:szCs w:val="20"/>
        </w:rPr>
        <w:t>,</w:t>
      </w:r>
      <w:r w:rsidRPr="006924A4">
        <w:rPr>
          <w:rFonts w:ascii="ITC Avant Garde" w:hAnsi="ITC Avant Garde"/>
          <w:bCs/>
          <w:sz w:val="20"/>
          <w:szCs w:val="20"/>
        </w:rPr>
        <w:t xml:space="preserve"> fracción I, 36, 38, 39 y 57, fracción I</w:t>
      </w:r>
      <w:r w:rsidR="006510CE" w:rsidRPr="006924A4">
        <w:rPr>
          <w:rFonts w:ascii="ITC Avant Garde" w:hAnsi="ITC Avant Garde"/>
          <w:bCs/>
          <w:sz w:val="20"/>
          <w:szCs w:val="20"/>
        </w:rPr>
        <w:t>,</w:t>
      </w:r>
      <w:r w:rsidRPr="006924A4">
        <w:rPr>
          <w:rFonts w:ascii="ITC Avant Garde" w:hAnsi="ITC Avant Garde"/>
          <w:bCs/>
          <w:sz w:val="20"/>
          <w:szCs w:val="20"/>
        </w:rPr>
        <w:t xml:space="preserve"> de la Ley Federal de Procedimiento Admini</w:t>
      </w:r>
      <w:r w:rsidR="00892B02" w:rsidRPr="006924A4">
        <w:rPr>
          <w:rFonts w:ascii="ITC Avant Garde" w:hAnsi="ITC Avant Garde"/>
          <w:bCs/>
          <w:sz w:val="20"/>
          <w:szCs w:val="20"/>
        </w:rPr>
        <w:t>strativo; 3, 4, 5, 8, 9, 14, 15</w:t>
      </w:r>
      <w:r w:rsidR="00942D62" w:rsidRPr="006924A4">
        <w:rPr>
          <w:rFonts w:ascii="ITC Avant Garde" w:hAnsi="ITC Avant Garde"/>
          <w:bCs/>
          <w:sz w:val="20"/>
          <w:szCs w:val="20"/>
        </w:rPr>
        <w:t>,</w:t>
      </w:r>
      <w:r w:rsidR="003017A2" w:rsidRPr="006924A4">
        <w:rPr>
          <w:rFonts w:ascii="ITC Avant Garde" w:hAnsi="ITC Avant Garde"/>
          <w:bCs/>
          <w:sz w:val="20"/>
          <w:szCs w:val="20"/>
        </w:rPr>
        <w:t xml:space="preserve"> 24,</w:t>
      </w:r>
      <w:r w:rsidR="00942D62" w:rsidRPr="006924A4">
        <w:rPr>
          <w:rFonts w:ascii="ITC Avant Garde" w:hAnsi="ITC Avant Garde"/>
          <w:bCs/>
          <w:sz w:val="20"/>
          <w:szCs w:val="20"/>
        </w:rPr>
        <w:t xml:space="preserve"> 25</w:t>
      </w:r>
      <w:r w:rsidR="003017A2" w:rsidRPr="006924A4">
        <w:rPr>
          <w:rFonts w:ascii="ITC Avant Garde" w:hAnsi="ITC Avant Garde"/>
          <w:bCs/>
          <w:sz w:val="20"/>
          <w:szCs w:val="20"/>
        </w:rPr>
        <w:t xml:space="preserve"> y 26</w:t>
      </w:r>
      <w:r w:rsidR="00892B02" w:rsidRPr="006924A4">
        <w:rPr>
          <w:rFonts w:ascii="ITC Avant Garde" w:hAnsi="ITC Avant Garde"/>
          <w:bCs/>
          <w:sz w:val="20"/>
          <w:szCs w:val="20"/>
        </w:rPr>
        <w:t xml:space="preserve"> </w:t>
      </w:r>
      <w:r w:rsidRPr="006924A4">
        <w:rPr>
          <w:rFonts w:ascii="ITC Avant Garde" w:hAnsi="ITC Avant Garde"/>
          <w:bCs/>
          <w:sz w:val="20"/>
          <w:szCs w:val="20"/>
        </w:rPr>
        <w:t xml:space="preserve">de los Lineamientos </w:t>
      </w:r>
      <w:r w:rsidRPr="006924A4">
        <w:rPr>
          <w:rFonts w:ascii="ITC Avant Garde" w:hAnsi="ITC Avant Garde" w:cs="Arial"/>
          <w:kern w:val="1"/>
          <w:sz w:val="20"/>
          <w:szCs w:val="20"/>
          <w:lang w:eastAsia="ar-SA"/>
        </w:rPr>
        <w:t>Generales para el Acceso a la Multiprogramación</w:t>
      </w:r>
      <w:r w:rsidR="00CA3C58" w:rsidRPr="006924A4">
        <w:rPr>
          <w:rFonts w:ascii="ITC Avant Garde" w:hAnsi="ITC Avant Garde" w:cs="Arial"/>
          <w:kern w:val="1"/>
          <w:sz w:val="20"/>
          <w:szCs w:val="20"/>
          <w:lang w:eastAsia="ar-SA"/>
        </w:rPr>
        <w:t>;</w:t>
      </w:r>
      <w:r w:rsidRPr="006924A4">
        <w:rPr>
          <w:rFonts w:ascii="ITC Avant Garde" w:hAnsi="ITC Avant Garde"/>
          <w:bCs/>
          <w:sz w:val="20"/>
          <w:szCs w:val="20"/>
        </w:rPr>
        <w:t xml:space="preserve"> y 1, 4</w:t>
      </w:r>
      <w:r w:rsidR="002B45AA" w:rsidRPr="006924A4">
        <w:rPr>
          <w:rFonts w:ascii="ITC Avant Garde" w:hAnsi="ITC Avant Garde"/>
          <w:bCs/>
          <w:sz w:val="20"/>
          <w:szCs w:val="20"/>
        </w:rPr>
        <w:t>,</w:t>
      </w:r>
      <w:r w:rsidRPr="006924A4">
        <w:rPr>
          <w:rFonts w:ascii="ITC Avant Garde" w:hAnsi="ITC Avant Garde"/>
          <w:bCs/>
          <w:sz w:val="20"/>
          <w:szCs w:val="20"/>
        </w:rPr>
        <w:t xml:space="preserve"> fracción I y 6</w:t>
      </w:r>
      <w:r w:rsidR="006510CE" w:rsidRPr="006924A4">
        <w:rPr>
          <w:rFonts w:ascii="ITC Avant Garde" w:hAnsi="ITC Avant Garde"/>
          <w:bCs/>
          <w:sz w:val="20"/>
          <w:szCs w:val="20"/>
        </w:rPr>
        <w:t>,</w:t>
      </w:r>
      <w:r w:rsidRPr="006924A4">
        <w:rPr>
          <w:rFonts w:ascii="ITC Avant Garde" w:hAnsi="ITC Avant Garde"/>
          <w:bCs/>
          <w:sz w:val="20"/>
          <w:szCs w:val="20"/>
        </w:rPr>
        <w:t xml:space="preserve"> fracciones I y XXXVII</w:t>
      </w:r>
      <w:r w:rsidR="00154523" w:rsidRPr="006924A4">
        <w:rPr>
          <w:rFonts w:ascii="ITC Avant Garde" w:hAnsi="ITC Avant Garde"/>
          <w:bCs/>
          <w:sz w:val="20"/>
          <w:szCs w:val="20"/>
        </w:rPr>
        <w:t>I</w:t>
      </w:r>
      <w:r w:rsidR="002B45AA" w:rsidRPr="006924A4">
        <w:rPr>
          <w:rFonts w:ascii="ITC Avant Garde" w:hAnsi="ITC Avant Garde"/>
          <w:bCs/>
          <w:sz w:val="20"/>
          <w:szCs w:val="20"/>
        </w:rPr>
        <w:t>,</w:t>
      </w:r>
      <w:r w:rsidRPr="006924A4">
        <w:rPr>
          <w:rFonts w:ascii="ITC Avant Garde" w:hAnsi="ITC Avant Garde"/>
          <w:bCs/>
          <w:sz w:val="20"/>
          <w:szCs w:val="20"/>
        </w:rPr>
        <w:t xml:space="preserve"> del Estatuto Orgánico del Instituto Federal de Telecomunicaciones, este órgano autónomo emite los siguientes:</w:t>
      </w:r>
    </w:p>
    <w:p w14:paraId="352D5441" w14:textId="77777777" w:rsidR="00CE0025" w:rsidRDefault="00D12FAD" w:rsidP="00DE52BB">
      <w:pPr>
        <w:pStyle w:val="Ttulo3"/>
        <w:jc w:val="center"/>
        <w:rPr>
          <w:rFonts w:ascii="ITC Avant Garde" w:hAnsi="ITC Avant Garde"/>
          <w:b/>
          <w:color w:val="auto"/>
          <w:sz w:val="20"/>
          <w:szCs w:val="20"/>
          <w:lang w:eastAsia="es-MX"/>
        </w:rPr>
      </w:pPr>
      <w:r w:rsidRPr="006924A4">
        <w:rPr>
          <w:rFonts w:ascii="ITC Avant Garde" w:hAnsi="ITC Avant Garde"/>
          <w:b/>
          <w:color w:val="auto"/>
          <w:sz w:val="20"/>
          <w:szCs w:val="20"/>
          <w:lang w:eastAsia="es-MX"/>
        </w:rPr>
        <w:t>RESOLUTIVOS</w:t>
      </w:r>
    </w:p>
    <w:p w14:paraId="2FE2281E" w14:textId="77777777" w:rsidR="00CE0025" w:rsidRDefault="00FE7B7B" w:rsidP="00D34098">
      <w:pPr>
        <w:spacing w:before="240" w:after="480" w:line="240" w:lineRule="auto"/>
        <w:jc w:val="both"/>
        <w:rPr>
          <w:rFonts w:ascii="ITC Avant Garde" w:hAnsi="ITC Avant Garde"/>
          <w:bCs/>
          <w:sz w:val="20"/>
          <w:szCs w:val="20"/>
          <w:lang w:eastAsia="es-MX"/>
        </w:rPr>
      </w:pPr>
      <w:proofErr w:type="gramStart"/>
      <w:r w:rsidRPr="006924A4">
        <w:rPr>
          <w:rFonts w:ascii="ITC Avant Garde" w:hAnsi="ITC Avant Garde"/>
          <w:b/>
          <w:bCs/>
          <w:sz w:val="20"/>
          <w:szCs w:val="20"/>
        </w:rPr>
        <w:t>PRIMERO.-</w:t>
      </w:r>
      <w:proofErr w:type="gramEnd"/>
      <w:r w:rsidRPr="006924A4">
        <w:rPr>
          <w:rFonts w:ascii="ITC Avant Garde" w:hAnsi="ITC Avant Garde"/>
          <w:b/>
          <w:bCs/>
          <w:sz w:val="20"/>
          <w:szCs w:val="20"/>
        </w:rPr>
        <w:t xml:space="preserve"> </w:t>
      </w:r>
      <w:r w:rsidR="002F2059" w:rsidRPr="006924A4">
        <w:rPr>
          <w:rFonts w:ascii="ITC Avant Garde" w:hAnsi="ITC Avant Garde"/>
          <w:bCs/>
          <w:sz w:val="20"/>
          <w:szCs w:val="20"/>
        </w:rPr>
        <w:t xml:space="preserve">Se autoriza a </w:t>
      </w:r>
      <w:proofErr w:type="spellStart"/>
      <w:r w:rsidR="00CA7F25" w:rsidRPr="006924A4">
        <w:rPr>
          <w:rFonts w:ascii="ITC Avant Garde" w:hAnsi="ITC Avant Garde"/>
          <w:bCs/>
          <w:sz w:val="20"/>
          <w:szCs w:val="20"/>
        </w:rPr>
        <w:t>Radiotelevisora</w:t>
      </w:r>
      <w:proofErr w:type="spellEnd"/>
      <w:r w:rsidR="00CA7F25" w:rsidRPr="006924A4">
        <w:rPr>
          <w:rFonts w:ascii="ITC Avant Garde" w:hAnsi="ITC Avant Garde"/>
          <w:bCs/>
          <w:sz w:val="20"/>
          <w:szCs w:val="20"/>
        </w:rPr>
        <w:t xml:space="preserve"> de México Norte</w:t>
      </w:r>
      <w:r w:rsidR="00792A59" w:rsidRPr="006924A4">
        <w:rPr>
          <w:rFonts w:ascii="ITC Avant Garde" w:hAnsi="ITC Avant Garde"/>
          <w:bCs/>
          <w:sz w:val="20"/>
          <w:szCs w:val="20"/>
        </w:rPr>
        <w:t>, S.A. de C.V.</w:t>
      </w:r>
      <w:r w:rsidR="002F2059" w:rsidRPr="006924A4">
        <w:rPr>
          <w:rFonts w:ascii="ITC Avant Garde" w:hAnsi="ITC Avant Garde"/>
          <w:bCs/>
          <w:sz w:val="20"/>
          <w:szCs w:val="20"/>
        </w:rPr>
        <w:t xml:space="preserve">, concesionario del </w:t>
      </w:r>
      <w:r w:rsidR="002F2059" w:rsidRPr="006924A4">
        <w:rPr>
          <w:rFonts w:ascii="ITC Avant Garde" w:hAnsi="ITC Avant Garde"/>
          <w:bCs/>
          <w:sz w:val="20"/>
          <w:szCs w:val="20"/>
          <w:lang w:eastAsia="es-MX"/>
        </w:rPr>
        <w:t xml:space="preserve">canal </w:t>
      </w:r>
      <w:r w:rsidR="00710406" w:rsidRPr="006924A4">
        <w:rPr>
          <w:rFonts w:ascii="ITC Avant Garde" w:hAnsi="ITC Avant Garde"/>
          <w:bCs/>
          <w:sz w:val="20"/>
          <w:szCs w:val="20"/>
          <w:lang w:eastAsia="es-MX"/>
        </w:rPr>
        <w:t>24 (530-536 MHz)</w:t>
      </w:r>
      <w:r w:rsidR="002F2059" w:rsidRPr="006924A4">
        <w:rPr>
          <w:rFonts w:ascii="ITC Avant Garde" w:hAnsi="ITC Avant Garde"/>
          <w:bCs/>
          <w:sz w:val="20"/>
          <w:szCs w:val="20"/>
          <w:lang w:eastAsia="es-MX"/>
        </w:rPr>
        <w:t xml:space="preserve">, a través de la estación con distintivo de llamada </w:t>
      </w:r>
      <w:r w:rsidR="00710406" w:rsidRPr="006924A4">
        <w:rPr>
          <w:rFonts w:ascii="ITC Avant Garde" w:hAnsi="ITC Avant Garde"/>
          <w:bCs/>
          <w:sz w:val="20"/>
          <w:szCs w:val="20"/>
          <w:lang w:eastAsia="es-MX"/>
        </w:rPr>
        <w:t>XHCHZ</w:t>
      </w:r>
      <w:r w:rsidR="003F0A1C" w:rsidRPr="006924A4">
        <w:rPr>
          <w:rFonts w:ascii="ITC Avant Garde" w:hAnsi="ITC Avant Garde"/>
          <w:bCs/>
          <w:sz w:val="20"/>
          <w:szCs w:val="20"/>
          <w:lang w:eastAsia="es-MX"/>
        </w:rPr>
        <w:t>-TDT</w:t>
      </w:r>
      <w:r w:rsidR="002F2059" w:rsidRPr="006924A4">
        <w:rPr>
          <w:rFonts w:ascii="ITC Avant Garde" w:hAnsi="ITC Avant Garde"/>
          <w:bCs/>
          <w:sz w:val="20"/>
          <w:szCs w:val="20"/>
          <w:lang w:eastAsia="es-MX"/>
        </w:rPr>
        <w:t xml:space="preserve">, en </w:t>
      </w:r>
      <w:r w:rsidR="007138D8" w:rsidRPr="006924A4">
        <w:rPr>
          <w:rFonts w:ascii="ITC Avant Garde" w:hAnsi="ITC Avant Garde"/>
          <w:bCs/>
          <w:sz w:val="20"/>
          <w:szCs w:val="20"/>
          <w:lang w:eastAsia="es-MX"/>
        </w:rPr>
        <w:t>Chihuahua</w:t>
      </w:r>
      <w:r w:rsidR="002F2059" w:rsidRPr="006924A4">
        <w:rPr>
          <w:rFonts w:ascii="ITC Avant Garde" w:hAnsi="ITC Avant Garde"/>
          <w:bCs/>
          <w:sz w:val="20"/>
          <w:szCs w:val="20"/>
          <w:lang w:eastAsia="es-MX"/>
        </w:rPr>
        <w:t xml:space="preserve">, en el </w:t>
      </w:r>
      <w:r w:rsidR="007138D8" w:rsidRPr="006924A4">
        <w:rPr>
          <w:rFonts w:ascii="ITC Avant Garde" w:hAnsi="ITC Avant Garde"/>
          <w:bCs/>
          <w:sz w:val="20"/>
          <w:szCs w:val="20"/>
          <w:lang w:eastAsia="es-MX"/>
        </w:rPr>
        <w:t>e</w:t>
      </w:r>
      <w:r w:rsidR="005D3644" w:rsidRPr="006924A4">
        <w:rPr>
          <w:rFonts w:ascii="ITC Avant Garde" w:hAnsi="ITC Avant Garde"/>
          <w:bCs/>
          <w:sz w:val="20"/>
          <w:szCs w:val="20"/>
          <w:lang w:eastAsia="es-MX"/>
        </w:rPr>
        <w:t xml:space="preserve">stado </w:t>
      </w:r>
      <w:r w:rsidR="002F2059" w:rsidRPr="006924A4">
        <w:rPr>
          <w:rFonts w:ascii="ITC Avant Garde" w:hAnsi="ITC Avant Garde"/>
          <w:bCs/>
          <w:sz w:val="20"/>
          <w:szCs w:val="20"/>
          <w:lang w:eastAsia="es-MX"/>
        </w:rPr>
        <w:t xml:space="preserve">de </w:t>
      </w:r>
      <w:r w:rsidR="007138D8" w:rsidRPr="006924A4">
        <w:rPr>
          <w:rFonts w:ascii="ITC Avant Garde" w:hAnsi="ITC Avant Garde"/>
          <w:bCs/>
          <w:sz w:val="20"/>
          <w:szCs w:val="20"/>
          <w:lang w:eastAsia="es-MX"/>
        </w:rPr>
        <w:t>Chihuahua</w:t>
      </w:r>
      <w:r w:rsidR="002F2059" w:rsidRPr="006924A4">
        <w:rPr>
          <w:rFonts w:ascii="ITC Avant Garde" w:hAnsi="ITC Avant Garde"/>
          <w:bCs/>
          <w:sz w:val="20"/>
          <w:szCs w:val="20"/>
          <w:lang w:eastAsia="es-MX"/>
        </w:rPr>
        <w:t xml:space="preserve">, </w:t>
      </w:r>
      <w:r w:rsidR="002F2059" w:rsidRPr="006924A4">
        <w:rPr>
          <w:rFonts w:ascii="ITC Avant Garde" w:hAnsi="ITC Avant Garde"/>
          <w:bCs/>
          <w:sz w:val="20"/>
          <w:szCs w:val="20"/>
        </w:rPr>
        <w:t>el acceso a la multiprogramación para realizar la transmisión del canal de programació</w:t>
      </w:r>
      <w:r w:rsidR="009673CF" w:rsidRPr="006924A4">
        <w:rPr>
          <w:rFonts w:ascii="ITC Avant Garde" w:hAnsi="ITC Avant Garde"/>
          <w:bCs/>
          <w:sz w:val="20"/>
          <w:szCs w:val="20"/>
        </w:rPr>
        <w:t xml:space="preserve">n </w:t>
      </w:r>
      <w:r w:rsidR="002F2059" w:rsidRPr="006924A4">
        <w:rPr>
          <w:rFonts w:ascii="ITC Avant Garde" w:hAnsi="ITC Avant Garde"/>
          <w:bCs/>
          <w:sz w:val="20"/>
          <w:szCs w:val="20"/>
        </w:rPr>
        <w:t>“</w:t>
      </w:r>
      <w:r w:rsidR="005542CC" w:rsidRPr="006924A4">
        <w:rPr>
          <w:rFonts w:ascii="ITC Avant Garde" w:eastAsia="ITC Avant Garde" w:hAnsi="ITC Avant Garde" w:cs="ITC Avant Garde"/>
          <w:sz w:val="20"/>
          <w:szCs w:val="20"/>
          <w:lang w:val="es-ES_tradnl" w:eastAsia="es-ES_tradnl"/>
        </w:rPr>
        <w:t>Foro TV</w:t>
      </w:r>
      <w:r w:rsidR="002F2059" w:rsidRPr="006924A4">
        <w:rPr>
          <w:rFonts w:ascii="ITC Avant Garde" w:eastAsia="ITC Avant Garde" w:hAnsi="ITC Avant Garde" w:cs="ITC Avant Garde"/>
          <w:bCs/>
          <w:sz w:val="20"/>
          <w:szCs w:val="20"/>
        </w:rPr>
        <w:t>”</w:t>
      </w:r>
      <w:r w:rsidR="009B0011" w:rsidRPr="006924A4">
        <w:rPr>
          <w:rFonts w:ascii="ITC Avant Garde" w:hAnsi="ITC Avant Garde"/>
          <w:bCs/>
          <w:sz w:val="20"/>
          <w:szCs w:val="20"/>
        </w:rPr>
        <w:t>, generado</w:t>
      </w:r>
      <w:r w:rsidR="002F2059" w:rsidRPr="006924A4">
        <w:rPr>
          <w:rFonts w:ascii="ITC Avant Garde" w:hAnsi="ITC Avant Garde"/>
          <w:bCs/>
          <w:sz w:val="20"/>
          <w:szCs w:val="20"/>
        </w:rPr>
        <w:t xml:space="preserve"> por el propio solicitante, en los términos señalados en el Considerando Tercero de la presente Resolución.</w:t>
      </w:r>
    </w:p>
    <w:p w14:paraId="68218C8D" w14:textId="77777777" w:rsidR="00CE0025" w:rsidRDefault="00393C0A" w:rsidP="00D34098">
      <w:pPr>
        <w:spacing w:before="240" w:after="480" w:line="240" w:lineRule="auto"/>
        <w:jc w:val="both"/>
        <w:rPr>
          <w:rFonts w:ascii="ITC Avant Garde" w:eastAsia="ITC Avant Garde" w:hAnsi="ITC Avant Garde" w:cs="ITC Avant Garde"/>
          <w:sz w:val="20"/>
          <w:szCs w:val="20"/>
        </w:rPr>
      </w:pPr>
      <w:proofErr w:type="gramStart"/>
      <w:r w:rsidRPr="006924A4">
        <w:rPr>
          <w:rFonts w:ascii="ITC Avant Garde" w:hAnsi="ITC Avant Garde"/>
          <w:b/>
          <w:bCs/>
          <w:sz w:val="20"/>
          <w:szCs w:val="20"/>
        </w:rPr>
        <w:t>SEGUNDO.-</w:t>
      </w:r>
      <w:proofErr w:type="gramEnd"/>
      <w:r w:rsidRPr="006924A4">
        <w:rPr>
          <w:rFonts w:ascii="ITC Avant Garde" w:hAnsi="ITC Avant Garde"/>
          <w:bCs/>
          <w:sz w:val="20"/>
          <w:szCs w:val="20"/>
        </w:rPr>
        <w:t xml:space="preserve"> </w:t>
      </w:r>
      <w:r w:rsidR="002F2059" w:rsidRPr="006924A4">
        <w:rPr>
          <w:rFonts w:ascii="ITC Avant Garde" w:eastAsia="ITC Avant Garde" w:hAnsi="ITC Avant Garde" w:cs="ITC Avant Garde"/>
          <w:sz w:val="20"/>
          <w:szCs w:val="20"/>
        </w:rPr>
        <w:t xml:space="preserve">Se instruye a la Unidad de Medios y Contenidos Audiovisuales a notificar personalmente a </w:t>
      </w:r>
      <w:proofErr w:type="spellStart"/>
      <w:r w:rsidR="00CA7F25" w:rsidRPr="006924A4">
        <w:rPr>
          <w:rFonts w:ascii="ITC Avant Garde" w:hAnsi="ITC Avant Garde"/>
          <w:bCs/>
          <w:sz w:val="20"/>
          <w:szCs w:val="20"/>
        </w:rPr>
        <w:t>Radiotelevisora</w:t>
      </w:r>
      <w:proofErr w:type="spellEnd"/>
      <w:r w:rsidR="00CA7F25" w:rsidRPr="006924A4">
        <w:rPr>
          <w:rFonts w:ascii="ITC Avant Garde" w:hAnsi="ITC Avant Garde"/>
          <w:bCs/>
          <w:sz w:val="20"/>
          <w:szCs w:val="20"/>
        </w:rPr>
        <w:t xml:space="preserve"> de México Norte</w:t>
      </w:r>
      <w:r w:rsidR="005B19A1" w:rsidRPr="006924A4">
        <w:rPr>
          <w:rFonts w:ascii="ITC Avant Garde" w:hAnsi="ITC Avant Garde"/>
          <w:bCs/>
          <w:sz w:val="20"/>
          <w:szCs w:val="20"/>
        </w:rPr>
        <w:t>, S.A. de C.V.</w:t>
      </w:r>
      <w:r w:rsidR="002F2059" w:rsidRPr="006924A4">
        <w:rPr>
          <w:rFonts w:ascii="ITC Avant Garde" w:eastAsia="ITC Avant Garde" w:hAnsi="ITC Avant Garde" w:cs="ITC Avant Garde"/>
          <w:sz w:val="20"/>
          <w:szCs w:val="20"/>
        </w:rPr>
        <w:t>, la presente Resolución.</w:t>
      </w:r>
    </w:p>
    <w:p w14:paraId="7EA3D83A" w14:textId="77777777" w:rsidR="00CE0025" w:rsidRDefault="00393C0A" w:rsidP="00D34098">
      <w:pPr>
        <w:autoSpaceDE w:val="0"/>
        <w:autoSpaceDN w:val="0"/>
        <w:adjustRightInd w:val="0"/>
        <w:spacing w:before="240" w:after="480" w:line="240" w:lineRule="auto"/>
        <w:jc w:val="both"/>
        <w:rPr>
          <w:rFonts w:ascii="ITC Avant Garde" w:hAnsi="ITC Avant Garde"/>
          <w:bCs/>
          <w:sz w:val="20"/>
          <w:szCs w:val="20"/>
        </w:rPr>
      </w:pPr>
      <w:proofErr w:type="gramStart"/>
      <w:r w:rsidRPr="006924A4">
        <w:rPr>
          <w:rFonts w:ascii="ITC Avant Garde" w:hAnsi="ITC Avant Garde"/>
          <w:b/>
          <w:bCs/>
          <w:sz w:val="20"/>
          <w:szCs w:val="20"/>
          <w:lang w:val="es-ES_tradnl"/>
        </w:rPr>
        <w:t>TERCERO.-</w:t>
      </w:r>
      <w:proofErr w:type="gramEnd"/>
      <w:r w:rsidRPr="006924A4">
        <w:rPr>
          <w:rFonts w:ascii="ITC Avant Garde" w:hAnsi="ITC Avant Garde"/>
          <w:b/>
          <w:bCs/>
          <w:sz w:val="20"/>
          <w:szCs w:val="20"/>
          <w:lang w:val="es-ES_tradnl"/>
        </w:rPr>
        <w:t xml:space="preserve"> </w:t>
      </w:r>
      <w:proofErr w:type="spellStart"/>
      <w:r w:rsidR="00CA7F25" w:rsidRPr="006924A4">
        <w:rPr>
          <w:rFonts w:ascii="ITC Avant Garde" w:hAnsi="ITC Avant Garde"/>
          <w:bCs/>
          <w:sz w:val="20"/>
          <w:szCs w:val="20"/>
        </w:rPr>
        <w:t>Radiotelevisora</w:t>
      </w:r>
      <w:proofErr w:type="spellEnd"/>
      <w:r w:rsidR="00CA7F25" w:rsidRPr="006924A4">
        <w:rPr>
          <w:rFonts w:ascii="ITC Avant Garde" w:hAnsi="ITC Avant Garde"/>
          <w:bCs/>
          <w:sz w:val="20"/>
          <w:szCs w:val="20"/>
        </w:rPr>
        <w:t xml:space="preserve"> de México Norte</w:t>
      </w:r>
      <w:r w:rsidR="005B19A1" w:rsidRPr="006924A4">
        <w:rPr>
          <w:rFonts w:ascii="ITC Avant Garde" w:hAnsi="ITC Avant Garde"/>
          <w:bCs/>
          <w:sz w:val="20"/>
          <w:szCs w:val="20"/>
        </w:rPr>
        <w:t>, S.A. de C.V.</w:t>
      </w:r>
      <w:r w:rsidR="002F2059" w:rsidRPr="006924A4">
        <w:rPr>
          <w:rFonts w:ascii="ITC Avant Garde" w:hAnsi="ITC Avant Garde"/>
          <w:bCs/>
          <w:sz w:val="20"/>
          <w:szCs w:val="20"/>
          <w:lang w:val="es-ES_tradnl"/>
        </w:rPr>
        <w:t>,</w:t>
      </w:r>
      <w:r w:rsidR="002F2059" w:rsidRPr="006924A4">
        <w:rPr>
          <w:rFonts w:ascii="ITC Avant Garde" w:hAnsi="ITC Avant Garde"/>
          <w:bCs/>
          <w:sz w:val="20"/>
          <w:szCs w:val="20"/>
          <w:lang w:eastAsia="es-MX"/>
        </w:rPr>
        <w:t xml:space="preserve"> </w:t>
      </w:r>
      <w:r w:rsidR="002F2059" w:rsidRPr="006924A4">
        <w:rPr>
          <w:rFonts w:ascii="ITC Avant Garde" w:hAnsi="ITC Avant Garde"/>
          <w:bCs/>
          <w:sz w:val="20"/>
          <w:szCs w:val="20"/>
        </w:rPr>
        <w:t>deberá iniciar transmisiones del canal de programación “</w:t>
      </w:r>
      <w:r w:rsidR="005542CC" w:rsidRPr="006924A4">
        <w:rPr>
          <w:rFonts w:ascii="ITC Avant Garde" w:hAnsi="ITC Avant Garde"/>
          <w:bCs/>
          <w:sz w:val="20"/>
          <w:szCs w:val="20"/>
        </w:rPr>
        <w:t>Foro TV</w:t>
      </w:r>
      <w:r w:rsidR="002F2059" w:rsidRPr="006924A4">
        <w:rPr>
          <w:rFonts w:ascii="ITC Avant Garde" w:hAnsi="ITC Avant Garde"/>
          <w:bCs/>
          <w:sz w:val="20"/>
          <w:szCs w:val="20"/>
        </w:rPr>
        <w:t xml:space="preserve">”, a través del canal virtual </w:t>
      </w:r>
      <w:r w:rsidR="005B19A1" w:rsidRPr="006924A4">
        <w:rPr>
          <w:rFonts w:ascii="ITC Avant Garde" w:hAnsi="ITC Avant Garde"/>
          <w:bCs/>
          <w:sz w:val="20"/>
          <w:szCs w:val="20"/>
        </w:rPr>
        <w:t>5.2</w:t>
      </w:r>
      <w:r w:rsidR="002F2059" w:rsidRPr="006924A4">
        <w:rPr>
          <w:rFonts w:ascii="ITC Avant Garde" w:hAnsi="ITC Avant Garde"/>
          <w:bCs/>
          <w:sz w:val="20"/>
          <w:szCs w:val="20"/>
        </w:rPr>
        <w:t xml:space="preserve"> </w:t>
      </w:r>
      <w:r w:rsidR="005D3644" w:rsidRPr="006924A4">
        <w:rPr>
          <w:rFonts w:ascii="ITC Avant Garde" w:hAnsi="ITC Avant Garde"/>
          <w:bCs/>
          <w:sz w:val="20"/>
          <w:szCs w:val="20"/>
        </w:rPr>
        <w:t xml:space="preserve">dentro del plazo de 60 (sesenta) días </w:t>
      </w:r>
      <w:r w:rsidR="005D3644" w:rsidRPr="006924A4">
        <w:rPr>
          <w:rFonts w:ascii="ITC Avant Garde" w:hAnsi="ITC Avant Garde"/>
          <w:bCs/>
          <w:sz w:val="20"/>
          <w:szCs w:val="20"/>
        </w:rPr>
        <w:lastRenderedPageBreak/>
        <w:t xml:space="preserve">hábiles contados a partir del siguiente en que surta efectos la notificación que de la presente Resolución se realice </w:t>
      </w:r>
      <w:r w:rsidR="002F2059" w:rsidRPr="006924A4">
        <w:rPr>
          <w:rFonts w:ascii="ITC Avant Garde" w:hAnsi="ITC Avant Garde"/>
          <w:bCs/>
          <w:sz w:val="20"/>
          <w:szCs w:val="20"/>
        </w:rPr>
        <w:t>y deberá dar aviso al Instituto de dicho inicio</w:t>
      </w:r>
      <w:r w:rsidR="009673CF" w:rsidRPr="006924A4">
        <w:rPr>
          <w:rFonts w:ascii="ITC Avant Garde" w:hAnsi="ITC Avant Garde"/>
          <w:bCs/>
          <w:sz w:val="20"/>
          <w:szCs w:val="20"/>
        </w:rPr>
        <w:t>,</w:t>
      </w:r>
      <w:r w:rsidR="002F2059" w:rsidRPr="006924A4">
        <w:rPr>
          <w:rFonts w:ascii="ITC Avant Garde" w:hAnsi="ITC Avant Garde"/>
          <w:bCs/>
          <w:sz w:val="20"/>
          <w:szCs w:val="20"/>
        </w:rPr>
        <w:t xml:space="preserve">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38668813" w14:textId="77777777" w:rsidR="00CE0025" w:rsidRDefault="00393C0A" w:rsidP="00D34098">
      <w:pPr>
        <w:autoSpaceDE w:val="0"/>
        <w:autoSpaceDN w:val="0"/>
        <w:adjustRightInd w:val="0"/>
        <w:spacing w:before="240" w:after="480" w:line="240" w:lineRule="auto"/>
        <w:jc w:val="both"/>
        <w:rPr>
          <w:rFonts w:ascii="ITC Avant Garde" w:hAnsi="ITC Avant Garde"/>
          <w:bCs/>
          <w:sz w:val="20"/>
          <w:szCs w:val="20"/>
        </w:rPr>
      </w:pPr>
      <w:proofErr w:type="gramStart"/>
      <w:r w:rsidRPr="006924A4">
        <w:rPr>
          <w:rFonts w:ascii="ITC Avant Garde" w:hAnsi="ITC Avant Garde"/>
          <w:b/>
          <w:bCs/>
          <w:sz w:val="20"/>
          <w:szCs w:val="20"/>
        </w:rPr>
        <w:t>CUARTO.-</w:t>
      </w:r>
      <w:proofErr w:type="gramEnd"/>
      <w:r w:rsidR="005C6B7E" w:rsidRPr="006924A4">
        <w:rPr>
          <w:rFonts w:ascii="ITC Avant Garde" w:hAnsi="ITC Avant Garde"/>
          <w:bCs/>
          <w:sz w:val="20"/>
          <w:szCs w:val="20"/>
        </w:rPr>
        <w:t xml:space="preserve"> </w:t>
      </w:r>
      <w:r w:rsidR="002F2059" w:rsidRPr="006924A4">
        <w:rPr>
          <w:rFonts w:ascii="ITC Avant Garde" w:hAnsi="ITC Avant Garde"/>
          <w:bCs/>
          <w:sz w:val="20"/>
          <w:szCs w:val="20"/>
        </w:rPr>
        <w:t>La prestación del servicio en los canales de programación “</w:t>
      </w:r>
      <w:r w:rsidR="005B19A1" w:rsidRPr="006924A4">
        <w:rPr>
          <w:rFonts w:ascii="ITC Avant Garde" w:hAnsi="ITC Avant Garde"/>
          <w:bCs/>
          <w:sz w:val="20"/>
          <w:szCs w:val="20"/>
        </w:rPr>
        <w:t>Canal 5</w:t>
      </w:r>
      <w:r w:rsidR="002F2059" w:rsidRPr="006924A4">
        <w:rPr>
          <w:rFonts w:ascii="ITC Avant Garde" w:eastAsia="ITC Avant Garde" w:hAnsi="ITC Avant Garde" w:cs="ITC Avant Garde"/>
          <w:bCs/>
          <w:sz w:val="20"/>
          <w:szCs w:val="20"/>
        </w:rPr>
        <w:t>”</w:t>
      </w:r>
      <w:r w:rsidR="002F2059" w:rsidRPr="006924A4">
        <w:rPr>
          <w:rFonts w:ascii="ITC Avant Garde" w:hAnsi="ITC Avant Garde"/>
          <w:bCs/>
          <w:sz w:val="20"/>
          <w:szCs w:val="20"/>
        </w:rPr>
        <w:t xml:space="preserve"> y “</w:t>
      </w:r>
      <w:r w:rsidR="005542CC" w:rsidRPr="006924A4">
        <w:rPr>
          <w:rFonts w:ascii="ITC Avant Garde" w:eastAsia="ITC Avant Garde" w:hAnsi="ITC Avant Garde" w:cs="ITC Avant Garde"/>
          <w:sz w:val="20"/>
          <w:szCs w:val="20"/>
          <w:lang w:val="es-ES_tradnl" w:eastAsia="es-ES_tradnl"/>
        </w:rPr>
        <w:t>Foro TV</w:t>
      </w:r>
      <w:r w:rsidR="002F2059" w:rsidRPr="006924A4">
        <w:rPr>
          <w:rFonts w:ascii="ITC Avant Garde" w:eastAsia="ITC Avant Garde" w:hAnsi="ITC Avant Garde" w:cs="ITC Avant Garde"/>
          <w:bCs/>
          <w:sz w:val="20"/>
          <w:szCs w:val="20"/>
        </w:rPr>
        <w:t xml:space="preserve">” </w:t>
      </w:r>
      <w:r w:rsidR="002F2059" w:rsidRPr="006924A4">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3731BCB2" w14:textId="77777777" w:rsidR="00CE0025" w:rsidRDefault="00043AD6" w:rsidP="00D34098">
      <w:pPr>
        <w:autoSpaceDE w:val="0"/>
        <w:autoSpaceDN w:val="0"/>
        <w:adjustRightInd w:val="0"/>
        <w:spacing w:before="240" w:after="480" w:line="240" w:lineRule="auto"/>
        <w:jc w:val="both"/>
        <w:rPr>
          <w:rFonts w:ascii="ITC Avant Garde" w:hAnsi="ITC Avant Garde"/>
          <w:bCs/>
          <w:sz w:val="20"/>
          <w:szCs w:val="20"/>
        </w:rPr>
      </w:pPr>
      <w:proofErr w:type="gramStart"/>
      <w:r w:rsidRPr="006924A4">
        <w:rPr>
          <w:rFonts w:ascii="ITC Avant Garde" w:hAnsi="ITC Avant Garde"/>
          <w:b/>
          <w:bCs/>
          <w:sz w:val="20"/>
          <w:szCs w:val="20"/>
        </w:rPr>
        <w:t>QUINTO.-</w:t>
      </w:r>
      <w:proofErr w:type="gramEnd"/>
      <w:r w:rsidRPr="006924A4">
        <w:rPr>
          <w:rFonts w:ascii="ITC Avant Garde" w:hAnsi="ITC Avant Garde"/>
          <w:b/>
          <w:bCs/>
          <w:sz w:val="20"/>
          <w:szCs w:val="20"/>
        </w:rPr>
        <w:t xml:space="preserve"> </w:t>
      </w:r>
      <w:r w:rsidR="002F2059" w:rsidRPr="006924A4">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28273150" w14:textId="77777777" w:rsidR="00CE0025" w:rsidRDefault="00043AD6" w:rsidP="00DE6E64">
      <w:pPr>
        <w:autoSpaceDE w:val="0"/>
        <w:autoSpaceDN w:val="0"/>
        <w:adjustRightInd w:val="0"/>
        <w:spacing w:before="240" w:after="240" w:line="240" w:lineRule="auto"/>
        <w:jc w:val="both"/>
        <w:rPr>
          <w:rFonts w:ascii="ITC Avant Garde" w:hAnsi="ITC Avant Garde"/>
          <w:bCs/>
          <w:sz w:val="20"/>
          <w:szCs w:val="20"/>
        </w:rPr>
      </w:pPr>
      <w:proofErr w:type="gramStart"/>
      <w:r w:rsidRPr="006924A4">
        <w:rPr>
          <w:rFonts w:ascii="ITC Avant Garde" w:hAnsi="ITC Avant Garde"/>
          <w:b/>
          <w:bCs/>
          <w:sz w:val="20"/>
          <w:szCs w:val="20"/>
        </w:rPr>
        <w:t>SEXTO.-</w:t>
      </w:r>
      <w:proofErr w:type="gramEnd"/>
      <w:r w:rsidRPr="006924A4">
        <w:rPr>
          <w:rFonts w:ascii="ITC Avant Garde" w:hAnsi="ITC Avant Garde"/>
          <w:b/>
          <w:bCs/>
          <w:sz w:val="20"/>
          <w:szCs w:val="20"/>
        </w:rPr>
        <w:t xml:space="preserve"> </w:t>
      </w:r>
      <w:r w:rsidR="002F2059" w:rsidRPr="006924A4">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3B77469E" w14:textId="77777777" w:rsidR="00B87C7D" w:rsidRPr="00DE6E64" w:rsidRDefault="00B87C7D" w:rsidP="00DE6E64">
      <w:pPr>
        <w:autoSpaceDE w:val="0"/>
        <w:autoSpaceDN w:val="0"/>
        <w:adjustRightInd w:val="0"/>
        <w:spacing w:after="0" w:line="240" w:lineRule="auto"/>
        <w:jc w:val="both"/>
        <w:rPr>
          <w:rFonts w:ascii="ITC Avant Garde" w:hAnsi="ITC Avant Garde"/>
          <w:bCs/>
          <w:sz w:val="14"/>
          <w:szCs w:val="14"/>
        </w:rPr>
      </w:pPr>
      <w:r w:rsidRPr="00DE6E64">
        <w:rPr>
          <w:rFonts w:ascii="ITC Avant Garde" w:hAnsi="ITC Avant Garde"/>
          <w:bCs/>
          <w:sz w:val="14"/>
          <w:szCs w:val="14"/>
        </w:rPr>
        <w:t xml:space="preserve">La presente Resolución fue aprobada por el Pleno del Instituto Federal de Telecomunicaciones en su V Sesión Ordinaria celebrada el 14 de febrero de 2018, en lo general por unanimidad de votos de los Comisionados Gabriel Oswaldo Contreras Saldívar, Adriana Sofía Labardini </w:t>
      </w:r>
      <w:proofErr w:type="spellStart"/>
      <w:r w:rsidRPr="00DE6E64">
        <w:rPr>
          <w:rFonts w:ascii="ITC Avant Garde" w:hAnsi="ITC Avant Garde"/>
          <w:bCs/>
          <w:sz w:val="14"/>
          <w:szCs w:val="14"/>
        </w:rPr>
        <w:t>Inzunza</w:t>
      </w:r>
      <w:proofErr w:type="spellEnd"/>
      <w:r w:rsidRPr="00DE6E64">
        <w:rPr>
          <w:rFonts w:ascii="ITC Avant Garde" w:hAnsi="ITC Avant Garde"/>
          <w:bCs/>
          <w:sz w:val="14"/>
          <w:szCs w:val="14"/>
        </w:rPr>
        <w:t xml:space="preserve">, María Elena </w:t>
      </w:r>
      <w:proofErr w:type="spellStart"/>
      <w:r w:rsidRPr="00DE6E64">
        <w:rPr>
          <w:rFonts w:ascii="ITC Avant Garde" w:hAnsi="ITC Avant Garde"/>
          <w:bCs/>
          <w:sz w:val="14"/>
          <w:szCs w:val="14"/>
        </w:rPr>
        <w:t>Estavillo</w:t>
      </w:r>
      <w:proofErr w:type="spellEnd"/>
      <w:r w:rsidRPr="00DE6E64">
        <w:rPr>
          <w:rFonts w:ascii="ITC Avant Garde" w:hAnsi="ITC Avant Garde"/>
          <w:bCs/>
          <w:sz w:val="14"/>
          <w:szCs w:val="14"/>
        </w:rPr>
        <w:t xml:space="preserve"> Flores, Mario Germán </w:t>
      </w:r>
      <w:proofErr w:type="spellStart"/>
      <w:r w:rsidRPr="00DE6E64">
        <w:rPr>
          <w:rFonts w:ascii="ITC Avant Garde" w:hAnsi="ITC Avant Garde"/>
          <w:bCs/>
          <w:sz w:val="14"/>
          <w:szCs w:val="14"/>
        </w:rPr>
        <w:t>Fromow</w:t>
      </w:r>
      <w:proofErr w:type="spellEnd"/>
      <w:r w:rsidRPr="00DE6E64">
        <w:rPr>
          <w:rFonts w:ascii="ITC Avant Garde" w:hAnsi="ITC Avant Garde"/>
          <w:bCs/>
          <w:sz w:val="14"/>
          <w:szCs w:val="14"/>
        </w:rPr>
        <w:t xml:space="preserve"> Rangel, Adolfo Cuevas Teja, Javier Juárez Mojica y Arturo Robles </w:t>
      </w:r>
      <w:proofErr w:type="spellStart"/>
      <w:r w:rsidRPr="00DE6E64">
        <w:rPr>
          <w:rFonts w:ascii="ITC Avant Garde" w:hAnsi="ITC Avant Garde"/>
          <w:bCs/>
          <w:sz w:val="14"/>
          <w:szCs w:val="14"/>
        </w:rPr>
        <w:t>Rovalo</w:t>
      </w:r>
      <w:proofErr w:type="spellEnd"/>
      <w:r w:rsidRPr="00DE6E64">
        <w:rPr>
          <w:rFonts w:ascii="ITC Avant Garde" w:hAnsi="ITC Avant Garde"/>
          <w:bCs/>
          <w:sz w:val="14"/>
          <w:szCs w:val="14"/>
        </w:rPr>
        <w:t>.</w:t>
      </w:r>
    </w:p>
    <w:p w14:paraId="5A6BB158" w14:textId="77777777" w:rsidR="00B87C7D" w:rsidRPr="00DE6E64" w:rsidRDefault="00B87C7D" w:rsidP="00DE6E64">
      <w:pPr>
        <w:autoSpaceDE w:val="0"/>
        <w:autoSpaceDN w:val="0"/>
        <w:adjustRightInd w:val="0"/>
        <w:spacing w:after="0" w:line="240" w:lineRule="auto"/>
        <w:jc w:val="both"/>
        <w:rPr>
          <w:rFonts w:ascii="ITC Avant Garde" w:hAnsi="ITC Avant Garde"/>
          <w:bCs/>
          <w:sz w:val="14"/>
          <w:szCs w:val="14"/>
        </w:rPr>
      </w:pPr>
      <w:r w:rsidRPr="00DE6E64">
        <w:rPr>
          <w:rFonts w:ascii="ITC Avant Garde" w:hAnsi="ITC Avant Garde"/>
          <w:bCs/>
          <w:sz w:val="14"/>
          <w:szCs w:val="14"/>
        </w:rPr>
        <w:t xml:space="preserve">En lo particular, los Comisionados Adriana Sofía Labardini </w:t>
      </w:r>
      <w:proofErr w:type="spellStart"/>
      <w:r w:rsidRPr="00DE6E64">
        <w:rPr>
          <w:rFonts w:ascii="ITC Avant Garde" w:hAnsi="ITC Avant Garde"/>
          <w:bCs/>
          <w:sz w:val="14"/>
          <w:szCs w:val="14"/>
        </w:rPr>
        <w:t>Inzunza</w:t>
      </w:r>
      <w:proofErr w:type="spellEnd"/>
      <w:r w:rsidRPr="00DE6E64">
        <w:rPr>
          <w:rFonts w:ascii="ITC Avant Garde" w:hAnsi="ITC Avant Garde"/>
          <w:bCs/>
          <w:sz w:val="14"/>
          <w:szCs w:val="14"/>
        </w:rPr>
        <w:t xml:space="preserve">, María Elena </w:t>
      </w:r>
      <w:proofErr w:type="spellStart"/>
      <w:r w:rsidRPr="00DE6E64">
        <w:rPr>
          <w:rFonts w:ascii="ITC Avant Garde" w:hAnsi="ITC Avant Garde"/>
          <w:bCs/>
          <w:sz w:val="14"/>
          <w:szCs w:val="14"/>
        </w:rPr>
        <w:t>Estavillo</w:t>
      </w:r>
      <w:proofErr w:type="spellEnd"/>
      <w:r w:rsidRPr="00DE6E64">
        <w:rPr>
          <w:rFonts w:ascii="ITC Avant Garde" w:hAnsi="ITC Avant Garde"/>
          <w:bCs/>
          <w:sz w:val="14"/>
          <w:szCs w:val="14"/>
        </w:rPr>
        <w:t xml:space="preserve"> Flores y Mario Germán </w:t>
      </w:r>
      <w:proofErr w:type="spellStart"/>
      <w:r w:rsidRPr="00DE6E64">
        <w:rPr>
          <w:rFonts w:ascii="ITC Avant Garde" w:hAnsi="ITC Avant Garde"/>
          <w:bCs/>
          <w:sz w:val="14"/>
          <w:szCs w:val="14"/>
        </w:rPr>
        <w:t>Fromow</w:t>
      </w:r>
      <w:proofErr w:type="spellEnd"/>
      <w:r w:rsidRPr="00DE6E64">
        <w:rPr>
          <w:rFonts w:ascii="ITC Avant Garde" w:hAnsi="ITC Avant Garde"/>
          <w:bCs/>
          <w:sz w:val="14"/>
          <w:szCs w:val="14"/>
        </w:rPr>
        <w:t xml:space="preserve"> Rangel manifiestan voto concurrente. </w:t>
      </w:r>
    </w:p>
    <w:p w14:paraId="60407439" w14:textId="77777777" w:rsidR="00B87C7D" w:rsidRPr="00DE6E64" w:rsidRDefault="00B87C7D" w:rsidP="00DE6E64">
      <w:pPr>
        <w:autoSpaceDE w:val="0"/>
        <w:autoSpaceDN w:val="0"/>
        <w:adjustRightInd w:val="0"/>
        <w:spacing w:after="0" w:line="240" w:lineRule="auto"/>
        <w:jc w:val="both"/>
        <w:rPr>
          <w:rFonts w:ascii="ITC Avant Garde" w:hAnsi="ITC Avant Garde"/>
          <w:bCs/>
          <w:sz w:val="14"/>
          <w:szCs w:val="14"/>
        </w:rPr>
      </w:pPr>
      <w:r w:rsidRPr="00DE6E64">
        <w:rPr>
          <w:rFonts w:ascii="ITC Avant Garde" w:hAnsi="ITC Avant Garde"/>
          <w:bCs/>
          <w:sz w:val="14"/>
          <w:szCs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P/IFT/140218/91.</w:t>
      </w:r>
    </w:p>
    <w:p w14:paraId="7E70E50D" w14:textId="55991687" w:rsidR="00772811" w:rsidRPr="00DE6E64" w:rsidRDefault="00B87C7D" w:rsidP="00DE6E64">
      <w:pPr>
        <w:autoSpaceDE w:val="0"/>
        <w:autoSpaceDN w:val="0"/>
        <w:adjustRightInd w:val="0"/>
        <w:spacing w:after="0" w:line="240" w:lineRule="auto"/>
        <w:jc w:val="both"/>
        <w:rPr>
          <w:rFonts w:ascii="ITC Avant Garde" w:hAnsi="ITC Avant Garde"/>
          <w:bCs/>
          <w:sz w:val="14"/>
          <w:szCs w:val="14"/>
        </w:rPr>
      </w:pPr>
      <w:r w:rsidRPr="00DE6E64">
        <w:rPr>
          <w:rFonts w:ascii="ITC Avant Garde" w:hAnsi="ITC Avant Garde"/>
          <w:bCs/>
          <w:sz w:val="14"/>
          <w:szCs w:val="14"/>
        </w:rPr>
        <w:t>El Comisionado Javier Juárez Mojica,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bookmarkStart w:id="0" w:name="_GoBack"/>
      <w:bookmarkEnd w:id="0"/>
    </w:p>
    <w:sectPr w:rsidR="00772811" w:rsidRPr="00DE6E64" w:rsidSect="00B87C7D">
      <w:headerReference w:type="even" r:id="rId13"/>
      <w:footerReference w:type="default" r:id="rId14"/>
      <w:headerReference w:type="first" r:id="rId15"/>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2B8C8" w14:textId="77777777" w:rsidR="00C8549C" w:rsidRDefault="00C8549C" w:rsidP="00072BC8">
      <w:pPr>
        <w:spacing w:after="0" w:line="240" w:lineRule="auto"/>
      </w:pPr>
      <w:r>
        <w:separator/>
      </w:r>
    </w:p>
  </w:endnote>
  <w:endnote w:type="continuationSeparator" w:id="0">
    <w:p w14:paraId="3B8C27B5" w14:textId="77777777" w:rsidR="00C8549C" w:rsidRDefault="00C8549C"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TC Avant Garde Std Bk">
    <w:panose1 w:val="020B0502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33712"/>
      <w:docPartObj>
        <w:docPartGallery w:val="Page Numbers (Bottom of Page)"/>
        <w:docPartUnique/>
      </w:docPartObj>
    </w:sdtPr>
    <w:sdtEndPr>
      <w:rPr>
        <w:rFonts w:ascii="ITC Avant Garde" w:hAnsi="ITC Avant Garde"/>
        <w:sz w:val="16"/>
        <w:szCs w:val="16"/>
      </w:rPr>
    </w:sdtEndPr>
    <w:sdtContent>
      <w:sdt>
        <w:sdtPr>
          <w:id w:val="-1372074999"/>
          <w:docPartObj>
            <w:docPartGallery w:val="Page Numbers (Top of Page)"/>
            <w:docPartUnique/>
          </w:docPartObj>
        </w:sdtPr>
        <w:sdtEndPr>
          <w:rPr>
            <w:rFonts w:ascii="ITC Avant Garde" w:hAnsi="ITC Avant Garde"/>
            <w:sz w:val="16"/>
            <w:szCs w:val="16"/>
          </w:rPr>
        </w:sdtEndPr>
        <w:sdtContent>
          <w:p w14:paraId="5E85DE96" w14:textId="3093D6FC" w:rsidR="00F86BBE" w:rsidRPr="00DE6E64" w:rsidRDefault="00F86BBE" w:rsidP="00DE6E64">
            <w:pPr>
              <w:pStyle w:val="Piedepgina"/>
              <w:jc w:val="right"/>
              <w:rPr>
                <w:rFonts w:ascii="ITC Avant Garde" w:hAnsi="ITC Avant Garde"/>
                <w:sz w:val="16"/>
                <w:szCs w:val="16"/>
              </w:rPr>
            </w:pPr>
            <w:r w:rsidRPr="00C040CB">
              <w:rPr>
                <w:rFonts w:ascii="ITC Avant Garde" w:hAnsi="ITC Avant Garde"/>
                <w:sz w:val="16"/>
                <w:szCs w:val="16"/>
                <w:lang w:val="es-ES"/>
              </w:rPr>
              <w:t xml:space="preserve">Página </w:t>
            </w: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DE6E64">
              <w:rPr>
                <w:rFonts w:ascii="ITC Avant Garde" w:hAnsi="ITC Avant Garde"/>
                <w:b/>
                <w:bCs/>
                <w:noProof/>
                <w:sz w:val="16"/>
                <w:szCs w:val="16"/>
              </w:rPr>
              <w:t>18</w:t>
            </w:r>
            <w:r w:rsidRPr="00C040CB">
              <w:rPr>
                <w:rFonts w:ascii="ITC Avant Garde" w:hAnsi="ITC Avant Garde"/>
                <w:b/>
                <w:bCs/>
                <w:sz w:val="16"/>
                <w:szCs w:val="16"/>
              </w:rPr>
              <w:fldChar w:fldCharType="end"/>
            </w:r>
            <w:r w:rsidRPr="00C040CB">
              <w:rPr>
                <w:rFonts w:ascii="ITC Avant Garde" w:hAnsi="ITC Avant Garde"/>
                <w:sz w:val="16"/>
                <w:szCs w:val="16"/>
                <w:lang w:val="es-ES"/>
              </w:rPr>
              <w:t xml:space="preserve"> de </w:t>
            </w:r>
            <w:r w:rsidRPr="00C040CB">
              <w:rPr>
                <w:rFonts w:ascii="ITC Avant Garde" w:hAnsi="ITC Avant Garde"/>
                <w:b/>
                <w:bCs/>
                <w:sz w:val="16"/>
                <w:szCs w:val="16"/>
              </w:rPr>
              <w:fldChar w:fldCharType="begin"/>
            </w:r>
            <w:r w:rsidRPr="00C040CB">
              <w:rPr>
                <w:rFonts w:ascii="ITC Avant Garde" w:hAnsi="ITC Avant Garde"/>
                <w:b/>
                <w:bCs/>
                <w:sz w:val="16"/>
                <w:szCs w:val="16"/>
              </w:rPr>
              <w:instrText>NUMPAGES</w:instrText>
            </w:r>
            <w:r w:rsidRPr="00C040CB">
              <w:rPr>
                <w:rFonts w:ascii="ITC Avant Garde" w:hAnsi="ITC Avant Garde"/>
                <w:b/>
                <w:bCs/>
                <w:sz w:val="16"/>
                <w:szCs w:val="16"/>
              </w:rPr>
              <w:fldChar w:fldCharType="separate"/>
            </w:r>
            <w:r w:rsidR="00DE6E64">
              <w:rPr>
                <w:rFonts w:ascii="ITC Avant Garde" w:hAnsi="ITC Avant Garde"/>
                <w:b/>
                <w:bCs/>
                <w:noProof/>
                <w:sz w:val="16"/>
                <w:szCs w:val="16"/>
              </w:rPr>
              <w:t>18</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10D45" w14:textId="77777777" w:rsidR="00C8549C" w:rsidRDefault="00C8549C" w:rsidP="00072BC8">
      <w:pPr>
        <w:spacing w:after="0" w:line="240" w:lineRule="auto"/>
      </w:pPr>
      <w:r>
        <w:separator/>
      </w:r>
    </w:p>
  </w:footnote>
  <w:footnote w:type="continuationSeparator" w:id="0">
    <w:p w14:paraId="5E1C70C0" w14:textId="77777777" w:rsidR="00C8549C" w:rsidRDefault="00C8549C" w:rsidP="00072BC8">
      <w:pPr>
        <w:spacing w:after="0" w:line="240" w:lineRule="auto"/>
      </w:pPr>
      <w:r>
        <w:continuationSeparator/>
      </w:r>
    </w:p>
  </w:footnote>
  <w:footnote w:id="1">
    <w:p w14:paraId="0FABE706" w14:textId="77777777" w:rsidR="00F86BBE" w:rsidRPr="00D25CBF" w:rsidRDefault="00F86BBE"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46194C48" w14:textId="4A0287B2" w:rsidR="00F86BBE" w:rsidRPr="009F5634" w:rsidRDefault="00F86BBE">
      <w:pPr>
        <w:pStyle w:val="Textonotapie"/>
        <w:rPr>
          <w:rFonts w:ascii="ITC Avant Garde" w:hAnsi="ITC Avant Garde"/>
          <w:sz w:val="14"/>
          <w:szCs w:val="14"/>
        </w:rPr>
      </w:pPr>
      <w:r>
        <w:rPr>
          <w:rStyle w:val="Refdenotaalpie"/>
        </w:rPr>
        <w:footnoteRef/>
      </w:r>
      <w:r>
        <w:t xml:space="preserve"> </w:t>
      </w:r>
      <w:r>
        <w:rPr>
          <w:rFonts w:ascii="ITC Avant Garde" w:hAnsi="ITC Avant Garde"/>
          <w:sz w:val="14"/>
          <w:szCs w:val="14"/>
        </w:rPr>
        <w:t>D</w:t>
      </w:r>
      <w:r w:rsidRPr="005263B3">
        <w:rPr>
          <w:rFonts w:ascii="ITC Avant Garde" w:hAnsi="ITC Avant Garde"/>
          <w:sz w:val="14"/>
          <w:szCs w:val="14"/>
        </w:rPr>
        <w:t xml:space="preserve">isponible en: </w:t>
      </w:r>
      <w:r w:rsidRPr="005263B3">
        <w:rPr>
          <w:rFonts w:ascii="ITC Avant Garde" w:hAnsi="ITC Avant Garde"/>
          <w:sz w:val="14"/>
          <w:szCs w:val="14"/>
          <w:u w:val="single"/>
        </w:rPr>
        <w:t>http://www.ift.org.mx/sites/default/files/conocenos/pleno/sesiones/acuerdoliga/dofpift170316101.pdf</w:t>
      </w:r>
    </w:p>
  </w:footnote>
  <w:footnote w:id="3">
    <w:p w14:paraId="7B93D704" w14:textId="2F22B5F1" w:rsidR="00F86BBE" w:rsidRPr="00726BBD" w:rsidRDefault="00F86BBE">
      <w:pPr>
        <w:pStyle w:val="Textonotapie"/>
        <w:rPr>
          <w:rFonts w:ascii="ITC Avant Garde" w:hAnsi="ITC Avant Garde"/>
          <w:sz w:val="14"/>
          <w:szCs w:val="14"/>
        </w:rPr>
      </w:pPr>
      <w:r w:rsidRPr="00726BBD">
        <w:rPr>
          <w:rStyle w:val="Refdenotaalpie"/>
          <w:rFonts w:ascii="ITC Avant Garde" w:hAnsi="ITC Avant Garde"/>
          <w:sz w:val="14"/>
          <w:szCs w:val="14"/>
        </w:rPr>
        <w:footnoteRef/>
      </w:r>
      <w:r w:rsidRPr="00726BBD">
        <w:rPr>
          <w:rFonts w:ascii="ITC Avant Garde" w:hAnsi="ITC Avant Garde"/>
          <w:sz w:val="14"/>
          <w:szCs w:val="14"/>
        </w:rPr>
        <w:t xml:space="preserve"> </w:t>
      </w:r>
      <w:proofErr w:type="spellStart"/>
      <w:r w:rsidRPr="00726BBD">
        <w:rPr>
          <w:rFonts w:ascii="ITC Avant Garde" w:hAnsi="ITC Avant Garde"/>
          <w:sz w:val="14"/>
          <w:szCs w:val="14"/>
        </w:rPr>
        <w:t>Ibidem</w:t>
      </w:r>
      <w:proofErr w:type="spellEnd"/>
      <w:r w:rsidRPr="00726BBD">
        <w:rPr>
          <w:rFonts w:ascii="ITC Avant Garde" w:hAnsi="ITC Avant Garde"/>
          <w:sz w:val="14"/>
          <w:szCs w:val="14"/>
        </w:rPr>
        <w:t>.</w:t>
      </w:r>
    </w:p>
  </w:footnote>
  <w:footnote w:id="4">
    <w:p w14:paraId="50CA7EF6" w14:textId="77777777" w:rsidR="00F86BBE" w:rsidRPr="00EC4D2D" w:rsidRDefault="00F86BBE"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5">
    <w:p w14:paraId="03757C89" w14:textId="77777777" w:rsidR="00F86BBE" w:rsidRPr="006304D4" w:rsidRDefault="00F86BBE">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w:t>
      </w:r>
      <w:proofErr w:type="gramStart"/>
      <w:r w:rsidRPr="006304D4">
        <w:rPr>
          <w:rFonts w:ascii="ITC Avant Garde" w:hAnsi="ITC Avant Garde"/>
          <w:sz w:val="14"/>
          <w:szCs w:val="14"/>
        </w:rPr>
        <w:t>( P</w:t>
      </w:r>
      <w:proofErr w:type="gramEnd"/>
      <w:r w:rsidRPr="006304D4">
        <w:rPr>
          <w:rFonts w:ascii="ITC Avant Garde" w:hAnsi="ITC Avant Garde"/>
          <w:sz w:val="14"/>
          <w:szCs w:val="14"/>
        </w:rPr>
        <w:t xml:space="preserve">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EEBCC" w14:textId="77777777" w:rsidR="00F86BBE" w:rsidRDefault="00C8549C">
    <w:pPr>
      <w:pStyle w:val="Encabezado"/>
    </w:pPr>
    <w:r>
      <w:rPr>
        <w:noProof/>
        <w:lang w:eastAsia="es-MX"/>
      </w:rPr>
      <w:pict w14:anchorId="4F5E5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92365" w14:textId="77777777" w:rsidR="00F86BBE" w:rsidRPr="000F5E4B" w:rsidRDefault="00C8549C">
    <w:pPr>
      <w:pStyle w:val="Encabezado"/>
      <w:rPr>
        <w:b/>
      </w:rPr>
    </w:pPr>
    <w:r>
      <w:rPr>
        <w:b/>
        <w:noProof/>
        <w:lang w:eastAsia="es-MX"/>
      </w:rPr>
      <w:pict w14:anchorId="726E6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F957F9"/>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5E05D4"/>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09327008"/>
    <w:multiLevelType w:val="hybridMultilevel"/>
    <w:tmpl w:val="FC2486E0"/>
    <w:lvl w:ilvl="0" w:tplc="080A0013">
      <w:start w:val="1"/>
      <w:numFmt w:val="upperRoman"/>
      <w:lvlText w:val="%1."/>
      <w:lvlJc w:val="right"/>
      <w:pPr>
        <w:ind w:left="720" w:hanging="360"/>
      </w:pPr>
    </w:lvl>
    <w:lvl w:ilvl="1" w:tplc="BCA808E4">
      <w:start w:val="1"/>
      <w:numFmt w:val="lowerLetter"/>
      <w:lvlText w:val="%2)"/>
      <w:lvlJc w:val="left"/>
      <w:pPr>
        <w:ind w:left="1560" w:hanging="480"/>
      </w:pPr>
      <w:rPr>
        <w:rFonts w:ascii="ITC Avant Garde" w:hAnsi="ITC Avant Garde" w:hint="default"/>
        <w:b w:val="0"/>
        <w:i w:val="0"/>
        <w:sz w:val="20"/>
        <w:szCs w:val="2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493131"/>
    <w:multiLevelType w:val="hybridMultilevel"/>
    <w:tmpl w:val="42449C9A"/>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792A42"/>
    <w:multiLevelType w:val="hybridMultilevel"/>
    <w:tmpl w:val="1D0CD316"/>
    <w:lvl w:ilvl="0" w:tplc="FE56DE64">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21D0A0F"/>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15:restartNumberingAfterBreak="0">
    <w:nsid w:val="19977D59"/>
    <w:multiLevelType w:val="hybridMultilevel"/>
    <w:tmpl w:val="32207050"/>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FAA6C33"/>
    <w:multiLevelType w:val="hybridMultilevel"/>
    <w:tmpl w:val="7F149CB6"/>
    <w:lvl w:ilvl="0" w:tplc="7E503B5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201986"/>
    <w:multiLevelType w:val="hybridMultilevel"/>
    <w:tmpl w:val="2BF4BAEC"/>
    <w:lvl w:ilvl="0" w:tplc="080A0017">
      <w:start w:val="1"/>
      <w:numFmt w:val="lowerLetter"/>
      <w:lvlText w:val="%1)"/>
      <w:lvlJc w:val="left"/>
      <w:pPr>
        <w:ind w:left="720" w:hanging="360"/>
      </w:pPr>
    </w:lvl>
    <w:lvl w:ilvl="1" w:tplc="7EEA734A">
      <w:start w:val="1"/>
      <w:numFmt w:val="lowerLetter"/>
      <w:lvlText w:val="%2)"/>
      <w:lvlJc w:val="left"/>
      <w:pPr>
        <w:ind w:left="502" w:hanging="360"/>
      </w:pPr>
      <w:rPr>
        <w:rFonts w:ascii="ITC Avant Garde" w:eastAsia="Times New Roman" w:hAnsi="ITC Avant Garde" w:cs="Times New Roman"/>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10A2CD9"/>
    <w:multiLevelType w:val="hybridMultilevel"/>
    <w:tmpl w:val="EAF8DE10"/>
    <w:lvl w:ilvl="0" w:tplc="DE1097DA">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258B079B"/>
    <w:multiLevelType w:val="hybridMultilevel"/>
    <w:tmpl w:val="062AB7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FB1E48"/>
    <w:multiLevelType w:val="hybridMultilevel"/>
    <w:tmpl w:val="06A08654"/>
    <w:lvl w:ilvl="0" w:tplc="5F28D8E2">
      <w:start w:val="1"/>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5F4028D"/>
    <w:multiLevelType w:val="hybridMultilevel"/>
    <w:tmpl w:val="F740FC4A"/>
    <w:lvl w:ilvl="0" w:tplc="5372C5F6">
      <w:start w:val="1"/>
      <w:numFmt w:val="lowerLetter"/>
      <w:lvlText w:val="%1)"/>
      <w:lvlJc w:val="left"/>
      <w:pPr>
        <w:ind w:left="720" w:hanging="360"/>
      </w:pPr>
      <w:rPr>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7130B72"/>
    <w:multiLevelType w:val="hybridMultilevel"/>
    <w:tmpl w:val="F71C91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A8F47AA"/>
    <w:multiLevelType w:val="hybridMultilevel"/>
    <w:tmpl w:val="96E2C63A"/>
    <w:lvl w:ilvl="0" w:tplc="21BEEE4A">
      <w:start w:val="1"/>
      <w:numFmt w:val="lowerLetter"/>
      <w:lvlText w:val="%1)"/>
      <w:lvlJc w:val="left"/>
      <w:pPr>
        <w:ind w:left="1353" w:hanging="360"/>
      </w:pPr>
      <w:rPr>
        <w:rFonts w:hint="default"/>
        <w:b w:val="0"/>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3" w15:restartNumberingAfterBreak="0">
    <w:nsid w:val="3C1530FD"/>
    <w:multiLevelType w:val="hybridMultilevel"/>
    <w:tmpl w:val="F67A2BC6"/>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78051D"/>
    <w:multiLevelType w:val="hybridMultilevel"/>
    <w:tmpl w:val="D3DEA0BE"/>
    <w:lvl w:ilvl="0" w:tplc="13365D2C">
      <w:start w:val="1"/>
      <w:numFmt w:val="upperRoman"/>
      <w:lvlText w:val="%1."/>
      <w:lvlJc w:val="left"/>
      <w:pPr>
        <w:ind w:left="1287" w:hanging="720"/>
      </w:pPr>
      <w:rPr>
        <w:rFonts w:ascii="ITC Avant Garde" w:hAnsi="ITC Avant Garde" w:hint="default"/>
        <w:b w:val="0"/>
        <w:i/>
        <w:sz w:val="20"/>
        <w:szCs w:val="2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5" w15:restartNumberingAfterBreak="0">
    <w:nsid w:val="420331E4"/>
    <w:multiLevelType w:val="hybridMultilevel"/>
    <w:tmpl w:val="ADD08D16"/>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2962F26"/>
    <w:multiLevelType w:val="hybridMultilevel"/>
    <w:tmpl w:val="E286AE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9" w15:restartNumberingAfterBreak="0">
    <w:nsid w:val="47967C93"/>
    <w:multiLevelType w:val="hybridMultilevel"/>
    <w:tmpl w:val="9C34F254"/>
    <w:lvl w:ilvl="0" w:tplc="0832D3A2">
      <w:start w:val="1"/>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9CA0F33"/>
    <w:multiLevelType w:val="hybridMultilevel"/>
    <w:tmpl w:val="D18ECE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32E4D92"/>
    <w:multiLevelType w:val="hybridMultilevel"/>
    <w:tmpl w:val="711E2366"/>
    <w:lvl w:ilvl="0" w:tplc="034E1986">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3"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4"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023AEC"/>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E552B8C"/>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F8F3BB9"/>
    <w:multiLevelType w:val="hybridMultilevel"/>
    <w:tmpl w:val="514E8482"/>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25A58D4"/>
    <w:multiLevelType w:val="hybridMultilevel"/>
    <w:tmpl w:val="52F86374"/>
    <w:lvl w:ilvl="0" w:tplc="BE6E2022">
      <w:start w:val="1"/>
      <w:numFmt w:val="lowerLetter"/>
      <w:lvlText w:val="%1)"/>
      <w:lvlJc w:val="left"/>
      <w:pPr>
        <w:ind w:left="1494" w:hanging="360"/>
      </w:pPr>
      <w:rPr>
        <w:rFonts w:eastAsia="Times New Roman" w:cs="Arial" w:hint="default"/>
        <w:b w:val="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0" w15:restartNumberingAfterBreak="0">
    <w:nsid w:val="627166A0"/>
    <w:multiLevelType w:val="hybridMultilevel"/>
    <w:tmpl w:val="8366681E"/>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32005CF"/>
    <w:multiLevelType w:val="hybridMultilevel"/>
    <w:tmpl w:val="E83CD06E"/>
    <w:lvl w:ilvl="0" w:tplc="9A40F96A">
      <w:start w:val="20"/>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43" w15:restartNumberingAfterBreak="0">
    <w:nsid w:val="64C35B72"/>
    <w:multiLevelType w:val="hybridMultilevel"/>
    <w:tmpl w:val="22E04E3E"/>
    <w:lvl w:ilvl="0" w:tplc="215AC844">
      <w:start w:val="1"/>
      <w:numFmt w:val="upperRoman"/>
      <w:lvlText w:val="%1."/>
      <w:lvlJc w:val="left"/>
      <w:pPr>
        <w:ind w:left="1080" w:hanging="720"/>
      </w:pPr>
      <w:rPr>
        <w:rFonts w:hint="default"/>
        <w:b/>
      </w:rPr>
    </w:lvl>
    <w:lvl w:ilvl="1" w:tplc="FB4C5F0C">
      <w:start w:val="1"/>
      <w:numFmt w:val="lowerLetter"/>
      <w:lvlText w:val="%2)"/>
      <w:lvlJc w:val="left"/>
      <w:pPr>
        <w:ind w:left="1500" w:hanging="420"/>
      </w:pPr>
      <w:rPr>
        <w:rFonts w:hint="default"/>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60E79F4"/>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DB8712D"/>
    <w:multiLevelType w:val="hybridMultilevel"/>
    <w:tmpl w:val="11A2B2C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0F714A1"/>
    <w:multiLevelType w:val="hybridMultilevel"/>
    <w:tmpl w:val="6FE2A56E"/>
    <w:lvl w:ilvl="0" w:tplc="E812B1BE">
      <w:start w:val="1"/>
      <w:numFmt w:val="upperRoman"/>
      <w:lvlText w:val="%1."/>
      <w:lvlJc w:val="left"/>
      <w:pPr>
        <w:ind w:left="1430" w:hanging="72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47" w15:restartNumberingAfterBreak="0">
    <w:nsid w:val="79E93406"/>
    <w:multiLevelType w:val="hybridMultilevel"/>
    <w:tmpl w:val="2BA2694A"/>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026CD8"/>
    <w:multiLevelType w:val="hybridMultilevel"/>
    <w:tmpl w:val="C212E93A"/>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41"/>
  </w:num>
  <w:num w:numId="3">
    <w:abstractNumId w:val="15"/>
  </w:num>
  <w:num w:numId="4">
    <w:abstractNumId w:val="27"/>
  </w:num>
  <w:num w:numId="5">
    <w:abstractNumId w:val="28"/>
  </w:num>
  <w:num w:numId="6">
    <w:abstractNumId w:val="45"/>
  </w:num>
  <w:num w:numId="7">
    <w:abstractNumId w:val="10"/>
  </w:num>
  <w:num w:numId="8">
    <w:abstractNumId w:val="6"/>
  </w:num>
  <w:num w:numId="9">
    <w:abstractNumId w:val="11"/>
  </w:num>
  <w:num w:numId="10">
    <w:abstractNumId w:val="46"/>
  </w:num>
  <w:num w:numId="11">
    <w:abstractNumId w:val="35"/>
  </w:num>
  <w:num w:numId="12">
    <w:abstractNumId w:val="4"/>
  </w:num>
  <w:num w:numId="13">
    <w:abstractNumId w:val="9"/>
  </w:num>
  <w:num w:numId="14">
    <w:abstractNumId w:val="29"/>
  </w:num>
  <w:num w:numId="15">
    <w:abstractNumId w:val="18"/>
  </w:num>
  <w:num w:numId="16">
    <w:abstractNumId w:val="44"/>
  </w:num>
  <w:num w:numId="17">
    <w:abstractNumId w:val="8"/>
  </w:num>
  <w:num w:numId="18">
    <w:abstractNumId w:val="5"/>
  </w:num>
  <w:num w:numId="19">
    <w:abstractNumId w:val="12"/>
  </w:num>
  <w:num w:numId="20">
    <w:abstractNumId w:val="14"/>
  </w:num>
  <w:num w:numId="21">
    <w:abstractNumId w:val="31"/>
  </w:num>
  <w:num w:numId="22">
    <w:abstractNumId w:val="0"/>
  </w:num>
  <w:num w:numId="23">
    <w:abstractNumId w:val="13"/>
  </w:num>
  <w:num w:numId="24">
    <w:abstractNumId w:val="22"/>
  </w:num>
  <w:num w:numId="25">
    <w:abstractNumId w:val="32"/>
  </w:num>
  <w:num w:numId="26">
    <w:abstractNumId w:val="24"/>
  </w:num>
  <w:num w:numId="27">
    <w:abstractNumId w:val="25"/>
  </w:num>
  <w:num w:numId="28">
    <w:abstractNumId w:val="40"/>
  </w:num>
  <w:num w:numId="29">
    <w:abstractNumId w:val="48"/>
  </w:num>
  <w:num w:numId="30">
    <w:abstractNumId w:val="1"/>
  </w:num>
  <w:num w:numId="31">
    <w:abstractNumId w:val="2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43"/>
  </w:num>
  <w:num w:numId="35">
    <w:abstractNumId w:val="16"/>
  </w:num>
  <w:num w:numId="36">
    <w:abstractNumId w:val="39"/>
  </w:num>
  <w:num w:numId="37">
    <w:abstractNumId w:val="23"/>
  </w:num>
  <w:num w:numId="38">
    <w:abstractNumId w:val="47"/>
  </w:num>
  <w:num w:numId="39">
    <w:abstractNumId w:val="30"/>
  </w:num>
  <w:num w:numId="40">
    <w:abstractNumId w:val="26"/>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38"/>
  </w:num>
  <w:num w:numId="44">
    <w:abstractNumId w:val="37"/>
  </w:num>
  <w:num w:numId="45">
    <w:abstractNumId w:val="17"/>
  </w:num>
  <w:num w:numId="46">
    <w:abstractNumId w:val="33"/>
  </w:num>
  <w:num w:numId="47">
    <w:abstractNumId w:val="3"/>
  </w:num>
  <w:num w:numId="48">
    <w:abstractNumId w:val="36"/>
  </w:num>
  <w:num w:numId="49">
    <w:abstractNumId w:val="20"/>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2908"/>
    <w:rsid w:val="00002C66"/>
    <w:rsid w:val="0000341D"/>
    <w:rsid w:val="000034BA"/>
    <w:rsid w:val="00004279"/>
    <w:rsid w:val="0000481D"/>
    <w:rsid w:val="0000489D"/>
    <w:rsid w:val="00004B88"/>
    <w:rsid w:val="00004D60"/>
    <w:rsid w:val="00005E4D"/>
    <w:rsid w:val="00006B7D"/>
    <w:rsid w:val="0000732F"/>
    <w:rsid w:val="00007853"/>
    <w:rsid w:val="000105A3"/>
    <w:rsid w:val="00010BE2"/>
    <w:rsid w:val="000113C9"/>
    <w:rsid w:val="000116D0"/>
    <w:rsid w:val="000117DC"/>
    <w:rsid w:val="0001192D"/>
    <w:rsid w:val="00011FCA"/>
    <w:rsid w:val="00012266"/>
    <w:rsid w:val="000123DA"/>
    <w:rsid w:val="0001357A"/>
    <w:rsid w:val="0001358E"/>
    <w:rsid w:val="00014266"/>
    <w:rsid w:val="00014A48"/>
    <w:rsid w:val="00014C52"/>
    <w:rsid w:val="00014E50"/>
    <w:rsid w:val="00014EFF"/>
    <w:rsid w:val="000154B0"/>
    <w:rsid w:val="00015A54"/>
    <w:rsid w:val="00015AE6"/>
    <w:rsid w:val="00015CA9"/>
    <w:rsid w:val="00017252"/>
    <w:rsid w:val="000173C1"/>
    <w:rsid w:val="00017AE7"/>
    <w:rsid w:val="0002039F"/>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F26"/>
    <w:rsid w:val="000323E9"/>
    <w:rsid w:val="00032C57"/>
    <w:rsid w:val="000331E2"/>
    <w:rsid w:val="00034A6B"/>
    <w:rsid w:val="0003565F"/>
    <w:rsid w:val="0003707C"/>
    <w:rsid w:val="00037344"/>
    <w:rsid w:val="0003737C"/>
    <w:rsid w:val="00037D31"/>
    <w:rsid w:val="000404DC"/>
    <w:rsid w:val="0004157F"/>
    <w:rsid w:val="000417F7"/>
    <w:rsid w:val="00041F1A"/>
    <w:rsid w:val="00043AD6"/>
    <w:rsid w:val="000448E7"/>
    <w:rsid w:val="00044C81"/>
    <w:rsid w:val="0004564C"/>
    <w:rsid w:val="00045D1E"/>
    <w:rsid w:val="00046576"/>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2D6A"/>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CB5"/>
    <w:rsid w:val="00080BBB"/>
    <w:rsid w:val="00080F09"/>
    <w:rsid w:val="00081BC5"/>
    <w:rsid w:val="000826E4"/>
    <w:rsid w:val="00082D03"/>
    <w:rsid w:val="0008379F"/>
    <w:rsid w:val="000837C7"/>
    <w:rsid w:val="00083F5B"/>
    <w:rsid w:val="00083FCD"/>
    <w:rsid w:val="00084113"/>
    <w:rsid w:val="0008483D"/>
    <w:rsid w:val="00084A7C"/>
    <w:rsid w:val="00084B45"/>
    <w:rsid w:val="00084F02"/>
    <w:rsid w:val="00084FAD"/>
    <w:rsid w:val="00085181"/>
    <w:rsid w:val="000851CE"/>
    <w:rsid w:val="00087DEE"/>
    <w:rsid w:val="0009149D"/>
    <w:rsid w:val="0009184A"/>
    <w:rsid w:val="000919D0"/>
    <w:rsid w:val="00091C6D"/>
    <w:rsid w:val="0009255A"/>
    <w:rsid w:val="00092614"/>
    <w:rsid w:val="00093F45"/>
    <w:rsid w:val="00094382"/>
    <w:rsid w:val="0009532E"/>
    <w:rsid w:val="00095F97"/>
    <w:rsid w:val="00096E35"/>
    <w:rsid w:val="00096EE6"/>
    <w:rsid w:val="00097851"/>
    <w:rsid w:val="000A019A"/>
    <w:rsid w:val="000A1A5E"/>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200B"/>
    <w:rsid w:val="000C2426"/>
    <w:rsid w:val="000C2A88"/>
    <w:rsid w:val="000C3989"/>
    <w:rsid w:val="000C4143"/>
    <w:rsid w:val="000C4429"/>
    <w:rsid w:val="000C474A"/>
    <w:rsid w:val="000C4C55"/>
    <w:rsid w:val="000C4F64"/>
    <w:rsid w:val="000C50FA"/>
    <w:rsid w:val="000C5A73"/>
    <w:rsid w:val="000C5E47"/>
    <w:rsid w:val="000C6870"/>
    <w:rsid w:val="000C77FB"/>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6638"/>
    <w:rsid w:val="000D6F8F"/>
    <w:rsid w:val="000E0679"/>
    <w:rsid w:val="000E0B42"/>
    <w:rsid w:val="000E2E4D"/>
    <w:rsid w:val="000E458F"/>
    <w:rsid w:val="000E4B8D"/>
    <w:rsid w:val="000E4E2C"/>
    <w:rsid w:val="000E5750"/>
    <w:rsid w:val="000E5E1C"/>
    <w:rsid w:val="000E5F6D"/>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C4A"/>
    <w:rsid w:val="00102D1F"/>
    <w:rsid w:val="00104B84"/>
    <w:rsid w:val="00105329"/>
    <w:rsid w:val="001062EE"/>
    <w:rsid w:val="00106523"/>
    <w:rsid w:val="0010735A"/>
    <w:rsid w:val="001075A5"/>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B1C"/>
    <w:rsid w:val="00123BDE"/>
    <w:rsid w:val="00123EA4"/>
    <w:rsid w:val="00124785"/>
    <w:rsid w:val="0012556B"/>
    <w:rsid w:val="001263FC"/>
    <w:rsid w:val="00127317"/>
    <w:rsid w:val="001278B2"/>
    <w:rsid w:val="001278D3"/>
    <w:rsid w:val="00130417"/>
    <w:rsid w:val="0013096D"/>
    <w:rsid w:val="001315F1"/>
    <w:rsid w:val="00131F13"/>
    <w:rsid w:val="00132869"/>
    <w:rsid w:val="00132AF4"/>
    <w:rsid w:val="00133437"/>
    <w:rsid w:val="001341E9"/>
    <w:rsid w:val="001351D4"/>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578"/>
    <w:rsid w:val="00180C08"/>
    <w:rsid w:val="00181018"/>
    <w:rsid w:val="00181624"/>
    <w:rsid w:val="00181837"/>
    <w:rsid w:val="00181AC7"/>
    <w:rsid w:val="00182878"/>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5C"/>
    <w:rsid w:val="001A10F7"/>
    <w:rsid w:val="001A1DC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ED"/>
    <w:rsid w:val="001B1CA0"/>
    <w:rsid w:val="001B2CC9"/>
    <w:rsid w:val="001B3287"/>
    <w:rsid w:val="001B4456"/>
    <w:rsid w:val="001B58A1"/>
    <w:rsid w:val="001B58DE"/>
    <w:rsid w:val="001B5A80"/>
    <w:rsid w:val="001B5FFE"/>
    <w:rsid w:val="001B6252"/>
    <w:rsid w:val="001C15FF"/>
    <w:rsid w:val="001C2250"/>
    <w:rsid w:val="001C236F"/>
    <w:rsid w:val="001C4557"/>
    <w:rsid w:val="001C5078"/>
    <w:rsid w:val="001C52EB"/>
    <w:rsid w:val="001C5969"/>
    <w:rsid w:val="001C619B"/>
    <w:rsid w:val="001C68CF"/>
    <w:rsid w:val="001C6AA3"/>
    <w:rsid w:val="001C6F57"/>
    <w:rsid w:val="001C70D7"/>
    <w:rsid w:val="001C71A8"/>
    <w:rsid w:val="001C7A24"/>
    <w:rsid w:val="001C7F79"/>
    <w:rsid w:val="001D0B34"/>
    <w:rsid w:val="001D0B67"/>
    <w:rsid w:val="001D0F10"/>
    <w:rsid w:val="001D1194"/>
    <w:rsid w:val="001D149D"/>
    <w:rsid w:val="001D27B2"/>
    <w:rsid w:val="001D367A"/>
    <w:rsid w:val="001D37BE"/>
    <w:rsid w:val="001D3CDD"/>
    <w:rsid w:val="001D3E7A"/>
    <w:rsid w:val="001D4B81"/>
    <w:rsid w:val="001D5746"/>
    <w:rsid w:val="001D5DEB"/>
    <w:rsid w:val="001D78CD"/>
    <w:rsid w:val="001D7965"/>
    <w:rsid w:val="001D7AC9"/>
    <w:rsid w:val="001D7B26"/>
    <w:rsid w:val="001E0074"/>
    <w:rsid w:val="001E0503"/>
    <w:rsid w:val="001E285C"/>
    <w:rsid w:val="001E2C13"/>
    <w:rsid w:val="001E2E56"/>
    <w:rsid w:val="001E329C"/>
    <w:rsid w:val="001E3655"/>
    <w:rsid w:val="001E3808"/>
    <w:rsid w:val="001E5730"/>
    <w:rsid w:val="001E5F3F"/>
    <w:rsid w:val="001E612D"/>
    <w:rsid w:val="001E6264"/>
    <w:rsid w:val="001E6708"/>
    <w:rsid w:val="001E6AED"/>
    <w:rsid w:val="001E7274"/>
    <w:rsid w:val="001E7493"/>
    <w:rsid w:val="001E7950"/>
    <w:rsid w:val="001E7AC6"/>
    <w:rsid w:val="001E7C65"/>
    <w:rsid w:val="001F04F7"/>
    <w:rsid w:val="001F06F4"/>
    <w:rsid w:val="001F1026"/>
    <w:rsid w:val="001F188C"/>
    <w:rsid w:val="001F198E"/>
    <w:rsid w:val="001F2164"/>
    <w:rsid w:val="001F22B1"/>
    <w:rsid w:val="001F2760"/>
    <w:rsid w:val="001F3353"/>
    <w:rsid w:val="001F51EA"/>
    <w:rsid w:val="001F52C0"/>
    <w:rsid w:val="001F631A"/>
    <w:rsid w:val="001F666E"/>
    <w:rsid w:val="001F6F1C"/>
    <w:rsid w:val="001F73E8"/>
    <w:rsid w:val="001F7833"/>
    <w:rsid w:val="001F7DD5"/>
    <w:rsid w:val="002010AC"/>
    <w:rsid w:val="002020E7"/>
    <w:rsid w:val="0020258F"/>
    <w:rsid w:val="002025FC"/>
    <w:rsid w:val="00202E7B"/>
    <w:rsid w:val="00207113"/>
    <w:rsid w:val="002074FF"/>
    <w:rsid w:val="00211B59"/>
    <w:rsid w:val="00211BE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FA2"/>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150"/>
    <w:rsid w:val="002349F6"/>
    <w:rsid w:val="0023518E"/>
    <w:rsid w:val="00235223"/>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66D"/>
    <w:rsid w:val="00254051"/>
    <w:rsid w:val="00256CF1"/>
    <w:rsid w:val="002573D9"/>
    <w:rsid w:val="00257514"/>
    <w:rsid w:val="002601CC"/>
    <w:rsid w:val="002610F2"/>
    <w:rsid w:val="00261188"/>
    <w:rsid w:val="00261B38"/>
    <w:rsid w:val="00262345"/>
    <w:rsid w:val="002623CF"/>
    <w:rsid w:val="00262E29"/>
    <w:rsid w:val="00262E7C"/>
    <w:rsid w:val="00263007"/>
    <w:rsid w:val="00263B8E"/>
    <w:rsid w:val="00264392"/>
    <w:rsid w:val="00265186"/>
    <w:rsid w:val="002656A1"/>
    <w:rsid w:val="002664A2"/>
    <w:rsid w:val="0026677E"/>
    <w:rsid w:val="00267C6A"/>
    <w:rsid w:val="00270DA6"/>
    <w:rsid w:val="00271619"/>
    <w:rsid w:val="0027190D"/>
    <w:rsid w:val="002731B7"/>
    <w:rsid w:val="00273294"/>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225E"/>
    <w:rsid w:val="002B2402"/>
    <w:rsid w:val="002B2E8C"/>
    <w:rsid w:val="002B31C4"/>
    <w:rsid w:val="002B35AD"/>
    <w:rsid w:val="002B3F78"/>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25F"/>
    <w:rsid w:val="002C1D31"/>
    <w:rsid w:val="002C1EBE"/>
    <w:rsid w:val="002C35BA"/>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705"/>
    <w:rsid w:val="002D19AE"/>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A9F"/>
    <w:rsid w:val="002E1E80"/>
    <w:rsid w:val="002E22F2"/>
    <w:rsid w:val="002E2994"/>
    <w:rsid w:val="002E2FAD"/>
    <w:rsid w:val="002E3BC3"/>
    <w:rsid w:val="002E3FBE"/>
    <w:rsid w:val="002E4343"/>
    <w:rsid w:val="002E4A09"/>
    <w:rsid w:val="002E5A3D"/>
    <w:rsid w:val="002E5A59"/>
    <w:rsid w:val="002E6CEC"/>
    <w:rsid w:val="002E772F"/>
    <w:rsid w:val="002F04C0"/>
    <w:rsid w:val="002F060F"/>
    <w:rsid w:val="002F0BEC"/>
    <w:rsid w:val="002F2059"/>
    <w:rsid w:val="002F3336"/>
    <w:rsid w:val="002F33F1"/>
    <w:rsid w:val="002F3800"/>
    <w:rsid w:val="002F392A"/>
    <w:rsid w:val="002F42D9"/>
    <w:rsid w:val="002F4581"/>
    <w:rsid w:val="002F48C7"/>
    <w:rsid w:val="002F5630"/>
    <w:rsid w:val="002F5CEF"/>
    <w:rsid w:val="002F6000"/>
    <w:rsid w:val="002F61F5"/>
    <w:rsid w:val="002F6D97"/>
    <w:rsid w:val="002F7007"/>
    <w:rsid w:val="00300020"/>
    <w:rsid w:val="003004B0"/>
    <w:rsid w:val="003004BE"/>
    <w:rsid w:val="00300B10"/>
    <w:rsid w:val="0030117C"/>
    <w:rsid w:val="003017A2"/>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0ED"/>
    <w:rsid w:val="003131E5"/>
    <w:rsid w:val="00314B31"/>
    <w:rsid w:val="0031503B"/>
    <w:rsid w:val="0031504D"/>
    <w:rsid w:val="003150E2"/>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742E"/>
    <w:rsid w:val="00327D6B"/>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623"/>
    <w:rsid w:val="003406BD"/>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07F"/>
    <w:rsid w:val="00352C75"/>
    <w:rsid w:val="003533BA"/>
    <w:rsid w:val="00353CD8"/>
    <w:rsid w:val="0035440A"/>
    <w:rsid w:val="003555E9"/>
    <w:rsid w:val="0035589D"/>
    <w:rsid w:val="003565BE"/>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53ED"/>
    <w:rsid w:val="00375CA7"/>
    <w:rsid w:val="00375CAD"/>
    <w:rsid w:val="00375D8C"/>
    <w:rsid w:val="00376FB6"/>
    <w:rsid w:val="003771BB"/>
    <w:rsid w:val="00380830"/>
    <w:rsid w:val="0038128D"/>
    <w:rsid w:val="00381EBC"/>
    <w:rsid w:val="00382104"/>
    <w:rsid w:val="00382155"/>
    <w:rsid w:val="00382515"/>
    <w:rsid w:val="003828BA"/>
    <w:rsid w:val="00383821"/>
    <w:rsid w:val="00384426"/>
    <w:rsid w:val="00384B63"/>
    <w:rsid w:val="00384CDC"/>
    <w:rsid w:val="00385943"/>
    <w:rsid w:val="00385C0C"/>
    <w:rsid w:val="00386FB2"/>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A090D"/>
    <w:rsid w:val="003A19FB"/>
    <w:rsid w:val="003A1A69"/>
    <w:rsid w:val="003A1B0D"/>
    <w:rsid w:val="003A2E73"/>
    <w:rsid w:val="003A39A1"/>
    <w:rsid w:val="003A39C8"/>
    <w:rsid w:val="003A4AB6"/>
    <w:rsid w:val="003A517F"/>
    <w:rsid w:val="003A5727"/>
    <w:rsid w:val="003A59B8"/>
    <w:rsid w:val="003A64B0"/>
    <w:rsid w:val="003A7BA4"/>
    <w:rsid w:val="003A7F0A"/>
    <w:rsid w:val="003B012D"/>
    <w:rsid w:val="003B0784"/>
    <w:rsid w:val="003B07F2"/>
    <w:rsid w:val="003B11F0"/>
    <w:rsid w:val="003B22D6"/>
    <w:rsid w:val="003B2407"/>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66A6"/>
    <w:rsid w:val="003C75DF"/>
    <w:rsid w:val="003C7868"/>
    <w:rsid w:val="003C7996"/>
    <w:rsid w:val="003C7E9C"/>
    <w:rsid w:val="003D0390"/>
    <w:rsid w:val="003D1B07"/>
    <w:rsid w:val="003D1B44"/>
    <w:rsid w:val="003D2D68"/>
    <w:rsid w:val="003D3516"/>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6526"/>
    <w:rsid w:val="003E75CB"/>
    <w:rsid w:val="003F0A1C"/>
    <w:rsid w:val="003F0E51"/>
    <w:rsid w:val="003F1133"/>
    <w:rsid w:val="003F1610"/>
    <w:rsid w:val="003F24C4"/>
    <w:rsid w:val="003F279D"/>
    <w:rsid w:val="003F31E7"/>
    <w:rsid w:val="003F35C5"/>
    <w:rsid w:val="003F3C10"/>
    <w:rsid w:val="003F4806"/>
    <w:rsid w:val="003F4CC7"/>
    <w:rsid w:val="003F5ED7"/>
    <w:rsid w:val="003F6566"/>
    <w:rsid w:val="003F6DC0"/>
    <w:rsid w:val="003F744B"/>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0EA2"/>
    <w:rsid w:val="00441873"/>
    <w:rsid w:val="004419DF"/>
    <w:rsid w:val="004424A1"/>
    <w:rsid w:val="0044256D"/>
    <w:rsid w:val="00444CF0"/>
    <w:rsid w:val="00445349"/>
    <w:rsid w:val="00445AF0"/>
    <w:rsid w:val="00445B1D"/>
    <w:rsid w:val="00446858"/>
    <w:rsid w:val="00446BE1"/>
    <w:rsid w:val="004507F9"/>
    <w:rsid w:val="00450987"/>
    <w:rsid w:val="00450A26"/>
    <w:rsid w:val="00450ECE"/>
    <w:rsid w:val="0045137C"/>
    <w:rsid w:val="004518C5"/>
    <w:rsid w:val="00452925"/>
    <w:rsid w:val="00453BDB"/>
    <w:rsid w:val="00453E39"/>
    <w:rsid w:val="00454A27"/>
    <w:rsid w:val="00454B35"/>
    <w:rsid w:val="00454F5B"/>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5305"/>
    <w:rsid w:val="00465531"/>
    <w:rsid w:val="00465F36"/>
    <w:rsid w:val="00470CAD"/>
    <w:rsid w:val="0047110B"/>
    <w:rsid w:val="00471559"/>
    <w:rsid w:val="00472A8D"/>
    <w:rsid w:val="00473953"/>
    <w:rsid w:val="004750B7"/>
    <w:rsid w:val="00475EEC"/>
    <w:rsid w:val="0047608E"/>
    <w:rsid w:val="00476220"/>
    <w:rsid w:val="00476348"/>
    <w:rsid w:val="00476352"/>
    <w:rsid w:val="0047798D"/>
    <w:rsid w:val="00477AE4"/>
    <w:rsid w:val="00477E1A"/>
    <w:rsid w:val="00480144"/>
    <w:rsid w:val="00480D60"/>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6FB1"/>
    <w:rsid w:val="004A0287"/>
    <w:rsid w:val="004A1003"/>
    <w:rsid w:val="004A1977"/>
    <w:rsid w:val="004A1C34"/>
    <w:rsid w:val="004A20BE"/>
    <w:rsid w:val="004A34BB"/>
    <w:rsid w:val="004A3C62"/>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BCC"/>
    <w:rsid w:val="004C0D70"/>
    <w:rsid w:val="004C0E44"/>
    <w:rsid w:val="004C17DD"/>
    <w:rsid w:val="004C17DF"/>
    <w:rsid w:val="004C1D44"/>
    <w:rsid w:val="004C233F"/>
    <w:rsid w:val="004C249C"/>
    <w:rsid w:val="004C2AA9"/>
    <w:rsid w:val="004C2B9C"/>
    <w:rsid w:val="004C31AC"/>
    <w:rsid w:val="004C33AE"/>
    <w:rsid w:val="004C4202"/>
    <w:rsid w:val="004C4E6E"/>
    <w:rsid w:val="004C6011"/>
    <w:rsid w:val="004C6F6F"/>
    <w:rsid w:val="004C7F1B"/>
    <w:rsid w:val="004D1281"/>
    <w:rsid w:val="004D1950"/>
    <w:rsid w:val="004D2ACB"/>
    <w:rsid w:val="004D3616"/>
    <w:rsid w:val="004D3822"/>
    <w:rsid w:val="004D47C3"/>
    <w:rsid w:val="004D5972"/>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1332"/>
    <w:rsid w:val="004F1B1F"/>
    <w:rsid w:val="004F21A9"/>
    <w:rsid w:val="004F23EF"/>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332B"/>
    <w:rsid w:val="00503356"/>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AE"/>
    <w:rsid w:val="00527D75"/>
    <w:rsid w:val="005301BC"/>
    <w:rsid w:val="00530F3C"/>
    <w:rsid w:val="00530FE8"/>
    <w:rsid w:val="0053111C"/>
    <w:rsid w:val="00531726"/>
    <w:rsid w:val="0053183B"/>
    <w:rsid w:val="00531873"/>
    <w:rsid w:val="00531927"/>
    <w:rsid w:val="00531A80"/>
    <w:rsid w:val="00532697"/>
    <w:rsid w:val="0053293A"/>
    <w:rsid w:val="00533AA4"/>
    <w:rsid w:val="00534296"/>
    <w:rsid w:val="00534910"/>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2CC"/>
    <w:rsid w:val="0055497B"/>
    <w:rsid w:val="00554E3B"/>
    <w:rsid w:val="00554FF3"/>
    <w:rsid w:val="005551C9"/>
    <w:rsid w:val="005555CE"/>
    <w:rsid w:val="0055651B"/>
    <w:rsid w:val="00556831"/>
    <w:rsid w:val="00557259"/>
    <w:rsid w:val="00557A3B"/>
    <w:rsid w:val="00557B09"/>
    <w:rsid w:val="00557BC8"/>
    <w:rsid w:val="005602BE"/>
    <w:rsid w:val="00560652"/>
    <w:rsid w:val="00560794"/>
    <w:rsid w:val="00560C33"/>
    <w:rsid w:val="005622AB"/>
    <w:rsid w:val="0056245E"/>
    <w:rsid w:val="00562D4C"/>
    <w:rsid w:val="00563E87"/>
    <w:rsid w:val="00565E4F"/>
    <w:rsid w:val="00565F00"/>
    <w:rsid w:val="0056685C"/>
    <w:rsid w:val="0056756B"/>
    <w:rsid w:val="00570D1F"/>
    <w:rsid w:val="00570E0C"/>
    <w:rsid w:val="00570E2A"/>
    <w:rsid w:val="00570E78"/>
    <w:rsid w:val="00571A13"/>
    <w:rsid w:val="00571C21"/>
    <w:rsid w:val="00572277"/>
    <w:rsid w:val="00573613"/>
    <w:rsid w:val="00573BCA"/>
    <w:rsid w:val="00573D3A"/>
    <w:rsid w:val="00574013"/>
    <w:rsid w:val="005740D8"/>
    <w:rsid w:val="00574A36"/>
    <w:rsid w:val="00574BF0"/>
    <w:rsid w:val="00574DC9"/>
    <w:rsid w:val="00574EDA"/>
    <w:rsid w:val="00575470"/>
    <w:rsid w:val="00576942"/>
    <w:rsid w:val="005779CA"/>
    <w:rsid w:val="00577A20"/>
    <w:rsid w:val="005817DB"/>
    <w:rsid w:val="00581FDE"/>
    <w:rsid w:val="00582294"/>
    <w:rsid w:val="005829D3"/>
    <w:rsid w:val="00583085"/>
    <w:rsid w:val="005840B5"/>
    <w:rsid w:val="00584678"/>
    <w:rsid w:val="00584A21"/>
    <w:rsid w:val="00584A3D"/>
    <w:rsid w:val="00584E1B"/>
    <w:rsid w:val="00584FEF"/>
    <w:rsid w:val="00585DF3"/>
    <w:rsid w:val="00586174"/>
    <w:rsid w:val="00586322"/>
    <w:rsid w:val="00587A76"/>
    <w:rsid w:val="005903DD"/>
    <w:rsid w:val="00591C86"/>
    <w:rsid w:val="00592C39"/>
    <w:rsid w:val="00593E2D"/>
    <w:rsid w:val="005945B9"/>
    <w:rsid w:val="005948F1"/>
    <w:rsid w:val="00595044"/>
    <w:rsid w:val="00595FD0"/>
    <w:rsid w:val="0059660B"/>
    <w:rsid w:val="00597D36"/>
    <w:rsid w:val="005A084A"/>
    <w:rsid w:val="005A17E3"/>
    <w:rsid w:val="005A1FD9"/>
    <w:rsid w:val="005A2694"/>
    <w:rsid w:val="005A2E7B"/>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5E2"/>
    <w:rsid w:val="005B2E23"/>
    <w:rsid w:val="005B36FE"/>
    <w:rsid w:val="005B3930"/>
    <w:rsid w:val="005B3A05"/>
    <w:rsid w:val="005B5018"/>
    <w:rsid w:val="005B65A4"/>
    <w:rsid w:val="005B77CE"/>
    <w:rsid w:val="005B782D"/>
    <w:rsid w:val="005C0592"/>
    <w:rsid w:val="005C059E"/>
    <w:rsid w:val="005C086D"/>
    <w:rsid w:val="005C0F76"/>
    <w:rsid w:val="005C1BA9"/>
    <w:rsid w:val="005C1F7D"/>
    <w:rsid w:val="005C33EC"/>
    <w:rsid w:val="005C55B1"/>
    <w:rsid w:val="005C6B7E"/>
    <w:rsid w:val="005C7DD9"/>
    <w:rsid w:val="005D05EE"/>
    <w:rsid w:val="005D0ED7"/>
    <w:rsid w:val="005D0EFE"/>
    <w:rsid w:val="005D15CA"/>
    <w:rsid w:val="005D16B2"/>
    <w:rsid w:val="005D22C6"/>
    <w:rsid w:val="005D33DC"/>
    <w:rsid w:val="005D3644"/>
    <w:rsid w:val="005D3BA3"/>
    <w:rsid w:val="005D4A72"/>
    <w:rsid w:val="005D4E0A"/>
    <w:rsid w:val="005D5063"/>
    <w:rsid w:val="005D58AC"/>
    <w:rsid w:val="005D6183"/>
    <w:rsid w:val="005D6385"/>
    <w:rsid w:val="005D7D7C"/>
    <w:rsid w:val="005E057E"/>
    <w:rsid w:val="005E0907"/>
    <w:rsid w:val="005E0B6A"/>
    <w:rsid w:val="005E164A"/>
    <w:rsid w:val="005E1C4F"/>
    <w:rsid w:val="005E2084"/>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17FD2"/>
    <w:rsid w:val="00620EB5"/>
    <w:rsid w:val="0062156D"/>
    <w:rsid w:val="0062189F"/>
    <w:rsid w:val="00621B9E"/>
    <w:rsid w:val="00622667"/>
    <w:rsid w:val="0062270B"/>
    <w:rsid w:val="00622ADE"/>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1D1A"/>
    <w:rsid w:val="00632357"/>
    <w:rsid w:val="00633B90"/>
    <w:rsid w:val="006347AB"/>
    <w:rsid w:val="00635A59"/>
    <w:rsid w:val="00636340"/>
    <w:rsid w:val="006365BB"/>
    <w:rsid w:val="006367C4"/>
    <w:rsid w:val="00636A70"/>
    <w:rsid w:val="00637E7E"/>
    <w:rsid w:val="0064008F"/>
    <w:rsid w:val="00640253"/>
    <w:rsid w:val="00640561"/>
    <w:rsid w:val="0064088A"/>
    <w:rsid w:val="00640AA0"/>
    <w:rsid w:val="006434FF"/>
    <w:rsid w:val="00643CBE"/>
    <w:rsid w:val="00643D6D"/>
    <w:rsid w:val="00644123"/>
    <w:rsid w:val="00644702"/>
    <w:rsid w:val="00644755"/>
    <w:rsid w:val="00644F4E"/>
    <w:rsid w:val="00645434"/>
    <w:rsid w:val="00645A1D"/>
    <w:rsid w:val="00645E5E"/>
    <w:rsid w:val="00646822"/>
    <w:rsid w:val="00646828"/>
    <w:rsid w:val="00647DEC"/>
    <w:rsid w:val="006510CE"/>
    <w:rsid w:val="0065115D"/>
    <w:rsid w:val="00651163"/>
    <w:rsid w:val="0065170F"/>
    <w:rsid w:val="00651842"/>
    <w:rsid w:val="006519C7"/>
    <w:rsid w:val="00651D2A"/>
    <w:rsid w:val="006527CB"/>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6654"/>
    <w:rsid w:val="006768C3"/>
    <w:rsid w:val="00676935"/>
    <w:rsid w:val="0067717E"/>
    <w:rsid w:val="00680EBC"/>
    <w:rsid w:val="00681BE0"/>
    <w:rsid w:val="00681FAF"/>
    <w:rsid w:val="00682392"/>
    <w:rsid w:val="0068276D"/>
    <w:rsid w:val="006831E3"/>
    <w:rsid w:val="0068412C"/>
    <w:rsid w:val="0068427A"/>
    <w:rsid w:val="0068455E"/>
    <w:rsid w:val="00685A46"/>
    <w:rsid w:val="006866B8"/>
    <w:rsid w:val="00686E50"/>
    <w:rsid w:val="006879C4"/>
    <w:rsid w:val="006902A6"/>
    <w:rsid w:val="006906E7"/>
    <w:rsid w:val="00690A6E"/>
    <w:rsid w:val="00690D08"/>
    <w:rsid w:val="00690EE3"/>
    <w:rsid w:val="00691318"/>
    <w:rsid w:val="00691722"/>
    <w:rsid w:val="00691B6F"/>
    <w:rsid w:val="00691D70"/>
    <w:rsid w:val="006924A4"/>
    <w:rsid w:val="00692AFA"/>
    <w:rsid w:val="00692F72"/>
    <w:rsid w:val="0069581F"/>
    <w:rsid w:val="0069598E"/>
    <w:rsid w:val="00695CB4"/>
    <w:rsid w:val="00696088"/>
    <w:rsid w:val="006971BB"/>
    <w:rsid w:val="0069744D"/>
    <w:rsid w:val="00697471"/>
    <w:rsid w:val="00697D3C"/>
    <w:rsid w:val="00697F26"/>
    <w:rsid w:val="006A0A84"/>
    <w:rsid w:val="006A26FC"/>
    <w:rsid w:val="006A3C0A"/>
    <w:rsid w:val="006A46A1"/>
    <w:rsid w:val="006A4E9D"/>
    <w:rsid w:val="006A590A"/>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3BE8"/>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511D"/>
    <w:rsid w:val="006D6DEA"/>
    <w:rsid w:val="006D7164"/>
    <w:rsid w:val="006D7404"/>
    <w:rsid w:val="006E02F2"/>
    <w:rsid w:val="006E0C00"/>
    <w:rsid w:val="006E132C"/>
    <w:rsid w:val="006E1695"/>
    <w:rsid w:val="006E1D60"/>
    <w:rsid w:val="006E1D6B"/>
    <w:rsid w:val="006E2165"/>
    <w:rsid w:val="006E2901"/>
    <w:rsid w:val="006E2D8C"/>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09C4"/>
    <w:rsid w:val="007010D4"/>
    <w:rsid w:val="00702234"/>
    <w:rsid w:val="007026A0"/>
    <w:rsid w:val="00702747"/>
    <w:rsid w:val="0070293A"/>
    <w:rsid w:val="00703ABA"/>
    <w:rsid w:val="00704477"/>
    <w:rsid w:val="007058EF"/>
    <w:rsid w:val="0070679A"/>
    <w:rsid w:val="00706BFD"/>
    <w:rsid w:val="00710406"/>
    <w:rsid w:val="0071059B"/>
    <w:rsid w:val="007113FF"/>
    <w:rsid w:val="00711548"/>
    <w:rsid w:val="0071165B"/>
    <w:rsid w:val="00711AE8"/>
    <w:rsid w:val="007121E7"/>
    <w:rsid w:val="00712F17"/>
    <w:rsid w:val="00713702"/>
    <w:rsid w:val="007138D8"/>
    <w:rsid w:val="00714BC8"/>
    <w:rsid w:val="00714FBE"/>
    <w:rsid w:val="0071504E"/>
    <w:rsid w:val="007152DA"/>
    <w:rsid w:val="00716B39"/>
    <w:rsid w:val="00717173"/>
    <w:rsid w:val="0072029C"/>
    <w:rsid w:val="00720AE3"/>
    <w:rsid w:val="00720E72"/>
    <w:rsid w:val="00720F7D"/>
    <w:rsid w:val="00721F89"/>
    <w:rsid w:val="0072207F"/>
    <w:rsid w:val="00723510"/>
    <w:rsid w:val="00724197"/>
    <w:rsid w:val="007244D8"/>
    <w:rsid w:val="007257EA"/>
    <w:rsid w:val="007265D2"/>
    <w:rsid w:val="00726778"/>
    <w:rsid w:val="0072686B"/>
    <w:rsid w:val="00726BA0"/>
    <w:rsid w:val="00726BBD"/>
    <w:rsid w:val="00726BF4"/>
    <w:rsid w:val="00726C04"/>
    <w:rsid w:val="00730404"/>
    <w:rsid w:val="00730555"/>
    <w:rsid w:val="007309BA"/>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244"/>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78D"/>
    <w:rsid w:val="00773DD7"/>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F6"/>
    <w:rsid w:val="007866B6"/>
    <w:rsid w:val="007878FA"/>
    <w:rsid w:val="00787C6B"/>
    <w:rsid w:val="00787F83"/>
    <w:rsid w:val="0079033D"/>
    <w:rsid w:val="00791405"/>
    <w:rsid w:val="00792A59"/>
    <w:rsid w:val="00793023"/>
    <w:rsid w:val="00793618"/>
    <w:rsid w:val="00793925"/>
    <w:rsid w:val="007942D6"/>
    <w:rsid w:val="00794453"/>
    <w:rsid w:val="00795794"/>
    <w:rsid w:val="0079686E"/>
    <w:rsid w:val="00797CA9"/>
    <w:rsid w:val="007A01FB"/>
    <w:rsid w:val="007A0C73"/>
    <w:rsid w:val="007A0D84"/>
    <w:rsid w:val="007A1750"/>
    <w:rsid w:val="007A1A31"/>
    <w:rsid w:val="007A1D0E"/>
    <w:rsid w:val="007A1D63"/>
    <w:rsid w:val="007A3687"/>
    <w:rsid w:val="007A39C9"/>
    <w:rsid w:val="007A40CD"/>
    <w:rsid w:val="007A476A"/>
    <w:rsid w:val="007A48FA"/>
    <w:rsid w:val="007A4989"/>
    <w:rsid w:val="007A4C16"/>
    <w:rsid w:val="007A5174"/>
    <w:rsid w:val="007A59D2"/>
    <w:rsid w:val="007A5DF2"/>
    <w:rsid w:val="007A6F80"/>
    <w:rsid w:val="007A78EE"/>
    <w:rsid w:val="007A7B64"/>
    <w:rsid w:val="007B1149"/>
    <w:rsid w:val="007B20FF"/>
    <w:rsid w:val="007B2E7C"/>
    <w:rsid w:val="007B55FC"/>
    <w:rsid w:val="007B576A"/>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5464"/>
    <w:rsid w:val="007C5535"/>
    <w:rsid w:val="007C7BF0"/>
    <w:rsid w:val="007D1219"/>
    <w:rsid w:val="007D1A20"/>
    <w:rsid w:val="007D294F"/>
    <w:rsid w:val="007D3BBA"/>
    <w:rsid w:val="007D3E78"/>
    <w:rsid w:val="007D49D1"/>
    <w:rsid w:val="007D4C96"/>
    <w:rsid w:val="007D5686"/>
    <w:rsid w:val="007D56FE"/>
    <w:rsid w:val="007D5C0A"/>
    <w:rsid w:val="007D5FE5"/>
    <w:rsid w:val="007D60DE"/>
    <w:rsid w:val="007D71AF"/>
    <w:rsid w:val="007E01E5"/>
    <w:rsid w:val="007E0755"/>
    <w:rsid w:val="007E0B84"/>
    <w:rsid w:val="007E121F"/>
    <w:rsid w:val="007E1903"/>
    <w:rsid w:val="007E21DE"/>
    <w:rsid w:val="007E23D7"/>
    <w:rsid w:val="007E4506"/>
    <w:rsid w:val="007E454A"/>
    <w:rsid w:val="007E4EFA"/>
    <w:rsid w:val="007E55F7"/>
    <w:rsid w:val="007E5BFB"/>
    <w:rsid w:val="007E5CEC"/>
    <w:rsid w:val="007E5DB5"/>
    <w:rsid w:val="007E5E60"/>
    <w:rsid w:val="007E6666"/>
    <w:rsid w:val="007E6B6F"/>
    <w:rsid w:val="007E7DC3"/>
    <w:rsid w:val="007F00D5"/>
    <w:rsid w:val="007F02F2"/>
    <w:rsid w:val="007F164D"/>
    <w:rsid w:val="007F1836"/>
    <w:rsid w:val="007F237A"/>
    <w:rsid w:val="007F24EE"/>
    <w:rsid w:val="007F2AB2"/>
    <w:rsid w:val="007F31F9"/>
    <w:rsid w:val="007F33CB"/>
    <w:rsid w:val="007F3816"/>
    <w:rsid w:val="007F42ED"/>
    <w:rsid w:val="007F47D5"/>
    <w:rsid w:val="007F516A"/>
    <w:rsid w:val="007F5702"/>
    <w:rsid w:val="007F7A27"/>
    <w:rsid w:val="00800441"/>
    <w:rsid w:val="0080088C"/>
    <w:rsid w:val="00800A0D"/>
    <w:rsid w:val="00800D47"/>
    <w:rsid w:val="00800D70"/>
    <w:rsid w:val="008012F9"/>
    <w:rsid w:val="00801488"/>
    <w:rsid w:val="00801531"/>
    <w:rsid w:val="00801866"/>
    <w:rsid w:val="00801C8B"/>
    <w:rsid w:val="00801E39"/>
    <w:rsid w:val="0080212D"/>
    <w:rsid w:val="008026E2"/>
    <w:rsid w:val="008029E0"/>
    <w:rsid w:val="008039EF"/>
    <w:rsid w:val="00804013"/>
    <w:rsid w:val="00804320"/>
    <w:rsid w:val="00805D6E"/>
    <w:rsid w:val="00807FBE"/>
    <w:rsid w:val="008102CA"/>
    <w:rsid w:val="00810786"/>
    <w:rsid w:val="00812122"/>
    <w:rsid w:val="00812C78"/>
    <w:rsid w:val="0081307F"/>
    <w:rsid w:val="008135ED"/>
    <w:rsid w:val="00813B80"/>
    <w:rsid w:val="00813CC8"/>
    <w:rsid w:val="00813D1F"/>
    <w:rsid w:val="008147F1"/>
    <w:rsid w:val="00816299"/>
    <w:rsid w:val="0081748D"/>
    <w:rsid w:val="00817BEA"/>
    <w:rsid w:val="0082106D"/>
    <w:rsid w:val="008220F6"/>
    <w:rsid w:val="00822620"/>
    <w:rsid w:val="008227A1"/>
    <w:rsid w:val="008236CB"/>
    <w:rsid w:val="00823B72"/>
    <w:rsid w:val="00823D2D"/>
    <w:rsid w:val="00823FE9"/>
    <w:rsid w:val="008240EA"/>
    <w:rsid w:val="00824391"/>
    <w:rsid w:val="008244DA"/>
    <w:rsid w:val="00824E5F"/>
    <w:rsid w:val="00826785"/>
    <w:rsid w:val="00826A5D"/>
    <w:rsid w:val="00826D26"/>
    <w:rsid w:val="008272CB"/>
    <w:rsid w:val="008278B3"/>
    <w:rsid w:val="008315C1"/>
    <w:rsid w:val="0083336E"/>
    <w:rsid w:val="00833488"/>
    <w:rsid w:val="00833D1D"/>
    <w:rsid w:val="0083469D"/>
    <w:rsid w:val="00834F00"/>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E64"/>
    <w:rsid w:val="0085000C"/>
    <w:rsid w:val="00850881"/>
    <w:rsid w:val="00850A54"/>
    <w:rsid w:val="00851030"/>
    <w:rsid w:val="008524FC"/>
    <w:rsid w:val="00852A0A"/>
    <w:rsid w:val="00852C0D"/>
    <w:rsid w:val="00853385"/>
    <w:rsid w:val="00853607"/>
    <w:rsid w:val="00854371"/>
    <w:rsid w:val="008544E4"/>
    <w:rsid w:val="00854624"/>
    <w:rsid w:val="00854A02"/>
    <w:rsid w:val="008554D0"/>
    <w:rsid w:val="00855F4C"/>
    <w:rsid w:val="00855F4D"/>
    <w:rsid w:val="008564AB"/>
    <w:rsid w:val="00856778"/>
    <w:rsid w:val="00857656"/>
    <w:rsid w:val="0086067E"/>
    <w:rsid w:val="008606E6"/>
    <w:rsid w:val="0086083E"/>
    <w:rsid w:val="00861291"/>
    <w:rsid w:val="008638C0"/>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CA0"/>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D4"/>
    <w:rsid w:val="008A363B"/>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1DDF"/>
    <w:rsid w:val="008C2084"/>
    <w:rsid w:val="008C34A1"/>
    <w:rsid w:val="008C418A"/>
    <w:rsid w:val="008C4C3B"/>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701"/>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6DC"/>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07DE8"/>
    <w:rsid w:val="009106C6"/>
    <w:rsid w:val="0091070B"/>
    <w:rsid w:val="00910A8D"/>
    <w:rsid w:val="00911A89"/>
    <w:rsid w:val="00911BFF"/>
    <w:rsid w:val="00912184"/>
    <w:rsid w:val="00912C6D"/>
    <w:rsid w:val="00912C7E"/>
    <w:rsid w:val="00912E95"/>
    <w:rsid w:val="00912F5B"/>
    <w:rsid w:val="00913209"/>
    <w:rsid w:val="009133DA"/>
    <w:rsid w:val="00913964"/>
    <w:rsid w:val="00913A3C"/>
    <w:rsid w:val="00913A64"/>
    <w:rsid w:val="00913E87"/>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97"/>
    <w:rsid w:val="009314BE"/>
    <w:rsid w:val="009314E4"/>
    <w:rsid w:val="009316A5"/>
    <w:rsid w:val="0093187D"/>
    <w:rsid w:val="00931C6B"/>
    <w:rsid w:val="00932051"/>
    <w:rsid w:val="0093230C"/>
    <w:rsid w:val="0093318B"/>
    <w:rsid w:val="0093366F"/>
    <w:rsid w:val="009337F0"/>
    <w:rsid w:val="00933E4F"/>
    <w:rsid w:val="00933E60"/>
    <w:rsid w:val="00934AE3"/>
    <w:rsid w:val="00935456"/>
    <w:rsid w:val="00935585"/>
    <w:rsid w:val="009356DF"/>
    <w:rsid w:val="0093582C"/>
    <w:rsid w:val="00935F52"/>
    <w:rsid w:val="009368B5"/>
    <w:rsid w:val="00936CD8"/>
    <w:rsid w:val="0093775F"/>
    <w:rsid w:val="00937A48"/>
    <w:rsid w:val="00940518"/>
    <w:rsid w:val="00940531"/>
    <w:rsid w:val="00940978"/>
    <w:rsid w:val="00940EDE"/>
    <w:rsid w:val="00942642"/>
    <w:rsid w:val="00942D62"/>
    <w:rsid w:val="00943829"/>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420"/>
    <w:rsid w:val="00954A03"/>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4442"/>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A0AB5"/>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7045"/>
    <w:rsid w:val="009B7ADF"/>
    <w:rsid w:val="009B7B19"/>
    <w:rsid w:val="009C005F"/>
    <w:rsid w:val="009C12A6"/>
    <w:rsid w:val="009C12D2"/>
    <w:rsid w:val="009C17AF"/>
    <w:rsid w:val="009C1C86"/>
    <w:rsid w:val="009C2967"/>
    <w:rsid w:val="009C2D6B"/>
    <w:rsid w:val="009C3076"/>
    <w:rsid w:val="009C3540"/>
    <w:rsid w:val="009C4586"/>
    <w:rsid w:val="009C549B"/>
    <w:rsid w:val="009C5533"/>
    <w:rsid w:val="009C7C69"/>
    <w:rsid w:val="009D0026"/>
    <w:rsid w:val="009D0191"/>
    <w:rsid w:val="009D1CDC"/>
    <w:rsid w:val="009D2F6F"/>
    <w:rsid w:val="009D340D"/>
    <w:rsid w:val="009D3BF7"/>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E7DEC"/>
    <w:rsid w:val="009F02B5"/>
    <w:rsid w:val="009F084D"/>
    <w:rsid w:val="009F0993"/>
    <w:rsid w:val="009F0E45"/>
    <w:rsid w:val="009F0F46"/>
    <w:rsid w:val="009F1B60"/>
    <w:rsid w:val="009F2B01"/>
    <w:rsid w:val="009F31DD"/>
    <w:rsid w:val="009F3718"/>
    <w:rsid w:val="009F47C3"/>
    <w:rsid w:val="009F4B38"/>
    <w:rsid w:val="009F4E57"/>
    <w:rsid w:val="009F520D"/>
    <w:rsid w:val="009F5634"/>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BF1"/>
    <w:rsid w:val="00A15E3B"/>
    <w:rsid w:val="00A16190"/>
    <w:rsid w:val="00A16DDB"/>
    <w:rsid w:val="00A17805"/>
    <w:rsid w:val="00A17D8C"/>
    <w:rsid w:val="00A17E61"/>
    <w:rsid w:val="00A20531"/>
    <w:rsid w:val="00A20DAC"/>
    <w:rsid w:val="00A2130F"/>
    <w:rsid w:val="00A21A7B"/>
    <w:rsid w:val="00A2255F"/>
    <w:rsid w:val="00A226B5"/>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F4C"/>
    <w:rsid w:val="00A44B0D"/>
    <w:rsid w:val="00A44EFD"/>
    <w:rsid w:val="00A454DA"/>
    <w:rsid w:val="00A45869"/>
    <w:rsid w:val="00A461B1"/>
    <w:rsid w:val="00A462C4"/>
    <w:rsid w:val="00A4694B"/>
    <w:rsid w:val="00A46A4B"/>
    <w:rsid w:val="00A46E4E"/>
    <w:rsid w:val="00A47B3B"/>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3C9"/>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8C"/>
    <w:rsid w:val="00A7290B"/>
    <w:rsid w:val="00A72E65"/>
    <w:rsid w:val="00A73A7B"/>
    <w:rsid w:val="00A73B2B"/>
    <w:rsid w:val="00A7451F"/>
    <w:rsid w:val="00A74E2F"/>
    <w:rsid w:val="00A755B6"/>
    <w:rsid w:val="00A75BDE"/>
    <w:rsid w:val="00A76A2A"/>
    <w:rsid w:val="00A76AD5"/>
    <w:rsid w:val="00A771B4"/>
    <w:rsid w:val="00A80252"/>
    <w:rsid w:val="00A806CC"/>
    <w:rsid w:val="00A80F34"/>
    <w:rsid w:val="00A8126C"/>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129C"/>
    <w:rsid w:val="00A914EB"/>
    <w:rsid w:val="00A92506"/>
    <w:rsid w:val="00A927EB"/>
    <w:rsid w:val="00A92E1E"/>
    <w:rsid w:val="00A92FBE"/>
    <w:rsid w:val="00A93118"/>
    <w:rsid w:val="00A931DE"/>
    <w:rsid w:val="00A93716"/>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90F"/>
    <w:rsid w:val="00AA3BF3"/>
    <w:rsid w:val="00AA3D46"/>
    <w:rsid w:val="00AA3F19"/>
    <w:rsid w:val="00AA4A20"/>
    <w:rsid w:val="00AA5697"/>
    <w:rsid w:val="00AA5AA5"/>
    <w:rsid w:val="00AA61BA"/>
    <w:rsid w:val="00AA716C"/>
    <w:rsid w:val="00AA76A4"/>
    <w:rsid w:val="00AA78F8"/>
    <w:rsid w:val="00AB0F43"/>
    <w:rsid w:val="00AB1503"/>
    <w:rsid w:val="00AB1525"/>
    <w:rsid w:val="00AB16B2"/>
    <w:rsid w:val="00AB1D22"/>
    <w:rsid w:val="00AB351B"/>
    <w:rsid w:val="00AB4331"/>
    <w:rsid w:val="00AB48B8"/>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74B3"/>
    <w:rsid w:val="00AC78F9"/>
    <w:rsid w:val="00AD05B9"/>
    <w:rsid w:val="00AD0E1C"/>
    <w:rsid w:val="00AD0E81"/>
    <w:rsid w:val="00AD12AC"/>
    <w:rsid w:val="00AD163C"/>
    <w:rsid w:val="00AD2F53"/>
    <w:rsid w:val="00AD35D4"/>
    <w:rsid w:val="00AD3A49"/>
    <w:rsid w:val="00AD418F"/>
    <w:rsid w:val="00AD4541"/>
    <w:rsid w:val="00AD4C88"/>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50E6"/>
    <w:rsid w:val="00AF559A"/>
    <w:rsid w:val="00AF5AD8"/>
    <w:rsid w:val="00AF73FD"/>
    <w:rsid w:val="00AF78B9"/>
    <w:rsid w:val="00B00806"/>
    <w:rsid w:val="00B00A59"/>
    <w:rsid w:val="00B010B9"/>
    <w:rsid w:val="00B014E1"/>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1D3"/>
    <w:rsid w:val="00B10F48"/>
    <w:rsid w:val="00B11702"/>
    <w:rsid w:val="00B12331"/>
    <w:rsid w:val="00B128D2"/>
    <w:rsid w:val="00B12BB1"/>
    <w:rsid w:val="00B137FD"/>
    <w:rsid w:val="00B13965"/>
    <w:rsid w:val="00B13DE5"/>
    <w:rsid w:val="00B14C3A"/>
    <w:rsid w:val="00B15A56"/>
    <w:rsid w:val="00B160B3"/>
    <w:rsid w:val="00B161F9"/>
    <w:rsid w:val="00B16238"/>
    <w:rsid w:val="00B1663B"/>
    <w:rsid w:val="00B1665B"/>
    <w:rsid w:val="00B17576"/>
    <w:rsid w:val="00B17CB6"/>
    <w:rsid w:val="00B17EA7"/>
    <w:rsid w:val="00B2129D"/>
    <w:rsid w:val="00B219C9"/>
    <w:rsid w:val="00B21F19"/>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6F3"/>
    <w:rsid w:val="00B42983"/>
    <w:rsid w:val="00B42E70"/>
    <w:rsid w:val="00B42EEF"/>
    <w:rsid w:val="00B43565"/>
    <w:rsid w:val="00B43DD7"/>
    <w:rsid w:val="00B45854"/>
    <w:rsid w:val="00B4644C"/>
    <w:rsid w:val="00B47E41"/>
    <w:rsid w:val="00B47E95"/>
    <w:rsid w:val="00B5037F"/>
    <w:rsid w:val="00B51993"/>
    <w:rsid w:val="00B520E6"/>
    <w:rsid w:val="00B5247B"/>
    <w:rsid w:val="00B52ABC"/>
    <w:rsid w:val="00B5328B"/>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D81"/>
    <w:rsid w:val="00B66DF5"/>
    <w:rsid w:val="00B66FC5"/>
    <w:rsid w:val="00B67802"/>
    <w:rsid w:val="00B70D42"/>
    <w:rsid w:val="00B7201E"/>
    <w:rsid w:val="00B72966"/>
    <w:rsid w:val="00B72B0D"/>
    <w:rsid w:val="00B73BDB"/>
    <w:rsid w:val="00B73F1C"/>
    <w:rsid w:val="00B74215"/>
    <w:rsid w:val="00B74743"/>
    <w:rsid w:val="00B75406"/>
    <w:rsid w:val="00B7554F"/>
    <w:rsid w:val="00B759B2"/>
    <w:rsid w:val="00B75A2B"/>
    <w:rsid w:val="00B75E5C"/>
    <w:rsid w:val="00B76443"/>
    <w:rsid w:val="00B76C9C"/>
    <w:rsid w:val="00B777CF"/>
    <w:rsid w:val="00B80209"/>
    <w:rsid w:val="00B816BB"/>
    <w:rsid w:val="00B81A8F"/>
    <w:rsid w:val="00B82206"/>
    <w:rsid w:val="00B825B1"/>
    <w:rsid w:val="00B8388F"/>
    <w:rsid w:val="00B843A7"/>
    <w:rsid w:val="00B84CB1"/>
    <w:rsid w:val="00B85598"/>
    <w:rsid w:val="00B86340"/>
    <w:rsid w:val="00B86B41"/>
    <w:rsid w:val="00B87ABA"/>
    <w:rsid w:val="00B87C7D"/>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178D"/>
    <w:rsid w:val="00BA17FE"/>
    <w:rsid w:val="00BA28CD"/>
    <w:rsid w:val="00BA2B21"/>
    <w:rsid w:val="00BA4036"/>
    <w:rsid w:val="00BA403A"/>
    <w:rsid w:val="00BA4370"/>
    <w:rsid w:val="00BA4893"/>
    <w:rsid w:val="00BA4B52"/>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798"/>
    <w:rsid w:val="00BC0ACF"/>
    <w:rsid w:val="00BC10EF"/>
    <w:rsid w:val="00BC11DF"/>
    <w:rsid w:val="00BC1974"/>
    <w:rsid w:val="00BC2000"/>
    <w:rsid w:val="00BC2B55"/>
    <w:rsid w:val="00BC2BD1"/>
    <w:rsid w:val="00BC304D"/>
    <w:rsid w:val="00BC39F2"/>
    <w:rsid w:val="00BC3B2E"/>
    <w:rsid w:val="00BC405F"/>
    <w:rsid w:val="00BC4748"/>
    <w:rsid w:val="00BC54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918"/>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32E2"/>
    <w:rsid w:val="00C03830"/>
    <w:rsid w:val="00C038F7"/>
    <w:rsid w:val="00C03F21"/>
    <w:rsid w:val="00C040CB"/>
    <w:rsid w:val="00C04176"/>
    <w:rsid w:val="00C044D8"/>
    <w:rsid w:val="00C05153"/>
    <w:rsid w:val="00C05E25"/>
    <w:rsid w:val="00C05E86"/>
    <w:rsid w:val="00C06934"/>
    <w:rsid w:val="00C07847"/>
    <w:rsid w:val="00C07968"/>
    <w:rsid w:val="00C101AE"/>
    <w:rsid w:val="00C1056A"/>
    <w:rsid w:val="00C10D15"/>
    <w:rsid w:val="00C11182"/>
    <w:rsid w:val="00C115DC"/>
    <w:rsid w:val="00C1162D"/>
    <w:rsid w:val="00C1302D"/>
    <w:rsid w:val="00C1336A"/>
    <w:rsid w:val="00C138B0"/>
    <w:rsid w:val="00C139DF"/>
    <w:rsid w:val="00C1410A"/>
    <w:rsid w:val="00C14C92"/>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304BB"/>
    <w:rsid w:val="00C313BF"/>
    <w:rsid w:val="00C31F2D"/>
    <w:rsid w:val="00C327CA"/>
    <w:rsid w:val="00C329A6"/>
    <w:rsid w:val="00C329AF"/>
    <w:rsid w:val="00C33691"/>
    <w:rsid w:val="00C33B7F"/>
    <w:rsid w:val="00C34110"/>
    <w:rsid w:val="00C3424E"/>
    <w:rsid w:val="00C34B08"/>
    <w:rsid w:val="00C3500D"/>
    <w:rsid w:val="00C35E71"/>
    <w:rsid w:val="00C3629A"/>
    <w:rsid w:val="00C37A83"/>
    <w:rsid w:val="00C37DA2"/>
    <w:rsid w:val="00C40262"/>
    <w:rsid w:val="00C40413"/>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EDF"/>
    <w:rsid w:val="00C811CE"/>
    <w:rsid w:val="00C8178E"/>
    <w:rsid w:val="00C822E9"/>
    <w:rsid w:val="00C826DF"/>
    <w:rsid w:val="00C82B78"/>
    <w:rsid w:val="00C82DBC"/>
    <w:rsid w:val="00C83D58"/>
    <w:rsid w:val="00C844A5"/>
    <w:rsid w:val="00C84996"/>
    <w:rsid w:val="00C84F2D"/>
    <w:rsid w:val="00C8523C"/>
    <w:rsid w:val="00C8549C"/>
    <w:rsid w:val="00C865AC"/>
    <w:rsid w:val="00C87017"/>
    <w:rsid w:val="00C8772A"/>
    <w:rsid w:val="00C87BB0"/>
    <w:rsid w:val="00C90810"/>
    <w:rsid w:val="00C9189D"/>
    <w:rsid w:val="00C919F5"/>
    <w:rsid w:val="00C9249D"/>
    <w:rsid w:val="00C924A6"/>
    <w:rsid w:val="00C9277A"/>
    <w:rsid w:val="00C93E4F"/>
    <w:rsid w:val="00C948FB"/>
    <w:rsid w:val="00C94924"/>
    <w:rsid w:val="00C949FD"/>
    <w:rsid w:val="00C94BC3"/>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ECE"/>
    <w:rsid w:val="00CA5EE6"/>
    <w:rsid w:val="00CA62D2"/>
    <w:rsid w:val="00CA6C2F"/>
    <w:rsid w:val="00CA7C22"/>
    <w:rsid w:val="00CA7C41"/>
    <w:rsid w:val="00CA7F25"/>
    <w:rsid w:val="00CB0053"/>
    <w:rsid w:val="00CB023A"/>
    <w:rsid w:val="00CB12BD"/>
    <w:rsid w:val="00CB14AE"/>
    <w:rsid w:val="00CB1C9E"/>
    <w:rsid w:val="00CB2E5B"/>
    <w:rsid w:val="00CB2F60"/>
    <w:rsid w:val="00CB34DC"/>
    <w:rsid w:val="00CB3D6E"/>
    <w:rsid w:val="00CB42CA"/>
    <w:rsid w:val="00CB48F6"/>
    <w:rsid w:val="00CB4C9D"/>
    <w:rsid w:val="00CB526E"/>
    <w:rsid w:val="00CB6164"/>
    <w:rsid w:val="00CB6417"/>
    <w:rsid w:val="00CB76BC"/>
    <w:rsid w:val="00CB7AA0"/>
    <w:rsid w:val="00CB7DB3"/>
    <w:rsid w:val="00CC08D6"/>
    <w:rsid w:val="00CC0C93"/>
    <w:rsid w:val="00CC1460"/>
    <w:rsid w:val="00CC1851"/>
    <w:rsid w:val="00CC1A40"/>
    <w:rsid w:val="00CC1BED"/>
    <w:rsid w:val="00CC24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025"/>
    <w:rsid w:val="00CE0735"/>
    <w:rsid w:val="00CE0F87"/>
    <w:rsid w:val="00CE0F93"/>
    <w:rsid w:val="00CE2584"/>
    <w:rsid w:val="00CE2CED"/>
    <w:rsid w:val="00CE2FAD"/>
    <w:rsid w:val="00CE3D85"/>
    <w:rsid w:val="00CE43E4"/>
    <w:rsid w:val="00CE61C7"/>
    <w:rsid w:val="00CF02A6"/>
    <w:rsid w:val="00CF04A6"/>
    <w:rsid w:val="00CF0755"/>
    <w:rsid w:val="00CF1659"/>
    <w:rsid w:val="00CF177A"/>
    <w:rsid w:val="00CF1831"/>
    <w:rsid w:val="00CF18CA"/>
    <w:rsid w:val="00CF20DB"/>
    <w:rsid w:val="00CF22E5"/>
    <w:rsid w:val="00CF2B37"/>
    <w:rsid w:val="00CF2BDE"/>
    <w:rsid w:val="00CF3E99"/>
    <w:rsid w:val="00CF4790"/>
    <w:rsid w:val="00CF5CA1"/>
    <w:rsid w:val="00CF6467"/>
    <w:rsid w:val="00CF6953"/>
    <w:rsid w:val="00CF6E54"/>
    <w:rsid w:val="00CF7344"/>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637A"/>
    <w:rsid w:val="00D06DAE"/>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638"/>
    <w:rsid w:val="00D14B44"/>
    <w:rsid w:val="00D152A7"/>
    <w:rsid w:val="00D15D77"/>
    <w:rsid w:val="00D15EC1"/>
    <w:rsid w:val="00D164FE"/>
    <w:rsid w:val="00D16ECF"/>
    <w:rsid w:val="00D175AA"/>
    <w:rsid w:val="00D17797"/>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098"/>
    <w:rsid w:val="00D34890"/>
    <w:rsid w:val="00D34F4D"/>
    <w:rsid w:val="00D353F2"/>
    <w:rsid w:val="00D368D6"/>
    <w:rsid w:val="00D376A8"/>
    <w:rsid w:val="00D37A93"/>
    <w:rsid w:val="00D4008B"/>
    <w:rsid w:val="00D4016B"/>
    <w:rsid w:val="00D407B4"/>
    <w:rsid w:val="00D41142"/>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9D4"/>
    <w:rsid w:val="00D47B53"/>
    <w:rsid w:val="00D47C6B"/>
    <w:rsid w:val="00D47D48"/>
    <w:rsid w:val="00D47FF2"/>
    <w:rsid w:val="00D50A2F"/>
    <w:rsid w:val="00D50FCD"/>
    <w:rsid w:val="00D51916"/>
    <w:rsid w:val="00D51FC4"/>
    <w:rsid w:val="00D523E5"/>
    <w:rsid w:val="00D52D39"/>
    <w:rsid w:val="00D52E34"/>
    <w:rsid w:val="00D535F9"/>
    <w:rsid w:val="00D537AC"/>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35AB"/>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5859"/>
    <w:rsid w:val="00D85CF7"/>
    <w:rsid w:val="00D85E81"/>
    <w:rsid w:val="00D86EFA"/>
    <w:rsid w:val="00D87B10"/>
    <w:rsid w:val="00D92852"/>
    <w:rsid w:val="00D93C83"/>
    <w:rsid w:val="00D93CFA"/>
    <w:rsid w:val="00D94567"/>
    <w:rsid w:val="00D945C5"/>
    <w:rsid w:val="00D94650"/>
    <w:rsid w:val="00D946FD"/>
    <w:rsid w:val="00D94A7B"/>
    <w:rsid w:val="00D959E8"/>
    <w:rsid w:val="00D95E7B"/>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D0703"/>
    <w:rsid w:val="00DD0E23"/>
    <w:rsid w:val="00DD1479"/>
    <w:rsid w:val="00DD1D55"/>
    <w:rsid w:val="00DD1E71"/>
    <w:rsid w:val="00DD20ED"/>
    <w:rsid w:val="00DD279A"/>
    <w:rsid w:val="00DD29D1"/>
    <w:rsid w:val="00DD306C"/>
    <w:rsid w:val="00DD3C1E"/>
    <w:rsid w:val="00DD56ED"/>
    <w:rsid w:val="00DD5B41"/>
    <w:rsid w:val="00DD6D54"/>
    <w:rsid w:val="00DD701C"/>
    <w:rsid w:val="00DD7106"/>
    <w:rsid w:val="00DE01B1"/>
    <w:rsid w:val="00DE0267"/>
    <w:rsid w:val="00DE0A69"/>
    <w:rsid w:val="00DE20E3"/>
    <w:rsid w:val="00DE26DF"/>
    <w:rsid w:val="00DE3EB8"/>
    <w:rsid w:val="00DE4247"/>
    <w:rsid w:val="00DE46BD"/>
    <w:rsid w:val="00DE4DC6"/>
    <w:rsid w:val="00DE52BB"/>
    <w:rsid w:val="00DE628B"/>
    <w:rsid w:val="00DE6E64"/>
    <w:rsid w:val="00DE6EC3"/>
    <w:rsid w:val="00DE7789"/>
    <w:rsid w:val="00DE78D6"/>
    <w:rsid w:val="00DF0035"/>
    <w:rsid w:val="00DF09F9"/>
    <w:rsid w:val="00DF0C9B"/>
    <w:rsid w:val="00DF163B"/>
    <w:rsid w:val="00DF1A0D"/>
    <w:rsid w:val="00DF27D6"/>
    <w:rsid w:val="00DF699A"/>
    <w:rsid w:val="00DF6BE0"/>
    <w:rsid w:val="00DF6BE6"/>
    <w:rsid w:val="00DF7274"/>
    <w:rsid w:val="00DF75D0"/>
    <w:rsid w:val="00DF767C"/>
    <w:rsid w:val="00DF7941"/>
    <w:rsid w:val="00E02509"/>
    <w:rsid w:val="00E02F01"/>
    <w:rsid w:val="00E03005"/>
    <w:rsid w:val="00E03B45"/>
    <w:rsid w:val="00E044CE"/>
    <w:rsid w:val="00E048BB"/>
    <w:rsid w:val="00E04D4B"/>
    <w:rsid w:val="00E05653"/>
    <w:rsid w:val="00E05784"/>
    <w:rsid w:val="00E06418"/>
    <w:rsid w:val="00E070A5"/>
    <w:rsid w:val="00E07109"/>
    <w:rsid w:val="00E0736B"/>
    <w:rsid w:val="00E07ECD"/>
    <w:rsid w:val="00E10D2B"/>
    <w:rsid w:val="00E1163E"/>
    <w:rsid w:val="00E11855"/>
    <w:rsid w:val="00E12046"/>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A72"/>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2A05"/>
    <w:rsid w:val="00E5360A"/>
    <w:rsid w:val="00E538E8"/>
    <w:rsid w:val="00E53E92"/>
    <w:rsid w:val="00E54173"/>
    <w:rsid w:val="00E546CE"/>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6A44"/>
    <w:rsid w:val="00E67E36"/>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F3C"/>
    <w:rsid w:val="00E84D65"/>
    <w:rsid w:val="00E85CBD"/>
    <w:rsid w:val="00E90189"/>
    <w:rsid w:val="00E90339"/>
    <w:rsid w:val="00E9262A"/>
    <w:rsid w:val="00E937AF"/>
    <w:rsid w:val="00E95F34"/>
    <w:rsid w:val="00E9690A"/>
    <w:rsid w:val="00E9795A"/>
    <w:rsid w:val="00EA1CA2"/>
    <w:rsid w:val="00EA2030"/>
    <w:rsid w:val="00EA2166"/>
    <w:rsid w:val="00EA225C"/>
    <w:rsid w:val="00EA32ED"/>
    <w:rsid w:val="00EA3403"/>
    <w:rsid w:val="00EA344E"/>
    <w:rsid w:val="00EA3576"/>
    <w:rsid w:val="00EA3FD7"/>
    <w:rsid w:val="00EA4386"/>
    <w:rsid w:val="00EA500E"/>
    <w:rsid w:val="00EA52C6"/>
    <w:rsid w:val="00EA52F4"/>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66CB"/>
    <w:rsid w:val="00EC679B"/>
    <w:rsid w:val="00EC7353"/>
    <w:rsid w:val="00EC7D8F"/>
    <w:rsid w:val="00EC7DB7"/>
    <w:rsid w:val="00ED005F"/>
    <w:rsid w:val="00ED06EC"/>
    <w:rsid w:val="00ED1156"/>
    <w:rsid w:val="00ED1D21"/>
    <w:rsid w:val="00ED256A"/>
    <w:rsid w:val="00ED28A5"/>
    <w:rsid w:val="00ED2AC7"/>
    <w:rsid w:val="00ED3054"/>
    <w:rsid w:val="00ED544E"/>
    <w:rsid w:val="00ED563A"/>
    <w:rsid w:val="00ED57CF"/>
    <w:rsid w:val="00ED5976"/>
    <w:rsid w:val="00ED674B"/>
    <w:rsid w:val="00ED6FD6"/>
    <w:rsid w:val="00ED7769"/>
    <w:rsid w:val="00ED7860"/>
    <w:rsid w:val="00ED7A26"/>
    <w:rsid w:val="00ED7BD1"/>
    <w:rsid w:val="00EE0F6C"/>
    <w:rsid w:val="00EE19CD"/>
    <w:rsid w:val="00EE1F61"/>
    <w:rsid w:val="00EE2E62"/>
    <w:rsid w:val="00EE2F0C"/>
    <w:rsid w:val="00EE31FB"/>
    <w:rsid w:val="00EE35AC"/>
    <w:rsid w:val="00EE4FCF"/>
    <w:rsid w:val="00EE57F5"/>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7EE"/>
    <w:rsid w:val="00EF6825"/>
    <w:rsid w:val="00EF6EB7"/>
    <w:rsid w:val="00F0094C"/>
    <w:rsid w:val="00F00A43"/>
    <w:rsid w:val="00F00C43"/>
    <w:rsid w:val="00F00C9E"/>
    <w:rsid w:val="00F00F87"/>
    <w:rsid w:val="00F01F0D"/>
    <w:rsid w:val="00F02247"/>
    <w:rsid w:val="00F02B35"/>
    <w:rsid w:val="00F02C91"/>
    <w:rsid w:val="00F02EEF"/>
    <w:rsid w:val="00F045B1"/>
    <w:rsid w:val="00F05081"/>
    <w:rsid w:val="00F05098"/>
    <w:rsid w:val="00F05605"/>
    <w:rsid w:val="00F057B5"/>
    <w:rsid w:val="00F059A6"/>
    <w:rsid w:val="00F06767"/>
    <w:rsid w:val="00F06C7F"/>
    <w:rsid w:val="00F071B9"/>
    <w:rsid w:val="00F07643"/>
    <w:rsid w:val="00F07A20"/>
    <w:rsid w:val="00F1023B"/>
    <w:rsid w:val="00F1082C"/>
    <w:rsid w:val="00F1089B"/>
    <w:rsid w:val="00F121BB"/>
    <w:rsid w:val="00F1257F"/>
    <w:rsid w:val="00F13C3A"/>
    <w:rsid w:val="00F13DD3"/>
    <w:rsid w:val="00F14CC2"/>
    <w:rsid w:val="00F155EA"/>
    <w:rsid w:val="00F15683"/>
    <w:rsid w:val="00F1661D"/>
    <w:rsid w:val="00F176FC"/>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F1"/>
    <w:rsid w:val="00F37F38"/>
    <w:rsid w:val="00F4027C"/>
    <w:rsid w:val="00F403E8"/>
    <w:rsid w:val="00F41506"/>
    <w:rsid w:val="00F420F5"/>
    <w:rsid w:val="00F427D4"/>
    <w:rsid w:val="00F43413"/>
    <w:rsid w:val="00F43C6B"/>
    <w:rsid w:val="00F4429D"/>
    <w:rsid w:val="00F44D90"/>
    <w:rsid w:val="00F4692B"/>
    <w:rsid w:val="00F46C88"/>
    <w:rsid w:val="00F46F29"/>
    <w:rsid w:val="00F473C7"/>
    <w:rsid w:val="00F47523"/>
    <w:rsid w:val="00F47C55"/>
    <w:rsid w:val="00F501E3"/>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3234"/>
    <w:rsid w:val="00F64218"/>
    <w:rsid w:val="00F6453C"/>
    <w:rsid w:val="00F646D0"/>
    <w:rsid w:val="00F64C5A"/>
    <w:rsid w:val="00F65C3E"/>
    <w:rsid w:val="00F65D37"/>
    <w:rsid w:val="00F661F1"/>
    <w:rsid w:val="00F66D46"/>
    <w:rsid w:val="00F6700B"/>
    <w:rsid w:val="00F67CFF"/>
    <w:rsid w:val="00F67D71"/>
    <w:rsid w:val="00F7116E"/>
    <w:rsid w:val="00F712B7"/>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6BBE"/>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6205"/>
    <w:rsid w:val="00FC6692"/>
    <w:rsid w:val="00FC6707"/>
    <w:rsid w:val="00FC69A6"/>
    <w:rsid w:val="00FC6DC8"/>
    <w:rsid w:val="00FC6E17"/>
    <w:rsid w:val="00FC734D"/>
    <w:rsid w:val="00FC7B1F"/>
    <w:rsid w:val="00FD058E"/>
    <w:rsid w:val="00FD2068"/>
    <w:rsid w:val="00FD212B"/>
    <w:rsid w:val="00FD251F"/>
    <w:rsid w:val="00FD2E85"/>
    <w:rsid w:val="00FD2FE2"/>
    <w:rsid w:val="00FD351A"/>
    <w:rsid w:val="00FD4077"/>
    <w:rsid w:val="00FD4829"/>
    <w:rsid w:val="00FD5AB7"/>
    <w:rsid w:val="00FD750B"/>
    <w:rsid w:val="00FE042F"/>
    <w:rsid w:val="00FE15DC"/>
    <w:rsid w:val="00FE1607"/>
    <w:rsid w:val="00FE1E2B"/>
    <w:rsid w:val="00FE1ED9"/>
    <w:rsid w:val="00FE2521"/>
    <w:rsid w:val="00FE258B"/>
    <w:rsid w:val="00FE374B"/>
    <w:rsid w:val="00FE3760"/>
    <w:rsid w:val="00FE4672"/>
    <w:rsid w:val="00FE483C"/>
    <w:rsid w:val="00FE4B9C"/>
    <w:rsid w:val="00FE5799"/>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424A43D0"/>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DE52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E52BB"/>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3F64D3-635B-4BBC-BA76-AF7AD5D02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4.xml><?xml version="1.0" encoding="utf-8"?>
<ds:datastoreItem xmlns:ds="http://schemas.openxmlformats.org/officeDocument/2006/customXml" ds:itemID="{E4444D25-B5BB-4D8D-8036-B82E1748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6919</Words>
  <Characters>38060</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19</cp:revision>
  <cp:lastPrinted>2018-02-16T20:12:00Z</cp:lastPrinted>
  <dcterms:created xsi:type="dcterms:W3CDTF">2018-02-13T17:03:00Z</dcterms:created>
  <dcterms:modified xsi:type="dcterms:W3CDTF">2018-03-09T20:13:00Z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