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1F1D8F" w:rsidRPr="00B66F17" w14:paraId="3ED26317" w14:textId="77777777" w:rsidTr="00163953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7B2060FC" w14:textId="77777777" w:rsidR="001F1D8F" w:rsidRPr="00B66F17" w:rsidRDefault="001F1D8F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bookmarkStart w:id="0" w:name="_Hlk173163489"/>
            <w:r w:rsidRPr="009A707B">
              <w:rPr>
                <w:lang w:val="es-ES"/>
              </w:rPr>
              <w:br w:type="page"/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Dominio: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Estrategia y Gobierno</w:t>
            </w:r>
          </w:p>
          <w:p w14:paraId="24358EB2" w14:textId="77777777" w:rsidR="001F1D8F" w:rsidRPr="00B66F17" w:rsidRDefault="001F1D8F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la Integración Negocio-TI</w:t>
            </w:r>
          </w:p>
          <w:p w14:paraId="35B012EA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1 </w:t>
            </w:r>
          </w:p>
        </w:tc>
      </w:tr>
      <w:tr w:rsidR="001F1D8F" w:rsidRPr="00B66F17" w14:paraId="5D0D782A" w14:textId="77777777" w:rsidTr="00163953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28303928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1F1D8F" w:rsidRPr="00DC1F34" w14:paraId="53E1A068" w14:textId="77777777" w:rsidTr="00163953">
        <w:trPr>
          <w:gridAfter w:val="1"/>
          <w:wAfter w:w="13" w:type="dxa"/>
        </w:trPr>
        <w:tc>
          <w:tcPr>
            <w:tcW w:w="9346" w:type="dxa"/>
            <w:gridSpan w:val="3"/>
          </w:tcPr>
          <w:p w14:paraId="68C7CBC8" w14:textId="754219CC" w:rsidR="001F1D8F" w:rsidRPr="002C757D" w:rsidRDefault="00267F6D" w:rsidP="00163953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267F6D">
              <w:rPr>
                <w:rFonts w:cstheme="minorHAnsi"/>
                <w:sz w:val="16"/>
                <w:szCs w:val="16"/>
                <w:lang w:val="es-ES"/>
              </w:rPr>
              <w:t xml:space="preserve">ntegrar plenamente TI con el negocio, superando la mera alineación. </w:t>
            </w:r>
            <w:r>
              <w:rPr>
                <w:rFonts w:cstheme="minorHAnsi"/>
                <w:sz w:val="16"/>
                <w:szCs w:val="16"/>
                <w:lang w:val="es-ES"/>
              </w:rPr>
              <w:t>D</w:t>
            </w:r>
            <w:r w:rsidRPr="00267F6D">
              <w:rPr>
                <w:rFonts w:cstheme="minorHAnsi"/>
                <w:sz w:val="16"/>
                <w:szCs w:val="16"/>
                <w:lang w:val="es-ES"/>
              </w:rPr>
              <w:t>emostrar el valor tangible que TI aporta a la organización, transformándola en un socio estratégico esencial. El foco está en medir y comunicar el impacto de TI, asegurando que cada iniciativa tecnológica contribuya directamente a los objetivos empresariales de las Py</w:t>
            </w:r>
            <w:r>
              <w:rPr>
                <w:rFonts w:cstheme="minorHAnsi"/>
                <w:sz w:val="16"/>
                <w:szCs w:val="16"/>
                <w:lang w:val="es-ES"/>
              </w:rPr>
              <w:t>me</w:t>
            </w:r>
            <w:r w:rsidRPr="00267F6D">
              <w:rPr>
                <w:rFonts w:cstheme="minorHAnsi"/>
                <w:sz w:val="16"/>
                <w:szCs w:val="16"/>
                <w:lang w:val="es-ES"/>
              </w:rPr>
              <w:t>s chilenas.</w:t>
            </w:r>
          </w:p>
        </w:tc>
      </w:tr>
      <w:tr w:rsidR="007D0142" w:rsidRPr="00DC1F34" w14:paraId="702140C4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6FB79021" w14:textId="1DCCB1EE" w:rsidR="007D0142" w:rsidRPr="00B66F17" w:rsidRDefault="007D0142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1:</w:t>
            </w:r>
            <w:r w:rsidRPr="00C81417">
              <w:rPr>
                <w:lang w:val="es-ES"/>
              </w:rPr>
              <w:t xml:space="preserve"> </w:t>
            </w:r>
            <w:r w:rsidR="004B4E76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 w:rsidRPr="003C7196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métricas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</w:t>
            </w:r>
            <w:r w:rsidRPr="003C7196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de Valor ante el Negocio </w:t>
            </w:r>
          </w:p>
        </w:tc>
      </w:tr>
      <w:tr w:rsidR="007D0142" w:rsidRPr="001159A5" w14:paraId="1E45BA94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6BE85EE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624D680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7D0142" w:rsidRPr="00F40224" w14:paraId="1CB26D76" w14:textId="77777777" w:rsidTr="00163953">
        <w:trPr>
          <w:trHeight w:val="251"/>
        </w:trPr>
        <w:tc>
          <w:tcPr>
            <w:tcW w:w="4677" w:type="dxa"/>
            <w:gridSpan w:val="2"/>
          </w:tcPr>
          <w:p w14:paraId="74137D94" w14:textId="77777777" w:rsidR="007D0142" w:rsidRPr="00B66F17" w:rsidRDefault="007D0142" w:rsidP="00163953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C81417">
              <w:rPr>
                <w:rFonts w:cstheme="minorHAnsi"/>
                <w:sz w:val="16"/>
                <w:szCs w:val="16"/>
                <w:lang w:val="es-ES"/>
              </w:rPr>
              <w:t xml:space="preserve">Definir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y monitorear las </w:t>
            </w:r>
            <w:r w:rsidRPr="00FB6E98">
              <w:rPr>
                <w:rFonts w:cstheme="minorHAnsi"/>
                <w:sz w:val="16"/>
                <w:szCs w:val="16"/>
                <w:lang w:val="es-ES"/>
              </w:rPr>
              <w:t>métricas clave para determinar si el negocio está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FB6E98">
              <w:rPr>
                <w:rFonts w:cstheme="minorHAnsi"/>
                <w:sz w:val="16"/>
                <w:szCs w:val="16"/>
                <w:lang w:val="es-ES"/>
              </w:rPr>
              <w:t>recibiendo el valor y los beneficios esperados a través de 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FB6E98">
              <w:rPr>
                <w:rFonts w:cstheme="minorHAnsi"/>
                <w:sz w:val="16"/>
                <w:szCs w:val="16"/>
                <w:lang w:val="es-ES"/>
              </w:rPr>
              <w:t>inversiones y los servicios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FB6E98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</w:p>
        </w:tc>
        <w:tc>
          <w:tcPr>
            <w:tcW w:w="4682" w:type="dxa"/>
            <w:gridSpan w:val="2"/>
          </w:tcPr>
          <w:p w14:paraId="2AC5915A" w14:textId="77777777" w:rsidR="007D0142" w:rsidRDefault="007D0142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Definir métricas TI </w:t>
            </w:r>
            <w:r w:rsidRPr="003C7196">
              <w:rPr>
                <w:rFonts w:cstheme="minorHAnsi"/>
                <w:sz w:val="16"/>
                <w:szCs w:val="16"/>
                <w:lang w:val="es-ES"/>
              </w:rPr>
              <w:t>de Valor ante el Negocio</w:t>
            </w:r>
          </w:p>
          <w:p w14:paraId="7865E376" w14:textId="77777777" w:rsidR="007D0142" w:rsidRDefault="007D0142" w:rsidP="00163953">
            <w:pPr>
              <w:pStyle w:val="ListParagraph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:</w:t>
            </w:r>
          </w:p>
          <w:p w14:paraId="77D427CA" w14:textId="77777777" w:rsidR="007D0142" w:rsidRDefault="007D0142" w:rsidP="0016395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7C662F">
              <w:rPr>
                <w:rFonts w:cstheme="minorHAnsi"/>
                <w:sz w:val="16"/>
                <w:szCs w:val="16"/>
                <w:lang w:val="es-ES"/>
              </w:rPr>
              <w:t>ivel de satisfacción del usuario con servicios TI</w:t>
            </w:r>
          </w:p>
          <w:p w14:paraId="21076F63" w14:textId="77777777" w:rsidR="007D0142" w:rsidRDefault="007D0142" w:rsidP="0016395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Proporción de iniciativas TI alineadas a objetivos de negocio</w:t>
            </w:r>
          </w:p>
          <w:p w14:paraId="3548FE4F" w14:textId="77777777" w:rsidR="007D0142" w:rsidRDefault="007D0142" w:rsidP="0016395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  <w:p w14:paraId="586B052D" w14:textId="083DF91C" w:rsidR="007D0142" w:rsidRPr="00B66F17" w:rsidRDefault="007D0142" w:rsidP="00455BD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B67B4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</w:tc>
      </w:tr>
      <w:tr w:rsidR="007D0142" w:rsidRPr="001159A5" w14:paraId="7664A518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41E00BE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E0F2755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7D0142" w:rsidRPr="00061555" w14:paraId="41861EF6" w14:textId="77777777" w:rsidTr="00163953">
        <w:trPr>
          <w:trHeight w:val="251"/>
        </w:trPr>
        <w:tc>
          <w:tcPr>
            <w:tcW w:w="4677" w:type="dxa"/>
            <w:gridSpan w:val="2"/>
          </w:tcPr>
          <w:p w14:paraId="0E1E72EC" w14:textId="77777777" w:rsidR="007D0142" w:rsidRPr="00601B40" w:rsidRDefault="007D0142" w:rsidP="0016395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RobotoCondensed-Regular" w:hAnsi="RobotoCondensed-Regular" w:cs="RobotoCondensed-Regular"/>
                <w:kern w:val="0"/>
                <w:sz w:val="18"/>
                <w:szCs w:val="18"/>
                <w:lang w:val="es-ES"/>
              </w:rPr>
            </w:pPr>
            <w:r w:rsidRPr="00601B40">
              <w:rPr>
                <w:rFonts w:cstheme="minorHAnsi"/>
                <w:sz w:val="16"/>
                <w:szCs w:val="16"/>
                <w:lang w:val="es-ES"/>
              </w:rPr>
              <w:t>Nivel de satisfacción de la dirección ejecutiva con la entrega de valor de TI</w:t>
            </w:r>
          </w:p>
        </w:tc>
        <w:tc>
          <w:tcPr>
            <w:tcW w:w="4682" w:type="dxa"/>
            <w:gridSpan w:val="2"/>
          </w:tcPr>
          <w:p w14:paraId="412B7C1C" w14:textId="0CD49110" w:rsidR="007D0142" w:rsidRDefault="007D0142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Balanced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Scorecard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métricas de Valor</w:t>
            </w:r>
            <w:r w:rsidR="000D133E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3C4516BD" w14:textId="77777777" w:rsidR="007D0142" w:rsidRPr="00061555" w:rsidRDefault="007D0142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Encuesta de satisfacción TI</w:t>
            </w:r>
          </w:p>
        </w:tc>
      </w:tr>
      <w:tr w:rsidR="001F1D8F" w:rsidRPr="00DC1F34" w14:paraId="36004543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E6CFBAE" w14:textId="2D34F260" w:rsidR="001F1D8F" w:rsidRPr="00B66F17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 w:rsidR="007D014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246F6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el Alineamiento Estratégico</w:t>
            </w:r>
          </w:p>
        </w:tc>
      </w:tr>
      <w:tr w:rsidR="001F1D8F" w:rsidRPr="001159A5" w14:paraId="3909A944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36DE957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A9D8BD0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F1D8F" w:rsidRPr="00DC1F34" w14:paraId="2ADCC156" w14:textId="77777777" w:rsidTr="00163953">
        <w:trPr>
          <w:trHeight w:val="251"/>
        </w:trPr>
        <w:tc>
          <w:tcPr>
            <w:tcW w:w="4677" w:type="dxa"/>
            <w:gridSpan w:val="2"/>
          </w:tcPr>
          <w:p w14:paraId="2D2F8C28" w14:textId="77777777" w:rsidR="001F1D8F" w:rsidRDefault="0016006D" w:rsidP="0016006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6006D">
              <w:rPr>
                <w:rFonts w:cstheme="minorHAnsi"/>
                <w:sz w:val="16"/>
                <w:szCs w:val="16"/>
                <w:lang w:val="es-ES"/>
              </w:rPr>
              <w:t>Alinear las estrategias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16006D">
              <w:rPr>
                <w:rFonts w:cstheme="minorHAnsi"/>
                <w:sz w:val="16"/>
                <w:szCs w:val="16"/>
                <w:lang w:val="es-ES"/>
              </w:rPr>
              <w:t xml:space="preserve"> con los objetivos y expectativas empresariales actuales para permitir que TI sea un socio que agregue valor para el negocio y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16006D">
              <w:rPr>
                <w:rFonts w:cstheme="minorHAnsi"/>
                <w:sz w:val="16"/>
                <w:szCs w:val="16"/>
                <w:lang w:val="es-ES"/>
              </w:rPr>
              <w:t>sea un componente de gobierno para mejorar el rendimiento empresarial.</w:t>
            </w:r>
          </w:p>
          <w:p w14:paraId="579F1FA3" w14:textId="77777777" w:rsidR="0016006D" w:rsidRDefault="00906CED" w:rsidP="00906CE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06CED">
              <w:rPr>
                <w:rFonts w:cstheme="minorHAnsi"/>
                <w:sz w:val="16"/>
                <w:szCs w:val="16"/>
                <w:lang w:val="es-ES"/>
              </w:rPr>
              <w:t>Cerrar la brecha entre los servicios de TI y los objetivos comerciales, más</w:t>
            </w:r>
            <w:r w:rsidR="0016006D" w:rsidRPr="00906CED">
              <w:rPr>
                <w:rFonts w:cstheme="minorHAnsi"/>
                <w:sz w:val="16"/>
                <w:szCs w:val="16"/>
                <w:lang w:val="es-ES"/>
              </w:rPr>
              <w:t xml:space="preserve"> que estar alineado con el negocio, TI debe ser “parte del negocio”</w:t>
            </w:r>
          </w:p>
          <w:p w14:paraId="42AF7576" w14:textId="403C9976" w:rsidR="004609BC" w:rsidRPr="00906CED" w:rsidRDefault="004609BC" w:rsidP="00906CE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609BC">
              <w:rPr>
                <w:rFonts w:cstheme="minorHAnsi"/>
                <w:sz w:val="16"/>
                <w:szCs w:val="16"/>
                <w:lang w:val="es-ES"/>
              </w:rPr>
              <w:t>Consideraciones Específicas para Pymes Chilenas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(a</w:t>
            </w:r>
            <w:r w:rsidRPr="004609BC">
              <w:rPr>
                <w:rFonts w:cstheme="minorHAnsi"/>
                <w:sz w:val="16"/>
                <w:szCs w:val="16"/>
                <w:lang w:val="es-ES"/>
              </w:rPr>
              <w:t xml:space="preserve">daptación </w:t>
            </w:r>
            <w:r>
              <w:rPr>
                <w:rFonts w:cstheme="minorHAnsi"/>
                <w:sz w:val="16"/>
                <w:szCs w:val="16"/>
                <w:lang w:val="es-ES"/>
              </w:rPr>
              <w:t>c</w:t>
            </w:r>
            <w:r w:rsidRPr="004609BC">
              <w:rPr>
                <w:rFonts w:cstheme="minorHAnsi"/>
                <w:sz w:val="16"/>
                <w:szCs w:val="16"/>
                <w:lang w:val="es-ES"/>
              </w:rPr>
              <w:t>ultural</w:t>
            </w:r>
            <w:r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  <w:tc>
          <w:tcPr>
            <w:tcW w:w="4682" w:type="dxa"/>
            <w:gridSpan w:val="2"/>
          </w:tcPr>
          <w:p w14:paraId="4EF40D1A" w14:textId="576C001D" w:rsidR="008D4426" w:rsidRDefault="006D0DFB" w:rsidP="00820EB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Ser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proactivo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en la 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>comunica</w:t>
            </w:r>
            <w:r>
              <w:rPr>
                <w:rFonts w:cstheme="minorHAnsi"/>
                <w:sz w:val="16"/>
                <w:szCs w:val="16"/>
                <w:lang w:val="es-ES"/>
              </w:rPr>
              <w:t>ción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con </w:t>
            </w:r>
            <w:proofErr w:type="spellStart"/>
            <w:r w:rsidR="0016006D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clave </w:t>
            </w:r>
            <w:r>
              <w:rPr>
                <w:rFonts w:cstheme="minorHAnsi"/>
                <w:sz w:val="16"/>
                <w:szCs w:val="16"/>
                <w:lang w:val="es-ES"/>
              </w:rPr>
              <w:t>respecto de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oportunidades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y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riesgo</w:t>
            </w: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>. E</w:t>
            </w:r>
            <w:r w:rsidR="0016006D">
              <w:rPr>
                <w:rFonts w:cstheme="minorHAnsi"/>
                <w:sz w:val="16"/>
                <w:szCs w:val="16"/>
                <w:lang w:val="es-ES"/>
              </w:rPr>
              <w:t>sto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incluye tecnologías emergentes, servicios y modelos de procesos </w:t>
            </w:r>
            <w:r w:rsidR="0016006D">
              <w:rPr>
                <w:rFonts w:cstheme="minorHAnsi"/>
                <w:sz w:val="16"/>
                <w:szCs w:val="16"/>
                <w:lang w:val="es-ES"/>
              </w:rPr>
              <w:t>de negocio</w:t>
            </w:r>
          </w:p>
          <w:p w14:paraId="5290A810" w14:textId="77777777" w:rsidR="00906CED" w:rsidRDefault="0016006D" w:rsidP="00B5566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Asegurar el involucramiento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de la organización TI desde el inicio de una nueva iniciativa </w:t>
            </w:r>
            <w:r>
              <w:rPr>
                <w:rFonts w:cstheme="minorHAnsi"/>
                <w:sz w:val="16"/>
                <w:szCs w:val="16"/>
                <w:lang w:val="es-ES"/>
              </w:rPr>
              <w:t>de negocio, proveyendo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consejos y recomendaciones y responsabilizándose de l</w:t>
            </w:r>
            <w:r>
              <w:rPr>
                <w:rFonts w:cstheme="minorHAnsi"/>
                <w:sz w:val="16"/>
                <w:szCs w:val="16"/>
                <w:lang w:val="es-ES"/>
              </w:rPr>
              <w:t>as tareas relacionadas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 xml:space="preserve"> de</w:t>
            </w:r>
            <w:r w:rsidR="008D4426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8D4426" w:rsidRPr="008D4426">
              <w:rPr>
                <w:rFonts w:cstheme="minorHAnsi"/>
                <w:sz w:val="16"/>
                <w:szCs w:val="16"/>
                <w:lang w:val="es-ES"/>
              </w:rPr>
              <w:t>T</w:t>
            </w:r>
            <w:r w:rsidR="008D4426">
              <w:rPr>
                <w:rFonts w:cstheme="minorHAnsi"/>
                <w:sz w:val="16"/>
                <w:szCs w:val="16"/>
                <w:lang w:val="es-ES"/>
              </w:rPr>
              <w:t>I</w:t>
            </w:r>
          </w:p>
          <w:p w14:paraId="2E5C6D60" w14:textId="1A0FD8DE" w:rsidR="004609BC" w:rsidRPr="004B77C1" w:rsidRDefault="004609BC" w:rsidP="00B5566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609BC">
              <w:rPr>
                <w:rFonts w:cstheme="minorHAnsi"/>
                <w:sz w:val="16"/>
                <w:szCs w:val="16"/>
                <w:lang w:val="es-ES"/>
              </w:rPr>
              <w:t>Asegurar que todas las iniciativas consideren la idiosincrasia chilena, utilizando ejemplos y casos de éxito locales que resuenen con la cultura y las expectativas de los empleados y directivos</w:t>
            </w:r>
          </w:p>
        </w:tc>
      </w:tr>
      <w:tr w:rsidR="001F1D8F" w:rsidRPr="001159A5" w14:paraId="6C342918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1F1C254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2B8F24C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F1D8F" w:rsidRPr="00DC1F34" w14:paraId="747A4AD9" w14:textId="77777777" w:rsidTr="00163953">
        <w:trPr>
          <w:trHeight w:val="251"/>
        </w:trPr>
        <w:tc>
          <w:tcPr>
            <w:tcW w:w="4677" w:type="dxa"/>
            <w:gridSpan w:val="2"/>
          </w:tcPr>
          <w:p w14:paraId="2819759B" w14:textId="5A3A0545" w:rsidR="001F1D8F" w:rsidRPr="00B66F17" w:rsidRDefault="00D67C8F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07989">
              <w:rPr>
                <w:rFonts w:cstheme="minorHAnsi"/>
                <w:sz w:val="16"/>
                <w:szCs w:val="16"/>
                <w:lang w:val="es-ES"/>
              </w:rPr>
              <w:t xml:space="preserve">No requerida para Pymes en este nivel de </w:t>
            </w:r>
            <w:r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  <w:tc>
          <w:tcPr>
            <w:tcW w:w="4682" w:type="dxa"/>
            <w:gridSpan w:val="2"/>
          </w:tcPr>
          <w:p w14:paraId="73C186C2" w14:textId="77777777" w:rsidR="001F1D8F" w:rsidRDefault="001F1D8F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Framework de Gobierno TI ajustado a la organización</w:t>
            </w:r>
          </w:p>
          <w:p w14:paraId="625BBD4E" w14:textId="539903C6" w:rsidR="00906CED" w:rsidRPr="00DC1F34" w:rsidRDefault="001F1D8F" w:rsidP="00906CE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Plan estratégico TI alineado y actualizado</w:t>
            </w:r>
          </w:p>
        </w:tc>
      </w:tr>
      <w:tr w:rsidR="001F1D8F" w:rsidRPr="001159A5" w14:paraId="300CA9CE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2966E28" w14:textId="724843B7" w:rsidR="001F1D8F" w:rsidRPr="00B66F17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3: </w:t>
            </w:r>
            <w:r w:rsidR="00246F6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las Relaciones</w:t>
            </w:r>
          </w:p>
        </w:tc>
      </w:tr>
      <w:tr w:rsidR="001F1D8F" w:rsidRPr="001159A5" w14:paraId="0A7B9896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0DB234B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1E5DDD2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F1D8F" w:rsidRPr="00DC1F34" w14:paraId="2B537938" w14:textId="77777777" w:rsidTr="00163953">
        <w:trPr>
          <w:trHeight w:val="251"/>
        </w:trPr>
        <w:tc>
          <w:tcPr>
            <w:tcW w:w="4677" w:type="dxa"/>
            <w:gridSpan w:val="2"/>
          </w:tcPr>
          <w:p w14:paraId="4299570F" w14:textId="1673B869" w:rsidR="001F1D8F" w:rsidRPr="00B5566F" w:rsidRDefault="00B5566F" w:rsidP="00B5566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B5566F">
              <w:rPr>
                <w:rFonts w:cstheme="minorHAnsi"/>
                <w:sz w:val="16"/>
                <w:szCs w:val="16"/>
                <w:lang w:val="es-ES"/>
              </w:rPr>
              <w:t>Gestionar la relación entre la organización de TI y sus socios empresariales</w:t>
            </w:r>
          </w:p>
        </w:tc>
        <w:tc>
          <w:tcPr>
            <w:tcW w:w="4682" w:type="dxa"/>
            <w:gridSpan w:val="2"/>
          </w:tcPr>
          <w:p w14:paraId="1AD24AC9" w14:textId="77777777" w:rsidR="00FD710D" w:rsidRDefault="00FD710D" w:rsidP="00FD710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FD710D">
              <w:rPr>
                <w:rFonts w:cstheme="minorHAnsi"/>
                <w:sz w:val="16"/>
                <w:szCs w:val="16"/>
                <w:lang w:val="es-ES"/>
              </w:rPr>
              <w:t xml:space="preserve">Formar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un </w:t>
            </w:r>
            <w:r w:rsidRPr="00FD710D">
              <w:rPr>
                <w:rFonts w:cstheme="minorHAnsi"/>
                <w:sz w:val="16"/>
                <w:szCs w:val="16"/>
                <w:lang w:val="es-ES"/>
              </w:rPr>
              <w:t>comité de gobernanza TI que incluy</w:t>
            </w:r>
            <w:r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Pr="00FD710D">
              <w:rPr>
                <w:rFonts w:cstheme="minorHAnsi"/>
                <w:sz w:val="16"/>
                <w:szCs w:val="16"/>
                <w:lang w:val="es-ES"/>
              </w:rPr>
              <w:t xml:space="preserve"> representantes de diferentes áreas de la empresa. Est</w:t>
            </w:r>
            <w:r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Pr="00FD710D">
              <w:rPr>
                <w:rFonts w:cstheme="minorHAnsi"/>
                <w:sz w:val="16"/>
                <w:szCs w:val="16"/>
                <w:lang w:val="es-ES"/>
              </w:rPr>
              <w:t xml:space="preserve"> comité debe reunirse regularmente para revisar el progreso, resolver problemas,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r w:rsidRPr="00FD710D">
              <w:rPr>
                <w:rFonts w:cstheme="minorHAnsi"/>
                <w:sz w:val="16"/>
                <w:szCs w:val="16"/>
                <w:lang w:val="es-ES"/>
              </w:rPr>
              <w:t xml:space="preserve">asegurar la alineación continua con los objetivos estratégicos </w:t>
            </w:r>
            <w:r w:rsidRPr="00224E10">
              <w:rPr>
                <w:rFonts w:cstheme="minorHAnsi"/>
                <w:sz w:val="16"/>
                <w:szCs w:val="16"/>
                <w:lang w:val="es-ES"/>
              </w:rPr>
              <w:t>y tomar decisiones estratégicas sobre inversiones en TI</w:t>
            </w:r>
          </w:p>
          <w:p w14:paraId="619ABA3E" w14:textId="732D9514" w:rsidR="00B5566F" w:rsidRDefault="00B5566F" w:rsidP="001639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B77C1">
              <w:rPr>
                <w:rFonts w:cstheme="minorHAnsi"/>
                <w:sz w:val="16"/>
                <w:szCs w:val="16"/>
                <w:lang w:val="es-ES"/>
              </w:rPr>
              <w:t xml:space="preserve">Crear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en TI </w:t>
            </w:r>
            <w:r w:rsidRPr="004B77C1">
              <w:rPr>
                <w:rFonts w:cstheme="minorHAnsi"/>
                <w:sz w:val="16"/>
                <w:szCs w:val="16"/>
                <w:lang w:val="es-ES"/>
              </w:rPr>
              <w:t xml:space="preserve">Roles de </w:t>
            </w:r>
            <w:r>
              <w:rPr>
                <w:rFonts w:cstheme="minorHAnsi"/>
                <w:sz w:val="16"/>
                <w:szCs w:val="16"/>
                <w:lang w:val="es-ES"/>
              </w:rPr>
              <w:t>“</w:t>
            </w:r>
            <w:r w:rsidRPr="004B77C1">
              <w:rPr>
                <w:rFonts w:cstheme="minorHAnsi"/>
                <w:sz w:val="16"/>
                <w:szCs w:val="16"/>
                <w:lang w:val="es-ES"/>
              </w:rPr>
              <w:t xml:space="preserve">IT Business </w:t>
            </w:r>
            <w:proofErr w:type="spellStart"/>
            <w:r w:rsidRPr="004B77C1">
              <w:rPr>
                <w:rFonts w:cstheme="minorHAnsi"/>
                <w:sz w:val="16"/>
                <w:szCs w:val="16"/>
                <w:lang w:val="es-ES"/>
              </w:rPr>
              <w:t>Partner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” con asignación a una o más unidades de negocio; </w:t>
            </w:r>
            <w:r w:rsidRPr="004B77C1">
              <w:rPr>
                <w:rFonts w:cstheme="minorHAnsi"/>
                <w:sz w:val="16"/>
                <w:szCs w:val="16"/>
                <w:lang w:val="es-ES"/>
              </w:rPr>
              <w:t>y tener con</w:t>
            </w:r>
            <w:r>
              <w:rPr>
                <w:rFonts w:cstheme="minorHAnsi"/>
                <w:sz w:val="16"/>
                <w:szCs w:val="16"/>
                <w:lang w:val="es-ES"/>
              </w:rPr>
              <w:t>trapartes del negocio con un</w:t>
            </w:r>
            <w:r w:rsidRPr="00B5566F">
              <w:rPr>
                <w:rFonts w:cstheme="minorHAnsi"/>
                <w:sz w:val="16"/>
                <w:szCs w:val="16"/>
                <w:lang w:val="es-ES"/>
              </w:rPr>
              <w:t xml:space="preserve"> nivel de autoridad adecuado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para tomar decisiones operativas</w:t>
            </w:r>
          </w:p>
          <w:p w14:paraId="4EA85D0A" w14:textId="47C3D5B7" w:rsidR="000F7238" w:rsidRDefault="000F7238" w:rsidP="001639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0F7238">
              <w:rPr>
                <w:rFonts w:cstheme="minorHAnsi"/>
                <w:sz w:val="16"/>
                <w:szCs w:val="16"/>
                <w:lang w:val="es-ES"/>
              </w:rPr>
              <w:t>Implementar programas de formación y sensibilización para todos los niveles de la organización, destacando la importancia del Gobierno TI y cómo beneficiará a la empresa</w:t>
            </w:r>
          </w:p>
          <w:p w14:paraId="66CF4E99" w14:textId="2285B0B3" w:rsidR="00B56080" w:rsidRPr="00B56080" w:rsidRDefault="00B56080" w:rsidP="00B5608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56080">
              <w:rPr>
                <w:rFonts w:cstheme="minorHAnsi"/>
                <w:sz w:val="16"/>
                <w:szCs w:val="16"/>
                <w:lang w:val="es-ES"/>
              </w:rPr>
              <w:t>Comunicar regularmente los resultados y beneficios obtenidos a través del Gobierno TI a todos los niveles de la organización. Esto ayuda a mantener el compromiso y la motivación, y a demostrar el valor agregado por las iniciativas de TI.</w:t>
            </w:r>
          </w:p>
          <w:p w14:paraId="0B8FEBBD" w14:textId="0A0E2823" w:rsidR="006D1B3A" w:rsidRPr="00B66F17" w:rsidRDefault="006D1B3A" w:rsidP="00490AFD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Generar</w:t>
            </w:r>
            <w:r w:rsidRPr="006D1B3A">
              <w:rPr>
                <w:rFonts w:cstheme="minorHAnsi"/>
                <w:sz w:val="16"/>
                <w:szCs w:val="16"/>
                <w:lang w:val="es-ES"/>
              </w:rPr>
              <w:t xml:space="preserve"> programas de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educación y </w:t>
            </w:r>
            <w:r w:rsidRPr="006D1B3A">
              <w:rPr>
                <w:rFonts w:cstheme="minorHAnsi"/>
                <w:sz w:val="16"/>
                <w:szCs w:val="16"/>
                <w:lang w:val="es-ES"/>
              </w:rPr>
              <w:t>capacitación continua para asegurar que los empleados se mantengan actualizados con las nuevas tecnologías y prácticas de TI. Esto también ayuda a fomentar una cultura de aprendizaje y adaptación continua</w:t>
            </w:r>
          </w:p>
        </w:tc>
      </w:tr>
      <w:tr w:rsidR="001F1D8F" w:rsidRPr="001159A5" w14:paraId="498E83A0" w14:textId="77777777" w:rsidTr="00163953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C5E1EBA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 del Proceso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1CDA70E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F1D8F" w:rsidRPr="00DC1F34" w14:paraId="757EFA6D" w14:textId="77777777" w:rsidTr="00163953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26F093EE" w14:textId="77777777" w:rsidR="001F1D8F" w:rsidRDefault="00670087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Reuniones de alineamiento TI/Negocio</w:t>
            </w:r>
          </w:p>
          <w:p w14:paraId="34DB3425" w14:textId="77777777" w:rsidR="00670087" w:rsidRDefault="00670087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Cantidad de capacitaciones realizadas</w:t>
            </w:r>
          </w:p>
          <w:p w14:paraId="7B5C6C29" w14:textId="214A42A3" w:rsidR="00670087" w:rsidRPr="00B66F17" w:rsidRDefault="00670087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Cantidad de comunicaciones internas de TI realizadas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6C625509" w14:textId="5294F293" w:rsidR="00490AFD" w:rsidRPr="00AD057C" w:rsidRDefault="00490AFD" w:rsidP="00490AF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Noticias sobre: temas generales de TI, c</w:t>
            </w:r>
            <w:r w:rsidRPr="00AD057C">
              <w:rPr>
                <w:rFonts w:cstheme="minorHAnsi"/>
                <w:sz w:val="16"/>
                <w:szCs w:val="16"/>
                <w:lang w:val="es-ES"/>
              </w:rPr>
              <w:t>ampañas de concientización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sobre gobierno TI, difusión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</w:p>
          <w:p w14:paraId="23AE6C57" w14:textId="012F7FBD" w:rsidR="001F1D8F" w:rsidRPr="00B66F17" w:rsidRDefault="00490AFD" w:rsidP="00490AF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Capacitaciones internas al negocio (entendimiento de los servicios TI, </w:t>
            </w:r>
            <w:r w:rsidRPr="00FD04BC">
              <w:rPr>
                <w:rFonts w:cstheme="minorHAnsi"/>
                <w:sz w:val="16"/>
                <w:szCs w:val="16"/>
                <w:lang w:val="es-ES"/>
              </w:rPr>
              <w:t xml:space="preserve">cumplimiento </w:t>
            </w:r>
            <w:r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Pr="00FD04BC">
              <w:rPr>
                <w:rFonts w:cstheme="minorHAnsi"/>
                <w:sz w:val="16"/>
                <w:szCs w:val="16"/>
                <w:lang w:val="es-ES"/>
              </w:rPr>
              <w:t xml:space="preserve"> las p</w:t>
            </w:r>
            <w:r>
              <w:rPr>
                <w:rFonts w:cstheme="minorHAnsi"/>
                <w:sz w:val="16"/>
                <w:szCs w:val="16"/>
                <w:lang w:val="es-ES"/>
              </w:rPr>
              <w:t>olíticas</w:t>
            </w:r>
            <w:r w:rsidRPr="00FD04BC">
              <w:rPr>
                <w:rFonts w:cstheme="minorHAnsi"/>
                <w:sz w:val="16"/>
                <w:szCs w:val="16"/>
                <w:lang w:val="es-ES"/>
              </w:rPr>
              <w:t xml:space="preserve"> de</w:t>
            </w:r>
            <w:r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Pr="00FD04BC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Gobierno TI)</w:t>
            </w:r>
          </w:p>
        </w:tc>
      </w:tr>
      <w:tr w:rsidR="001F1D8F" w:rsidRPr="00DC1F34" w14:paraId="55091165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35A29FA" w14:textId="1A42132E" w:rsidR="001F1D8F" w:rsidRPr="00B66F17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4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246F6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Liderazgo TI</w:t>
            </w:r>
          </w:p>
        </w:tc>
      </w:tr>
      <w:tr w:rsidR="001F1D8F" w:rsidRPr="001159A5" w14:paraId="1B4AADC4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7ED24A9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FA4407C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F1D8F" w:rsidRPr="00DC1F34" w14:paraId="271DCC7D" w14:textId="77777777" w:rsidTr="00163953">
        <w:trPr>
          <w:trHeight w:val="251"/>
        </w:trPr>
        <w:tc>
          <w:tcPr>
            <w:tcW w:w="4677" w:type="dxa"/>
            <w:gridSpan w:val="2"/>
          </w:tcPr>
          <w:p w14:paraId="324D2C23" w14:textId="77777777" w:rsidR="001F1D8F" w:rsidRPr="006D0DFB" w:rsidRDefault="001F1D8F" w:rsidP="006D0DFB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D0DFB">
              <w:rPr>
                <w:rFonts w:cstheme="minorHAnsi"/>
                <w:sz w:val="16"/>
                <w:szCs w:val="16"/>
                <w:lang w:val="es-ES"/>
              </w:rPr>
              <w:t>Capacidad del CIO, o rol similar, para articular una visión del rol de TI en la compañía y asegurar que esta visión sea claramente comprendida por los gerentes de toda la organización</w:t>
            </w:r>
          </w:p>
          <w:p w14:paraId="1AF8EE14" w14:textId="55A31A3F" w:rsidR="006D0DFB" w:rsidRPr="006D0DFB" w:rsidRDefault="006D0DFB" w:rsidP="006D0DFB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D0DFB">
              <w:rPr>
                <w:rFonts w:cstheme="minorHAnsi"/>
                <w:sz w:val="16"/>
                <w:szCs w:val="16"/>
                <w:lang w:val="es-ES"/>
              </w:rPr>
              <w:t>Posicionar TI como un socio del negocio.</w:t>
            </w:r>
          </w:p>
        </w:tc>
        <w:tc>
          <w:tcPr>
            <w:tcW w:w="4682" w:type="dxa"/>
            <w:gridSpan w:val="2"/>
          </w:tcPr>
          <w:p w14:paraId="5AD23FBE" w14:textId="38595462" w:rsidR="001F1D8F" w:rsidRDefault="001F1D8F" w:rsidP="001639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Participación permanente de la jefatura TI en las reuniones de comité de gerentes (eventualmente en reuniones con el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board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) </w:t>
            </w:r>
          </w:p>
          <w:p w14:paraId="4EE44AFE" w14:textId="77777777" w:rsidR="001F1D8F" w:rsidRPr="00B66F17" w:rsidRDefault="001F1D8F" w:rsidP="001639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F84D96">
              <w:rPr>
                <w:rFonts w:cstheme="minorHAnsi"/>
                <w:sz w:val="16"/>
                <w:szCs w:val="16"/>
                <w:lang w:val="es-ES"/>
              </w:rPr>
              <w:t>Re</w:t>
            </w:r>
            <w:r>
              <w:rPr>
                <w:rFonts w:cstheme="minorHAnsi"/>
                <w:sz w:val="16"/>
                <w:szCs w:val="16"/>
                <w:lang w:val="es-ES"/>
              </w:rPr>
              <w:t>alizar re</w:t>
            </w:r>
            <w:r w:rsidRPr="00F84D96">
              <w:rPr>
                <w:rFonts w:cstheme="minorHAnsi"/>
                <w:sz w:val="16"/>
                <w:szCs w:val="16"/>
                <w:lang w:val="es-ES"/>
              </w:rPr>
              <w:t xml:space="preserve">uniones 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F84D96">
              <w:rPr>
                <w:rFonts w:cstheme="minorHAnsi"/>
                <w:sz w:val="16"/>
                <w:szCs w:val="16"/>
                <w:lang w:val="es-ES"/>
              </w:rPr>
              <w:t xml:space="preserve">nformales </w:t>
            </w: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F84D96">
              <w:rPr>
                <w:rFonts w:cstheme="minorHAnsi"/>
                <w:sz w:val="16"/>
                <w:szCs w:val="16"/>
                <w:lang w:val="es-ES"/>
              </w:rPr>
              <w:t>egocio</w:t>
            </w:r>
            <w:r>
              <w:rPr>
                <w:rFonts w:cstheme="minorHAnsi"/>
                <w:sz w:val="16"/>
                <w:szCs w:val="16"/>
                <w:lang w:val="es-ES"/>
              </w:rPr>
              <w:t>-</w:t>
            </w:r>
            <w:r w:rsidRPr="00F84D96">
              <w:rPr>
                <w:rFonts w:cstheme="minorHAnsi"/>
                <w:sz w:val="16"/>
                <w:szCs w:val="16"/>
                <w:lang w:val="es-ES"/>
              </w:rPr>
              <w:t>TI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, buscando alianzas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intergerenciales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y gestionando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complejos</w:t>
            </w:r>
          </w:p>
        </w:tc>
      </w:tr>
      <w:tr w:rsidR="001F1D8F" w:rsidRPr="001159A5" w14:paraId="099D712F" w14:textId="77777777" w:rsidTr="00163953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D3AA590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lastRenderedPageBreak/>
              <w:t>Métricas del Proceso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DEE4A1A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F1D8F" w:rsidRPr="00DC1F34" w14:paraId="420C47ED" w14:textId="77777777" w:rsidTr="00163953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780BD237" w14:textId="77777777" w:rsidR="001F1D8F" w:rsidRPr="00B66F17" w:rsidRDefault="001F1D8F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07989">
              <w:rPr>
                <w:rFonts w:cstheme="minorHAnsi"/>
                <w:sz w:val="16"/>
                <w:szCs w:val="16"/>
                <w:lang w:val="es-ES"/>
              </w:rPr>
              <w:t xml:space="preserve">No requerida para Pymes en este nivel de </w:t>
            </w:r>
            <w:r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788C8662" w14:textId="77777777" w:rsidR="001F1D8F" w:rsidRPr="00B66F17" w:rsidRDefault="001F1D8F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807989">
              <w:rPr>
                <w:rFonts w:cstheme="minorHAnsi"/>
                <w:sz w:val="16"/>
                <w:szCs w:val="16"/>
                <w:lang w:val="es-ES"/>
              </w:rPr>
              <w:t xml:space="preserve">No requerida para Pymes en este nivel de </w:t>
            </w:r>
            <w:r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</w:tr>
      <w:tr w:rsidR="007D0142" w:rsidRPr="00DC1F34" w14:paraId="786A6E09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2D5354B" w14:textId="33874AA9" w:rsidR="007D0142" w:rsidRPr="00B66F17" w:rsidRDefault="007D0142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5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Asegurar </w:t>
            </w:r>
            <w:r w:rsidR="009D15F8" w:rsidRPr="009D15F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Factores e Iniciativas Gestión del Cambio</w:t>
            </w:r>
          </w:p>
        </w:tc>
      </w:tr>
      <w:tr w:rsidR="007D0142" w:rsidRPr="001159A5" w14:paraId="2D8ECF50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60C4FC6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15D2630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7D0142" w:rsidRPr="00DC1F34" w14:paraId="0A4C7D2F" w14:textId="77777777" w:rsidTr="00163953">
        <w:trPr>
          <w:trHeight w:val="251"/>
        </w:trPr>
        <w:tc>
          <w:tcPr>
            <w:tcW w:w="4677" w:type="dxa"/>
            <w:gridSpan w:val="2"/>
          </w:tcPr>
          <w:p w14:paraId="5AB3FBAA" w14:textId="5BD34AFF" w:rsidR="00D20422" w:rsidRPr="0068469B" w:rsidRDefault="00D20422" w:rsidP="00163953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20422">
              <w:rPr>
                <w:rFonts w:cstheme="minorHAnsi"/>
                <w:sz w:val="16"/>
                <w:szCs w:val="16"/>
                <w:lang w:val="es-ES"/>
              </w:rPr>
              <w:t>Desarrollar un plan de gestión del cambio que aborde las resistencias culturales y fomente la adopción de nuevas prácticas y tecnologías. Esto incluye la comunicación efectiva, la formación continua y el apoyo a los empleados durante la transición.</w:t>
            </w:r>
          </w:p>
        </w:tc>
        <w:tc>
          <w:tcPr>
            <w:tcW w:w="4682" w:type="dxa"/>
            <w:gridSpan w:val="2"/>
          </w:tcPr>
          <w:p w14:paraId="45CA8D29" w14:textId="77777777" w:rsidR="007D0142" w:rsidRDefault="007D0142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24E10">
              <w:rPr>
                <w:rFonts w:cstheme="minorHAnsi"/>
                <w:sz w:val="16"/>
                <w:szCs w:val="16"/>
                <w:lang w:val="es-ES"/>
              </w:rPr>
              <w:t>Proporcionar un liderazgo visible de la alta dirección establecer el rumbo y alinear, motivar e inspirar a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224E10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224E10">
              <w:rPr>
                <w:rFonts w:cstheme="minorHAnsi"/>
                <w:sz w:val="16"/>
                <w:szCs w:val="16"/>
                <w:lang w:val="es-ES"/>
              </w:rPr>
              <w:t xml:space="preserve"> para que deseen el cambio</w:t>
            </w:r>
          </w:p>
          <w:p w14:paraId="06964706" w14:textId="77777777" w:rsidR="007D0142" w:rsidRDefault="007D0142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Identificar, capacitar y empoderar líderes organizacionales (no necesariamente jefes) para que se conviertan en agentes del cambio</w:t>
            </w:r>
          </w:p>
          <w:p w14:paraId="4E2F5E96" w14:textId="77777777" w:rsidR="007D0142" w:rsidRPr="00B66F17" w:rsidRDefault="007D0142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Efectuar capacitaciones a nivel organizacional para </w:t>
            </w:r>
            <w:r w:rsidRPr="009B185F">
              <w:rPr>
                <w:rFonts w:cstheme="minorHAnsi"/>
                <w:sz w:val="16"/>
                <w:szCs w:val="16"/>
                <w:lang w:val="es-ES"/>
              </w:rPr>
              <w:t xml:space="preserve">explicar </w:t>
            </w:r>
            <w:proofErr w:type="spellStart"/>
            <w:r w:rsidRPr="009B185F">
              <w:rPr>
                <w:rFonts w:cstheme="minorHAnsi"/>
                <w:sz w:val="16"/>
                <w:szCs w:val="16"/>
                <w:lang w:val="es-ES"/>
              </w:rPr>
              <w:t>porqué</w:t>
            </w:r>
            <w:proofErr w:type="spellEnd"/>
            <w:r w:rsidRPr="009B185F">
              <w:rPr>
                <w:rFonts w:cstheme="minorHAnsi"/>
                <w:sz w:val="16"/>
                <w:szCs w:val="16"/>
                <w:lang w:val="es-ES"/>
              </w:rPr>
              <w:t xml:space="preserve"> el cambio es necesario, qué sucede si no se toma ninguna acción, cómo el cambio afecta a los diferentes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9B185F">
              <w:rPr>
                <w:rFonts w:cstheme="minorHAnsi"/>
                <w:sz w:val="16"/>
                <w:szCs w:val="16"/>
                <w:lang w:val="es-ES"/>
              </w:rPr>
              <w:t xml:space="preserve">, y cómo los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diferentes </w:t>
            </w:r>
            <w:r w:rsidRPr="009B185F">
              <w:rPr>
                <w:rFonts w:cstheme="minorHAnsi"/>
                <w:sz w:val="16"/>
                <w:szCs w:val="16"/>
                <w:lang w:val="es-ES"/>
              </w:rPr>
              <w:t>equipos pueden ayudar</w:t>
            </w:r>
          </w:p>
        </w:tc>
      </w:tr>
      <w:tr w:rsidR="007D0142" w:rsidRPr="001159A5" w14:paraId="16A0EEF8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36B1BA3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F101275" w14:textId="77777777" w:rsidR="007D0142" w:rsidRPr="00B66F17" w:rsidRDefault="007D0142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7D0142" w:rsidRPr="00DC1F34" w14:paraId="37CA1C75" w14:textId="77777777" w:rsidTr="00163953">
        <w:trPr>
          <w:trHeight w:val="251"/>
        </w:trPr>
        <w:tc>
          <w:tcPr>
            <w:tcW w:w="4677" w:type="dxa"/>
            <w:gridSpan w:val="2"/>
          </w:tcPr>
          <w:p w14:paraId="36FC591D" w14:textId="288DB4A1" w:rsidR="007D0142" w:rsidRPr="00B66F17" w:rsidRDefault="00D20422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Capacitaciones realizadas</w:t>
            </w:r>
          </w:p>
        </w:tc>
        <w:tc>
          <w:tcPr>
            <w:tcW w:w="4682" w:type="dxa"/>
            <w:gridSpan w:val="2"/>
          </w:tcPr>
          <w:p w14:paraId="09F39025" w14:textId="77777777" w:rsidR="007D0142" w:rsidRDefault="007D0142" w:rsidP="001639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Declaración organizacional sobre el deseo del cambio</w:t>
            </w:r>
          </w:p>
          <w:p w14:paraId="5FED906A" w14:textId="75A9C571" w:rsidR="007D0142" w:rsidRPr="00B66F17" w:rsidRDefault="00D20422" w:rsidP="001639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Plan de gestión del cambio</w:t>
            </w:r>
          </w:p>
        </w:tc>
      </w:tr>
      <w:tr w:rsidR="001F1D8F" w:rsidRPr="00DC1F34" w14:paraId="763F6F55" w14:textId="77777777" w:rsidTr="00163953">
        <w:trPr>
          <w:trHeight w:val="251"/>
        </w:trPr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6AC72E13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(Alineamiento)</w:t>
            </w:r>
          </w:p>
        </w:tc>
      </w:tr>
      <w:tr w:rsidR="001F1D8F" w:rsidRPr="00DC1F34" w14:paraId="2CDCE641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FFFFFF" w:themeFill="background1"/>
          </w:tcPr>
          <w:p w14:paraId="07D6497A" w14:textId="77777777" w:rsidR="00905BF8" w:rsidRDefault="00905BF8" w:rsidP="00905BF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7C662F">
              <w:rPr>
                <w:rFonts w:cstheme="minorHAnsi"/>
                <w:sz w:val="16"/>
                <w:szCs w:val="16"/>
                <w:lang w:val="es-ES"/>
              </w:rPr>
              <w:t>ivel de satisfacción del usuario con servicios TI</w:t>
            </w:r>
          </w:p>
          <w:p w14:paraId="42CD7C27" w14:textId="77777777" w:rsidR="00905BF8" w:rsidRDefault="00905BF8" w:rsidP="00905BF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  <w:p w14:paraId="6020ABCC" w14:textId="77777777" w:rsidR="00905BF8" w:rsidRDefault="00905BF8" w:rsidP="00905BF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Proporción de iniciativas TI alineadas a objetivos de negocio</w:t>
            </w:r>
          </w:p>
          <w:p w14:paraId="7C5D92FD" w14:textId="1C78B304" w:rsidR="001F1D8F" w:rsidRPr="00B66F17" w:rsidRDefault="00905BF8" w:rsidP="00905BF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1F1D8F" w:rsidRPr="0027015D" w14:paraId="314FDA9D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17A0649" w14:textId="502908B6" w:rsidR="001F1D8F" w:rsidRPr="0027015D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  <w:r w:rsidR="00905BF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olítica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</w:p>
        </w:tc>
      </w:tr>
      <w:tr w:rsidR="001F1D8F" w:rsidRPr="00B66F17" w14:paraId="2D6C4284" w14:textId="77777777" w:rsidTr="00163953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F82866F" w14:textId="77777777" w:rsidR="001F1D8F" w:rsidRPr="00B66F17" w:rsidRDefault="001F1D8F" w:rsidP="0016395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1F1D8F" w:rsidRPr="001159A5" w14:paraId="219D1851" w14:textId="77777777" w:rsidTr="00163953">
        <w:tc>
          <w:tcPr>
            <w:tcW w:w="9359" w:type="dxa"/>
            <w:gridSpan w:val="4"/>
            <w:shd w:val="clear" w:color="auto" w:fill="1F4E79" w:themeFill="accent5" w:themeFillShade="80"/>
          </w:tcPr>
          <w:p w14:paraId="2D4094E6" w14:textId="77777777" w:rsidR="001F1D8F" w:rsidRPr="00B66F17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1F1D8F" w:rsidRPr="001159A5" w14:paraId="03C74A6F" w14:textId="77777777" w:rsidTr="00163953">
        <w:tc>
          <w:tcPr>
            <w:tcW w:w="895" w:type="dxa"/>
            <w:shd w:val="clear" w:color="auto" w:fill="E2EFD9" w:themeFill="accent6" w:themeFillTint="33"/>
          </w:tcPr>
          <w:p w14:paraId="22BAB052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6F0B0BE8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15D4C67C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1ECF389F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EBC00BC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5D74DF06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679CC1E5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1F1D8F" w:rsidRPr="001159A5" w14:paraId="7D1C4109" w14:textId="77777777" w:rsidTr="00163953">
        <w:tc>
          <w:tcPr>
            <w:tcW w:w="895" w:type="dxa"/>
            <w:shd w:val="clear" w:color="auto" w:fill="E2EFD9" w:themeFill="accent6" w:themeFillTint="33"/>
          </w:tcPr>
          <w:p w14:paraId="0F7F2871" w14:textId="77777777" w:rsidR="001F1D8F" w:rsidRPr="00B66F17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1C3F3FA9" w14:textId="77777777" w:rsidR="001F1D8F" w:rsidRPr="00B66F17" w:rsidRDefault="001F1D8F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4179EA3F" w14:textId="77777777" w:rsidR="001F1D8F" w:rsidRPr="00B66F17" w:rsidRDefault="001F1D8F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1F1D8F" w:rsidRPr="001159A5" w14:paraId="5E175EC4" w14:textId="77777777" w:rsidTr="00163953">
        <w:tc>
          <w:tcPr>
            <w:tcW w:w="895" w:type="dxa"/>
            <w:shd w:val="clear" w:color="auto" w:fill="E2EFD9" w:themeFill="accent6" w:themeFillTint="33"/>
          </w:tcPr>
          <w:p w14:paraId="3FF7E16B" w14:textId="77777777" w:rsidR="001F1D8F" w:rsidRPr="00B66F17" w:rsidRDefault="001F1D8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238F961F" w14:textId="77777777" w:rsidR="001F1D8F" w:rsidRPr="00B66F17" w:rsidRDefault="001F1D8F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567EEB57" w14:textId="77777777" w:rsidR="001F1D8F" w:rsidRPr="00B66F17" w:rsidRDefault="001F1D8F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39020C" w:rsidRPr="001159A5" w14:paraId="7501C442" w14:textId="77777777" w:rsidTr="00163953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4DB680EC" w14:textId="77777777" w:rsidR="0039020C" w:rsidRPr="00B66F17" w:rsidRDefault="0039020C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3</w:t>
            </w:r>
          </w:p>
        </w:tc>
        <w:tc>
          <w:tcPr>
            <w:tcW w:w="3782" w:type="dxa"/>
          </w:tcPr>
          <w:p w14:paraId="6D7CB639" w14:textId="77777777" w:rsidR="0039020C" w:rsidRPr="00B66F17" w:rsidRDefault="0039020C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64679666" w14:textId="77777777" w:rsidR="0039020C" w:rsidRPr="00B66F17" w:rsidRDefault="0039020C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A66F4C" w:rsidRPr="001159A5" w14:paraId="50F0E9DC" w14:textId="77777777" w:rsidTr="00163953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2FCF3058" w14:textId="77777777" w:rsidR="00A66F4C" w:rsidRPr="00B66F17" w:rsidRDefault="00A66F4C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</w:p>
        </w:tc>
        <w:tc>
          <w:tcPr>
            <w:tcW w:w="3782" w:type="dxa"/>
          </w:tcPr>
          <w:p w14:paraId="3A7E67AD" w14:textId="77777777" w:rsidR="00A66F4C" w:rsidRPr="00B66F17" w:rsidRDefault="00A66F4C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1E5C2B2C" w14:textId="77777777" w:rsidR="00A66F4C" w:rsidRPr="00B66F17" w:rsidRDefault="00A66F4C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835DCE" w:rsidRPr="001159A5" w14:paraId="67EE8783" w14:textId="77777777" w:rsidTr="00163953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58A0B532" w14:textId="77777777" w:rsidR="00835DCE" w:rsidRPr="00B66F17" w:rsidRDefault="00835DCE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5</w:t>
            </w:r>
          </w:p>
        </w:tc>
        <w:tc>
          <w:tcPr>
            <w:tcW w:w="3782" w:type="dxa"/>
          </w:tcPr>
          <w:p w14:paraId="28542F09" w14:textId="77777777" w:rsidR="00835DCE" w:rsidRPr="00B66F17" w:rsidRDefault="00835DCE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409D2703" w14:textId="77777777" w:rsidR="00835DCE" w:rsidRPr="00B66F17" w:rsidRDefault="00835DCE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</w:tbl>
    <w:p w14:paraId="102B122F" w14:textId="77777777" w:rsidR="001F1D8F" w:rsidRDefault="001F1D8F" w:rsidP="001F1D8F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1F1D8F" w:rsidRPr="00B66F17" w14:paraId="4DF02020" w14:textId="77777777" w:rsidTr="00163953">
        <w:tc>
          <w:tcPr>
            <w:tcW w:w="9359" w:type="dxa"/>
            <w:shd w:val="clear" w:color="auto" w:fill="44546A" w:themeFill="text2"/>
          </w:tcPr>
          <w:p w14:paraId="5F65580F" w14:textId="77777777" w:rsidR="001F1D8F" w:rsidRPr="00B66F17" w:rsidRDefault="001F1D8F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1F1D8F" w:rsidRPr="00DC1F34" w14:paraId="36EDC52D" w14:textId="77777777" w:rsidTr="00163953">
        <w:trPr>
          <w:trHeight w:val="251"/>
        </w:trPr>
        <w:tc>
          <w:tcPr>
            <w:tcW w:w="9359" w:type="dxa"/>
            <w:tcBorders>
              <w:bottom w:val="single" w:sz="4" w:space="0" w:color="auto"/>
            </w:tcBorders>
          </w:tcPr>
          <w:p w14:paraId="100D3BF4" w14:textId="77777777" w:rsidR="001F1D8F" w:rsidRDefault="001F1D8F" w:rsidP="001639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Para Gestión del Cambio: Aplicar ADKAR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Prosci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, HCMBOX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Hucmi</w:t>
            </w:r>
            <w:proofErr w:type="spellEnd"/>
          </w:p>
          <w:p w14:paraId="27E78DA4" w14:textId="77777777" w:rsidR="001F1D8F" w:rsidRDefault="00906CED" w:rsidP="0039020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r w:rsidRPr="00906CED">
              <w:rPr>
                <w:rFonts w:cstheme="minorHAnsi"/>
                <w:sz w:val="16"/>
                <w:szCs w:val="16"/>
              </w:rPr>
              <w:t>Aplicar</w:t>
            </w:r>
            <w:proofErr w:type="spellEnd"/>
            <w:r w:rsidRPr="00906CED">
              <w:rPr>
                <w:rFonts w:cstheme="minorHAnsi"/>
                <w:sz w:val="16"/>
                <w:szCs w:val="16"/>
              </w:rPr>
              <w:t xml:space="preserve"> </w:t>
            </w:r>
            <w:r w:rsidR="0039020C">
              <w:rPr>
                <w:rFonts w:cstheme="minorHAnsi"/>
                <w:sz w:val="16"/>
                <w:szCs w:val="16"/>
              </w:rPr>
              <w:t>framework</w:t>
            </w:r>
            <w:r w:rsidRPr="00906CED">
              <w:rPr>
                <w:rFonts w:cstheme="minorHAnsi"/>
                <w:sz w:val="16"/>
                <w:szCs w:val="16"/>
              </w:rPr>
              <w:t xml:space="preserve"> BRM (Business Relationship </w:t>
            </w:r>
            <w:r>
              <w:rPr>
                <w:rFonts w:cstheme="minorHAnsi"/>
                <w:sz w:val="16"/>
                <w:szCs w:val="16"/>
              </w:rPr>
              <w:t>Management)</w:t>
            </w:r>
            <w:r w:rsidR="001F1D8F" w:rsidRPr="0039020C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E636A32" w14:textId="79319242" w:rsidR="007D0142" w:rsidRPr="007D0142" w:rsidRDefault="007D0142" w:rsidP="0039020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Utilizar fuentes de datos para las métricas, que no sean subjetivas y provengan de bases de datos o documentos medibles y eventualmente automatizables</w:t>
            </w:r>
          </w:p>
        </w:tc>
      </w:tr>
    </w:tbl>
    <w:p w14:paraId="3A6ACA74" w14:textId="7210F145" w:rsidR="00093DB0" w:rsidRPr="007D0142" w:rsidRDefault="001F1D8F">
      <w:pPr>
        <w:rPr>
          <w:lang w:val="es-ES"/>
        </w:rPr>
      </w:pPr>
      <w:r w:rsidRPr="007D0142">
        <w:rPr>
          <w:lang w:val="es-ES"/>
        </w:rPr>
        <w:br w:type="page"/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093DB0" w:rsidRPr="00483532" w14:paraId="34401C28" w14:textId="77777777" w:rsidTr="00163953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bookmarkEnd w:id="0"/>
          <w:p w14:paraId="3577240B" w14:textId="4273C9E5" w:rsidR="00093DB0" w:rsidRPr="00B66F17" w:rsidRDefault="00093DB0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 xml:space="preserve">Dominio: </w:t>
            </w:r>
            <w:r w:rsidR="005C210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Estrategia y Gobierno</w:t>
            </w:r>
          </w:p>
          <w:p w14:paraId="36AE9111" w14:textId="2C7A7CC2" w:rsidR="00093DB0" w:rsidRPr="00B66F17" w:rsidRDefault="00093DB0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093DB0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Asegurar el Gobierno </w:t>
            </w:r>
            <w:r w:rsidR="00483532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TI</w:t>
            </w:r>
          </w:p>
          <w:p w14:paraId="61FFFAA9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1 </w:t>
            </w:r>
          </w:p>
        </w:tc>
      </w:tr>
      <w:tr w:rsidR="00093DB0" w:rsidRPr="00B66F17" w14:paraId="7B72E8C7" w14:textId="77777777" w:rsidTr="00163953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1A85008D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093DB0" w:rsidRPr="00DC1F34" w14:paraId="2C498F44" w14:textId="77777777" w:rsidTr="00163953">
        <w:trPr>
          <w:gridAfter w:val="1"/>
          <w:wAfter w:w="13" w:type="dxa"/>
        </w:trPr>
        <w:tc>
          <w:tcPr>
            <w:tcW w:w="9346" w:type="dxa"/>
            <w:gridSpan w:val="3"/>
          </w:tcPr>
          <w:p w14:paraId="0259060B" w14:textId="2CAFE902" w:rsidR="00093DB0" w:rsidRPr="009C606E" w:rsidRDefault="009C606E" w:rsidP="00163953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C606E">
              <w:rPr>
                <w:rFonts w:cstheme="minorHAnsi"/>
                <w:sz w:val="16"/>
                <w:szCs w:val="16"/>
                <w:lang w:val="es-ES"/>
              </w:rPr>
              <w:t>Analizar y articular los requisitos para la gobernanza empresarial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de TI</w:t>
            </w:r>
            <w:r w:rsidRPr="009C606E">
              <w:rPr>
                <w:rFonts w:cstheme="minorHAnsi"/>
                <w:sz w:val="16"/>
                <w:szCs w:val="16"/>
                <w:lang w:val="es-ES"/>
              </w:rPr>
              <w:t xml:space="preserve">. Implementar y mantener componentes de gobernanza con claridad de autoridad y responsabilidades para lograr la misión, metas y objetivos de la </w:t>
            </w:r>
            <w:r w:rsidR="0020267E">
              <w:rPr>
                <w:rFonts w:cstheme="minorHAnsi"/>
                <w:sz w:val="16"/>
                <w:szCs w:val="16"/>
                <w:lang w:val="es-ES"/>
              </w:rPr>
              <w:t>organización</w:t>
            </w:r>
            <w:r w:rsidRPr="009C606E">
              <w:rPr>
                <w:rFonts w:cstheme="minorHAnsi"/>
                <w:sz w:val="16"/>
                <w:szCs w:val="16"/>
                <w:lang w:val="es-ES"/>
              </w:rPr>
              <w:t>. Asegurar que todos los procesos de negocio y de TI sean supervisados de manera efectiva y transparente; que se confirme el cumplimiento de los requisitos legales, contractuales y regulatorios; y que se cumplan los requisitos de gobernanza para los miembros del consejo directivo.</w:t>
            </w:r>
          </w:p>
        </w:tc>
      </w:tr>
      <w:tr w:rsidR="00093DB0" w:rsidRPr="00DC1F34" w14:paraId="21765B83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D09F12F" w14:textId="3B7A4176" w:rsidR="00093DB0" w:rsidRPr="0020267E" w:rsidRDefault="00093DB0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Práctica 1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:</w:t>
            </w:r>
            <w:r w:rsidRPr="00C81417">
              <w:rPr>
                <w:lang w:val="es-ES"/>
              </w:rPr>
              <w:t xml:space="preserve">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 w:rsidR="0020267E" w:rsidRPr="0020267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el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diseño del </w:t>
            </w:r>
            <w:proofErr w:type="spellStart"/>
            <w:r w:rsidR="0020267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framework</w:t>
            </w:r>
            <w:proofErr w:type="spellEnd"/>
            <w:r w:rsidR="0020267E" w:rsidRPr="0020267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  </w:t>
            </w:r>
          </w:p>
        </w:tc>
      </w:tr>
      <w:tr w:rsidR="00093DB0" w:rsidRPr="001159A5" w14:paraId="0838988C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4A17659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146124B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93DB0" w:rsidRPr="00DC1F34" w14:paraId="6982A376" w14:textId="77777777" w:rsidTr="00163953">
        <w:trPr>
          <w:trHeight w:val="251"/>
        </w:trPr>
        <w:tc>
          <w:tcPr>
            <w:tcW w:w="4677" w:type="dxa"/>
            <w:gridSpan w:val="2"/>
          </w:tcPr>
          <w:p w14:paraId="7E40E967" w14:textId="648A0689" w:rsidR="00093DB0" w:rsidRPr="006342A1" w:rsidRDefault="00904FA9" w:rsidP="00310AE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04FA9">
              <w:rPr>
                <w:rFonts w:cstheme="minorHAnsi"/>
                <w:sz w:val="16"/>
                <w:szCs w:val="16"/>
                <w:lang w:val="es-ES"/>
              </w:rPr>
              <w:t>Ad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aptar el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de Gobierno TI, </w:t>
            </w:r>
            <w:r w:rsidR="00310AEE" w:rsidRPr="00310AEE">
              <w:rPr>
                <w:rFonts w:cstheme="minorHAnsi"/>
                <w:sz w:val="16"/>
                <w:szCs w:val="16"/>
                <w:lang w:val="es-ES"/>
              </w:rPr>
              <w:t xml:space="preserve">a las necesidades de la empresa. </w:t>
            </w:r>
            <w:r>
              <w:rPr>
                <w:rFonts w:cstheme="minorHAnsi"/>
                <w:sz w:val="16"/>
                <w:szCs w:val="16"/>
                <w:lang w:val="es-ES"/>
              </w:rPr>
              <w:t>Ase</w:t>
            </w:r>
            <w:r w:rsidR="00310AEE" w:rsidRPr="00310AEE">
              <w:rPr>
                <w:rFonts w:cstheme="minorHAnsi"/>
                <w:sz w:val="16"/>
                <w:szCs w:val="16"/>
                <w:lang w:val="es-ES"/>
              </w:rPr>
              <w:t>gurar que los componentes de gobierno</w:t>
            </w:r>
            <w:r w:rsidR="002E6C75">
              <w:rPr>
                <w:rFonts w:cstheme="minorHAnsi"/>
                <w:sz w:val="16"/>
                <w:szCs w:val="16"/>
                <w:lang w:val="es-ES"/>
              </w:rPr>
              <w:t xml:space="preserve"> TI</w:t>
            </w:r>
            <w:r w:rsidR="00310AEE" w:rsidRPr="00310AEE">
              <w:rPr>
                <w:rFonts w:cstheme="minorHAnsi"/>
                <w:sz w:val="16"/>
                <w:szCs w:val="16"/>
                <w:lang w:val="es-ES"/>
              </w:rPr>
              <w:t xml:space="preserve"> están integrados y alineados con el gobierno</w:t>
            </w:r>
            <w:r w:rsidR="002E6C75">
              <w:rPr>
                <w:rFonts w:cstheme="minorHAnsi"/>
                <w:sz w:val="16"/>
                <w:szCs w:val="16"/>
                <w:lang w:val="es-ES"/>
              </w:rPr>
              <w:t xml:space="preserve"> empresarial y con la cultura </w:t>
            </w:r>
            <w:r w:rsidR="00310AEE" w:rsidRPr="00310AEE">
              <w:rPr>
                <w:rFonts w:cstheme="minorHAnsi"/>
                <w:sz w:val="16"/>
                <w:szCs w:val="16"/>
                <w:lang w:val="es-ES"/>
              </w:rPr>
              <w:t>de la empresa.</w:t>
            </w:r>
          </w:p>
        </w:tc>
        <w:tc>
          <w:tcPr>
            <w:tcW w:w="4682" w:type="dxa"/>
            <w:gridSpan w:val="2"/>
          </w:tcPr>
          <w:p w14:paraId="68D710FC" w14:textId="32E79B6B" w:rsidR="00E84E53" w:rsidRPr="00E84E53" w:rsidRDefault="00E84E53" w:rsidP="00E84E5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84E53">
              <w:rPr>
                <w:rFonts w:cstheme="minorHAnsi"/>
                <w:sz w:val="16"/>
                <w:szCs w:val="16"/>
                <w:lang w:val="es-ES"/>
              </w:rPr>
              <w:t>Asegurar el compromiso y el apoyo activo de la alta dirección. Esto incluye obtener el patrocinio de líderes clave dentro de la organización para impulsar el proyecto de Gobierno TI</w:t>
            </w:r>
          </w:p>
          <w:p w14:paraId="6F28A72C" w14:textId="2BA613E7" w:rsidR="00093DB0" w:rsidRDefault="00AD5E50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Realizar d</w:t>
            </w:r>
            <w:r w:rsidR="00904FA9">
              <w:rPr>
                <w:rFonts w:cstheme="minorHAnsi"/>
                <w:sz w:val="16"/>
                <w:szCs w:val="16"/>
                <w:lang w:val="es-ES"/>
              </w:rPr>
              <w:t>iagnóstico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de madurez inicial en gobierno TI</w:t>
            </w:r>
          </w:p>
          <w:p w14:paraId="196E2DC1" w14:textId="2A562013" w:rsidR="00AD5E50" w:rsidRDefault="00AD5E50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Definir </w:t>
            </w:r>
            <w:r w:rsidR="00DC01B4">
              <w:rPr>
                <w:rFonts w:cstheme="minorHAnsi"/>
                <w:sz w:val="16"/>
                <w:szCs w:val="16"/>
                <w:lang w:val="es-ES"/>
              </w:rPr>
              <w:t>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ivel de </w:t>
            </w:r>
            <w:r w:rsidR="00DC01B4">
              <w:rPr>
                <w:rFonts w:cstheme="minorHAnsi"/>
                <w:sz w:val="16"/>
                <w:szCs w:val="16"/>
                <w:lang w:val="es-ES"/>
              </w:rPr>
              <w:t>m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adurez </w:t>
            </w:r>
            <w:r w:rsidR="00DC01B4">
              <w:rPr>
                <w:rFonts w:cstheme="minorHAnsi"/>
                <w:sz w:val="16"/>
                <w:szCs w:val="16"/>
                <w:lang w:val="es-ES"/>
              </w:rPr>
              <w:t>o</w:t>
            </w:r>
            <w:r>
              <w:rPr>
                <w:rFonts w:cstheme="minorHAnsi"/>
                <w:sz w:val="16"/>
                <w:szCs w:val="16"/>
                <w:lang w:val="es-ES"/>
              </w:rPr>
              <w:t>bjetiv</w:t>
            </w:r>
            <w:r w:rsidR="002C4525">
              <w:rPr>
                <w:rFonts w:cstheme="minorHAnsi"/>
                <w:sz w:val="16"/>
                <w:szCs w:val="16"/>
                <w:lang w:val="es-ES"/>
              </w:rPr>
              <w:t>o</w:t>
            </w:r>
          </w:p>
          <w:p w14:paraId="1247D9FE" w14:textId="5D287A19" w:rsidR="00904FA9" w:rsidRPr="00B66F17" w:rsidRDefault="00AD5E50" w:rsidP="00AD5E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D5E50">
              <w:rPr>
                <w:rFonts w:cstheme="minorHAnsi"/>
                <w:sz w:val="16"/>
                <w:szCs w:val="16"/>
                <w:lang w:val="es-ES"/>
              </w:rPr>
              <w:t xml:space="preserve">Diseñar </w:t>
            </w:r>
            <w:r>
              <w:rPr>
                <w:rFonts w:cstheme="minorHAnsi"/>
                <w:sz w:val="16"/>
                <w:szCs w:val="16"/>
                <w:lang w:val="es-ES"/>
              </w:rPr>
              <w:t>en detalle y g</w:t>
            </w:r>
            <w:r w:rsidRPr="00AD5E50">
              <w:rPr>
                <w:rFonts w:cstheme="minorHAnsi"/>
                <w:sz w:val="16"/>
                <w:szCs w:val="16"/>
                <w:lang w:val="es-ES"/>
              </w:rPr>
              <w:t xml:space="preserve">estionar la implementación </w:t>
            </w:r>
            <w:r>
              <w:rPr>
                <w:rFonts w:cstheme="minorHAnsi"/>
                <w:sz w:val="16"/>
                <w:szCs w:val="16"/>
                <w:lang w:val="es-ES"/>
              </w:rPr>
              <w:t>gradual (</w:t>
            </w:r>
            <w:r w:rsidR="00ED18FC">
              <w:rPr>
                <w:rFonts w:cstheme="minorHAnsi"/>
                <w:sz w:val="16"/>
                <w:szCs w:val="16"/>
                <w:lang w:val="es-ES"/>
              </w:rPr>
              <w:t xml:space="preserve">cronograma </w:t>
            </w:r>
            <w:r>
              <w:rPr>
                <w:rFonts w:cstheme="minorHAnsi"/>
                <w:sz w:val="16"/>
                <w:szCs w:val="16"/>
                <w:lang w:val="es-ES"/>
              </w:rPr>
              <w:t>prioriza</w:t>
            </w:r>
            <w:r w:rsidR="00ED18FC">
              <w:rPr>
                <w:rFonts w:cstheme="minorHAnsi"/>
                <w:sz w:val="16"/>
                <w:szCs w:val="16"/>
                <w:lang w:val="es-ES"/>
              </w:rPr>
              <w:t>do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) </w:t>
            </w:r>
            <w:r w:rsidRPr="00AD5E50"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>
              <w:rPr>
                <w:rFonts w:cstheme="minorHAnsi"/>
                <w:sz w:val="16"/>
                <w:szCs w:val="16"/>
                <w:lang w:val="es-ES"/>
              </w:rPr>
              <w:t>los componentes de gobierno</w:t>
            </w:r>
            <w:r w:rsidR="00723E7C">
              <w:rPr>
                <w:rFonts w:cstheme="minorHAnsi"/>
                <w:sz w:val="16"/>
                <w:szCs w:val="16"/>
                <w:lang w:val="es-ES"/>
              </w:rPr>
              <w:t>: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políticas, </w:t>
            </w:r>
            <w:r w:rsidR="004B4E76">
              <w:rPr>
                <w:rFonts w:cstheme="minorHAnsi"/>
                <w:sz w:val="16"/>
                <w:szCs w:val="16"/>
                <w:lang w:val="es-ES"/>
              </w:rPr>
              <w:t xml:space="preserve">procesos, prácticas, </w:t>
            </w:r>
            <w:r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 w:rsidR="005C32B3">
              <w:rPr>
                <w:rFonts w:cstheme="minorHAnsi"/>
                <w:sz w:val="16"/>
                <w:szCs w:val="16"/>
                <w:lang w:val="es-ES"/>
              </w:rPr>
              <w:t xml:space="preserve"> de valor y de procesos</w:t>
            </w:r>
            <w:r>
              <w:rPr>
                <w:rFonts w:cstheme="minorHAnsi"/>
                <w:sz w:val="16"/>
                <w:szCs w:val="16"/>
                <w:lang w:val="es-ES"/>
              </w:rPr>
              <w:t>, actividades, artefactos y herramientas</w:t>
            </w:r>
          </w:p>
        </w:tc>
      </w:tr>
      <w:tr w:rsidR="00093DB0" w:rsidRPr="001159A5" w14:paraId="2AF10459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3C5DCED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8B961FD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093DB0" w:rsidRPr="00093DB0" w14:paraId="32074929" w14:textId="77777777" w:rsidTr="00163953">
        <w:trPr>
          <w:trHeight w:val="251"/>
        </w:trPr>
        <w:tc>
          <w:tcPr>
            <w:tcW w:w="4677" w:type="dxa"/>
            <w:gridSpan w:val="2"/>
          </w:tcPr>
          <w:p w14:paraId="7B409136" w14:textId="7984E37A" w:rsidR="00093DB0" w:rsidRPr="00B66F17" w:rsidRDefault="00881BB5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Porcentaje de componentes</w:t>
            </w:r>
            <w:r w:rsidR="00C32A00">
              <w:rPr>
                <w:rFonts w:cstheme="minorHAnsi"/>
                <w:sz w:val="16"/>
                <w:szCs w:val="16"/>
                <w:lang w:val="es-ES"/>
              </w:rPr>
              <w:t xml:space="preserve"> del </w:t>
            </w:r>
            <w:proofErr w:type="spellStart"/>
            <w:r w:rsidR="00C32A00"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  <w:r w:rsidR="00C32A00">
              <w:rPr>
                <w:rFonts w:cstheme="minorHAnsi"/>
                <w:sz w:val="16"/>
                <w:szCs w:val="16"/>
                <w:lang w:val="es-ES"/>
              </w:rPr>
              <w:t xml:space="preserve"> implementados, para el nivel de madurez objetivo</w:t>
            </w:r>
          </w:p>
        </w:tc>
        <w:tc>
          <w:tcPr>
            <w:tcW w:w="4682" w:type="dxa"/>
            <w:gridSpan w:val="2"/>
          </w:tcPr>
          <w:p w14:paraId="6F8F2F55" w14:textId="77777777" w:rsidR="00093DB0" w:rsidRDefault="00881BB5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Framework de Gobierno TI </w:t>
            </w:r>
            <w:r w:rsidR="00AD5E50">
              <w:rPr>
                <w:rFonts w:cstheme="minorHAnsi"/>
                <w:sz w:val="16"/>
                <w:szCs w:val="16"/>
                <w:lang w:val="es-ES"/>
              </w:rPr>
              <w:t>objetivo</w:t>
            </w:r>
          </w:p>
          <w:p w14:paraId="770FBE5F" w14:textId="3B14499B" w:rsidR="00DC01B4" w:rsidRPr="00B66F17" w:rsidRDefault="00DC01B4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Plan de implementación</w:t>
            </w:r>
            <w:r w:rsidR="002C4525">
              <w:rPr>
                <w:rFonts w:cstheme="minorHAnsi"/>
                <w:sz w:val="16"/>
                <w:szCs w:val="16"/>
                <w:lang w:val="es-ES"/>
              </w:rPr>
              <w:t xml:space="preserve"> gradual</w:t>
            </w:r>
          </w:p>
        </w:tc>
      </w:tr>
      <w:tr w:rsidR="00093DB0" w:rsidRPr="00DC1F34" w14:paraId="5EFC7C06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C8E6D1B" w14:textId="62D2564B" w:rsidR="00093DB0" w:rsidRPr="00B66F17" w:rsidRDefault="00093DB0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</w:t>
            </w:r>
            <w:r w:rsidR="00AD5E50" w:rsidRPr="00AD5E50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las estructuras organizativas</w:t>
            </w:r>
          </w:p>
        </w:tc>
      </w:tr>
      <w:tr w:rsidR="00093DB0" w:rsidRPr="001159A5" w14:paraId="2B706DBF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72EDC81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BCE1109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93DB0" w:rsidRPr="00DC1F34" w14:paraId="38E376EB" w14:textId="77777777" w:rsidTr="00163953">
        <w:trPr>
          <w:trHeight w:val="251"/>
        </w:trPr>
        <w:tc>
          <w:tcPr>
            <w:tcW w:w="4677" w:type="dxa"/>
            <w:gridSpan w:val="2"/>
          </w:tcPr>
          <w:p w14:paraId="132F0C62" w14:textId="67020F09" w:rsidR="00093DB0" w:rsidRPr="00B66F17" w:rsidRDefault="00201FEE" w:rsidP="00201FE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01FEE">
              <w:rPr>
                <w:rFonts w:cstheme="minorHAnsi"/>
                <w:sz w:val="16"/>
                <w:szCs w:val="16"/>
                <w:lang w:val="es-ES"/>
              </w:rPr>
              <w:t>Establecer las estructuras organizativas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201FEE">
              <w:rPr>
                <w:rFonts w:cstheme="minorHAnsi"/>
                <w:sz w:val="16"/>
                <w:szCs w:val="16"/>
                <w:lang w:val="es-ES"/>
              </w:rPr>
              <w:t>requeridas por el diseño del sistema de gestión</w:t>
            </w:r>
          </w:p>
        </w:tc>
        <w:tc>
          <w:tcPr>
            <w:tcW w:w="4682" w:type="dxa"/>
            <w:gridSpan w:val="2"/>
          </w:tcPr>
          <w:p w14:paraId="48106AF1" w14:textId="145896AE" w:rsidR="001A3A7E" w:rsidRPr="00817C72" w:rsidRDefault="001A3A7E" w:rsidP="002C452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A3A7E">
              <w:rPr>
                <w:rFonts w:cstheme="minorHAnsi"/>
                <w:sz w:val="16"/>
                <w:szCs w:val="16"/>
                <w:lang w:val="es-ES"/>
              </w:rPr>
              <w:t>Definir y comunicar roles y responsabilidades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asociados a los procesos del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;</w:t>
            </w:r>
            <w:r w:rsidRPr="001A3A7E">
              <w:rPr>
                <w:rFonts w:cstheme="minorHAnsi"/>
                <w:sz w:val="16"/>
                <w:szCs w:val="16"/>
                <w:lang w:val="es-ES"/>
              </w:rPr>
              <w:t xml:space="preserve"> incluidos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1A3A7E">
              <w:rPr>
                <w:rFonts w:cstheme="minorHAnsi"/>
                <w:sz w:val="16"/>
                <w:szCs w:val="16"/>
                <w:lang w:val="es-ES"/>
              </w:rPr>
              <w:t>los niveles de autoridad, responsabilidad y rendición de cuentas</w:t>
            </w:r>
          </w:p>
        </w:tc>
      </w:tr>
      <w:tr w:rsidR="00093DB0" w:rsidRPr="001159A5" w14:paraId="7A0A63DC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955E745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F9609FF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093DB0" w:rsidRPr="00DC1F34" w14:paraId="6FF81DBA" w14:textId="77777777" w:rsidTr="00163953">
        <w:trPr>
          <w:trHeight w:val="251"/>
        </w:trPr>
        <w:tc>
          <w:tcPr>
            <w:tcW w:w="4677" w:type="dxa"/>
            <w:gridSpan w:val="2"/>
          </w:tcPr>
          <w:p w14:paraId="7BA5E229" w14:textId="47B48255" w:rsidR="00093DB0" w:rsidRPr="00B66F17" w:rsidRDefault="0017754B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Porcentaje de Procesos con roles asignados</w:t>
            </w:r>
          </w:p>
        </w:tc>
        <w:tc>
          <w:tcPr>
            <w:tcW w:w="4682" w:type="dxa"/>
            <w:gridSpan w:val="2"/>
          </w:tcPr>
          <w:p w14:paraId="25E226D2" w14:textId="4B5ECF67" w:rsidR="00093DB0" w:rsidRPr="00B66F17" w:rsidRDefault="00DC01B4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Estructura organizativa de gobierno (</w:t>
            </w:r>
            <w:r w:rsidR="004B4416">
              <w:rPr>
                <w:rFonts w:cstheme="minorHAnsi"/>
                <w:sz w:val="16"/>
                <w:szCs w:val="16"/>
                <w:lang w:val="es-ES"/>
              </w:rPr>
              <w:t xml:space="preserve">cargos, </w:t>
            </w:r>
            <w:r>
              <w:rPr>
                <w:rFonts w:cstheme="minorHAnsi"/>
                <w:sz w:val="16"/>
                <w:szCs w:val="16"/>
                <w:lang w:val="es-ES"/>
              </w:rPr>
              <w:t>roles y responsabilidades)</w:t>
            </w:r>
          </w:p>
        </w:tc>
      </w:tr>
      <w:tr w:rsidR="00093DB0" w:rsidRPr="00DC1F34" w14:paraId="442FE76F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C9967CD" w14:textId="7C165CAF" w:rsidR="00093DB0" w:rsidRPr="00B66F17" w:rsidRDefault="00093DB0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3: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 la</w:t>
            </w:r>
            <w:r w:rsidR="001B62C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continu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idad d</w:t>
            </w:r>
            <w:r w:rsidR="009E0D5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modelo</w:t>
            </w:r>
          </w:p>
        </w:tc>
      </w:tr>
      <w:tr w:rsidR="00093DB0" w:rsidRPr="001159A5" w14:paraId="6EE83307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CCE5D7E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3E5B89E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93DB0" w:rsidRPr="00DC1F34" w14:paraId="17A58512" w14:textId="77777777" w:rsidTr="00163953">
        <w:trPr>
          <w:trHeight w:val="251"/>
        </w:trPr>
        <w:tc>
          <w:tcPr>
            <w:tcW w:w="4677" w:type="dxa"/>
            <w:gridSpan w:val="2"/>
          </w:tcPr>
          <w:p w14:paraId="11D25148" w14:textId="4A1F21F1" w:rsidR="00505764" w:rsidRPr="00717060" w:rsidRDefault="00505764" w:rsidP="0050576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05764">
              <w:rPr>
                <w:rFonts w:cstheme="minorHAnsi"/>
                <w:sz w:val="16"/>
                <w:szCs w:val="16"/>
                <w:lang w:val="es-ES"/>
              </w:rPr>
              <w:t>M</w:t>
            </w:r>
            <w:r w:rsidR="004B4416">
              <w:rPr>
                <w:rFonts w:cstheme="minorHAnsi"/>
                <w:sz w:val="16"/>
                <w:szCs w:val="16"/>
                <w:lang w:val="es-ES"/>
              </w:rPr>
              <w:t>onitorear y me</w:t>
            </w:r>
            <w:r w:rsidRPr="00505764">
              <w:rPr>
                <w:rFonts w:cstheme="minorHAnsi"/>
                <w:sz w:val="16"/>
                <w:szCs w:val="16"/>
                <w:lang w:val="es-ES"/>
              </w:rPr>
              <w:t>jorar continuamente los procesos y otros componentes del sistema de gestión para asegurar que pueden cumplir con los objetivos de gobierno y gestión. Considerar los estándares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505764">
              <w:rPr>
                <w:rFonts w:cstheme="minorHAnsi"/>
                <w:sz w:val="16"/>
                <w:szCs w:val="16"/>
                <w:lang w:val="es-ES"/>
              </w:rPr>
              <w:t>emergentes, los requisitos de cumplimiento, las oportunidades de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505764">
              <w:rPr>
                <w:rFonts w:cstheme="minorHAnsi"/>
                <w:sz w:val="16"/>
                <w:szCs w:val="16"/>
                <w:lang w:val="es-ES"/>
              </w:rPr>
              <w:t>automatización, y la retroalimentación de las partes interesadas</w:t>
            </w:r>
          </w:p>
        </w:tc>
        <w:tc>
          <w:tcPr>
            <w:tcW w:w="4682" w:type="dxa"/>
            <w:gridSpan w:val="2"/>
          </w:tcPr>
          <w:p w14:paraId="226E3D1E" w14:textId="61641176" w:rsidR="00505764" w:rsidRDefault="00505764" w:rsidP="009E0D58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05764">
              <w:rPr>
                <w:rFonts w:cstheme="minorHAnsi"/>
                <w:sz w:val="16"/>
                <w:szCs w:val="16"/>
                <w:lang w:val="es-ES"/>
              </w:rPr>
              <w:t xml:space="preserve">Evaluar de forma regular el </w:t>
            </w:r>
            <w:r w:rsidR="006D1B3A">
              <w:rPr>
                <w:rFonts w:cstheme="minorHAnsi"/>
                <w:sz w:val="16"/>
                <w:szCs w:val="16"/>
                <w:lang w:val="es-ES"/>
              </w:rPr>
              <w:t xml:space="preserve">impacto en el negocio </w:t>
            </w:r>
            <w:r w:rsidRPr="00505764">
              <w:rPr>
                <w:rFonts w:cstheme="minorHAnsi"/>
                <w:sz w:val="16"/>
                <w:szCs w:val="16"/>
                <w:lang w:val="es-ES"/>
              </w:rPr>
              <w:t xml:space="preserve">de los componentes del </w:t>
            </w:r>
            <w:proofErr w:type="spellStart"/>
            <w:r w:rsidR="004B4416"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  <w:r w:rsidRPr="00505764">
              <w:rPr>
                <w:rFonts w:cstheme="minorHAnsi"/>
                <w:sz w:val="16"/>
                <w:szCs w:val="16"/>
                <w:lang w:val="es-ES"/>
              </w:rPr>
              <w:t xml:space="preserve"> y llevar a cabo las acciones </w:t>
            </w:r>
            <w:r w:rsidR="004B4416">
              <w:rPr>
                <w:rFonts w:cstheme="minorHAnsi"/>
                <w:sz w:val="16"/>
                <w:szCs w:val="16"/>
                <w:lang w:val="es-ES"/>
              </w:rPr>
              <w:t xml:space="preserve">de ajuste </w:t>
            </w:r>
            <w:r w:rsidRPr="00505764">
              <w:rPr>
                <w:rFonts w:cstheme="minorHAnsi"/>
                <w:sz w:val="16"/>
                <w:szCs w:val="16"/>
                <w:lang w:val="es-ES"/>
              </w:rPr>
              <w:t>correspondientes</w:t>
            </w:r>
            <w:r w:rsidR="004B4416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r w:rsidR="004B4416" w:rsidRPr="004B4416">
              <w:rPr>
                <w:rFonts w:cstheme="minorHAnsi"/>
                <w:sz w:val="16"/>
                <w:szCs w:val="16"/>
                <w:lang w:val="es-ES"/>
              </w:rPr>
              <w:t>Considerar la manera de mejorar la eficiencia y la eficacia</w:t>
            </w:r>
            <w:r w:rsidR="004B4416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0DC347C8" w14:textId="04FD7AA3" w:rsidR="00DB7E21" w:rsidRPr="002A1827" w:rsidRDefault="009E0D58" w:rsidP="00DB7E21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Asegurar que </w:t>
            </w:r>
            <w:r w:rsidR="00F14FBC">
              <w:rPr>
                <w:rFonts w:cstheme="minorHAnsi"/>
                <w:sz w:val="16"/>
                <w:szCs w:val="16"/>
                <w:lang w:val="es-ES"/>
              </w:rPr>
              <w:t xml:space="preserve">se </w:t>
            </w:r>
            <w:r>
              <w:rPr>
                <w:rFonts w:cstheme="minorHAnsi"/>
                <w:sz w:val="16"/>
                <w:szCs w:val="16"/>
                <w:lang w:val="es-ES"/>
              </w:rPr>
              <w:t>realice periódicamente</w:t>
            </w:r>
            <w:r w:rsidR="00F14FBC">
              <w:rPr>
                <w:rFonts w:cstheme="minorHAnsi"/>
                <w:sz w:val="16"/>
                <w:szCs w:val="16"/>
                <w:lang w:val="es-ES"/>
              </w:rPr>
              <w:t xml:space="preserve"> (a lo menos anualmente)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un ciclo de mejora continua PDSA (Deming), para </w:t>
            </w:r>
            <w:r w:rsidR="00DB7E21" w:rsidRPr="00DB7E21">
              <w:rPr>
                <w:rFonts w:cstheme="minorHAnsi"/>
                <w:sz w:val="16"/>
                <w:szCs w:val="16"/>
                <w:lang w:val="es-ES"/>
              </w:rPr>
              <w:t>evaluar el desempeño del Gobierno TI y realizar ajustes necesarios.</w:t>
            </w:r>
            <w:r w:rsidR="00DB7E2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DB7E21" w:rsidRPr="00DB7E21">
              <w:rPr>
                <w:rFonts w:cstheme="minorHAnsi"/>
                <w:sz w:val="16"/>
                <w:szCs w:val="16"/>
                <w:lang w:val="es-ES"/>
              </w:rPr>
              <w:t>Esto incluye la actualización de políticas, proce</w:t>
            </w:r>
            <w:r w:rsidR="00DB7E21">
              <w:rPr>
                <w:rFonts w:cstheme="minorHAnsi"/>
                <w:sz w:val="16"/>
                <w:szCs w:val="16"/>
                <w:lang w:val="es-ES"/>
              </w:rPr>
              <w:t>sos</w:t>
            </w:r>
            <w:r w:rsidR="00821779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="00DB7E21" w:rsidRPr="00DB7E21">
              <w:rPr>
                <w:rFonts w:cstheme="minorHAnsi"/>
                <w:sz w:val="16"/>
                <w:szCs w:val="16"/>
                <w:lang w:val="es-ES"/>
              </w:rPr>
              <w:t xml:space="preserve"> prácticas</w:t>
            </w:r>
            <w:r w:rsidR="00821779">
              <w:rPr>
                <w:rFonts w:cstheme="minorHAnsi"/>
                <w:sz w:val="16"/>
                <w:szCs w:val="16"/>
                <w:lang w:val="es-ES"/>
              </w:rPr>
              <w:t>, métricas y artefactos</w:t>
            </w:r>
            <w:r w:rsidR="002C757D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821779">
              <w:rPr>
                <w:rFonts w:cstheme="minorHAnsi"/>
                <w:sz w:val="16"/>
                <w:szCs w:val="16"/>
                <w:lang w:val="es-ES"/>
              </w:rPr>
              <w:t>(</w:t>
            </w:r>
            <w:r w:rsidR="00DB7E21" w:rsidRPr="00DB7E21">
              <w:rPr>
                <w:rFonts w:cstheme="minorHAnsi"/>
                <w:sz w:val="16"/>
                <w:szCs w:val="16"/>
                <w:lang w:val="es-ES"/>
              </w:rPr>
              <w:t>bas</w:t>
            </w:r>
            <w:r w:rsidR="00DB7E21">
              <w:rPr>
                <w:rFonts w:cstheme="minorHAnsi"/>
                <w:sz w:val="16"/>
                <w:szCs w:val="16"/>
                <w:lang w:val="es-ES"/>
              </w:rPr>
              <w:t>ándose</w:t>
            </w:r>
            <w:r w:rsidR="00DB7E21" w:rsidRPr="00DB7E21">
              <w:rPr>
                <w:rFonts w:cstheme="minorHAnsi"/>
                <w:sz w:val="16"/>
                <w:szCs w:val="16"/>
                <w:lang w:val="es-ES"/>
              </w:rPr>
              <w:t xml:space="preserve"> en las lecciones aprendidas</w:t>
            </w:r>
            <w:r w:rsidR="00821779">
              <w:rPr>
                <w:rFonts w:cstheme="minorHAnsi"/>
                <w:sz w:val="16"/>
                <w:szCs w:val="16"/>
                <w:lang w:val="es-ES"/>
              </w:rPr>
              <w:t>)</w:t>
            </w:r>
            <w:r w:rsidR="00DB7E2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5C32B3">
              <w:rPr>
                <w:rFonts w:cstheme="minorHAnsi"/>
                <w:sz w:val="16"/>
                <w:szCs w:val="16"/>
                <w:lang w:val="es-ES"/>
              </w:rPr>
              <w:t xml:space="preserve">y eventualmente escalar en niveles de madurez.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 </w:t>
            </w:r>
          </w:p>
        </w:tc>
      </w:tr>
      <w:tr w:rsidR="00093DB0" w:rsidRPr="001159A5" w14:paraId="3FF364FB" w14:textId="77777777" w:rsidTr="00163953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3EECCF8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Métricas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B3A203C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9E0D58" w:rsidRPr="00DC1F34" w14:paraId="25F33713" w14:textId="77777777" w:rsidTr="00163953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7775BA16" w14:textId="03BE9B8E" w:rsidR="009E0D58" w:rsidRPr="00B66F17" w:rsidRDefault="004903AB" w:rsidP="00BB74F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Número de sugerencias de mejora para el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11D95C25" w14:textId="28696DDF" w:rsidR="009E0D58" w:rsidRPr="005B4179" w:rsidRDefault="009E0D58" w:rsidP="009E0D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5B4179">
              <w:rPr>
                <w:rFonts w:cstheme="minorHAnsi"/>
                <w:sz w:val="16"/>
                <w:szCs w:val="16"/>
                <w:lang w:val="es-ES"/>
              </w:rPr>
              <w:t xml:space="preserve">Reporte </w:t>
            </w:r>
            <w:r w:rsidR="005763FE" w:rsidRPr="005B4179">
              <w:rPr>
                <w:rFonts w:cstheme="minorHAnsi"/>
                <w:sz w:val="16"/>
                <w:szCs w:val="16"/>
                <w:lang w:val="es-ES"/>
              </w:rPr>
              <w:t>de</w:t>
            </w:r>
            <w:r w:rsidR="00CE534A" w:rsidRPr="005B4179">
              <w:rPr>
                <w:rFonts w:cstheme="minorHAnsi"/>
                <w:sz w:val="16"/>
                <w:szCs w:val="16"/>
                <w:lang w:val="es-ES"/>
              </w:rPr>
              <w:t xml:space="preserve"> desempeño</w:t>
            </w:r>
            <w:r w:rsidR="005763FE" w:rsidRPr="005B4179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CE534A" w:rsidRPr="005B4179">
              <w:rPr>
                <w:rFonts w:cstheme="minorHAnsi"/>
                <w:sz w:val="16"/>
                <w:szCs w:val="16"/>
                <w:lang w:val="es-ES"/>
              </w:rPr>
              <w:t xml:space="preserve">del </w:t>
            </w:r>
            <w:proofErr w:type="spellStart"/>
            <w:r w:rsidR="005763FE" w:rsidRPr="005B4179"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  <w:r w:rsidR="00CE534A" w:rsidRPr="005B4179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66AA14F7" w14:textId="41843B57" w:rsidR="00CE534A" w:rsidRPr="00B66F17" w:rsidRDefault="00CE534A" w:rsidP="00CE534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Framework de Gobierno TI actualizado</w:t>
            </w:r>
          </w:p>
        </w:tc>
      </w:tr>
      <w:tr w:rsidR="000C4B31" w:rsidRPr="00DC1F34" w14:paraId="1816ACF7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329DD2C" w14:textId="107A15DA" w:rsidR="000C4B31" w:rsidRPr="00B66F17" w:rsidRDefault="000C4B31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4: Asegurar la Administración del Servicio</w:t>
            </w:r>
          </w:p>
        </w:tc>
      </w:tr>
      <w:tr w:rsidR="000C4B31" w:rsidRPr="001159A5" w14:paraId="0E56C436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8F63A40" w14:textId="77777777" w:rsidR="000C4B31" w:rsidRPr="00B66F17" w:rsidRDefault="000C4B31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9257DC5" w14:textId="77777777" w:rsidR="000C4B31" w:rsidRPr="00B66F17" w:rsidRDefault="000C4B31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C4B31" w:rsidRPr="00DC1F34" w14:paraId="3F76DA47" w14:textId="77777777" w:rsidTr="00163953">
        <w:trPr>
          <w:trHeight w:val="251"/>
        </w:trPr>
        <w:tc>
          <w:tcPr>
            <w:tcW w:w="4677" w:type="dxa"/>
            <w:gridSpan w:val="2"/>
          </w:tcPr>
          <w:p w14:paraId="31B216B2" w14:textId="3207BA40" w:rsidR="000C4B31" w:rsidRPr="001922F6" w:rsidRDefault="001922F6" w:rsidP="001922F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922F6">
              <w:rPr>
                <w:rFonts w:cstheme="minorHAnsi"/>
                <w:sz w:val="16"/>
                <w:szCs w:val="16"/>
                <w:lang w:val="es-ES"/>
              </w:rPr>
              <w:t xml:space="preserve">Garantiza que los servicios de TI se gestionen eficientemente, </w:t>
            </w:r>
            <w:r>
              <w:rPr>
                <w:rFonts w:cstheme="minorHAnsi"/>
                <w:sz w:val="16"/>
                <w:szCs w:val="16"/>
                <w:lang w:val="es-ES"/>
              </w:rPr>
              <w:t>monitoreando los procesos de gestión del modelo</w:t>
            </w:r>
            <w:r w:rsidR="007E783B">
              <w:rPr>
                <w:rFonts w:cstheme="minorHAnsi"/>
                <w:sz w:val="16"/>
                <w:szCs w:val="16"/>
                <w:lang w:val="es-ES"/>
              </w:rPr>
              <w:t xml:space="preserve"> de acuerdo a la estrategia de TI y en alineamiento con los objetivos del negocio</w:t>
            </w:r>
          </w:p>
        </w:tc>
        <w:tc>
          <w:tcPr>
            <w:tcW w:w="4682" w:type="dxa"/>
            <w:gridSpan w:val="2"/>
          </w:tcPr>
          <w:p w14:paraId="181D84A8" w14:textId="366AF028" w:rsidR="000C4B31" w:rsidRPr="00B66F17" w:rsidRDefault="000C4B31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7121D">
              <w:rPr>
                <w:rFonts w:cstheme="minorHAnsi"/>
                <w:sz w:val="16"/>
                <w:szCs w:val="16"/>
                <w:lang w:val="es-ES"/>
              </w:rPr>
              <w:t xml:space="preserve">Establecer métricas </w:t>
            </w:r>
            <w:r w:rsidR="007E783B">
              <w:rPr>
                <w:rFonts w:cstheme="minorHAnsi"/>
                <w:sz w:val="16"/>
                <w:szCs w:val="16"/>
                <w:lang w:val="es-ES"/>
              </w:rPr>
              <w:t>S.M.A.R.T.</w:t>
            </w:r>
            <w:r w:rsidRPr="00A7121D">
              <w:rPr>
                <w:rFonts w:cstheme="minorHAnsi"/>
                <w:sz w:val="16"/>
                <w:szCs w:val="16"/>
                <w:lang w:val="es-ES"/>
              </w:rPr>
              <w:t xml:space="preserve"> y sistemas de monitoreo para evaluar el progreso de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los procesos de gestión</w:t>
            </w:r>
            <w:r>
              <w:rPr>
                <w:rFonts w:cstheme="minorHAnsi"/>
                <w:color w:val="FF0000"/>
                <w:sz w:val="16"/>
                <w:szCs w:val="16"/>
                <w:lang w:val="es-ES"/>
              </w:rPr>
              <w:t xml:space="preserve"> </w:t>
            </w:r>
            <w:r w:rsidRPr="00A7121D">
              <w:rPr>
                <w:rFonts w:cstheme="minorHAnsi"/>
                <w:sz w:val="16"/>
                <w:szCs w:val="16"/>
                <w:lang w:val="es-ES"/>
              </w:rPr>
              <w:t>en tiempo real. Esto permite hacer ajustes necesarios y asegurar que se alcancen los objetivos establecidos.</w:t>
            </w:r>
          </w:p>
        </w:tc>
      </w:tr>
      <w:tr w:rsidR="000C4B31" w:rsidRPr="001159A5" w14:paraId="269F11C1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DA0A6F1" w14:textId="77777777" w:rsidR="000C4B31" w:rsidRPr="00B66F17" w:rsidRDefault="000C4B31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7313A87" w14:textId="77777777" w:rsidR="000C4B31" w:rsidRPr="00B66F17" w:rsidRDefault="000C4B31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0C4B31" w:rsidRPr="00DC1F34" w14:paraId="6FDF34D5" w14:textId="77777777" w:rsidTr="00163953">
        <w:trPr>
          <w:trHeight w:val="251"/>
        </w:trPr>
        <w:tc>
          <w:tcPr>
            <w:tcW w:w="4677" w:type="dxa"/>
            <w:gridSpan w:val="2"/>
          </w:tcPr>
          <w:p w14:paraId="3F78E23E" w14:textId="159EFA83" w:rsidR="000C4B31" w:rsidRPr="007C662F" w:rsidRDefault="000D133E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Métricas de Procesos de Gestión</w:t>
            </w:r>
          </w:p>
        </w:tc>
        <w:tc>
          <w:tcPr>
            <w:tcW w:w="4682" w:type="dxa"/>
            <w:gridSpan w:val="2"/>
          </w:tcPr>
          <w:p w14:paraId="1B8C4928" w14:textId="77777777" w:rsidR="000C4B31" w:rsidRPr="00B66F17" w:rsidRDefault="000C4B31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 w:rsidRPr="00061555">
              <w:rPr>
                <w:rFonts w:cstheme="minorHAnsi"/>
                <w:sz w:val="16"/>
                <w:szCs w:val="16"/>
                <w:lang w:val="es-ES"/>
              </w:rPr>
              <w:t>Balanced</w:t>
            </w:r>
            <w:proofErr w:type="spellEnd"/>
            <w:r w:rsidRPr="0006155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61555">
              <w:rPr>
                <w:rFonts w:cstheme="minorHAnsi"/>
                <w:sz w:val="16"/>
                <w:szCs w:val="16"/>
                <w:lang w:val="es-ES"/>
              </w:rPr>
              <w:t>Scorecard</w:t>
            </w:r>
            <w:proofErr w:type="spellEnd"/>
            <w:r w:rsidRPr="00061555">
              <w:rPr>
                <w:rFonts w:cstheme="minorHAnsi"/>
                <w:sz w:val="16"/>
                <w:szCs w:val="16"/>
                <w:lang w:val="es-ES"/>
              </w:rPr>
              <w:t xml:space="preserve"> métricas de Proceso</w:t>
            </w:r>
          </w:p>
        </w:tc>
      </w:tr>
      <w:tr w:rsidR="000C4B31" w:rsidRPr="00DC1F34" w14:paraId="7786A8A0" w14:textId="77777777" w:rsidTr="00163953">
        <w:trPr>
          <w:trHeight w:val="251"/>
        </w:trPr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ABD26" w14:textId="77777777" w:rsidR="000C4B31" w:rsidRPr="00061555" w:rsidRDefault="000C4B31" w:rsidP="00163953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738B1" w14:textId="77777777" w:rsidR="000C4B31" w:rsidRPr="00061555" w:rsidRDefault="000C4B31" w:rsidP="00163953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9E0D58" w:rsidRPr="00DC1F34" w14:paraId="19FA4352" w14:textId="77777777" w:rsidTr="00163953">
        <w:trPr>
          <w:trHeight w:val="251"/>
        </w:trPr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07E5E7CC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 (Alineamiento)</w:t>
            </w:r>
          </w:p>
        </w:tc>
      </w:tr>
      <w:tr w:rsidR="009E0D58" w:rsidRPr="00F40224" w14:paraId="65F4A568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FFFFFF" w:themeFill="background1"/>
          </w:tcPr>
          <w:p w14:paraId="17261C7D" w14:textId="77777777" w:rsidR="004903AB" w:rsidRDefault="004903AB" w:rsidP="004903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7C662F">
              <w:rPr>
                <w:rFonts w:cstheme="minorHAnsi"/>
                <w:sz w:val="16"/>
                <w:szCs w:val="16"/>
                <w:lang w:val="es-ES"/>
              </w:rPr>
              <w:t>ivel de satisfacción del usuario con servicios TI</w:t>
            </w:r>
          </w:p>
          <w:p w14:paraId="53ED437B" w14:textId="77777777" w:rsidR="004903AB" w:rsidRDefault="004903AB" w:rsidP="004903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Proporción de iniciativas TI alineadas a objetivos de negocio</w:t>
            </w:r>
          </w:p>
          <w:p w14:paraId="52780564" w14:textId="77777777" w:rsidR="009E0D58" w:rsidRDefault="004903AB" w:rsidP="004903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  <w:p w14:paraId="1A2DB139" w14:textId="6173A18C" w:rsidR="00C359ED" w:rsidRPr="00B66F17" w:rsidRDefault="00C359ED" w:rsidP="004903A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</w:tc>
      </w:tr>
      <w:tr w:rsidR="009E0D58" w:rsidRPr="0027015D" w14:paraId="74ED4D81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57A6E7B" w14:textId="34F22FC3" w:rsidR="009E0D58" w:rsidRPr="0027015D" w:rsidRDefault="009E0D58" w:rsidP="009E0D58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9E0D58" w:rsidRPr="00DC1F34" w14:paraId="36432C2A" w14:textId="77777777" w:rsidTr="00163953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4EC35290" w14:textId="082B7E60" w:rsidR="003A5D7B" w:rsidRPr="00B66F17" w:rsidRDefault="003A5D7B" w:rsidP="003A5D7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La organización</w:t>
            </w:r>
            <w:r w:rsidRPr="003A5D7B">
              <w:rPr>
                <w:rFonts w:cstheme="minorHAnsi"/>
                <w:sz w:val="16"/>
                <w:szCs w:val="16"/>
                <w:lang w:val="es-ES"/>
              </w:rPr>
              <w:t xml:space="preserve"> se compromete a implementar un gobierno de TI efectivo y eficiente, asegurando que las decisiones de TI estén alineadas con los objetivos del negocio, se gestionen adecuadamente los riesgos y se optimice el uso de los recursos tecnológicos para generar valor al negocio</w:t>
            </w:r>
          </w:p>
        </w:tc>
      </w:tr>
      <w:tr w:rsidR="009E0D58" w:rsidRPr="001159A5" w14:paraId="4D273FFD" w14:textId="77777777" w:rsidTr="00163953">
        <w:tc>
          <w:tcPr>
            <w:tcW w:w="9359" w:type="dxa"/>
            <w:gridSpan w:val="4"/>
            <w:shd w:val="clear" w:color="auto" w:fill="1F4E79" w:themeFill="accent5" w:themeFillShade="80"/>
          </w:tcPr>
          <w:p w14:paraId="4A021688" w14:textId="77777777" w:rsidR="009E0D58" w:rsidRPr="00B66F17" w:rsidRDefault="009E0D58" w:rsidP="009E0D58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9E0D58" w:rsidRPr="001159A5" w14:paraId="6CF8F9C1" w14:textId="77777777" w:rsidTr="00163953">
        <w:tc>
          <w:tcPr>
            <w:tcW w:w="895" w:type="dxa"/>
            <w:shd w:val="clear" w:color="auto" w:fill="E2EFD9" w:themeFill="accent6" w:themeFillTint="33"/>
          </w:tcPr>
          <w:p w14:paraId="75CEABEB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14A63C80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486BC428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6950FB36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2C227CC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4D7DAD80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6975F305" w14:textId="77777777" w:rsidR="009E0D58" w:rsidRPr="00B66F17" w:rsidRDefault="009E0D58" w:rsidP="009E0D58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9E0D58" w:rsidRPr="001159A5" w14:paraId="7DA78E5B" w14:textId="77777777" w:rsidTr="00163953">
        <w:tc>
          <w:tcPr>
            <w:tcW w:w="895" w:type="dxa"/>
            <w:shd w:val="clear" w:color="auto" w:fill="E2EFD9" w:themeFill="accent6" w:themeFillTint="33"/>
          </w:tcPr>
          <w:p w14:paraId="26925361" w14:textId="77777777" w:rsidR="009E0D58" w:rsidRPr="00B66F17" w:rsidRDefault="009E0D58" w:rsidP="009E0D58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lastRenderedPageBreak/>
              <w:t>Práctica 1</w:t>
            </w:r>
          </w:p>
        </w:tc>
        <w:tc>
          <w:tcPr>
            <w:tcW w:w="3782" w:type="dxa"/>
          </w:tcPr>
          <w:p w14:paraId="56958A3A" w14:textId="77777777" w:rsidR="009E0D58" w:rsidRPr="00B66F17" w:rsidRDefault="009E0D58" w:rsidP="009E0D5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41E4B2AE" w14:textId="77777777" w:rsidR="009E0D58" w:rsidRPr="00B66F17" w:rsidRDefault="009E0D58" w:rsidP="009E0D5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9E0D58" w:rsidRPr="001159A5" w14:paraId="1FB8184B" w14:textId="77777777" w:rsidTr="00163953">
        <w:tc>
          <w:tcPr>
            <w:tcW w:w="895" w:type="dxa"/>
            <w:shd w:val="clear" w:color="auto" w:fill="E2EFD9" w:themeFill="accent6" w:themeFillTint="33"/>
          </w:tcPr>
          <w:p w14:paraId="200D2E66" w14:textId="77777777" w:rsidR="009E0D58" w:rsidRPr="00B66F17" w:rsidRDefault="009E0D58" w:rsidP="009E0D58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34B9C3EA" w14:textId="77777777" w:rsidR="009E0D58" w:rsidRPr="00B66F17" w:rsidRDefault="009E0D58" w:rsidP="009E0D5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559DBF13" w14:textId="77777777" w:rsidR="009E0D58" w:rsidRPr="00B66F17" w:rsidRDefault="009E0D58" w:rsidP="009E0D5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0C4B31" w:rsidRPr="001159A5" w14:paraId="3AE6EB21" w14:textId="77777777" w:rsidTr="00163953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2789D42F" w14:textId="77777777" w:rsidR="000C4B31" w:rsidRPr="00B66F17" w:rsidRDefault="000C4B31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3</w:t>
            </w:r>
          </w:p>
        </w:tc>
        <w:tc>
          <w:tcPr>
            <w:tcW w:w="3782" w:type="dxa"/>
          </w:tcPr>
          <w:p w14:paraId="6D9DE311" w14:textId="77777777" w:rsidR="000C4B31" w:rsidRPr="00B66F17" w:rsidRDefault="000C4B31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5D1CF4C4" w14:textId="77777777" w:rsidR="000C4B31" w:rsidRPr="00B66F17" w:rsidRDefault="000C4B31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9E0D58" w:rsidRPr="001159A5" w14:paraId="5E7CFB3B" w14:textId="77777777" w:rsidTr="00163953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7488A74C" w14:textId="2433FCF5" w:rsidR="009E0D58" w:rsidRPr="00B66F17" w:rsidRDefault="009E0D58" w:rsidP="009E0D58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0C4B31"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</w:p>
        </w:tc>
        <w:tc>
          <w:tcPr>
            <w:tcW w:w="3782" w:type="dxa"/>
          </w:tcPr>
          <w:p w14:paraId="3986F556" w14:textId="77777777" w:rsidR="009E0D58" w:rsidRPr="00B66F17" w:rsidRDefault="009E0D58" w:rsidP="009E0D5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097EBF49" w14:textId="77777777" w:rsidR="009E0D58" w:rsidRPr="00B66F17" w:rsidRDefault="009E0D58" w:rsidP="009E0D5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</w:tbl>
    <w:p w14:paraId="7BBEEA9C" w14:textId="77777777" w:rsidR="00093DB0" w:rsidRDefault="00093DB0" w:rsidP="00093DB0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093DB0" w:rsidRPr="00B66F17" w14:paraId="0E7566C0" w14:textId="77777777" w:rsidTr="00163953">
        <w:tc>
          <w:tcPr>
            <w:tcW w:w="9359" w:type="dxa"/>
            <w:shd w:val="clear" w:color="auto" w:fill="44546A" w:themeFill="text2"/>
          </w:tcPr>
          <w:p w14:paraId="663B5D41" w14:textId="77777777" w:rsidR="00093DB0" w:rsidRPr="00B66F17" w:rsidRDefault="00093DB0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093DB0" w:rsidRPr="00DC1F34" w14:paraId="56790EE6" w14:textId="77777777" w:rsidTr="00163953">
        <w:trPr>
          <w:trHeight w:val="251"/>
        </w:trPr>
        <w:tc>
          <w:tcPr>
            <w:tcW w:w="9359" w:type="dxa"/>
            <w:tcBorders>
              <w:bottom w:val="single" w:sz="4" w:space="0" w:color="auto"/>
            </w:tcBorders>
          </w:tcPr>
          <w:p w14:paraId="0C5E7732" w14:textId="32E786D6" w:rsidR="00310AEE" w:rsidRDefault="00310AEE" w:rsidP="001639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Profundizar en las prácticas de los procesos implementados en el Nivel 1 de Madurez</w:t>
            </w:r>
          </w:p>
          <w:p w14:paraId="5FE0F0B5" w14:textId="690C51EB" w:rsidR="00310AEE" w:rsidRDefault="00310AEE" w:rsidP="001639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Agregar procesos de Nivel 2 de Madurez </w:t>
            </w:r>
            <w:r w:rsidR="00534932">
              <w:rPr>
                <w:rFonts w:cstheme="minorHAnsi"/>
                <w:sz w:val="16"/>
                <w:szCs w:val="16"/>
                <w:lang w:val="es-ES"/>
              </w:rPr>
              <w:t>(Gestión de Datos, Gestión de Calidad, Gestión de Personas, Gestión del Conocimiento)</w:t>
            </w:r>
          </w:p>
          <w:p w14:paraId="41D9AAC5" w14:textId="24DE52B6" w:rsidR="00093DB0" w:rsidRPr="00894BB3" w:rsidRDefault="00093DB0" w:rsidP="001639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herramientas de software </w:t>
            </w:r>
            <w:r w:rsidR="003A5D7B">
              <w:rPr>
                <w:rFonts w:cstheme="minorHAnsi"/>
                <w:sz w:val="16"/>
                <w:szCs w:val="16"/>
                <w:lang w:val="es-ES"/>
              </w:rPr>
              <w:t>para gobierno TI</w:t>
            </w:r>
          </w:p>
        </w:tc>
      </w:tr>
    </w:tbl>
    <w:p w14:paraId="26BC5B0D" w14:textId="77777777" w:rsidR="000C4B31" w:rsidRPr="00DC1F34" w:rsidRDefault="000C4B31">
      <w:pPr>
        <w:rPr>
          <w:lang w:val="es-ES"/>
        </w:rPr>
      </w:pPr>
      <w:r w:rsidRPr="00DC1F34">
        <w:rPr>
          <w:lang w:val="es-ES"/>
        </w:rPr>
        <w:br w:type="page"/>
      </w:r>
    </w:p>
    <w:tbl>
      <w:tblPr>
        <w:tblStyle w:val="TableGrid"/>
        <w:tblW w:w="9359" w:type="dxa"/>
        <w:tblInd w:w="5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5C210C" w:rsidRPr="00DC1F34" w14:paraId="254C55AD" w14:textId="77777777" w:rsidTr="000C4B31">
        <w:trPr>
          <w:gridAfter w:val="1"/>
          <w:wAfter w:w="13" w:type="dxa"/>
        </w:trPr>
        <w:tc>
          <w:tcPr>
            <w:tcW w:w="9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CE52D4" w14:textId="797C0AEF" w:rsidR="003A5D7B" w:rsidRPr="00B66F17" w:rsidRDefault="003A5D7B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1274AA" w:rsidRPr="00B66F17" w14:paraId="51195E67" w14:textId="77777777" w:rsidTr="000C4B31">
        <w:trPr>
          <w:gridAfter w:val="1"/>
          <w:wAfter w:w="13" w:type="dxa"/>
        </w:trPr>
        <w:tc>
          <w:tcPr>
            <w:tcW w:w="9346" w:type="dxa"/>
            <w:gridSpan w:val="3"/>
            <w:tcBorders>
              <w:top w:val="nil"/>
            </w:tcBorders>
            <w:shd w:val="clear" w:color="auto" w:fill="44546A" w:themeFill="text2"/>
          </w:tcPr>
          <w:p w14:paraId="237FECCE" w14:textId="7B8F835C" w:rsidR="001274AA" w:rsidRPr="00B66F17" w:rsidRDefault="001274AA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Dominio: </w:t>
            </w:r>
            <w:r w:rsidR="005C210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Estrategia y Gobierno</w:t>
            </w:r>
          </w:p>
          <w:p w14:paraId="7DAC51FB" w14:textId="24478C9A" w:rsidR="001274AA" w:rsidRPr="00B66F17" w:rsidRDefault="001274AA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="005C210C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Asegurar la Estrategia TI</w:t>
            </w:r>
          </w:p>
          <w:p w14:paraId="56D1FE65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1 </w:t>
            </w:r>
          </w:p>
        </w:tc>
      </w:tr>
      <w:tr w:rsidR="001274AA" w:rsidRPr="00B66F17" w14:paraId="329210FC" w14:textId="77777777" w:rsidTr="000C4B31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55477CF8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1274AA" w:rsidRPr="00DC1F34" w14:paraId="76714CFE" w14:textId="77777777" w:rsidTr="000C4B31">
        <w:trPr>
          <w:gridAfter w:val="1"/>
          <w:wAfter w:w="13" w:type="dxa"/>
        </w:trPr>
        <w:tc>
          <w:tcPr>
            <w:tcW w:w="9346" w:type="dxa"/>
            <w:gridSpan w:val="3"/>
          </w:tcPr>
          <w:p w14:paraId="28A253B0" w14:textId="0567CBD9" w:rsidR="001274AA" w:rsidRPr="00B66F17" w:rsidRDefault="00374694" w:rsidP="00374694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74694">
              <w:rPr>
                <w:rFonts w:cstheme="minorHAnsi"/>
                <w:sz w:val="16"/>
                <w:szCs w:val="16"/>
                <w:lang w:val="es-ES"/>
              </w:rPr>
              <w:t>La estrategia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374694">
              <w:rPr>
                <w:rFonts w:cstheme="minorHAnsi"/>
                <w:sz w:val="16"/>
                <w:szCs w:val="16"/>
                <w:lang w:val="es-ES"/>
              </w:rPr>
              <w:t xml:space="preserve"> debe estar alineada con la estrategia del negocio y debe proporcionar una hoja de ruta para realizar la estrategia de transformación digital. </w:t>
            </w:r>
            <w:r w:rsidR="00005A3A">
              <w:rPr>
                <w:rFonts w:cstheme="minorHAnsi"/>
                <w:sz w:val="16"/>
                <w:szCs w:val="16"/>
                <w:lang w:val="es-ES"/>
              </w:rPr>
              <w:t>U</w:t>
            </w:r>
            <w:r w:rsidRPr="00374694">
              <w:rPr>
                <w:rFonts w:cstheme="minorHAnsi"/>
                <w:sz w:val="16"/>
                <w:szCs w:val="16"/>
                <w:lang w:val="es-ES"/>
              </w:rPr>
              <w:t>tilizar un enfoque holístico para habilitar cambios en todos los aspectos de la organización relacionados con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374694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</w:p>
        </w:tc>
      </w:tr>
      <w:tr w:rsidR="001274AA" w:rsidRPr="00DC1F34" w14:paraId="68284122" w14:textId="77777777" w:rsidTr="000C4B31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3A3A61B" w14:textId="48E29CBC" w:rsidR="001274AA" w:rsidRPr="00B66F17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Práctica 1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:</w:t>
            </w:r>
            <w:r w:rsidRPr="00C81417">
              <w:rPr>
                <w:lang w:val="es-ES"/>
              </w:rPr>
              <w:t xml:space="preserve">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 la c</w:t>
            </w:r>
            <w:r w:rsidR="00A81A5B" w:rsidRPr="00A81A5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ompren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sión d</w:t>
            </w:r>
            <w:r w:rsidR="00A81A5B" w:rsidRPr="00A81A5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contexto y la dirección de la empresa</w:t>
            </w:r>
          </w:p>
        </w:tc>
      </w:tr>
      <w:tr w:rsidR="001274AA" w:rsidRPr="001159A5" w14:paraId="6110BC61" w14:textId="77777777" w:rsidTr="000C4B31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B57A1C5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BE5FC67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274AA" w:rsidRPr="00DC1F34" w14:paraId="0588A914" w14:textId="77777777" w:rsidTr="000C4B31">
        <w:trPr>
          <w:trHeight w:val="251"/>
        </w:trPr>
        <w:tc>
          <w:tcPr>
            <w:tcW w:w="4677" w:type="dxa"/>
            <w:gridSpan w:val="2"/>
          </w:tcPr>
          <w:p w14:paraId="3739CC04" w14:textId="77777777" w:rsidR="001274AA" w:rsidRDefault="00ED6831" w:rsidP="00ED6831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D6831">
              <w:rPr>
                <w:rFonts w:cstheme="minorHAnsi"/>
                <w:sz w:val="16"/>
                <w:szCs w:val="16"/>
                <w:lang w:val="es-ES"/>
              </w:rPr>
              <w:t>Entender el contexto de la empresa (impulsores de la industria, la regulación relevante, la base para la competencia), su forma actual de funcionar y su nivel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ED6831">
              <w:rPr>
                <w:rFonts w:cstheme="minorHAnsi"/>
                <w:sz w:val="16"/>
                <w:szCs w:val="16"/>
                <w:lang w:val="es-ES"/>
              </w:rPr>
              <w:t>de ambición en cuanto a la digitalización</w:t>
            </w:r>
          </w:p>
          <w:p w14:paraId="5A17C195" w14:textId="29046DB0" w:rsidR="00A7121D" w:rsidRPr="006342A1" w:rsidRDefault="00A7121D" w:rsidP="00ED6831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7121D">
              <w:rPr>
                <w:rFonts w:cstheme="minorHAnsi"/>
                <w:sz w:val="16"/>
                <w:szCs w:val="16"/>
                <w:lang w:val="es-ES"/>
              </w:rPr>
              <w:t>Llevar a cabo un análisis detallado de las necesidades de la empresa y cómo las soluciones de TI pueden satisfacer esas necesidades. Esto incluye la identificación de los procesos críticos y las áreas donde la TI puede agregar valor significativo</w:t>
            </w:r>
          </w:p>
        </w:tc>
        <w:tc>
          <w:tcPr>
            <w:tcW w:w="4682" w:type="dxa"/>
            <w:gridSpan w:val="2"/>
          </w:tcPr>
          <w:p w14:paraId="4A52EB30" w14:textId="390245BA" w:rsidR="001274AA" w:rsidRDefault="00ED6831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D6831">
              <w:rPr>
                <w:rFonts w:cstheme="minorHAnsi"/>
                <w:sz w:val="16"/>
                <w:szCs w:val="16"/>
                <w:lang w:val="es-ES"/>
              </w:rPr>
              <w:t xml:space="preserve">Desarrollar un </w:t>
            </w:r>
            <w:r w:rsidR="00D073C5">
              <w:rPr>
                <w:rFonts w:cstheme="minorHAnsi"/>
                <w:sz w:val="16"/>
                <w:szCs w:val="16"/>
                <w:lang w:val="es-ES"/>
              </w:rPr>
              <w:t>conoci</w:t>
            </w:r>
            <w:r w:rsidR="00954F67">
              <w:rPr>
                <w:rFonts w:cstheme="minorHAnsi"/>
                <w:sz w:val="16"/>
                <w:szCs w:val="16"/>
                <w:lang w:val="es-ES"/>
              </w:rPr>
              <w:t>miento</w:t>
            </w:r>
            <w:r w:rsidRPr="00ED6831">
              <w:rPr>
                <w:rFonts w:cstheme="minorHAnsi"/>
                <w:sz w:val="16"/>
                <w:szCs w:val="16"/>
                <w:lang w:val="es-ES"/>
              </w:rPr>
              <w:t xml:space="preserve"> del entorno externo de la empresa</w:t>
            </w:r>
          </w:p>
          <w:p w14:paraId="666A007F" w14:textId="0A88460E" w:rsidR="00954F67" w:rsidRDefault="00954F67" w:rsidP="00954F6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Desarrollar un </w:t>
            </w:r>
            <w:r w:rsidR="00D073C5">
              <w:rPr>
                <w:rFonts w:cstheme="minorHAnsi"/>
                <w:sz w:val="16"/>
                <w:szCs w:val="16"/>
                <w:lang w:val="es-ES"/>
              </w:rPr>
              <w:t>conoci</w:t>
            </w:r>
            <w:r>
              <w:rPr>
                <w:rFonts w:cstheme="minorHAnsi"/>
                <w:sz w:val="16"/>
                <w:szCs w:val="16"/>
                <w:lang w:val="es-ES"/>
              </w:rPr>
              <w:t>miento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850F3">
              <w:rPr>
                <w:rFonts w:cstheme="minorHAnsi"/>
                <w:sz w:val="16"/>
                <w:szCs w:val="16"/>
                <w:lang w:val="es-ES"/>
              </w:rPr>
              <w:t>del entorno interno de la empresa: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 entorno opera</w:t>
            </w:r>
            <w:r>
              <w:rPr>
                <w:rFonts w:cstheme="minorHAnsi"/>
                <w:sz w:val="16"/>
                <w:szCs w:val="16"/>
                <w:lang w:val="es-ES"/>
              </w:rPr>
              <w:t>cional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, la arquitectura empresarial, la cultura </w:t>
            </w:r>
            <w:r>
              <w:rPr>
                <w:rFonts w:cstheme="minorHAnsi"/>
                <w:sz w:val="16"/>
                <w:szCs w:val="16"/>
                <w:lang w:val="es-ES"/>
              </w:rPr>
              <w:t>organizacional, su perfil de riesgo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 y los </w:t>
            </w:r>
            <w:r w:rsidR="00E72DC8">
              <w:rPr>
                <w:rFonts w:cstheme="minorHAnsi"/>
                <w:sz w:val="16"/>
                <w:szCs w:val="16"/>
                <w:lang w:val="es-ES"/>
              </w:rPr>
              <w:t>desafíos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 actuales</w:t>
            </w:r>
          </w:p>
          <w:p w14:paraId="638A3285" w14:textId="7C78CF3B" w:rsidR="00954F67" w:rsidRPr="00954F67" w:rsidRDefault="00954F67" w:rsidP="00954F6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Desarrollar un </w:t>
            </w:r>
            <w:r>
              <w:rPr>
                <w:rFonts w:cstheme="minorHAnsi"/>
                <w:sz w:val="16"/>
                <w:szCs w:val="16"/>
                <w:lang w:val="es-ES"/>
              </w:rPr>
              <w:t>entend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>imiento de la dirección futura</w:t>
            </w:r>
            <w:r>
              <w:rPr>
                <w:rFonts w:cstheme="minorHAnsi"/>
                <w:sz w:val="16"/>
                <w:szCs w:val="16"/>
                <w:lang w:val="es-ES"/>
              </w:rPr>
              <w:t>: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 estrategia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empresarial</w:t>
            </w:r>
            <w:r w:rsidR="000A6A08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793981">
              <w:rPr>
                <w:rFonts w:cstheme="minorHAnsi"/>
                <w:sz w:val="16"/>
                <w:szCs w:val="16"/>
                <w:lang w:val="es-ES"/>
              </w:rPr>
              <w:t>(misión, visión, valores)</w:t>
            </w:r>
            <w:r w:rsidRPr="00954F67">
              <w:rPr>
                <w:rFonts w:cstheme="minorHAnsi"/>
                <w:sz w:val="16"/>
                <w:szCs w:val="16"/>
                <w:lang w:val="es-ES"/>
              </w:rPr>
              <w:t>, metas y objetivos</w:t>
            </w:r>
            <w:r w:rsidR="0079398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788AF291" w14:textId="1420F4AA" w:rsidR="00954F67" w:rsidRPr="00B66F17" w:rsidRDefault="00954F67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54F67">
              <w:rPr>
                <w:rFonts w:cstheme="minorHAnsi"/>
                <w:sz w:val="16"/>
                <w:szCs w:val="16"/>
                <w:lang w:val="es-ES"/>
              </w:rPr>
              <w:t>Identificar 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los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954F67">
              <w:rPr>
                <w:rFonts w:cstheme="minorHAnsi"/>
                <w:sz w:val="16"/>
                <w:szCs w:val="16"/>
                <w:lang w:val="es-ES"/>
              </w:rPr>
              <w:t xml:space="preserve"> clave y sus requisitos</w:t>
            </w:r>
          </w:p>
        </w:tc>
      </w:tr>
      <w:tr w:rsidR="001274AA" w:rsidRPr="001159A5" w14:paraId="4B13313D" w14:textId="77777777" w:rsidTr="000C4B31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6CB163E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8212849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274AA" w:rsidRPr="00DC1F34" w14:paraId="65F73DC6" w14:textId="77777777" w:rsidTr="000C4B31">
        <w:trPr>
          <w:trHeight w:val="251"/>
        </w:trPr>
        <w:tc>
          <w:tcPr>
            <w:tcW w:w="4677" w:type="dxa"/>
            <w:gridSpan w:val="2"/>
          </w:tcPr>
          <w:p w14:paraId="3A54DE42" w14:textId="405096BC" w:rsidR="001274AA" w:rsidRPr="00B66F17" w:rsidRDefault="00ED6831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No requerida para Pymes en este nivel de madurez</w:t>
            </w:r>
          </w:p>
        </w:tc>
        <w:tc>
          <w:tcPr>
            <w:tcW w:w="4682" w:type="dxa"/>
            <w:gridSpan w:val="2"/>
          </w:tcPr>
          <w:p w14:paraId="64DF4F6F" w14:textId="0491DC81" w:rsidR="00ED18FC" w:rsidRPr="00B66F17" w:rsidRDefault="00ED6831" w:rsidP="0079398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Inventario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y sus expectativas</w:t>
            </w:r>
          </w:p>
        </w:tc>
      </w:tr>
      <w:tr w:rsidR="001274AA" w:rsidRPr="00DC1F34" w14:paraId="64B33F87" w14:textId="77777777" w:rsidTr="000C4B31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909B6B6" w14:textId="2AE07A26" w:rsidR="001274AA" w:rsidRPr="0029102B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9102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 la</w:t>
            </w:r>
            <w:r w:rsidR="007E5E7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Arquitectura TI</w:t>
            </w:r>
            <w:r w:rsidR="006E576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</w:p>
        </w:tc>
      </w:tr>
      <w:tr w:rsidR="001274AA" w:rsidRPr="001159A5" w14:paraId="28466DA5" w14:textId="77777777" w:rsidTr="000C4B31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B990EF6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9DFC2F1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274AA" w:rsidRPr="00DC1F34" w14:paraId="4C8C0D0A" w14:textId="77777777" w:rsidTr="000C4B31">
        <w:trPr>
          <w:trHeight w:val="251"/>
        </w:trPr>
        <w:tc>
          <w:tcPr>
            <w:tcW w:w="4677" w:type="dxa"/>
            <w:gridSpan w:val="2"/>
          </w:tcPr>
          <w:p w14:paraId="343A4B53" w14:textId="77777777" w:rsidR="001274AA" w:rsidRDefault="00235114" w:rsidP="0023511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</w:t>
            </w:r>
            <w:r w:rsidRPr="00235114">
              <w:rPr>
                <w:rFonts w:cstheme="minorHAnsi"/>
                <w:sz w:val="16"/>
                <w:szCs w:val="16"/>
                <w:lang w:val="es-ES"/>
              </w:rPr>
              <w:t>esarrollar una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235114">
              <w:rPr>
                <w:rFonts w:cstheme="minorHAnsi"/>
                <w:sz w:val="16"/>
                <w:szCs w:val="16"/>
                <w:lang w:val="es-ES"/>
              </w:rPr>
              <w:t xml:space="preserve">comprensión de las capacidades </w:t>
            </w:r>
            <w:r>
              <w:rPr>
                <w:rFonts w:cstheme="minorHAnsi"/>
                <w:sz w:val="16"/>
                <w:szCs w:val="16"/>
                <w:lang w:val="es-ES"/>
              </w:rPr>
              <w:t>TI</w:t>
            </w:r>
            <w:r w:rsidRPr="00235114">
              <w:rPr>
                <w:rFonts w:cstheme="minorHAnsi"/>
                <w:sz w:val="16"/>
                <w:szCs w:val="16"/>
                <w:lang w:val="es-ES"/>
              </w:rPr>
              <w:t xml:space="preserve"> actuales</w:t>
            </w:r>
          </w:p>
          <w:p w14:paraId="2B3A072F" w14:textId="063A90B0" w:rsidR="00235114" w:rsidRDefault="00235114" w:rsidP="0023511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35114">
              <w:rPr>
                <w:rFonts w:cstheme="minorHAnsi"/>
                <w:sz w:val="16"/>
                <w:szCs w:val="16"/>
                <w:lang w:val="es-ES"/>
              </w:rPr>
              <w:t>A partir del contexto y dirección de la empresa, definir los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235114">
              <w:rPr>
                <w:rFonts w:cstheme="minorHAnsi"/>
                <w:sz w:val="16"/>
                <w:szCs w:val="16"/>
                <w:lang w:val="es-ES"/>
              </w:rPr>
              <w:t>productos y servicios objetivo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235114">
              <w:rPr>
                <w:rFonts w:cstheme="minorHAnsi"/>
                <w:sz w:val="16"/>
                <w:szCs w:val="16"/>
                <w:lang w:val="es-ES"/>
              </w:rPr>
              <w:t xml:space="preserve"> y las capacidades requeridas</w:t>
            </w:r>
          </w:p>
          <w:p w14:paraId="30E92178" w14:textId="403E2E82" w:rsidR="00235114" w:rsidRPr="00B66F17" w:rsidRDefault="00235114" w:rsidP="0023511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35114">
              <w:rPr>
                <w:rFonts w:cstheme="minorHAnsi"/>
                <w:sz w:val="16"/>
                <w:szCs w:val="16"/>
                <w:lang w:val="es-ES"/>
              </w:rPr>
              <w:t>Identificar las brechas entre los entornos actual y objetivo y describir los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235114">
              <w:rPr>
                <w:rFonts w:cstheme="minorHAnsi"/>
                <w:sz w:val="16"/>
                <w:szCs w:val="16"/>
                <w:lang w:val="es-ES"/>
              </w:rPr>
              <w:t>cambios de alto nivel en la arquitectura empresarial</w:t>
            </w:r>
          </w:p>
        </w:tc>
        <w:tc>
          <w:tcPr>
            <w:tcW w:w="4682" w:type="dxa"/>
            <w:gridSpan w:val="2"/>
          </w:tcPr>
          <w:p w14:paraId="4728198D" w14:textId="6EC1562C" w:rsidR="00525483" w:rsidRDefault="00F04187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Diagnosticar/e</w:t>
            </w:r>
            <w:r w:rsidR="00525483" w:rsidRPr="00525483">
              <w:rPr>
                <w:rFonts w:cstheme="minorHAnsi"/>
                <w:sz w:val="16"/>
                <w:szCs w:val="16"/>
                <w:lang w:val="es-ES"/>
              </w:rPr>
              <w:t>valuar la capacidad</w:t>
            </w:r>
            <w:r w:rsidR="00525483">
              <w:rPr>
                <w:rFonts w:cstheme="minorHAnsi"/>
                <w:sz w:val="16"/>
                <w:szCs w:val="16"/>
                <w:lang w:val="es-ES"/>
              </w:rPr>
              <w:t xml:space="preserve"> digital</w:t>
            </w:r>
            <w:r w:rsidR="00525483" w:rsidRPr="00525483">
              <w:rPr>
                <w:rFonts w:cstheme="minorHAnsi"/>
                <w:sz w:val="16"/>
                <w:szCs w:val="16"/>
                <w:lang w:val="es-ES"/>
              </w:rPr>
              <w:t xml:space="preserve"> actual</w:t>
            </w:r>
            <w:r w:rsidR="00693801">
              <w:rPr>
                <w:rFonts w:cstheme="minorHAnsi"/>
                <w:sz w:val="16"/>
                <w:szCs w:val="16"/>
                <w:lang w:val="es-ES"/>
              </w:rPr>
              <w:t xml:space="preserve"> (AS-IS)</w:t>
            </w:r>
          </w:p>
          <w:p w14:paraId="35905B7E" w14:textId="2AA1E10D" w:rsidR="00525483" w:rsidRDefault="00525483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25483">
              <w:rPr>
                <w:rFonts w:cstheme="minorHAnsi"/>
                <w:sz w:val="16"/>
                <w:szCs w:val="16"/>
                <w:lang w:val="es-ES"/>
              </w:rPr>
              <w:t>Definir la capacidad digital objetivo</w:t>
            </w:r>
            <w:r w:rsidR="001274AA" w:rsidRPr="00DC3EC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693801">
              <w:rPr>
                <w:rFonts w:cstheme="minorHAnsi"/>
                <w:sz w:val="16"/>
                <w:szCs w:val="16"/>
                <w:lang w:val="es-ES"/>
              </w:rPr>
              <w:t>(TO-BE)</w:t>
            </w:r>
          </w:p>
          <w:p w14:paraId="28A7E86B" w14:textId="67835CEA" w:rsidR="001274AA" w:rsidRPr="00817C72" w:rsidRDefault="00525483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Conducir un análisis de gaps</w:t>
            </w:r>
          </w:p>
        </w:tc>
      </w:tr>
      <w:tr w:rsidR="001274AA" w:rsidRPr="001159A5" w14:paraId="783E30DB" w14:textId="77777777" w:rsidTr="000C4B31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3DD0D01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248A712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274AA" w:rsidRPr="00F65348" w14:paraId="5CAEB6B9" w14:textId="77777777" w:rsidTr="000C4B31">
        <w:trPr>
          <w:trHeight w:val="251"/>
        </w:trPr>
        <w:tc>
          <w:tcPr>
            <w:tcW w:w="4677" w:type="dxa"/>
            <w:gridSpan w:val="2"/>
          </w:tcPr>
          <w:p w14:paraId="04E5412A" w14:textId="43CC2B78" w:rsidR="001274AA" w:rsidRPr="00B84954" w:rsidRDefault="00B84954" w:rsidP="00B84954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Cantidad de gaps entre la arquitectura actual y la arquitectura target</w:t>
            </w:r>
          </w:p>
        </w:tc>
        <w:tc>
          <w:tcPr>
            <w:tcW w:w="4682" w:type="dxa"/>
            <w:gridSpan w:val="2"/>
          </w:tcPr>
          <w:p w14:paraId="1252C70D" w14:textId="0A3D1B88" w:rsidR="001274AA" w:rsidRDefault="00F65348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Arquitectura</w:t>
            </w:r>
            <w:r w:rsidR="00693801">
              <w:rPr>
                <w:rFonts w:cstheme="minorHAnsi"/>
                <w:sz w:val="16"/>
                <w:szCs w:val="16"/>
                <w:lang w:val="es-ES"/>
              </w:rPr>
              <w:t>s TI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B84954">
              <w:rPr>
                <w:rFonts w:cstheme="minorHAnsi"/>
                <w:sz w:val="16"/>
                <w:szCs w:val="16"/>
                <w:lang w:val="es-ES"/>
              </w:rPr>
              <w:t xml:space="preserve">Actual y Target </w:t>
            </w:r>
            <w:r>
              <w:rPr>
                <w:rFonts w:cstheme="minorHAnsi"/>
                <w:sz w:val="16"/>
                <w:szCs w:val="16"/>
                <w:lang w:val="es-ES"/>
              </w:rPr>
              <w:t>(Negocio, Datos, Aplicaciones, Tecnología)</w:t>
            </w:r>
          </w:p>
          <w:p w14:paraId="6A01A89E" w14:textId="242E21AF" w:rsidR="00F65348" w:rsidRPr="00B66F17" w:rsidRDefault="00AE19A0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Informe</w:t>
            </w:r>
            <w:r w:rsidR="00B84954">
              <w:rPr>
                <w:rFonts w:cstheme="minorHAnsi"/>
                <w:sz w:val="16"/>
                <w:szCs w:val="16"/>
                <w:lang w:val="es-ES"/>
              </w:rPr>
              <w:t xml:space="preserve"> de g</w:t>
            </w:r>
            <w:r w:rsidR="00F65348">
              <w:rPr>
                <w:rFonts w:cstheme="minorHAnsi"/>
                <w:sz w:val="16"/>
                <w:szCs w:val="16"/>
                <w:lang w:val="es-ES"/>
              </w:rPr>
              <w:t>aps</w:t>
            </w:r>
          </w:p>
        </w:tc>
      </w:tr>
      <w:tr w:rsidR="001274AA" w:rsidRPr="00DC1F34" w14:paraId="0D1A0927" w14:textId="77777777" w:rsidTr="000C4B31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5A4C4AE" w14:textId="77DAB17D" w:rsidR="001274AA" w:rsidRPr="00B66F17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3: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Asegurar </w:t>
            </w:r>
            <w:r w:rsidR="00D6182C" w:rsidRPr="00D6182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el plan estratégico </w:t>
            </w:r>
            <w:r w:rsidR="00E72DC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</w:t>
            </w:r>
            <w:r w:rsidR="00D6182C" w:rsidRPr="00D6182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y el </w:t>
            </w:r>
            <w:proofErr w:type="spellStart"/>
            <w:r w:rsidR="00D6182C" w:rsidRPr="00D6182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roadmap</w:t>
            </w:r>
            <w:proofErr w:type="spellEnd"/>
            <w:r w:rsidR="00E72DC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estratégico TI</w:t>
            </w:r>
          </w:p>
        </w:tc>
      </w:tr>
      <w:tr w:rsidR="001274AA" w:rsidRPr="001159A5" w14:paraId="3F21182C" w14:textId="77777777" w:rsidTr="000C4B31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ADDCAA6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9B425F5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274AA" w:rsidRPr="00DC1F34" w14:paraId="6BFCEFED" w14:textId="77777777" w:rsidTr="000C4B31">
        <w:trPr>
          <w:trHeight w:val="251"/>
        </w:trPr>
        <w:tc>
          <w:tcPr>
            <w:tcW w:w="4677" w:type="dxa"/>
            <w:gridSpan w:val="2"/>
          </w:tcPr>
          <w:p w14:paraId="26B3FF9E" w14:textId="77777777" w:rsidR="001274AA" w:rsidRDefault="00990FAA" w:rsidP="00990FA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90FAA">
              <w:rPr>
                <w:rFonts w:cstheme="minorHAnsi"/>
                <w:sz w:val="16"/>
                <w:szCs w:val="16"/>
                <w:lang w:val="es-ES"/>
              </w:rPr>
              <w:t>Desarrollar una estrategia digital holística, en cooperación con l</w:t>
            </w:r>
            <w:r w:rsidR="0088551B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990FAA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 w:rsidR="0088551B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990FAA">
              <w:rPr>
                <w:rFonts w:cstheme="minorHAnsi"/>
                <w:sz w:val="16"/>
                <w:szCs w:val="16"/>
                <w:lang w:val="es-ES"/>
              </w:rPr>
              <w:t xml:space="preserve"> relevantes, y detallar un</w:t>
            </w:r>
            <w:r w:rsidR="0088551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88551B">
              <w:rPr>
                <w:rFonts w:cstheme="minorHAnsi"/>
                <w:sz w:val="16"/>
                <w:szCs w:val="16"/>
                <w:lang w:val="es-ES"/>
              </w:rPr>
              <w:t>roadmap</w:t>
            </w:r>
            <w:proofErr w:type="spellEnd"/>
            <w:r w:rsidRPr="00990FAA">
              <w:rPr>
                <w:rFonts w:cstheme="minorHAnsi"/>
                <w:sz w:val="16"/>
                <w:szCs w:val="16"/>
                <w:lang w:val="es-ES"/>
              </w:rPr>
              <w:t xml:space="preserve"> que defin</w:t>
            </w:r>
            <w:r w:rsidR="0088551B"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Pr="00990FAA">
              <w:rPr>
                <w:rFonts w:cstheme="minorHAnsi"/>
                <w:sz w:val="16"/>
                <w:szCs w:val="16"/>
                <w:lang w:val="es-ES"/>
              </w:rPr>
              <w:t xml:space="preserve"> los pasos incrementales a seguir requeridos para lograr las metas y objetivos </w:t>
            </w:r>
          </w:p>
          <w:p w14:paraId="3B3ABAE3" w14:textId="25D2E3D7" w:rsidR="00005A3A" w:rsidRPr="00717060" w:rsidRDefault="00005A3A" w:rsidP="00990FA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Integrarse con el proceso </w:t>
            </w:r>
            <w:r w:rsidRPr="00B771C5">
              <w:rPr>
                <w:rFonts w:cstheme="minorHAnsi"/>
                <w:sz w:val="16"/>
                <w:szCs w:val="16"/>
                <w:lang w:val="es-ES"/>
              </w:rPr>
              <w:t>Asegurar el Gobierno TI</w:t>
            </w:r>
          </w:p>
        </w:tc>
        <w:tc>
          <w:tcPr>
            <w:tcW w:w="4682" w:type="dxa"/>
            <w:gridSpan w:val="2"/>
          </w:tcPr>
          <w:p w14:paraId="0BCA7CF1" w14:textId="4AF8C845" w:rsidR="00E72DC8" w:rsidRDefault="00DD7682" w:rsidP="00924BF8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Definir </w:t>
            </w:r>
            <w:r w:rsidRPr="00DD7682">
              <w:rPr>
                <w:rFonts w:cstheme="minorHAnsi"/>
                <w:sz w:val="16"/>
                <w:szCs w:val="16"/>
                <w:lang w:val="es-ES"/>
              </w:rPr>
              <w:t xml:space="preserve">la </w:t>
            </w:r>
            <w:r w:rsidR="00F65348" w:rsidRPr="00DD7682">
              <w:rPr>
                <w:rFonts w:cstheme="minorHAnsi"/>
                <w:sz w:val="16"/>
                <w:szCs w:val="16"/>
                <w:lang w:val="es-ES"/>
              </w:rPr>
              <w:t xml:space="preserve">estrategia de TI a </w:t>
            </w:r>
            <w:r w:rsidR="00F65348">
              <w:rPr>
                <w:rFonts w:cstheme="minorHAnsi"/>
                <w:sz w:val="16"/>
                <w:szCs w:val="16"/>
                <w:lang w:val="es-ES"/>
              </w:rPr>
              <w:t xml:space="preserve">mediano y </w:t>
            </w:r>
            <w:r w:rsidR="00F65348" w:rsidRPr="00DD7682">
              <w:rPr>
                <w:rFonts w:cstheme="minorHAnsi"/>
                <w:sz w:val="16"/>
                <w:szCs w:val="16"/>
                <w:lang w:val="es-ES"/>
              </w:rPr>
              <w:t xml:space="preserve">largo plazo </w:t>
            </w:r>
            <w:r w:rsidR="00F65348">
              <w:rPr>
                <w:rFonts w:cstheme="minorHAnsi"/>
                <w:sz w:val="16"/>
                <w:szCs w:val="16"/>
                <w:lang w:val="es-ES"/>
              </w:rPr>
              <w:t>(</w:t>
            </w:r>
            <w:r w:rsidRPr="00DD7682">
              <w:rPr>
                <w:rFonts w:cstheme="minorHAnsi"/>
                <w:sz w:val="16"/>
                <w:szCs w:val="16"/>
                <w:lang w:val="es-ES"/>
              </w:rPr>
              <w:t>visión, misión,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políticas,</w:t>
            </w:r>
            <w:r w:rsidRPr="00DD7682">
              <w:rPr>
                <w:rFonts w:cstheme="minorHAnsi"/>
                <w:sz w:val="16"/>
                <w:szCs w:val="16"/>
                <w:lang w:val="es-ES"/>
              </w:rPr>
              <w:t xml:space="preserve"> objetivos</w:t>
            </w:r>
            <w:r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Pr="00DD7682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 w:rsidR="006C1F40">
              <w:rPr>
                <w:rFonts w:cstheme="minorHAnsi"/>
                <w:sz w:val="16"/>
                <w:szCs w:val="16"/>
                <w:lang w:val="es-ES"/>
              </w:rPr>
              <w:t>/</w:t>
            </w:r>
            <w:proofErr w:type="spellStart"/>
            <w:r w:rsidR="006C1F40">
              <w:rPr>
                <w:rFonts w:cstheme="minorHAnsi"/>
                <w:sz w:val="16"/>
                <w:szCs w:val="16"/>
                <w:lang w:val="es-ES"/>
              </w:rPr>
              <w:t>kpi’s</w:t>
            </w:r>
            <w:proofErr w:type="spellEnd"/>
            <w:r w:rsidR="00F65348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es-ES"/>
              </w:rPr>
              <w:t>iniciativas</w:t>
            </w:r>
            <w:r w:rsidR="00F65348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es-ES"/>
              </w:rPr>
              <w:t>proyectos clave</w:t>
            </w:r>
            <w:r w:rsidR="00F65348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22171E95" w14:textId="05BE2552" w:rsidR="005B4179" w:rsidRPr="002A1827" w:rsidRDefault="00924BF8" w:rsidP="00005A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24BF8">
              <w:rPr>
                <w:rFonts w:cstheme="minorHAnsi"/>
                <w:sz w:val="16"/>
                <w:szCs w:val="16"/>
                <w:lang w:val="es-ES"/>
              </w:rPr>
              <w:t>Detallar una hoja de ruta que defina los pasos incrementales</w:t>
            </w:r>
            <w:r w:rsidR="00350ED8">
              <w:rPr>
                <w:rFonts w:cstheme="minorHAnsi"/>
                <w:sz w:val="16"/>
                <w:szCs w:val="16"/>
                <w:lang w:val="es-ES"/>
              </w:rPr>
              <w:t>(hitos)</w:t>
            </w:r>
            <w:r w:rsidRPr="00924BF8">
              <w:rPr>
                <w:rFonts w:cstheme="minorHAnsi"/>
                <w:sz w:val="16"/>
                <w:szCs w:val="16"/>
                <w:lang w:val="es-ES"/>
              </w:rPr>
              <w:t xml:space="preserve"> requeridos para lograr las metas y objetivos de la estrategia T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I </w:t>
            </w:r>
          </w:p>
        </w:tc>
      </w:tr>
      <w:tr w:rsidR="001274AA" w:rsidRPr="001159A5" w14:paraId="0CC08DCA" w14:textId="77777777" w:rsidTr="000C4B31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18D40F8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Métricas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3025D43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274AA" w:rsidRPr="00093DB0" w14:paraId="098ECB4F" w14:textId="77777777" w:rsidTr="000C4B31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520C2592" w14:textId="08CE8AA4" w:rsidR="001274AA" w:rsidRPr="00B66F17" w:rsidRDefault="00891A87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Porcentaje de objetivos estratégicos empresariales mapeados en el plan estratégico de TI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2F162CE1" w14:textId="77777777" w:rsidR="001274AA" w:rsidRDefault="0088551B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Plan estratégico TI (PETI)</w:t>
            </w:r>
          </w:p>
          <w:p w14:paraId="7375CEE3" w14:textId="108FD0CE" w:rsidR="0088551B" w:rsidRPr="00B66F17" w:rsidRDefault="0088551B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Roadmap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estratégico TI</w:t>
            </w:r>
          </w:p>
        </w:tc>
      </w:tr>
      <w:tr w:rsidR="00560779" w:rsidRPr="00DC1F34" w14:paraId="1C42998E" w14:textId="77777777" w:rsidTr="000C4B31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9917502" w14:textId="5067D318" w:rsidR="00560779" w:rsidRPr="00B66F17" w:rsidRDefault="00560779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4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D4124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Asegurar el</w:t>
            </w:r>
            <w:r w:rsidR="00CA79C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desempeño del plan estratégico</w:t>
            </w:r>
            <w:r w:rsidR="0041103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TI</w:t>
            </w:r>
          </w:p>
        </w:tc>
      </w:tr>
      <w:tr w:rsidR="00560779" w:rsidRPr="001159A5" w14:paraId="76283383" w14:textId="77777777" w:rsidTr="000C4B31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209AF88" w14:textId="77777777" w:rsidR="00560779" w:rsidRPr="00B66F17" w:rsidRDefault="00560779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89FD12C" w14:textId="77777777" w:rsidR="00560779" w:rsidRPr="00B66F17" w:rsidRDefault="00560779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560779" w:rsidRPr="00DC1F34" w14:paraId="48A7D899" w14:textId="77777777" w:rsidTr="000C4B31">
        <w:trPr>
          <w:trHeight w:val="251"/>
        </w:trPr>
        <w:tc>
          <w:tcPr>
            <w:tcW w:w="4677" w:type="dxa"/>
            <w:gridSpan w:val="2"/>
          </w:tcPr>
          <w:p w14:paraId="7F4D2112" w14:textId="1223FAF5" w:rsidR="00560779" w:rsidRPr="00717060" w:rsidRDefault="00C03153" w:rsidP="00C03153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C03153"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="00D16FAB" w:rsidRPr="00D16FAB">
              <w:rPr>
                <w:rFonts w:cstheme="minorHAnsi"/>
                <w:sz w:val="16"/>
                <w:szCs w:val="16"/>
                <w:lang w:val="es-ES"/>
              </w:rPr>
              <w:t>segurar seguimiento de</w:t>
            </w:r>
            <w:r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="00D16FAB" w:rsidRPr="00D16FA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roadmap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estratégico de </w:t>
            </w:r>
            <w:r w:rsidR="00D16FAB" w:rsidRPr="00D16FAB">
              <w:rPr>
                <w:rFonts w:cstheme="minorHAnsi"/>
                <w:sz w:val="16"/>
                <w:szCs w:val="16"/>
                <w:lang w:val="es-ES"/>
              </w:rPr>
              <w:t>TI</w:t>
            </w:r>
          </w:p>
        </w:tc>
        <w:tc>
          <w:tcPr>
            <w:tcW w:w="4682" w:type="dxa"/>
            <w:gridSpan w:val="2"/>
          </w:tcPr>
          <w:p w14:paraId="4CFAB2BD" w14:textId="24DD8C08" w:rsidR="00560779" w:rsidRPr="002A1827" w:rsidRDefault="00D41248" w:rsidP="00C03153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Monitorear </w:t>
            </w:r>
            <w:r w:rsidR="00C03153" w:rsidRPr="00C03153">
              <w:rPr>
                <w:rFonts w:cstheme="minorHAnsi"/>
                <w:sz w:val="16"/>
                <w:szCs w:val="16"/>
                <w:lang w:val="es-ES"/>
              </w:rPr>
              <w:t xml:space="preserve">desviaciones </w:t>
            </w:r>
            <w:r w:rsidR="00C03153">
              <w:rPr>
                <w:rFonts w:cstheme="minorHAnsi"/>
                <w:sz w:val="16"/>
                <w:szCs w:val="16"/>
                <w:lang w:val="es-ES"/>
              </w:rPr>
              <w:t xml:space="preserve">del </w:t>
            </w:r>
            <w:proofErr w:type="spellStart"/>
            <w:r w:rsidR="00C03153">
              <w:rPr>
                <w:rFonts w:cstheme="minorHAnsi"/>
                <w:sz w:val="16"/>
                <w:szCs w:val="16"/>
                <w:lang w:val="es-ES"/>
              </w:rPr>
              <w:t>roadmap</w:t>
            </w:r>
            <w:proofErr w:type="spellEnd"/>
            <w:r w:rsidR="00C0315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850F3">
              <w:rPr>
                <w:rFonts w:cstheme="minorHAnsi"/>
                <w:sz w:val="16"/>
                <w:szCs w:val="16"/>
                <w:lang w:val="es-ES"/>
              </w:rPr>
              <w:t>(</w:t>
            </w:r>
            <w:r w:rsidR="00C03153" w:rsidRPr="00C03153">
              <w:rPr>
                <w:rFonts w:cstheme="minorHAnsi"/>
                <w:sz w:val="16"/>
                <w:szCs w:val="16"/>
                <w:lang w:val="es-ES"/>
              </w:rPr>
              <w:t>p</w:t>
            </w:r>
            <w:r w:rsidR="00A850F3">
              <w:rPr>
                <w:rFonts w:cstheme="minorHAnsi"/>
                <w:sz w:val="16"/>
                <w:szCs w:val="16"/>
                <w:lang w:val="es-ES"/>
              </w:rPr>
              <w:t>resu</w:t>
            </w:r>
            <w:r w:rsidR="00C03153">
              <w:rPr>
                <w:rFonts w:cstheme="minorHAnsi"/>
                <w:sz w:val="16"/>
                <w:szCs w:val="16"/>
                <w:lang w:val="es-ES"/>
              </w:rPr>
              <w:t>p</w:t>
            </w:r>
            <w:r w:rsidR="00A850F3">
              <w:rPr>
                <w:rFonts w:cstheme="minorHAnsi"/>
                <w:sz w:val="16"/>
                <w:szCs w:val="16"/>
                <w:lang w:val="es-ES"/>
              </w:rPr>
              <w:t>ues</w:t>
            </w:r>
            <w:r w:rsidR="00C03153">
              <w:rPr>
                <w:rFonts w:cstheme="minorHAnsi"/>
                <w:sz w:val="16"/>
                <w:szCs w:val="16"/>
                <w:lang w:val="es-ES"/>
              </w:rPr>
              <w:t xml:space="preserve">tado </w:t>
            </w:r>
            <w:r w:rsidR="00C03153" w:rsidRPr="00C03153">
              <w:rPr>
                <w:rFonts w:cstheme="minorHAnsi"/>
                <w:sz w:val="16"/>
                <w:szCs w:val="16"/>
                <w:lang w:val="es-ES"/>
              </w:rPr>
              <w:t>vs real</w:t>
            </w:r>
            <w:r w:rsidR="00A850F3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</w:tr>
      <w:tr w:rsidR="00560779" w:rsidRPr="001159A5" w14:paraId="08E131C8" w14:textId="77777777" w:rsidTr="000C4B31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2D3A8C" w14:textId="77777777" w:rsidR="00560779" w:rsidRPr="00B66F17" w:rsidRDefault="00560779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Métricas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42C0C4F" w14:textId="77777777" w:rsidR="00560779" w:rsidRPr="00B66F17" w:rsidRDefault="00560779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560779" w:rsidRPr="00F40224" w14:paraId="109D2FC2" w14:textId="77777777" w:rsidTr="000C4B31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1872DAE3" w14:textId="13CE6E79" w:rsidR="00560779" w:rsidRPr="00B66F17" w:rsidRDefault="00C03153" w:rsidP="00AF56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Hitos del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roadmap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estratégico </w:t>
            </w:r>
            <w:r w:rsidR="00411031">
              <w:rPr>
                <w:rFonts w:cstheme="minorHAnsi"/>
                <w:sz w:val="16"/>
                <w:szCs w:val="16"/>
                <w:lang w:val="es-ES"/>
              </w:rPr>
              <w:t xml:space="preserve">cumplidos según el plan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766A23AB" w14:textId="77777777" w:rsidR="00560779" w:rsidRDefault="008B6D4B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Informe de</w:t>
            </w:r>
            <w:r w:rsidR="00C03153">
              <w:rPr>
                <w:rFonts w:cstheme="minorHAnsi"/>
                <w:sz w:val="16"/>
                <w:szCs w:val="16"/>
                <w:lang w:val="es-ES"/>
              </w:rPr>
              <w:t xml:space="preserve"> desempeño del </w:t>
            </w:r>
            <w:proofErr w:type="spellStart"/>
            <w:r w:rsidR="00C03153">
              <w:rPr>
                <w:rFonts w:cstheme="minorHAnsi"/>
                <w:sz w:val="16"/>
                <w:szCs w:val="16"/>
                <w:lang w:val="es-ES"/>
              </w:rPr>
              <w:t>roadmap</w:t>
            </w:r>
            <w:proofErr w:type="spellEnd"/>
            <w:r w:rsidR="00C03153">
              <w:rPr>
                <w:rFonts w:cstheme="minorHAnsi"/>
                <w:sz w:val="16"/>
                <w:szCs w:val="16"/>
                <w:lang w:val="es-ES"/>
              </w:rPr>
              <w:t xml:space="preserve"> estratégico TI</w:t>
            </w:r>
          </w:p>
          <w:p w14:paraId="0943FF13" w14:textId="38989130" w:rsidR="003413C4" w:rsidRPr="00B66F17" w:rsidRDefault="003413C4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 w:rsidRPr="00061555">
              <w:rPr>
                <w:rFonts w:cstheme="minorHAnsi"/>
                <w:sz w:val="16"/>
                <w:szCs w:val="16"/>
                <w:lang w:val="es-ES"/>
              </w:rPr>
              <w:t>Balanced</w:t>
            </w:r>
            <w:proofErr w:type="spellEnd"/>
            <w:r w:rsidRPr="0006155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61555">
              <w:rPr>
                <w:rFonts w:cstheme="minorHAnsi"/>
                <w:sz w:val="16"/>
                <w:szCs w:val="16"/>
                <w:lang w:val="es-ES"/>
              </w:rPr>
              <w:t>Scorecard</w:t>
            </w:r>
            <w:proofErr w:type="spellEnd"/>
            <w:r w:rsidRPr="0006155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</w:tr>
      <w:tr w:rsidR="001274AA" w:rsidRPr="00F40224" w14:paraId="182EB328" w14:textId="77777777" w:rsidTr="000C4B31">
        <w:trPr>
          <w:trHeight w:val="251"/>
        </w:trPr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A5E74" w14:textId="77777777" w:rsidR="001274AA" w:rsidRPr="00B66F17" w:rsidRDefault="001274AA" w:rsidP="00163953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6704A" w14:textId="77777777" w:rsidR="001274AA" w:rsidRPr="00B66F17" w:rsidRDefault="001274AA" w:rsidP="00163953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1274AA" w:rsidRPr="00DC1F34" w14:paraId="3DCCF41A" w14:textId="77777777" w:rsidTr="000C4B31">
        <w:trPr>
          <w:trHeight w:val="251"/>
        </w:trPr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529BCB24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 (Alineamiento)</w:t>
            </w:r>
          </w:p>
        </w:tc>
      </w:tr>
      <w:tr w:rsidR="001274AA" w:rsidRPr="00093DB0" w14:paraId="6570B2F4" w14:textId="77777777" w:rsidTr="000C4B31">
        <w:trPr>
          <w:trHeight w:val="251"/>
        </w:trPr>
        <w:tc>
          <w:tcPr>
            <w:tcW w:w="9359" w:type="dxa"/>
            <w:gridSpan w:val="4"/>
            <w:shd w:val="clear" w:color="auto" w:fill="FFFFFF" w:themeFill="background1"/>
          </w:tcPr>
          <w:p w14:paraId="7ABD62FB" w14:textId="77777777" w:rsidR="001274AA" w:rsidRDefault="001274AA" w:rsidP="0016395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860DAD">
              <w:rPr>
                <w:rFonts w:cstheme="minorHAnsi"/>
                <w:sz w:val="16"/>
                <w:szCs w:val="16"/>
                <w:lang w:val="es-ES"/>
              </w:rPr>
              <w:t>ivel de satisfacción del usuario con servicios TI</w:t>
            </w:r>
          </w:p>
          <w:p w14:paraId="4E8B39B5" w14:textId="77777777" w:rsidR="001274AA" w:rsidRDefault="001274AA" w:rsidP="0016395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60DAD">
              <w:rPr>
                <w:rFonts w:cstheme="minorHAnsi"/>
                <w:sz w:val="16"/>
                <w:szCs w:val="16"/>
                <w:lang w:val="es-ES"/>
              </w:rPr>
              <w:t xml:space="preserve">Proporción de iniciativas TI alineadas a objetivos de negocio </w:t>
            </w:r>
          </w:p>
          <w:p w14:paraId="4E31BEC7" w14:textId="10D76852" w:rsidR="001274AA" w:rsidRPr="00B66F17" w:rsidRDefault="00793F6F" w:rsidP="00005A3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C662F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</w:tc>
      </w:tr>
      <w:tr w:rsidR="001274AA" w:rsidRPr="0027015D" w14:paraId="7D38105D" w14:textId="77777777" w:rsidTr="000C4B31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F8E329A" w14:textId="4C84F315" w:rsidR="001274AA" w:rsidRPr="0027015D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1274AA" w:rsidRPr="00DC1F34" w14:paraId="172AAB98" w14:textId="77777777" w:rsidTr="000C4B31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AD8B87E" w14:textId="58185720" w:rsidR="00005A3A" w:rsidRPr="00B66F17" w:rsidRDefault="00005A3A" w:rsidP="00A81A5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La organización </w:t>
            </w:r>
            <w:r w:rsidRPr="00005A3A">
              <w:rPr>
                <w:rFonts w:cstheme="minorHAnsi"/>
                <w:sz w:val="16"/>
                <w:szCs w:val="16"/>
                <w:lang w:val="es-ES"/>
              </w:rPr>
              <w:t xml:space="preserve">se compromete a alinear todas las iniciativas y recursos de TI con los objetivos estratégicos del negocio, asegurando que cada inversión en tecnología genere valor tangible y apoye directamente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al </w:t>
            </w:r>
            <w:r w:rsidRPr="00005A3A">
              <w:rPr>
                <w:rFonts w:cstheme="minorHAnsi"/>
                <w:sz w:val="16"/>
                <w:szCs w:val="16"/>
                <w:lang w:val="es-ES"/>
              </w:rPr>
              <w:t>crecimiento y competitividad</w:t>
            </w:r>
          </w:p>
        </w:tc>
      </w:tr>
      <w:tr w:rsidR="001274AA" w:rsidRPr="001159A5" w14:paraId="00679908" w14:textId="77777777" w:rsidTr="000C4B31">
        <w:tc>
          <w:tcPr>
            <w:tcW w:w="9359" w:type="dxa"/>
            <w:gridSpan w:val="4"/>
            <w:shd w:val="clear" w:color="auto" w:fill="1F4E79" w:themeFill="accent5" w:themeFillShade="80"/>
          </w:tcPr>
          <w:p w14:paraId="5B059665" w14:textId="77777777" w:rsidR="001274AA" w:rsidRPr="00B66F17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1274AA" w:rsidRPr="001159A5" w14:paraId="7B5AC4DB" w14:textId="77777777" w:rsidTr="000C4B31">
        <w:tc>
          <w:tcPr>
            <w:tcW w:w="895" w:type="dxa"/>
            <w:shd w:val="clear" w:color="auto" w:fill="E2EFD9" w:themeFill="accent6" w:themeFillTint="33"/>
          </w:tcPr>
          <w:p w14:paraId="21667072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71F48327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4C58712B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77FA5E27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AFAEEB5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67A48F5C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2F1CB50F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1274AA" w:rsidRPr="001159A5" w14:paraId="59E3AF94" w14:textId="77777777" w:rsidTr="000C4B31">
        <w:tc>
          <w:tcPr>
            <w:tcW w:w="895" w:type="dxa"/>
            <w:shd w:val="clear" w:color="auto" w:fill="E2EFD9" w:themeFill="accent6" w:themeFillTint="33"/>
          </w:tcPr>
          <w:p w14:paraId="643EFF8A" w14:textId="77777777" w:rsidR="001274AA" w:rsidRPr="00B66F17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5FDE463E" w14:textId="77777777" w:rsidR="001274AA" w:rsidRPr="00B66F17" w:rsidRDefault="001274AA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6D39B50D" w14:textId="77777777" w:rsidR="001274AA" w:rsidRPr="00B66F17" w:rsidRDefault="001274AA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1274AA" w:rsidRPr="001159A5" w14:paraId="4F9A12FD" w14:textId="77777777" w:rsidTr="000C4B31">
        <w:tc>
          <w:tcPr>
            <w:tcW w:w="895" w:type="dxa"/>
            <w:shd w:val="clear" w:color="auto" w:fill="E2EFD9" w:themeFill="accent6" w:themeFillTint="33"/>
          </w:tcPr>
          <w:p w14:paraId="0ED3A459" w14:textId="77777777" w:rsidR="001274AA" w:rsidRPr="00B66F17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6854AD2A" w14:textId="77777777" w:rsidR="001274AA" w:rsidRPr="00B66F17" w:rsidRDefault="001274AA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1384255D" w14:textId="77777777" w:rsidR="001274AA" w:rsidRPr="00B66F17" w:rsidRDefault="001274AA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6E5762" w:rsidRPr="001159A5" w14:paraId="61DF2223" w14:textId="77777777" w:rsidTr="000C4B31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4F5365CA" w14:textId="77777777" w:rsidR="006E5762" w:rsidRPr="00B66F17" w:rsidRDefault="006E5762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3</w:t>
            </w:r>
          </w:p>
        </w:tc>
        <w:tc>
          <w:tcPr>
            <w:tcW w:w="3782" w:type="dxa"/>
          </w:tcPr>
          <w:p w14:paraId="4D74C9B4" w14:textId="77777777" w:rsidR="006E5762" w:rsidRPr="00B66F17" w:rsidRDefault="006E5762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146AD7A2" w14:textId="77777777" w:rsidR="006E5762" w:rsidRPr="00B66F17" w:rsidRDefault="006E5762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1274AA" w:rsidRPr="001159A5" w14:paraId="1C778120" w14:textId="77777777" w:rsidTr="000C4B31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64D74235" w14:textId="6B4884E7" w:rsidR="001274AA" w:rsidRPr="00B66F17" w:rsidRDefault="001274AA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235114"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</w:p>
        </w:tc>
        <w:tc>
          <w:tcPr>
            <w:tcW w:w="3782" w:type="dxa"/>
          </w:tcPr>
          <w:p w14:paraId="3113E457" w14:textId="77777777" w:rsidR="001274AA" w:rsidRPr="00B66F17" w:rsidRDefault="001274AA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632BA576" w14:textId="77777777" w:rsidR="001274AA" w:rsidRPr="00B66F17" w:rsidRDefault="001274AA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</w:tbl>
    <w:p w14:paraId="2FA179A0" w14:textId="77777777" w:rsidR="001274AA" w:rsidRDefault="001274AA" w:rsidP="001274AA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1274AA" w:rsidRPr="00B66F17" w14:paraId="4E4A0835" w14:textId="77777777" w:rsidTr="005C210C">
        <w:tc>
          <w:tcPr>
            <w:tcW w:w="9359" w:type="dxa"/>
            <w:gridSpan w:val="4"/>
            <w:shd w:val="clear" w:color="auto" w:fill="44546A" w:themeFill="text2"/>
          </w:tcPr>
          <w:p w14:paraId="60C3B029" w14:textId="77777777" w:rsidR="001274AA" w:rsidRPr="00B66F17" w:rsidRDefault="001274AA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1274AA" w:rsidRPr="00DC1F34" w14:paraId="16704A37" w14:textId="77777777" w:rsidTr="005C210C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</w:tcPr>
          <w:p w14:paraId="6803ED50" w14:textId="160C5963" w:rsidR="00693801" w:rsidRDefault="001274AA" w:rsidP="001639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Aplicar</w:t>
            </w:r>
            <w:r w:rsidR="00523F34">
              <w:rPr>
                <w:rFonts w:cstheme="minorHAnsi"/>
                <w:sz w:val="16"/>
                <w:szCs w:val="16"/>
                <w:lang w:val="es-ES"/>
              </w:rPr>
              <w:t xml:space="preserve"> TOGAF </w:t>
            </w:r>
            <w:r w:rsidR="00D731FB">
              <w:rPr>
                <w:rFonts w:cstheme="minorHAnsi"/>
                <w:sz w:val="16"/>
                <w:szCs w:val="16"/>
                <w:lang w:val="es-ES"/>
              </w:rPr>
              <w:t xml:space="preserve">e IT4IT, </w:t>
            </w:r>
            <w:r w:rsidR="00AD0FB2">
              <w:rPr>
                <w:rFonts w:cstheme="minorHAnsi"/>
                <w:sz w:val="16"/>
                <w:szCs w:val="16"/>
                <w:lang w:val="es-ES"/>
              </w:rPr>
              <w:t xml:space="preserve">para diseñar futuras arquitecturas </w:t>
            </w:r>
          </w:p>
          <w:p w14:paraId="22EA6D50" w14:textId="143B3848" w:rsidR="001274AA" w:rsidRPr="00894BB3" w:rsidRDefault="001274AA" w:rsidP="001639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herramientas de software especializado </w:t>
            </w:r>
            <w:r w:rsidR="00005A3A">
              <w:rPr>
                <w:rFonts w:cstheme="minorHAnsi"/>
                <w:sz w:val="16"/>
                <w:szCs w:val="16"/>
                <w:lang w:val="es-ES"/>
              </w:rPr>
              <w:t>para gestión estratégica</w:t>
            </w:r>
          </w:p>
        </w:tc>
      </w:tr>
      <w:tr w:rsidR="00C74565" w:rsidRPr="00DC1F34" w14:paraId="6E3252C4" w14:textId="77777777" w:rsidTr="00C74565">
        <w:trPr>
          <w:gridAfter w:val="1"/>
          <w:wAfter w:w="13" w:type="dxa"/>
        </w:trPr>
        <w:tc>
          <w:tcPr>
            <w:tcW w:w="9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BE222F" w14:textId="77777777" w:rsidR="00C74565" w:rsidRPr="00A81A5B" w:rsidRDefault="00C74565" w:rsidP="00163953">
            <w:pPr>
              <w:rPr>
                <w:lang w:val="es-ES"/>
              </w:rPr>
            </w:pPr>
          </w:p>
        </w:tc>
      </w:tr>
      <w:tr w:rsidR="002643D5" w:rsidRPr="00B66F17" w14:paraId="38CD1433" w14:textId="77777777" w:rsidTr="00C74565">
        <w:trPr>
          <w:gridAfter w:val="1"/>
          <w:wAfter w:w="13" w:type="dxa"/>
        </w:trPr>
        <w:tc>
          <w:tcPr>
            <w:tcW w:w="9346" w:type="dxa"/>
            <w:gridSpan w:val="3"/>
            <w:tcBorders>
              <w:top w:val="nil"/>
            </w:tcBorders>
            <w:shd w:val="clear" w:color="auto" w:fill="44546A" w:themeFill="text2"/>
          </w:tcPr>
          <w:p w14:paraId="07B36EF6" w14:textId="1631FDB4" w:rsidR="002643D5" w:rsidRPr="00B66F17" w:rsidRDefault="005C210C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A81A5B">
              <w:rPr>
                <w:lang w:val="es-ES"/>
              </w:rPr>
              <w:br w:type="page"/>
            </w:r>
            <w:r w:rsidR="002643D5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Dominio: </w:t>
            </w:r>
            <w:r w:rsidR="002643D5" w:rsidRPr="00C814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Planificación y Gestión</w:t>
            </w:r>
          </w:p>
          <w:p w14:paraId="09B4802E" w14:textId="77777777" w:rsidR="002643D5" w:rsidRPr="00B66F17" w:rsidRDefault="002643D5" w:rsidP="00163953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F248F1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Gestionar los Riesgos</w:t>
            </w:r>
          </w:p>
          <w:p w14:paraId="6CA609A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1 </w:t>
            </w:r>
          </w:p>
        </w:tc>
      </w:tr>
      <w:tr w:rsidR="002643D5" w:rsidRPr="00B66F17" w14:paraId="680C6D33" w14:textId="77777777" w:rsidTr="005C210C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2E8CBBC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2643D5" w:rsidRPr="00DC1F34" w14:paraId="3004E598" w14:textId="77777777" w:rsidTr="005C210C">
        <w:trPr>
          <w:gridAfter w:val="1"/>
          <w:wAfter w:w="13" w:type="dxa"/>
        </w:trPr>
        <w:tc>
          <w:tcPr>
            <w:tcW w:w="9346" w:type="dxa"/>
            <w:gridSpan w:val="3"/>
          </w:tcPr>
          <w:p w14:paraId="3FC6284D" w14:textId="3FA87B91" w:rsidR="00501BDB" w:rsidRPr="00B66F17" w:rsidRDefault="00501BDB" w:rsidP="00146F95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01BDB">
              <w:rPr>
                <w:rFonts w:cstheme="minorHAnsi"/>
                <w:sz w:val="16"/>
                <w:szCs w:val="16"/>
                <w:lang w:val="es-ES"/>
              </w:rPr>
              <w:t>identificar, evaluar y mitigar los riesgos relacionados con la tecnología que podrían afectar la continuidad del negocio, la seguridad de la información y el cumplimiento normativ</w:t>
            </w:r>
            <w:r w:rsidR="00146F95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501BDB">
              <w:rPr>
                <w:rFonts w:cstheme="minorHAnsi"/>
                <w:sz w:val="16"/>
                <w:szCs w:val="16"/>
                <w:lang w:val="es-ES"/>
              </w:rPr>
              <w:t>. Este proceso busca equilibrar la protección de los activos de TI con la necesidad de mantener la agilidad y eficiencia operativa de la pyme.</w:t>
            </w:r>
          </w:p>
        </w:tc>
      </w:tr>
      <w:tr w:rsidR="002643D5" w:rsidRPr="00DC1F34" w14:paraId="6B25EE42" w14:textId="77777777" w:rsidTr="005C21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46E8C6F8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Práctica 1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:</w:t>
            </w:r>
            <w:r w:rsidRPr="00C81417">
              <w:rPr>
                <w:lang w:val="es-ES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Identificar</w:t>
            </w:r>
            <w:r w:rsidRPr="00C814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apetito al</w:t>
            </w:r>
            <w:r w:rsidRPr="00C814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riesgo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organizacional</w:t>
            </w:r>
          </w:p>
        </w:tc>
      </w:tr>
      <w:tr w:rsidR="002643D5" w:rsidRPr="001159A5" w14:paraId="0D523335" w14:textId="77777777" w:rsidTr="005C21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93255D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B13AFF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2643D5" w:rsidRPr="00DC1F34" w14:paraId="029BF0B1" w14:textId="77777777" w:rsidTr="005C210C">
        <w:trPr>
          <w:trHeight w:val="251"/>
        </w:trPr>
        <w:tc>
          <w:tcPr>
            <w:tcW w:w="4677" w:type="dxa"/>
            <w:gridSpan w:val="2"/>
          </w:tcPr>
          <w:p w14:paraId="25832CA1" w14:textId="77777777" w:rsidR="002643D5" w:rsidRPr="006342A1" w:rsidRDefault="002643D5" w:rsidP="002643D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Examinar y evaluar continuamente el efecto del riesgo sobre el uso actual y futuro de las TI en la empresa. Considerar si el apetito al riesgo de la empresa es apropiado, y que se identifique y gestione el riesgo para el valor de la empresa relacionado con el uso de TI </w:t>
            </w:r>
          </w:p>
        </w:tc>
        <w:tc>
          <w:tcPr>
            <w:tcW w:w="4682" w:type="dxa"/>
            <w:gridSpan w:val="2"/>
          </w:tcPr>
          <w:p w14:paraId="3453F50E" w14:textId="77777777" w:rsidR="002643D5" w:rsidRPr="00D734EE" w:rsidRDefault="002643D5" w:rsidP="002643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734EE">
              <w:rPr>
                <w:rFonts w:cstheme="minorHAnsi"/>
                <w:sz w:val="16"/>
                <w:szCs w:val="16"/>
                <w:lang w:val="es-ES"/>
              </w:rPr>
              <w:t>Determinar el apetito al riesgo de la organización, es decir, el nivel de riesgo relacionado con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D734EE">
              <w:rPr>
                <w:rFonts w:cstheme="minorHAnsi"/>
                <w:sz w:val="16"/>
                <w:szCs w:val="16"/>
                <w:lang w:val="es-ES"/>
              </w:rPr>
              <w:t xml:space="preserve"> que la empresa está dispuesta a tomar en la búsqueda de sus objetivos empresariales</w:t>
            </w:r>
          </w:p>
          <w:p w14:paraId="13ECE864" w14:textId="7B0159F2" w:rsidR="002643D5" w:rsidRPr="00B66F17" w:rsidRDefault="002643D5" w:rsidP="002643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734EE">
              <w:rPr>
                <w:rFonts w:cstheme="minorHAnsi"/>
                <w:sz w:val="16"/>
                <w:szCs w:val="16"/>
                <w:lang w:val="es-ES"/>
              </w:rPr>
              <w:t xml:space="preserve">Determinar los niveles de tolerancia, es decir, las desviaciones aceptables </w:t>
            </w:r>
            <w:r w:rsidRPr="00FE27C1">
              <w:rPr>
                <w:rFonts w:cstheme="minorHAnsi"/>
                <w:sz w:val="16"/>
                <w:szCs w:val="16"/>
                <w:lang w:val="es-ES"/>
              </w:rPr>
              <w:t>temporalmente del apetito al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FE27C1">
              <w:rPr>
                <w:rFonts w:cstheme="minorHAnsi"/>
                <w:sz w:val="16"/>
                <w:szCs w:val="16"/>
                <w:lang w:val="es-ES"/>
              </w:rPr>
              <w:t>riesgo</w:t>
            </w:r>
          </w:p>
        </w:tc>
      </w:tr>
      <w:tr w:rsidR="002643D5" w:rsidRPr="001159A5" w14:paraId="6A4A565D" w14:textId="77777777" w:rsidTr="005C21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36D57CB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4CDE802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2643D5" w:rsidRPr="00DC1F34" w14:paraId="543C7AF0" w14:textId="77777777" w:rsidTr="005C210C">
        <w:trPr>
          <w:trHeight w:val="251"/>
        </w:trPr>
        <w:tc>
          <w:tcPr>
            <w:tcW w:w="4677" w:type="dxa"/>
            <w:gridSpan w:val="2"/>
          </w:tcPr>
          <w:p w14:paraId="40E00C1F" w14:textId="77777777" w:rsidR="002643D5" w:rsidRPr="00B66F17" w:rsidRDefault="002643D5" w:rsidP="002643D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07989">
              <w:rPr>
                <w:rFonts w:cstheme="minorHAnsi"/>
                <w:sz w:val="16"/>
                <w:szCs w:val="16"/>
                <w:lang w:val="es-ES"/>
              </w:rPr>
              <w:t xml:space="preserve">No requerida para Pymes en este nivel de </w:t>
            </w:r>
            <w:r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  <w:tc>
          <w:tcPr>
            <w:tcW w:w="4682" w:type="dxa"/>
            <w:gridSpan w:val="2"/>
          </w:tcPr>
          <w:p w14:paraId="6E3DCF09" w14:textId="77777777" w:rsidR="002643D5" w:rsidRPr="00B66F17" w:rsidRDefault="002643D5" w:rsidP="002643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Declaración de apetito al riesgo</w:t>
            </w:r>
          </w:p>
        </w:tc>
      </w:tr>
      <w:tr w:rsidR="002643D5" w:rsidRPr="00DC1F34" w14:paraId="0C014256" w14:textId="77777777" w:rsidTr="005C21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F452DF8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Pr="00817C7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Analizar el riesgo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TI</w:t>
            </w:r>
          </w:p>
        </w:tc>
      </w:tr>
      <w:tr w:rsidR="002643D5" w:rsidRPr="001159A5" w14:paraId="5CF88C49" w14:textId="77777777" w:rsidTr="005C21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75A9C69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A2F2057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2643D5" w:rsidRPr="00DC1F34" w14:paraId="697DC275" w14:textId="77777777" w:rsidTr="005C210C">
        <w:trPr>
          <w:trHeight w:val="251"/>
        </w:trPr>
        <w:tc>
          <w:tcPr>
            <w:tcW w:w="4677" w:type="dxa"/>
            <w:gridSpan w:val="2"/>
          </w:tcPr>
          <w:p w14:paraId="2BC68D21" w14:textId="151A321E" w:rsidR="002643D5" w:rsidRDefault="002643D5" w:rsidP="002643D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17C72">
              <w:rPr>
                <w:rFonts w:cstheme="minorHAnsi"/>
                <w:sz w:val="16"/>
                <w:szCs w:val="16"/>
                <w:lang w:val="es-ES"/>
              </w:rPr>
              <w:t>Desarrollar un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análisis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 fundamentad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 del riesgo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 vigente</w:t>
            </w:r>
            <w:r w:rsidR="00284C26">
              <w:rPr>
                <w:rFonts w:cstheme="minorHAnsi"/>
                <w:sz w:val="16"/>
                <w:szCs w:val="16"/>
                <w:lang w:val="es-ES"/>
              </w:rPr>
              <w:t xml:space="preserve"> (considerando amenazas internas o externas)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, que </w:t>
            </w:r>
            <w:r>
              <w:rPr>
                <w:rFonts w:cstheme="minorHAnsi"/>
                <w:sz w:val="16"/>
                <w:szCs w:val="16"/>
                <w:lang w:val="es-ES"/>
              </w:rPr>
              <w:t>permita apoyar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a 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>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decisiones </w:t>
            </w:r>
            <w:r>
              <w:rPr>
                <w:rFonts w:cstheme="minorHAnsi"/>
                <w:sz w:val="16"/>
                <w:szCs w:val="16"/>
                <w:lang w:val="es-ES"/>
              </w:rPr>
              <w:t>relativas al</w:t>
            </w:r>
            <w:r w:rsidRPr="00817C72">
              <w:rPr>
                <w:rFonts w:cstheme="minorHAnsi"/>
                <w:sz w:val="16"/>
                <w:szCs w:val="16"/>
                <w:lang w:val="es-ES"/>
              </w:rPr>
              <w:t xml:space="preserve"> riesgo</w:t>
            </w:r>
          </w:p>
          <w:p w14:paraId="46AF92CD" w14:textId="77777777" w:rsidR="00F030CD" w:rsidRDefault="00F030CD" w:rsidP="002643D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C3ECB">
              <w:rPr>
                <w:rFonts w:cstheme="minorHAnsi"/>
                <w:sz w:val="16"/>
                <w:szCs w:val="16"/>
                <w:lang w:val="es-ES"/>
              </w:rPr>
              <w:t xml:space="preserve">Comparar </w:t>
            </w:r>
            <w:r>
              <w:rPr>
                <w:rFonts w:cstheme="minorHAnsi"/>
                <w:sz w:val="16"/>
                <w:szCs w:val="16"/>
                <w:lang w:val="es-ES"/>
              </w:rPr>
              <w:t>los riesgos TI</w:t>
            </w:r>
            <w:r w:rsidRPr="00DC3EC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actuales </w:t>
            </w:r>
            <w:r w:rsidRPr="00DC3ECB">
              <w:rPr>
                <w:rFonts w:cstheme="minorHAnsi"/>
                <w:sz w:val="16"/>
                <w:szCs w:val="16"/>
                <w:lang w:val="es-ES"/>
              </w:rPr>
              <w:t>con el apetito al riesgo y la tolerancia de riesgo aceptable</w:t>
            </w:r>
            <w:r>
              <w:rPr>
                <w:rFonts w:cstheme="minorHAnsi"/>
                <w:sz w:val="16"/>
                <w:szCs w:val="16"/>
                <w:lang w:val="es-ES"/>
              </w:rPr>
              <w:t>.</w:t>
            </w:r>
          </w:p>
          <w:p w14:paraId="462AAED3" w14:textId="589FA022" w:rsidR="00AD40C4" w:rsidRPr="00B66F17" w:rsidRDefault="00AD40C4" w:rsidP="002643D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DC3ECB">
              <w:rPr>
                <w:rFonts w:cstheme="minorHAnsi"/>
                <w:sz w:val="16"/>
                <w:szCs w:val="16"/>
                <w:lang w:val="es-ES"/>
              </w:rPr>
              <w:t>dentificar riesgo</w:t>
            </w: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Pr="00DC3ECB">
              <w:rPr>
                <w:rFonts w:cstheme="minorHAnsi"/>
                <w:sz w:val="16"/>
                <w:szCs w:val="16"/>
                <w:lang w:val="es-ES"/>
              </w:rPr>
              <w:t xml:space="preserve"> inaceptable</w:t>
            </w: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</w:p>
        </w:tc>
        <w:tc>
          <w:tcPr>
            <w:tcW w:w="4682" w:type="dxa"/>
            <w:gridSpan w:val="2"/>
          </w:tcPr>
          <w:p w14:paraId="6E81BA7A" w14:textId="14520098" w:rsidR="002643D5" w:rsidRPr="00AD40C4" w:rsidRDefault="002643D5" w:rsidP="006C1E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D40C4">
              <w:rPr>
                <w:rFonts w:cstheme="minorHAnsi"/>
                <w:sz w:val="16"/>
                <w:szCs w:val="16"/>
                <w:lang w:val="es-ES"/>
              </w:rPr>
              <w:t xml:space="preserve">Identificar </w:t>
            </w:r>
            <w:r w:rsidR="00F05A3F" w:rsidRPr="00AD40C4">
              <w:rPr>
                <w:rFonts w:cstheme="minorHAnsi"/>
                <w:sz w:val="16"/>
                <w:szCs w:val="16"/>
                <w:lang w:val="es-ES"/>
              </w:rPr>
              <w:t xml:space="preserve">y clasificar </w:t>
            </w:r>
            <w:r w:rsidRPr="00AD40C4">
              <w:rPr>
                <w:rFonts w:cstheme="minorHAnsi"/>
                <w:sz w:val="16"/>
                <w:szCs w:val="16"/>
                <w:lang w:val="es-ES"/>
              </w:rPr>
              <w:t>riesgos TI</w:t>
            </w:r>
            <w:r w:rsidR="00AD40C4">
              <w:rPr>
                <w:rFonts w:cstheme="minorHAnsi"/>
                <w:sz w:val="16"/>
                <w:szCs w:val="16"/>
                <w:lang w:val="es-ES"/>
              </w:rPr>
              <w:t xml:space="preserve"> según una</w:t>
            </w:r>
            <w:r w:rsidR="00AD40C4" w:rsidRPr="00AD40C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D40C4">
              <w:rPr>
                <w:rFonts w:cstheme="minorHAnsi"/>
                <w:sz w:val="16"/>
                <w:szCs w:val="16"/>
                <w:lang w:val="es-ES"/>
              </w:rPr>
              <w:t>T</w:t>
            </w:r>
            <w:r w:rsidR="00AD40C4" w:rsidRPr="00AD40C4">
              <w:rPr>
                <w:rFonts w:cstheme="minorHAnsi"/>
                <w:sz w:val="16"/>
                <w:szCs w:val="16"/>
                <w:lang w:val="es-ES"/>
              </w:rPr>
              <w:t>axonomía inicial</w:t>
            </w:r>
            <w:r w:rsidR="00AD40C4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  <w:proofErr w:type="spellStart"/>
            <w:r w:rsidR="00AD40C4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Pr="00AD40C4">
              <w:rPr>
                <w:rFonts w:cstheme="minorHAnsi"/>
                <w:sz w:val="16"/>
                <w:szCs w:val="16"/>
                <w:lang w:val="es-ES"/>
              </w:rPr>
              <w:t>:</w:t>
            </w:r>
            <w:r w:rsidR="00AD40C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AD40C4">
              <w:rPr>
                <w:rFonts w:cstheme="minorHAnsi"/>
                <w:sz w:val="16"/>
                <w:szCs w:val="16"/>
                <w:lang w:val="es-ES"/>
              </w:rPr>
              <w:t>Seguridad de datos, Continuidad del negocio, Cumplimiento normativo, Dependencia tecnológica, Recursos humanos, Infraestructura TI, Ciberseguridad, Proveedores y terceros, Gestión de proyectos TI, Innovación y competitividad, Privacidad,</w:t>
            </w:r>
            <w:r w:rsidRPr="00AD40C4">
              <w:rPr>
                <w:lang w:val="es-ES"/>
              </w:rPr>
              <w:t xml:space="preserve"> </w:t>
            </w:r>
            <w:r w:rsidRPr="00AD40C4">
              <w:rPr>
                <w:rFonts w:cstheme="minorHAnsi"/>
                <w:sz w:val="16"/>
                <w:szCs w:val="16"/>
                <w:lang w:val="es-ES"/>
              </w:rPr>
              <w:t xml:space="preserve">Operaciones diarias </w:t>
            </w:r>
          </w:p>
          <w:p w14:paraId="01DBD4C2" w14:textId="6FD63C4B" w:rsidR="002643D5" w:rsidRPr="00817C72" w:rsidRDefault="00F030CD" w:rsidP="00AD40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Evaluar y </w:t>
            </w:r>
            <w:r w:rsidR="002643D5">
              <w:rPr>
                <w:rFonts w:cstheme="minorHAnsi"/>
                <w:sz w:val="16"/>
                <w:szCs w:val="16"/>
                <w:lang w:val="es-ES"/>
              </w:rPr>
              <w:t>Priorizar en función de</w:t>
            </w:r>
            <w:r w:rsidR="002643D5" w:rsidRPr="00DC3ECB">
              <w:rPr>
                <w:rFonts w:cstheme="minorHAnsi"/>
                <w:sz w:val="16"/>
                <w:szCs w:val="16"/>
                <w:lang w:val="es-ES"/>
              </w:rPr>
              <w:t xml:space="preserve"> la probabilidad y </w:t>
            </w:r>
            <w:r w:rsidR="002643D5">
              <w:rPr>
                <w:rFonts w:cstheme="minorHAnsi"/>
                <w:sz w:val="16"/>
                <w:szCs w:val="16"/>
                <w:lang w:val="es-ES"/>
              </w:rPr>
              <w:t>el impacto</w:t>
            </w:r>
            <w:r w:rsidR="002643D5" w:rsidRPr="00DC3ECB">
              <w:rPr>
                <w:rFonts w:cstheme="minorHAnsi"/>
                <w:sz w:val="16"/>
                <w:szCs w:val="16"/>
                <w:lang w:val="es-ES"/>
              </w:rPr>
              <w:t xml:space="preserve"> de la pérdida o ganancia asociada con escenarios de riesgos TI</w:t>
            </w:r>
            <w:r w:rsidR="00A91D0A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</w:tr>
      <w:tr w:rsidR="002643D5" w:rsidRPr="001159A5" w14:paraId="4927F163" w14:textId="77777777" w:rsidTr="005C21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899F440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53BFB63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2643D5" w:rsidRPr="00DC1F34" w14:paraId="67BD37E8" w14:textId="77777777" w:rsidTr="005C210C">
        <w:trPr>
          <w:trHeight w:val="251"/>
        </w:trPr>
        <w:tc>
          <w:tcPr>
            <w:tcW w:w="4677" w:type="dxa"/>
            <w:gridSpan w:val="2"/>
          </w:tcPr>
          <w:p w14:paraId="1C643670" w14:textId="00B373C6" w:rsidR="002643D5" w:rsidRPr="00B66F17" w:rsidRDefault="002643D5" w:rsidP="002643D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A1D86">
              <w:rPr>
                <w:rFonts w:cstheme="minorHAnsi"/>
                <w:kern w:val="0"/>
                <w:sz w:val="16"/>
                <w:szCs w:val="16"/>
                <w:lang w:val="es-ES"/>
              </w:rPr>
              <w:t>Porcentaje de riesgo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s</w:t>
            </w:r>
            <w:r w:rsidRPr="009A1D86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T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I</w:t>
            </w:r>
            <w:r w:rsidRPr="009A1D86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que excede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n</w:t>
            </w:r>
            <w:r w:rsidRPr="009A1D86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la tolerancia al riesgo</w:t>
            </w:r>
          </w:p>
        </w:tc>
        <w:tc>
          <w:tcPr>
            <w:tcW w:w="4682" w:type="dxa"/>
            <w:gridSpan w:val="2"/>
          </w:tcPr>
          <w:p w14:paraId="4B892780" w14:textId="09156010" w:rsidR="002643D5" w:rsidRPr="00B66F17" w:rsidRDefault="00F030CD" w:rsidP="002643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Matriz</w:t>
            </w:r>
            <w:r w:rsidR="002643D5">
              <w:rPr>
                <w:rFonts w:cstheme="minorHAnsi"/>
                <w:sz w:val="16"/>
                <w:szCs w:val="16"/>
                <w:lang w:val="es-ES"/>
              </w:rPr>
              <w:t xml:space="preserve"> de riesgos TI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priorizada</w:t>
            </w:r>
          </w:p>
        </w:tc>
      </w:tr>
      <w:tr w:rsidR="002643D5" w:rsidRPr="00DC1F34" w14:paraId="3FF95283" w14:textId="77777777" w:rsidTr="005C21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6116BA63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3: </w:t>
            </w:r>
            <w:r w:rsidRPr="003D4FB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Definir y gestionar un plan de tratamiento de riesgos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TI</w:t>
            </w:r>
          </w:p>
        </w:tc>
      </w:tr>
      <w:tr w:rsidR="002643D5" w:rsidRPr="001159A5" w14:paraId="15B851D8" w14:textId="77777777" w:rsidTr="005C21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ADF50AB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4268B3C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2643D5" w:rsidRPr="00DC1F34" w14:paraId="04DD23F9" w14:textId="77777777" w:rsidTr="005C210C">
        <w:trPr>
          <w:trHeight w:val="251"/>
        </w:trPr>
        <w:tc>
          <w:tcPr>
            <w:tcW w:w="4677" w:type="dxa"/>
            <w:gridSpan w:val="2"/>
          </w:tcPr>
          <w:p w14:paraId="74153F1C" w14:textId="77777777" w:rsidR="002643D5" w:rsidRDefault="002643D5" w:rsidP="002643D5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17060">
              <w:rPr>
                <w:rFonts w:cstheme="minorHAnsi"/>
                <w:sz w:val="16"/>
                <w:szCs w:val="16"/>
                <w:lang w:val="es-ES"/>
              </w:rPr>
              <w:t>Gestionar las oportunidades para reducir l</w:t>
            </w:r>
            <w:r>
              <w:rPr>
                <w:rFonts w:cstheme="minorHAnsi"/>
                <w:sz w:val="16"/>
                <w:szCs w:val="16"/>
                <w:lang w:val="es-ES"/>
              </w:rPr>
              <w:t>os</w:t>
            </w:r>
            <w:r w:rsidRPr="00717060">
              <w:rPr>
                <w:rFonts w:cstheme="minorHAnsi"/>
                <w:sz w:val="16"/>
                <w:szCs w:val="16"/>
                <w:lang w:val="es-ES"/>
              </w:rPr>
              <w:t xml:space="preserve"> riesgo</w:t>
            </w: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Pr="00717060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TI </w:t>
            </w:r>
            <w:r w:rsidRPr="00717060">
              <w:rPr>
                <w:rFonts w:cstheme="minorHAnsi"/>
                <w:sz w:val="16"/>
                <w:szCs w:val="16"/>
                <w:lang w:val="es-ES"/>
              </w:rPr>
              <w:t>a nivel</w:t>
            </w:r>
            <w:r>
              <w:rPr>
                <w:rFonts w:cstheme="minorHAnsi"/>
                <w:sz w:val="16"/>
                <w:szCs w:val="16"/>
                <w:lang w:val="es-ES"/>
              </w:rPr>
              <w:t>es</w:t>
            </w:r>
            <w:r w:rsidRPr="00717060">
              <w:rPr>
                <w:rFonts w:cstheme="minorHAnsi"/>
                <w:sz w:val="16"/>
                <w:szCs w:val="16"/>
                <w:lang w:val="es-ES"/>
              </w:rPr>
              <w:t xml:space="preserve"> aceptable</w:t>
            </w: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</w:p>
          <w:p w14:paraId="5B28852A" w14:textId="65371050" w:rsidR="00E60EA4" w:rsidRPr="00717060" w:rsidRDefault="00E60EA4" w:rsidP="00E60EA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60EA4">
              <w:rPr>
                <w:rFonts w:cstheme="minorHAnsi"/>
                <w:sz w:val="16"/>
                <w:szCs w:val="16"/>
                <w:lang w:val="es-ES"/>
              </w:rPr>
              <w:t>Responder de manera oportuna a eventos de riesgo materializados con medidas eficaces para limitar la magnitud de las pérdidas</w:t>
            </w:r>
          </w:p>
        </w:tc>
        <w:tc>
          <w:tcPr>
            <w:tcW w:w="4682" w:type="dxa"/>
            <w:gridSpan w:val="2"/>
          </w:tcPr>
          <w:p w14:paraId="3C8970DA" w14:textId="68C1570A" w:rsidR="002643D5" w:rsidRDefault="002643D5" w:rsidP="002643D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Proponer</w:t>
            </w:r>
            <w:r w:rsidRPr="005A359A">
              <w:rPr>
                <w:rFonts w:cstheme="minorHAnsi"/>
                <w:sz w:val="16"/>
                <w:szCs w:val="16"/>
                <w:lang w:val="es-ES"/>
              </w:rPr>
              <w:t xml:space="preserve"> respuestas al riesgo (evitar, mitigar, transferir, aceptar aprovechar) para riesgos que excedan los niveles de tolerancia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2A182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10334548" w14:textId="73DFCB22" w:rsidR="004879D5" w:rsidRPr="004879D5" w:rsidRDefault="002643D5" w:rsidP="002643D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253FB">
              <w:rPr>
                <w:rFonts w:cstheme="minorHAnsi"/>
                <w:sz w:val="16"/>
                <w:szCs w:val="16"/>
                <w:lang w:val="es-ES"/>
              </w:rPr>
              <w:t>Desarrollar y acordar con el negocio un plan de tratamiento de riesgos TI</w:t>
            </w:r>
            <w:r w:rsidR="00B253F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6577D8C1" w14:textId="77777777" w:rsidR="002643D5" w:rsidRDefault="004879D5" w:rsidP="002643D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Desarrollar Business Case</w:t>
            </w:r>
            <w:r w:rsidRPr="004E72C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para las iniciativas y derivarlas al proceso de Gestión de Portafolios</w:t>
            </w:r>
            <w:r w:rsidRPr="002A182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258A3983" w14:textId="77777777" w:rsidR="00575779" w:rsidRDefault="00575779" w:rsidP="002643D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Monitorear el desempeño de las medidas de respuesta al riesgo</w:t>
            </w:r>
          </w:p>
          <w:p w14:paraId="4C58C728" w14:textId="604D6364" w:rsidR="00575779" w:rsidRPr="002A1827" w:rsidRDefault="00575779" w:rsidP="002643D5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75779">
              <w:rPr>
                <w:rFonts w:cstheme="minorHAnsi"/>
                <w:sz w:val="16"/>
                <w:szCs w:val="16"/>
                <w:lang w:val="es-ES"/>
              </w:rPr>
              <w:t xml:space="preserve">Aplicar plan de respuesta para minimizar el impacto cuando </w:t>
            </w:r>
            <w:r>
              <w:rPr>
                <w:rFonts w:cstheme="minorHAnsi"/>
                <w:sz w:val="16"/>
                <w:szCs w:val="16"/>
                <w:lang w:val="es-ES"/>
              </w:rPr>
              <w:t>se materializan</w:t>
            </w:r>
            <w:r w:rsidRPr="00575779">
              <w:rPr>
                <w:rFonts w:cstheme="minorHAnsi"/>
                <w:sz w:val="16"/>
                <w:szCs w:val="16"/>
                <w:lang w:val="es-ES"/>
              </w:rPr>
              <w:t xml:space="preserve"> incidentes de riesgo</w:t>
            </w:r>
          </w:p>
        </w:tc>
      </w:tr>
      <w:tr w:rsidR="002643D5" w:rsidRPr="001159A5" w14:paraId="67D0A613" w14:textId="77777777" w:rsidTr="005C210C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2B9C42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Métricas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BA6C497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2643D5" w:rsidRPr="00DC1F34" w14:paraId="22E4598E" w14:textId="77777777" w:rsidTr="005C210C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69DE6D76" w14:textId="77777777" w:rsidR="002643D5" w:rsidRDefault="002643D5" w:rsidP="002643D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Porcentaje de riesgos TI </w:t>
            </w:r>
            <w:r w:rsidR="00284C26" w:rsidRPr="00284C26">
              <w:rPr>
                <w:rFonts w:cstheme="minorHAnsi"/>
                <w:sz w:val="16"/>
                <w:szCs w:val="16"/>
                <w:lang w:val="es-ES"/>
              </w:rPr>
              <w:t>de alta prioridad</w:t>
            </w:r>
            <w:r w:rsidR="00284C26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="00284C26" w:rsidRPr="00284C26">
              <w:rPr>
                <w:rFonts w:cstheme="minorHAnsi"/>
                <w:sz w:val="16"/>
                <w:szCs w:val="16"/>
                <w:lang w:val="es-ES"/>
              </w:rPr>
              <w:t xml:space="preserve"> con plan de </w:t>
            </w:r>
            <w:r w:rsidR="00284C26">
              <w:rPr>
                <w:rFonts w:cstheme="minorHAnsi"/>
                <w:sz w:val="16"/>
                <w:szCs w:val="16"/>
                <w:lang w:val="es-ES"/>
              </w:rPr>
              <w:t>tratamiento</w:t>
            </w:r>
            <w:r w:rsidR="00284C26" w:rsidRPr="00284C26">
              <w:rPr>
                <w:rFonts w:cstheme="minorHAnsi"/>
                <w:sz w:val="16"/>
                <w:szCs w:val="16"/>
                <w:lang w:val="es-ES"/>
              </w:rPr>
              <w:t xml:space="preserve"> implementado</w:t>
            </w:r>
          </w:p>
          <w:p w14:paraId="4A802335" w14:textId="747409DF" w:rsidR="00284C26" w:rsidRPr="00B66F17" w:rsidRDefault="00DB4C3E" w:rsidP="002643D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%</w:t>
            </w:r>
            <w:r w:rsidR="00284C26" w:rsidRPr="00284C26">
              <w:rPr>
                <w:rFonts w:cstheme="minorHAnsi"/>
                <w:sz w:val="16"/>
                <w:szCs w:val="16"/>
                <w:lang w:val="es-ES"/>
              </w:rPr>
              <w:t xml:space="preserve"> de </w:t>
            </w:r>
            <w:r w:rsidR="00415EEC">
              <w:rPr>
                <w:rFonts w:cstheme="minorHAnsi"/>
                <w:sz w:val="16"/>
                <w:szCs w:val="16"/>
                <w:lang w:val="es-ES"/>
              </w:rPr>
              <w:t xml:space="preserve">riesgos materializados </w:t>
            </w:r>
            <w:r>
              <w:rPr>
                <w:rFonts w:cstheme="minorHAnsi"/>
                <w:sz w:val="16"/>
                <w:szCs w:val="16"/>
                <w:lang w:val="es-ES"/>
              </w:rPr>
              <w:t>(e impacto post plan de respuesta)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30D38F35" w14:textId="77777777" w:rsidR="002643D5" w:rsidRPr="002A1827" w:rsidRDefault="002643D5" w:rsidP="002643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2A1827">
              <w:rPr>
                <w:rFonts w:cstheme="minorHAnsi"/>
                <w:sz w:val="16"/>
                <w:szCs w:val="16"/>
                <w:lang w:val="es-ES"/>
              </w:rPr>
              <w:t xml:space="preserve">Plan de tratamiento de riesgos </w:t>
            </w:r>
            <w:r>
              <w:rPr>
                <w:rFonts w:cstheme="minorHAnsi"/>
                <w:sz w:val="16"/>
                <w:szCs w:val="16"/>
                <w:lang w:val="es-ES"/>
              </w:rPr>
              <w:t>TI</w:t>
            </w:r>
          </w:p>
          <w:p w14:paraId="3F29ADC2" w14:textId="77777777" w:rsidR="002643D5" w:rsidRDefault="002643D5" w:rsidP="002643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Business </w:t>
            </w:r>
            <w:r w:rsidRPr="002A1827">
              <w:rPr>
                <w:rFonts w:cstheme="minorHAnsi"/>
                <w:sz w:val="16"/>
                <w:szCs w:val="16"/>
                <w:lang w:val="es-ES"/>
              </w:rPr>
              <w:t>Cas</w:t>
            </w:r>
            <w:r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Pr="002A1827">
              <w:rPr>
                <w:rFonts w:cstheme="minorHAnsi"/>
                <w:sz w:val="16"/>
                <w:szCs w:val="16"/>
                <w:lang w:val="es-ES"/>
              </w:rPr>
              <w:t xml:space="preserve"> de proyectos de </w:t>
            </w:r>
            <w:r>
              <w:rPr>
                <w:rFonts w:cstheme="minorHAnsi"/>
                <w:sz w:val="16"/>
                <w:szCs w:val="16"/>
                <w:lang w:val="es-ES"/>
              </w:rPr>
              <w:t>riesgos TI</w:t>
            </w:r>
          </w:p>
          <w:p w14:paraId="3CFBCC96" w14:textId="77777777" w:rsidR="002643D5" w:rsidRPr="00B66F17" w:rsidRDefault="002643D5" w:rsidP="002643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Informe actualizado de riesgos TI</w:t>
            </w:r>
          </w:p>
        </w:tc>
      </w:tr>
      <w:tr w:rsidR="002643D5" w:rsidRPr="00DC1F34" w14:paraId="23D5979F" w14:textId="77777777" w:rsidTr="005C210C">
        <w:trPr>
          <w:trHeight w:val="251"/>
        </w:trPr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C65DE" w14:textId="77777777" w:rsidR="002643D5" w:rsidRPr="00B66F17" w:rsidRDefault="002643D5" w:rsidP="00163953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C1D9" w14:textId="77777777" w:rsidR="002643D5" w:rsidRPr="00B66F17" w:rsidRDefault="002643D5" w:rsidP="00163953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2643D5" w:rsidRPr="00DC1F34" w14:paraId="62ACEC23" w14:textId="77777777" w:rsidTr="005C210C">
        <w:trPr>
          <w:trHeight w:val="251"/>
        </w:trPr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542676EB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 (Alineamiento)</w:t>
            </w:r>
          </w:p>
        </w:tc>
      </w:tr>
      <w:tr w:rsidR="002643D5" w:rsidRPr="00DC1F34" w14:paraId="45BFD5A8" w14:textId="77777777" w:rsidTr="005C210C">
        <w:trPr>
          <w:trHeight w:val="251"/>
        </w:trPr>
        <w:tc>
          <w:tcPr>
            <w:tcW w:w="9359" w:type="dxa"/>
            <w:gridSpan w:val="4"/>
            <w:shd w:val="clear" w:color="auto" w:fill="FFFFFF" w:themeFill="background1"/>
          </w:tcPr>
          <w:p w14:paraId="1EEBE198" w14:textId="77777777" w:rsidR="002643D5" w:rsidRDefault="002643D5" w:rsidP="002643D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860DAD">
              <w:rPr>
                <w:rFonts w:cstheme="minorHAnsi"/>
                <w:sz w:val="16"/>
                <w:szCs w:val="16"/>
                <w:lang w:val="es-ES"/>
              </w:rPr>
              <w:t>ivel de satisfacción del usuario con servicios TI</w:t>
            </w:r>
          </w:p>
          <w:p w14:paraId="08B93F58" w14:textId="77777777" w:rsidR="002643D5" w:rsidRPr="00B66F17" w:rsidRDefault="002643D5" w:rsidP="002643D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60DAD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2643D5" w:rsidRPr="0027015D" w14:paraId="69CD7E2F" w14:textId="77777777" w:rsidTr="005C21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6B745AD5" w14:textId="658C256F" w:rsidR="002643D5" w:rsidRPr="0027015D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Política </w:t>
            </w:r>
          </w:p>
        </w:tc>
      </w:tr>
      <w:tr w:rsidR="002643D5" w:rsidRPr="00DC1F34" w14:paraId="3387F7AD" w14:textId="77777777" w:rsidTr="005C210C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B6EC4FE" w14:textId="5BB17F88" w:rsidR="002643D5" w:rsidRPr="00B66F17" w:rsidRDefault="00284C26" w:rsidP="002643D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284C26">
              <w:rPr>
                <w:rFonts w:cstheme="minorHAnsi"/>
                <w:sz w:val="16"/>
                <w:szCs w:val="16"/>
                <w:lang w:val="es-ES"/>
              </w:rPr>
              <w:t xml:space="preserve">La </w:t>
            </w:r>
            <w:r>
              <w:rPr>
                <w:rFonts w:cstheme="minorHAnsi"/>
                <w:sz w:val="16"/>
                <w:szCs w:val="16"/>
                <w:lang w:val="es-ES"/>
              </w:rPr>
              <w:t>organización</w:t>
            </w:r>
            <w:r w:rsidRPr="00284C26">
              <w:rPr>
                <w:rFonts w:cstheme="minorHAnsi"/>
                <w:sz w:val="16"/>
                <w:szCs w:val="16"/>
                <w:lang w:val="es-ES"/>
              </w:rPr>
              <w:t xml:space="preserve"> se compromete a identificar, evaluar y gestionar proactivamente los riesgos de TI que puedan afectar sus operaciones, seguridad de la información y cumplimiento normativo. Todos los empleados son responsables de reportar riesgos potenciales, y la </w:t>
            </w:r>
            <w:r>
              <w:rPr>
                <w:rFonts w:cstheme="minorHAnsi"/>
                <w:sz w:val="16"/>
                <w:szCs w:val="16"/>
                <w:lang w:val="es-ES"/>
              </w:rPr>
              <w:t>alta dirección</w:t>
            </w:r>
            <w:r w:rsidRPr="00284C26">
              <w:rPr>
                <w:rFonts w:cstheme="minorHAnsi"/>
                <w:sz w:val="16"/>
                <w:szCs w:val="16"/>
                <w:lang w:val="es-ES"/>
              </w:rPr>
              <w:t xml:space="preserve"> se compromete a revisar y actualizar periódicamente las estrategias de mitigación de riesgos</w:t>
            </w:r>
            <w:r w:rsidR="002643D5" w:rsidRPr="006567AA">
              <w:rPr>
                <w:rFonts w:cstheme="minorHAnsi"/>
                <w:sz w:val="16"/>
                <w:szCs w:val="16"/>
                <w:lang w:val="es-ES"/>
              </w:rPr>
              <w:t>.</w:t>
            </w:r>
          </w:p>
        </w:tc>
      </w:tr>
      <w:tr w:rsidR="002643D5" w:rsidRPr="001159A5" w14:paraId="577868BB" w14:textId="77777777" w:rsidTr="005C210C">
        <w:tc>
          <w:tcPr>
            <w:tcW w:w="9359" w:type="dxa"/>
            <w:gridSpan w:val="4"/>
            <w:shd w:val="clear" w:color="auto" w:fill="1F4E79" w:themeFill="accent5" w:themeFillShade="80"/>
          </w:tcPr>
          <w:p w14:paraId="0235728E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2643D5" w:rsidRPr="001159A5" w14:paraId="5C423EFF" w14:textId="77777777" w:rsidTr="005C210C">
        <w:tc>
          <w:tcPr>
            <w:tcW w:w="895" w:type="dxa"/>
            <w:shd w:val="clear" w:color="auto" w:fill="E2EFD9" w:themeFill="accent6" w:themeFillTint="33"/>
          </w:tcPr>
          <w:p w14:paraId="4156C22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38631215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4BB98725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27827647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300417B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4BDCF4A8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76A2BD3A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2643D5" w:rsidRPr="001159A5" w14:paraId="3732017A" w14:textId="77777777" w:rsidTr="005C210C">
        <w:tc>
          <w:tcPr>
            <w:tcW w:w="895" w:type="dxa"/>
            <w:shd w:val="clear" w:color="auto" w:fill="E2EFD9" w:themeFill="accent6" w:themeFillTint="33"/>
          </w:tcPr>
          <w:p w14:paraId="7477B040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2EB16B81" w14:textId="77777777" w:rsidR="002643D5" w:rsidRPr="00B66F17" w:rsidRDefault="002643D5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67760F33" w14:textId="77777777" w:rsidR="002643D5" w:rsidRPr="00B66F17" w:rsidRDefault="002643D5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2643D5" w:rsidRPr="001159A5" w14:paraId="040C0EC7" w14:textId="77777777" w:rsidTr="005C210C">
        <w:tc>
          <w:tcPr>
            <w:tcW w:w="895" w:type="dxa"/>
            <w:shd w:val="clear" w:color="auto" w:fill="E2EFD9" w:themeFill="accent6" w:themeFillTint="33"/>
          </w:tcPr>
          <w:p w14:paraId="146F7905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1382642D" w14:textId="77777777" w:rsidR="002643D5" w:rsidRPr="00B66F17" w:rsidRDefault="002643D5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0C49BE09" w14:textId="77777777" w:rsidR="002643D5" w:rsidRPr="00B66F17" w:rsidRDefault="002643D5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2643D5" w:rsidRPr="001159A5" w14:paraId="09CDDF14" w14:textId="77777777" w:rsidTr="005C210C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5D9FA1E9" w14:textId="77777777" w:rsidR="002643D5" w:rsidRPr="00B66F17" w:rsidRDefault="002643D5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3</w:t>
            </w:r>
          </w:p>
        </w:tc>
        <w:tc>
          <w:tcPr>
            <w:tcW w:w="3782" w:type="dxa"/>
          </w:tcPr>
          <w:p w14:paraId="50135BA2" w14:textId="77777777" w:rsidR="002643D5" w:rsidRPr="00B66F17" w:rsidRDefault="002643D5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11AF3696" w14:textId="77777777" w:rsidR="002643D5" w:rsidRPr="00B66F17" w:rsidRDefault="002643D5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</w:tbl>
    <w:p w14:paraId="39F3B9CA" w14:textId="77777777" w:rsidR="002643D5" w:rsidRDefault="002643D5" w:rsidP="002643D5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2643D5" w:rsidRPr="00B66F17" w14:paraId="54F7DB26" w14:textId="77777777" w:rsidTr="00163953">
        <w:tc>
          <w:tcPr>
            <w:tcW w:w="9359" w:type="dxa"/>
            <w:shd w:val="clear" w:color="auto" w:fill="44546A" w:themeFill="text2"/>
          </w:tcPr>
          <w:p w14:paraId="562B44B6" w14:textId="77777777" w:rsidR="002643D5" w:rsidRPr="00B66F17" w:rsidRDefault="002643D5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2643D5" w:rsidRPr="00DC1F34" w14:paraId="0828DADB" w14:textId="77777777" w:rsidTr="00163953">
        <w:trPr>
          <w:trHeight w:val="251"/>
        </w:trPr>
        <w:tc>
          <w:tcPr>
            <w:tcW w:w="9359" w:type="dxa"/>
            <w:tcBorders>
              <w:bottom w:val="single" w:sz="4" w:space="0" w:color="auto"/>
            </w:tcBorders>
          </w:tcPr>
          <w:p w14:paraId="439F2343" w14:textId="77777777" w:rsidR="002643D5" w:rsidRDefault="002643D5" w:rsidP="002643D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Aplicar </w:t>
            </w:r>
            <w:r>
              <w:rPr>
                <w:rFonts w:cstheme="minorHAnsi"/>
                <w:sz w:val="16"/>
                <w:szCs w:val="16"/>
                <w:lang w:val="es-ES"/>
              </w:rPr>
              <w:t>CRISC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de </w:t>
            </w:r>
            <w:r>
              <w:rPr>
                <w:rFonts w:cstheme="minorHAnsi"/>
                <w:sz w:val="16"/>
                <w:szCs w:val="16"/>
                <w:lang w:val="es-ES"/>
              </w:rPr>
              <w:t>ISACA</w:t>
            </w:r>
          </w:p>
          <w:p w14:paraId="5EF21F1D" w14:textId="77777777" w:rsidR="002643D5" w:rsidRDefault="002643D5" w:rsidP="002643D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herramientas de software </w:t>
            </w:r>
            <w:r w:rsidR="00A214B2">
              <w:rPr>
                <w:rFonts w:cstheme="minorHAnsi"/>
                <w:sz w:val="16"/>
                <w:szCs w:val="16"/>
                <w:lang w:val="es-ES"/>
              </w:rPr>
              <w:t>para gestión de riesgos</w:t>
            </w:r>
          </w:p>
          <w:p w14:paraId="4B188EBE" w14:textId="0E4182AD" w:rsidR="002F1F1E" w:rsidRPr="00894BB3" w:rsidRDefault="002F1F1E" w:rsidP="002643D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2F1F1E">
              <w:rPr>
                <w:rFonts w:cstheme="minorHAnsi"/>
                <w:sz w:val="16"/>
                <w:szCs w:val="16"/>
                <w:lang w:val="es-ES"/>
              </w:rPr>
              <w:t>Desarrollar planes de continuidad de negocio</w:t>
            </w:r>
            <w:r w:rsidR="00AD40C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(BCP)</w:t>
            </w:r>
            <w:r w:rsidRPr="002F1F1E">
              <w:rPr>
                <w:rFonts w:cstheme="minorHAnsi"/>
                <w:sz w:val="16"/>
                <w:szCs w:val="16"/>
                <w:lang w:val="es-ES"/>
              </w:rPr>
              <w:t xml:space="preserve"> y recuperación ante desastres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(DRP)</w:t>
            </w:r>
          </w:p>
        </w:tc>
      </w:tr>
    </w:tbl>
    <w:p w14:paraId="6401BF8B" w14:textId="77777777" w:rsidR="009A707B" w:rsidRDefault="009A707B" w:rsidP="00050E70">
      <w:pPr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22299C" w:rsidRPr="00B66F17" w14:paraId="0313C2EB" w14:textId="77777777" w:rsidTr="00DE3C0A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79E08876" w14:textId="77777777" w:rsidR="0022299C" w:rsidRPr="00B66F17" w:rsidRDefault="0022299C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>Dominio: Planificación y Gestión</w:t>
            </w:r>
          </w:p>
          <w:p w14:paraId="35E00B4F" w14:textId="122A0685" w:rsidR="0022299C" w:rsidRPr="001F6048" w:rsidRDefault="0022299C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4820B3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Gestionar</w:t>
            </w:r>
            <w:r w:rsidR="001F6048" w:rsidRPr="004820B3">
              <w:rPr>
                <w:color w:val="A8D08D" w:themeColor="accent6" w:themeTint="99"/>
                <w:lang w:val="es-ES"/>
              </w:rPr>
              <w:t xml:space="preserve"> </w:t>
            </w:r>
            <w:r w:rsidR="001F6048" w:rsidRPr="004820B3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los Acuerdos de Servicio</w:t>
            </w:r>
            <w:r w:rsidRPr="004820B3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 </w:t>
            </w:r>
          </w:p>
          <w:p w14:paraId="6F1E93AA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22299C" w:rsidRPr="00B66F17" w14:paraId="56C9AD9C" w14:textId="77777777" w:rsidTr="00DE3C0A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2829630D" w14:textId="2522C829" w:rsidR="0022299C" w:rsidRPr="00B66F17" w:rsidRDefault="006F7B5F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Propósito</w:t>
            </w:r>
            <w:proofErr w:type="spellEnd"/>
          </w:p>
        </w:tc>
      </w:tr>
      <w:tr w:rsidR="0022299C" w:rsidRPr="00DC1F34" w14:paraId="74EBAF44" w14:textId="77777777" w:rsidTr="00DE3C0A">
        <w:trPr>
          <w:gridAfter w:val="1"/>
          <w:wAfter w:w="13" w:type="dxa"/>
        </w:trPr>
        <w:tc>
          <w:tcPr>
            <w:tcW w:w="9346" w:type="dxa"/>
            <w:gridSpan w:val="3"/>
          </w:tcPr>
          <w:p w14:paraId="121619E2" w14:textId="2E3FCD42" w:rsidR="0022299C" w:rsidRPr="008D2668" w:rsidRDefault="00700889" w:rsidP="00050E70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Pr="00700889">
              <w:rPr>
                <w:rFonts w:cstheme="minorHAnsi"/>
                <w:sz w:val="16"/>
                <w:szCs w:val="16"/>
                <w:lang w:val="es-ES"/>
              </w:rPr>
              <w:t>stablecer, monitorear y mantener acuerdos claros sobre los servicios de TI proporcionados, tanto internamente como por proveedores externos.</w:t>
            </w:r>
          </w:p>
        </w:tc>
      </w:tr>
      <w:tr w:rsidR="0022299C" w:rsidRPr="00DC1F34" w14:paraId="4129968B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0AFBE70" w14:textId="4AE70050" w:rsidR="0022299C" w:rsidRPr="00B66F17" w:rsidRDefault="0022299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DB4428" w:rsidRPr="00DB442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Identificar </w:t>
            </w:r>
            <w:r w:rsidR="00700889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y definir </w:t>
            </w:r>
            <w:r w:rsidR="00DB4428" w:rsidRPr="00DB442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los servicios T</w:t>
            </w:r>
            <w:r w:rsidR="00DB442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</w:t>
            </w:r>
          </w:p>
        </w:tc>
      </w:tr>
      <w:tr w:rsidR="0022299C" w:rsidRPr="001159A5" w14:paraId="4B60CDA6" w14:textId="77777777" w:rsidTr="00DE3C0A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38133C0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EAB441C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22299C" w:rsidRPr="00DC1F34" w14:paraId="3DC5CABB" w14:textId="77777777" w:rsidTr="00DE3C0A">
        <w:trPr>
          <w:trHeight w:val="251"/>
        </w:trPr>
        <w:tc>
          <w:tcPr>
            <w:tcW w:w="4677" w:type="dxa"/>
            <w:gridSpan w:val="2"/>
          </w:tcPr>
          <w:p w14:paraId="794F685C" w14:textId="0A4C5FAE" w:rsidR="00B05A07" w:rsidRDefault="00B05A07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Identificar los servicios TI actualmente operativos</w:t>
            </w:r>
          </w:p>
          <w:p w14:paraId="1D5BF7F7" w14:textId="77777777" w:rsidR="0022299C" w:rsidRDefault="00DB4428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Analizar </w:t>
            </w:r>
            <w:r w:rsidR="00B05A07">
              <w:rPr>
                <w:rFonts w:cstheme="minorHAnsi"/>
                <w:sz w:val="16"/>
                <w:szCs w:val="16"/>
                <w:lang w:val="es-ES"/>
              </w:rPr>
              <w:t>hast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a qué punto los servicios habilitados por TI apoyan los procesos del negocio </w:t>
            </w:r>
          </w:p>
          <w:p w14:paraId="23CD5890" w14:textId="42CF04C2" w:rsidR="00802E51" w:rsidRPr="00776D83" w:rsidRDefault="00802E51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Realizar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trade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-off de tercerización de servicios</w:t>
            </w:r>
          </w:p>
        </w:tc>
        <w:tc>
          <w:tcPr>
            <w:tcW w:w="4682" w:type="dxa"/>
            <w:gridSpan w:val="2"/>
          </w:tcPr>
          <w:p w14:paraId="04CECC15" w14:textId="66D44AA7" w:rsidR="00DB4428" w:rsidRDefault="00AE131D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Identificar </w:t>
            </w:r>
            <w:r w:rsidR="00DB4428" w:rsidRPr="00DB4428">
              <w:rPr>
                <w:rFonts w:cstheme="minorHAnsi"/>
                <w:sz w:val="16"/>
                <w:szCs w:val="16"/>
                <w:lang w:val="es-ES"/>
              </w:rPr>
              <w:t>los servicios de T</w:t>
            </w:r>
            <w:r w:rsidR="0029726E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="00DB4428" w:rsidRPr="00DB4428">
              <w:rPr>
                <w:rFonts w:cstheme="minorHAnsi"/>
                <w:sz w:val="16"/>
                <w:szCs w:val="16"/>
                <w:lang w:val="es-ES"/>
              </w:rPr>
              <w:t xml:space="preserve"> actual</w:t>
            </w:r>
            <w:r>
              <w:rPr>
                <w:rFonts w:cstheme="minorHAnsi"/>
                <w:sz w:val="16"/>
                <w:szCs w:val="16"/>
                <w:lang w:val="es-ES"/>
              </w:rPr>
              <w:t>es</w:t>
            </w:r>
            <w:r w:rsidR="0030102F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5BDD082B" w14:textId="52341F08" w:rsidR="00E278B4" w:rsidRDefault="00E278B4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Definición de servicios a tercerizar</w:t>
            </w:r>
          </w:p>
          <w:p w14:paraId="2D3F9406" w14:textId="0D3DE864" w:rsidR="00E278B4" w:rsidRDefault="00E278B4" w:rsidP="00E278B4">
            <w:pPr>
              <w:pStyle w:val="ListParagraph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: Infraestructura, Seguridad, Mantención y Desarrollo de soluciones de software, otros servicios especializados</w:t>
            </w:r>
          </w:p>
          <w:p w14:paraId="32C7E507" w14:textId="44B4E3ED" w:rsidR="00AE131D" w:rsidRDefault="00AE131D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Desarrollar catálogo de servicios TI</w:t>
            </w:r>
            <w:r w:rsidR="0097547F">
              <w:rPr>
                <w:rFonts w:cstheme="minorHAnsi"/>
                <w:sz w:val="16"/>
                <w:szCs w:val="16"/>
                <w:lang w:val="es-ES"/>
              </w:rPr>
              <w:t xml:space="preserve"> (destacar los servicios críticos, y los servicios que serán tercerizados)</w:t>
            </w:r>
          </w:p>
          <w:p w14:paraId="4A97D4A6" w14:textId="3930B3DD" w:rsidR="00EE7A9B" w:rsidRPr="00AE131D" w:rsidRDefault="00DB4428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Identificar </w:t>
            </w:r>
            <w:r w:rsidR="00AE131D">
              <w:rPr>
                <w:rFonts w:cstheme="minorHAnsi"/>
                <w:sz w:val="16"/>
                <w:szCs w:val="16"/>
                <w:lang w:val="es-ES"/>
              </w:rPr>
              <w:t>oportunidades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 de mejora </w:t>
            </w:r>
            <w:r w:rsidR="00AE131D">
              <w:rPr>
                <w:rFonts w:cstheme="minorHAnsi"/>
                <w:sz w:val="16"/>
                <w:szCs w:val="16"/>
                <w:lang w:val="es-ES"/>
              </w:rPr>
              <w:t>respecto d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>e los servicios</w:t>
            </w:r>
            <w:r w:rsidR="00EE7A9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E131D">
              <w:rPr>
                <w:rFonts w:cstheme="minorHAnsi"/>
                <w:sz w:val="16"/>
                <w:szCs w:val="16"/>
                <w:lang w:val="es-ES"/>
              </w:rPr>
              <w:t>entregados por T</w:t>
            </w:r>
            <w:r w:rsidR="00EE7A9B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E131D">
              <w:rPr>
                <w:rFonts w:cstheme="minorHAnsi"/>
                <w:sz w:val="16"/>
                <w:szCs w:val="16"/>
                <w:lang w:val="es-ES"/>
              </w:rPr>
              <w:t xml:space="preserve">versus </w:t>
            </w:r>
            <w:r w:rsidR="00AE131D" w:rsidRPr="00DB4428">
              <w:rPr>
                <w:rFonts w:cstheme="minorHAnsi"/>
                <w:sz w:val="16"/>
                <w:szCs w:val="16"/>
                <w:lang w:val="es-ES"/>
              </w:rPr>
              <w:t>las actividades</w:t>
            </w:r>
            <w:r w:rsidR="00AE131D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E131D" w:rsidRPr="00DB4428">
              <w:rPr>
                <w:rFonts w:cstheme="minorHAnsi"/>
                <w:sz w:val="16"/>
                <w:szCs w:val="16"/>
                <w:lang w:val="es-ES"/>
              </w:rPr>
              <w:t>empresariales</w:t>
            </w:r>
          </w:p>
        </w:tc>
      </w:tr>
      <w:tr w:rsidR="0022299C" w:rsidRPr="001159A5" w14:paraId="262A7C64" w14:textId="77777777" w:rsidTr="00DE3C0A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7FF4D62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848A68E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22299C" w:rsidRPr="001159A5" w14:paraId="4D27549C" w14:textId="77777777" w:rsidTr="00DE3C0A">
        <w:trPr>
          <w:trHeight w:val="251"/>
        </w:trPr>
        <w:tc>
          <w:tcPr>
            <w:tcW w:w="4677" w:type="dxa"/>
            <w:gridSpan w:val="2"/>
          </w:tcPr>
          <w:p w14:paraId="6A52118A" w14:textId="770DFDB4" w:rsidR="0022299C" w:rsidRPr="007F3A5A" w:rsidRDefault="00EE7A9B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Porcentaje de </w:t>
            </w:r>
            <w:r w:rsidR="00B05A07">
              <w:rPr>
                <w:rFonts w:cstheme="minorHAnsi"/>
                <w:sz w:val="16"/>
                <w:szCs w:val="16"/>
                <w:lang w:val="es-ES"/>
              </w:rPr>
              <w:t>actividades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de negocio </w:t>
            </w:r>
            <w:r w:rsidR="00B05A07">
              <w:rPr>
                <w:rFonts w:cstheme="minorHAnsi"/>
                <w:sz w:val="16"/>
                <w:szCs w:val="16"/>
                <w:lang w:val="es-ES"/>
              </w:rPr>
              <w:t>que no están soportadas por ningún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servicio TI</w:t>
            </w:r>
          </w:p>
        </w:tc>
        <w:tc>
          <w:tcPr>
            <w:tcW w:w="4682" w:type="dxa"/>
            <w:gridSpan w:val="2"/>
          </w:tcPr>
          <w:p w14:paraId="32AA5FBB" w14:textId="06A930B3" w:rsidR="0022299C" w:rsidRPr="004322C4" w:rsidRDefault="0057232A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Catálogo de servicios</w:t>
            </w:r>
            <w:r w:rsidR="0029726E">
              <w:rPr>
                <w:rFonts w:cstheme="minorHAnsi"/>
                <w:sz w:val="16"/>
                <w:szCs w:val="16"/>
                <w:lang w:val="es-ES"/>
              </w:rPr>
              <w:t xml:space="preserve"> TI</w:t>
            </w:r>
          </w:p>
        </w:tc>
      </w:tr>
      <w:tr w:rsidR="00775DB7" w:rsidRPr="00DC1F34" w14:paraId="2248F48E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444EE8E2" w14:textId="77777777" w:rsidR="00775DB7" w:rsidRPr="00B66F17" w:rsidRDefault="00775DB7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Definir acuerdos de servicio</w:t>
            </w:r>
          </w:p>
        </w:tc>
      </w:tr>
      <w:tr w:rsidR="00775DB7" w:rsidRPr="001159A5" w14:paraId="53E1E47C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3DAA5E1" w14:textId="77777777" w:rsidR="00775DB7" w:rsidRPr="00B66F17" w:rsidRDefault="00775DB7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61A8EB7" w14:textId="77777777" w:rsidR="00775DB7" w:rsidRPr="00B66F17" w:rsidRDefault="00775DB7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775DB7" w:rsidRPr="00DC1F34" w14:paraId="3119DEDD" w14:textId="77777777" w:rsidTr="00163953">
        <w:trPr>
          <w:trHeight w:val="251"/>
        </w:trPr>
        <w:tc>
          <w:tcPr>
            <w:tcW w:w="4677" w:type="dxa"/>
            <w:gridSpan w:val="2"/>
          </w:tcPr>
          <w:p w14:paraId="1C07595E" w14:textId="1BAD2817" w:rsidR="00775DB7" w:rsidRPr="00383224" w:rsidRDefault="00775DB7" w:rsidP="0016395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B4428">
              <w:rPr>
                <w:rFonts w:cstheme="minorHAnsi"/>
                <w:sz w:val="16"/>
                <w:szCs w:val="16"/>
                <w:lang w:val="es-ES"/>
              </w:rPr>
              <w:t>Analizar y acordar con el negocio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respecto de los 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>servicios</w:t>
            </w:r>
            <w:r w:rsidR="00F513E0">
              <w:rPr>
                <w:rFonts w:cstheme="minorHAnsi"/>
                <w:sz w:val="16"/>
                <w:szCs w:val="16"/>
                <w:lang w:val="es-ES"/>
              </w:rPr>
              <w:t xml:space="preserve"> que entregará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TI</w:t>
            </w:r>
            <w:r w:rsidR="00791F6D">
              <w:rPr>
                <w:rFonts w:cstheme="minorHAnsi"/>
                <w:sz w:val="16"/>
                <w:szCs w:val="16"/>
                <w:lang w:val="es-ES"/>
              </w:rPr>
              <w:t xml:space="preserve">, definiendo sus características 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los </w:t>
            </w:r>
            <w:r w:rsidRPr="00DB4428">
              <w:rPr>
                <w:rFonts w:cstheme="minorHAnsi"/>
                <w:sz w:val="16"/>
                <w:szCs w:val="16"/>
                <w:lang w:val="es-ES"/>
              </w:rPr>
              <w:t>niveles de servicio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asociados</w:t>
            </w:r>
          </w:p>
        </w:tc>
        <w:tc>
          <w:tcPr>
            <w:tcW w:w="4682" w:type="dxa"/>
            <w:gridSpan w:val="2"/>
          </w:tcPr>
          <w:p w14:paraId="60FC2956" w14:textId="256C352A" w:rsidR="00775DB7" w:rsidRDefault="00775DB7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Actualizar catálogo de servicios </w:t>
            </w:r>
            <w:r w:rsidR="00F513E0">
              <w:rPr>
                <w:rFonts w:cstheme="minorHAnsi"/>
                <w:sz w:val="16"/>
                <w:szCs w:val="16"/>
                <w:lang w:val="es-ES"/>
              </w:rPr>
              <w:t>e incluir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acordados con el negocio (foco en</w:t>
            </w:r>
            <w:r w:rsidR="00A8402F">
              <w:rPr>
                <w:rFonts w:cstheme="minorHAnsi"/>
                <w:sz w:val="16"/>
                <w:szCs w:val="16"/>
                <w:lang w:val="es-ES"/>
              </w:rPr>
              <w:t xml:space="preserve"> acordar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8402F">
              <w:rPr>
                <w:rFonts w:cstheme="minorHAnsi"/>
                <w:sz w:val="16"/>
                <w:szCs w:val="16"/>
                <w:lang w:val="es-ES"/>
              </w:rPr>
              <w:t xml:space="preserve">SLA para </w:t>
            </w:r>
            <w:r>
              <w:rPr>
                <w:rFonts w:cstheme="minorHAnsi"/>
                <w:sz w:val="16"/>
                <w:szCs w:val="16"/>
                <w:lang w:val="es-ES"/>
              </w:rPr>
              <w:t>los servicios más críticos)</w:t>
            </w:r>
          </w:p>
          <w:p w14:paraId="44CABF4E" w14:textId="6C9AB1EC" w:rsidR="00775DB7" w:rsidRPr="00B66F17" w:rsidRDefault="00775DB7" w:rsidP="00163953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G</w:t>
            </w:r>
            <w:r w:rsidRPr="00EE7A9B">
              <w:rPr>
                <w:rFonts w:cstheme="minorHAnsi"/>
                <w:sz w:val="16"/>
                <w:szCs w:val="16"/>
                <w:lang w:val="es-ES"/>
              </w:rPr>
              <w:t>arantizar que los contratos comerciales con proveedores de servicios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EE7A9B">
              <w:rPr>
                <w:rFonts w:cstheme="minorHAnsi"/>
                <w:sz w:val="16"/>
                <w:szCs w:val="16"/>
                <w:lang w:val="es-ES"/>
              </w:rPr>
              <w:t>externos</w:t>
            </w:r>
            <w:r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Pr="00EE7A9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sust</w:t>
            </w:r>
            <w:r w:rsidRPr="00EE7A9B">
              <w:rPr>
                <w:rFonts w:cstheme="minorHAnsi"/>
                <w:sz w:val="16"/>
                <w:szCs w:val="16"/>
                <w:lang w:val="es-ES"/>
              </w:rPr>
              <w:t>enten los acuerdos de servicio al cliente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F178DA">
              <w:rPr>
                <w:rFonts w:cstheme="minorHAnsi"/>
                <w:sz w:val="16"/>
                <w:szCs w:val="16"/>
                <w:lang w:val="es-ES"/>
              </w:rPr>
              <w:t>(integración con proceso gestión de proveedores)</w:t>
            </w:r>
          </w:p>
        </w:tc>
      </w:tr>
      <w:tr w:rsidR="00775DB7" w:rsidRPr="001159A5" w14:paraId="2F212EC1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887A1B8" w14:textId="77777777" w:rsidR="00775DB7" w:rsidRPr="00B66F17" w:rsidRDefault="00775DB7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653FD18" w14:textId="77777777" w:rsidR="00775DB7" w:rsidRPr="00B66F17" w:rsidRDefault="00775DB7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775DB7" w:rsidRPr="00DC1F34" w14:paraId="47F56423" w14:textId="77777777" w:rsidTr="00163953">
        <w:trPr>
          <w:trHeight w:val="251"/>
        </w:trPr>
        <w:tc>
          <w:tcPr>
            <w:tcW w:w="4677" w:type="dxa"/>
            <w:gridSpan w:val="2"/>
          </w:tcPr>
          <w:p w14:paraId="270B5BF6" w14:textId="77777777" w:rsidR="00775DB7" w:rsidRPr="00B66F17" w:rsidRDefault="00775DB7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Porcentaje de servicios TI con SLA asignado</w:t>
            </w:r>
          </w:p>
        </w:tc>
        <w:tc>
          <w:tcPr>
            <w:tcW w:w="4682" w:type="dxa"/>
            <w:gridSpan w:val="2"/>
          </w:tcPr>
          <w:p w14:paraId="79D3A888" w14:textId="5A8F736F" w:rsidR="00775DB7" w:rsidRPr="00B66F17" w:rsidRDefault="00775DB7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Catálogo de servicios TI, actualizado </w:t>
            </w:r>
            <w:r w:rsidR="00791F6D">
              <w:rPr>
                <w:rFonts w:cstheme="minorHAnsi"/>
                <w:sz w:val="16"/>
                <w:szCs w:val="16"/>
                <w:lang w:val="es-ES"/>
              </w:rPr>
              <w:t xml:space="preserve">con requisitos </w:t>
            </w:r>
            <w:r w:rsidR="00F513E0"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  <w:r w:rsidR="00F513E0">
              <w:rPr>
                <w:rFonts w:cstheme="minorHAnsi"/>
                <w:sz w:val="16"/>
                <w:szCs w:val="16"/>
                <w:lang w:val="es-ES"/>
              </w:rPr>
              <w:t xml:space="preserve"> acordados</w:t>
            </w:r>
          </w:p>
        </w:tc>
      </w:tr>
      <w:tr w:rsidR="00951F0E" w:rsidRPr="00DC1F34" w14:paraId="229ADF3A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39EEA9A" w14:textId="6392506B" w:rsidR="00951F0E" w:rsidRPr="00B66F17" w:rsidRDefault="00951F0E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A670B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Monitorear los niveles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de servicio</w:t>
            </w:r>
          </w:p>
        </w:tc>
      </w:tr>
      <w:tr w:rsidR="00951F0E" w:rsidRPr="001159A5" w14:paraId="4452B5B7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A728046" w14:textId="77777777" w:rsidR="00951F0E" w:rsidRPr="00B66F17" w:rsidRDefault="00951F0E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5AFCCDC" w14:textId="77777777" w:rsidR="00951F0E" w:rsidRPr="00B66F17" w:rsidRDefault="00951F0E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951F0E" w:rsidRPr="00DC1F34" w14:paraId="499C97E3" w14:textId="77777777" w:rsidTr="00163953">
        <w:trPr>
          <w:trHeight w:val="251"/>
        </w:trPr>
        <w:tc>
          <w:tcPr>
            <w:tcW w:w="4677" w:type="dxa"/>
            <w:gridSpan w:val="2"/>
          </w:tcPr>
          <w:p w14:paraId="34120440" w14:textId="564581B0" w:rsidR="00951F0E" w:rsidRPr="00383224" w:rsidRDefault="009F08A1" w:rsidP="009F08A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F08A1">
              <w:rPr>
                <w:rFonts w:cstheme="minorHAnsi"/>
                <w:sz w:val="16"/>
                <w:szCs w:val="16"/>
                <w:lang w:val="es-ES"/>
              </w:rPr>
              <w:t>Monito</w:t>
            </w:r>
            <w:r w:rsidR="002E6CBD">
              <w:rPr>
                <w:rFonts w:cstheme="minorHAnsi"/>
                <w:sz w:val="16"/>
                <w:szCs w:val="16"/>
                <w:lang w:val="es-ES"/>
              </w:rPr>
              <w:t>re</w:t>
            </w:r>
            <w:r w:rsidRPr="009F08A1">
              <w:rPr>
                <w:rFonts w:cstheme="minorHAnsi"/>
                <w:sz w:val="16"/>
                <w:szCs w:val="16"/>
                <w:lang w:val="es-ES"/>
              </w:rPr>
              <w:t>ar los niveles de servicio, informar sobre los logros e identificar tendencias. Ofrecer información gerencial apropiada para ayudar a la gestión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F08A1">
              <w:rPr>
                <w:rFonts w:cstheme="minorHAnsi"/>
                <w:sz w:val="16"/>
                <w:szCs w:val="16"/>
                <w:lang w:val="es-ES"/>
              </w:rPr>
              <w:t>del rendimiento</w:t>
            </w:r>
          </w:p>
        </w:tc>
        <w:tc>
          <w:tcPr>
            <w:tcW w:w="4682" w:type="dxa"/>
            <w:gridSpan w:val="2"/>
          </w:tcPr>
          <w:p w14:paraId="69C5B605" w14:textId="76C74D3F" w:rsidR="00951F0E" w:rsidRDefault="00AA5898" w:rsidP="00AA589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A5898">
              <w:rPr>
                <w:rFonts w:cstheme="minorHAnsi"/>
                <w:sz w:val="16"/>
                <w:szCs w:val="16"/>
                <w:lang w:val="es-ES"/>
              </w:rPr>
              <w:t xml:space="preserve">Evaluar </w:t>
            </w:r>
            <w:r w:rsidR="00791F6D">
              <w:rPr>
                <w:rFonts w:cstheme="minorHAnsi"/>
                <w:sz w:val="16"/>
                <w:szCs w:val="16"/>
                <w:lang w:val="es-ES"/>
              </w:rPr>
              <w:t xml:space="preserve">regularmente </w:t>
            </w:r>
            <w:r w:rsidRPr="00AA5898">
              <w:rPr>
                <w:rFonts w:cstheme="minorHAnsi"/>
                <w:sz w:val="16"/>
                <w:szCs w:val="16"/>
                <w:lang w:val="es-ES"/>
              </w:rPr>
              <w:t xml:space="preserve">el </w:t>
            </w:r>
            <w:r w:rsidR="00791F6D">
              <w:rPr>
                <w:rFonts w:cstheme="minorHAnsi"/>
                <w:sz w:val="16"/>
                <w:szCs w:val="16"/>
                <w:lang w:val="es-ES"/>
              </w:rPr>
              <w:t>desempeño</w:t>
            </w:r>
            <w:r w:rsidRPr="00AA5898">
              <w:rPr>
                <w:rFonts w:cstheme="minorHAnsi"/>
                <w:sz w:val="16"/>
                <w:szCs w:val="16"/>
                <w:lang w:val="es-ES"/>
              </w:rPr>
              <w:t xml:space="preserve"> y proporcionar reportes sobre el rendimiento de los acuerdos de servicio regular y formalmente, incluidas 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AA5898">
              <w:rPr>
                <w:rFonts w:cstheme="minorHAnsi"/>
                <w:sz w:val="16"/>
                <w:szCs w:val="16"/>
                <w:lang w:val="es-ES"/>
              </w:rPr>
              <w:t>desviaciones de los valores acordados</w:t>
            </w:r>
          </w:p>
          <w:p w14:paraId="6E4AE0BD" w14:textId="3BE2C480" w:rsidR="00AA5898" w:rsidRPr="00B66F17" w:rsidRDefault="00AA5898" w:rsidP="00AA589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A5898">
              <w:rPr>
                <w:rFonts w:cstheme="minorHAnsi"/>
                <w:sz w:val="16"/>
                <w:szCs w:val="16"/>
                <w:lang w:val="es-ES"/>
              </w:rPr>
              <w:t>Acordar planes de acción y remediaciones para cualquier problema de rendimiento o tendencias negativas</w:t>
            </w:r>
          </w:p>
        </w:tc>
      </w:tr>
      <w:tr w:rsidR="00951F0E" w:rsidRPr="001159A5" w14:paraId="451602D0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77BC898" w14:textId="77777777" w:rsidR="00951F0E" w:rsidRPr="00B66F17" w:rsidRDefault="00951F0E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2CB1CA1" w14:textId="77777777" w:rsidR="00951F0E" w:rsidRPr="00B66F17" w:rsidRDefault="00951F0E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951F0E" w:rsidRPr="00DC1F34" w14:paraId="6CEF9393" w14:textId="77777777" w:rsidTr="00163953">
        <w:trPr>
          <w:trHeight w:val="251"/>
        </w:trPr>
        <w:tc>
          <w:tcPr>
            <w:tcW w:w="4677" w:type="dxa"/>
            <w:gridSpan w:val="2"/>
          </w:tcPr>
          <w:p w14:paraId="7876B37D" w14:textId="621CA41D" w:rsidR="00951F0E" w:rsidRPr="00B66F17" w:rsidRDefault="00B468D0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Servicios con rendimiento por debajo de los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</w:p>
        </w:tc>
        <w:tc>
          <w:tcPr>
            <w:tcW w:w="4682" w:type="dxa"/>
            <w:gridSpan w:val="2"/>
          </w:tcPr>
          <w:p w14:paraId="7CD0AFA7" w14:textId="7871DFBB" w:rsidR="00C149E2" w:rsidRPr="00B66F17" w:rsidRDefault="009F08A1" w:rsidP="00C149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9F08A1">
              <w:rPr>
                <w:rFonts w:cstheme="minorHAnsi"/>
                <w:sz w:val="16"/>
                <w:szCs w:val="16"/>
                <w:lang w:val="es-ES"/>
              </w:rPr>
              <w:t xml:space="preserve">Informes de </w:t>
            </w:r>
            <w:r w:rsidR="00791F6D">
              <w:rPr>
                <w:rFonts w:cstheme="minorHAnsi"/>
                <w:sz w:val="16"/>
                <w:szCs w:val="16"/>
                <w:lang w:val="es-ES"/>
              </w:rPr>
              <w:t>desempeño</w:t>
            </w:r>
            <w:r w:rsidRPr="009F08A1">
              <w:rPr>
                <w:rFonts w:cstheme="minorHAnsi"/>
                <w:sz w:val="16"/>
                <w:szCs w:val="16"/>
                <w:lang w:val="es-ES"/>
              </w:rPr>
              <w:t xml:space="preserve"> del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F08A1">
              <w:rPr>
                <w:rFonts w:cstheme="minorHAnsi"/>
                <w:sz w:val="16"/>
                <w:szCs w:val="16"/>
                <w:lang w:val="es-ES"/>
              </w:rPr>
              <w:t>nivel de servicio</w:t>
            </w:r>
          </w:p>
        </w:tc>
      </w:tr>
      <w:tr w:rsidR="0022299C" w:rsidRPr="00DC1F34" w14:paraId="4A0E1B94" w14:textId="77777777" w:rsidTr="00DE3C0A">
        <w:trPr>
          <w:trHeight w:val="251"/>
        </w:trPr>
        <w:tc>
          <w:tcPr>
            <w:tcW w:w="467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3C2CBA8" w14:textId="77777777" w:rsidR="0022299C" w:rsidRPr="00383224" w:rsidRDefault="0022299C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BE2F2" w14:textId="77777777" w:rsidR="0022299C" w:rsidRPr="00B66F17" w:rsidRDefault="0022299C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22299C" w:rsidRPr="00DC1F34" w14:paraId="60BB4985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A44E96A" w14:textId="40E6FBB0" w:rsidR="0022299C" w:rsidRPr="0027015D" w:rsidRDefault="0022299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Métricas de Valor</w:t>
            </w:r>
            <w:r w:rsidR="00983ED6" w:rsidRPr="00983ED6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TI ante el Negocio (Alineamiento)</w:t>
            </w:r>
          </w:p>
        </w:tc>
      </w:tr>
      <w:tr w:rsidR="0022299C" w:rsidRPr="00DC1F34" w14:paraId="714E1004" w14:textId="77777777" w:rsidTr="00DE3C0A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B838213" w14:textId="44F08D2F" w:rsidR="00643830" w:rsidRDefault="00AA44ED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="00643830" w:rsidRPr="00643830">
              <w:rPr>
                <w:rFonts w:cstheme="minorHAnsi"/>
                <w:sz w:val="16"/>
                <w:szCs w:val="16"/>
                <w:lang w:val="es-ES"/>
              </w:rPr>
              <w:t>ivel de satisfacción del usuario con servicios TI</w:t>
            </w:r>
          </w:p>
          <w:p w14:paraId="6D7309DB" w14:textId="576DF90A" w:rsidR="0022299C" w:rsidRPr="00B66F17" w:rsidRDefault="005A1931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60DAD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22299C" w:rsidRPr="00093DB0" w14:paraId="7C20A130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AC96B27" w14:textId="3B7A7FF8" w:rsidR="0022299C" w:rsidRPr="0027015D" w:rsidRDefault="0022299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22299C" w:rsidRPr="00DC1F34" w14:paraId="1C5C39FB" w14:textId="77777777" w:rsidTr="00DE3C0A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AD4AF78" w14:textId="7CD53D71" w:rsidR="005A1931" w:rsidRPr="005A1931" w:rsidRDefault="005A1931" w:rsidP="005A193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5A1931">
              <w:rPr>
                <w:rFonts w:cstheme="minorHAnsi"/>
                <w:sz w:val="16"/>
                <w:szCs w:val="16"/>
                <w:lang w:val="es-ES"/>
              </w:rPr>
              <w:t>La organización se compromete a gestionar eficazmente los acuerdos de servicio de TI para asegurar que los servicios sean confiables, eficientes y alineados con las necesidades del negocio. Todos los servicios críticos de TI deben estar respaldados por acuerdos de nivel de servicio claros, ya sean internos o externos, y su desempeño será monitoreado y revisado regularmente para garantizar la mejora continua y la optimización de costos</w:t>
            </w:r>
          </w:p>
        </w:tc>
      </w:tr>
      <w:tr w:rsidR="0022299C" w:rsidRPr="001159A5" w14:paraId="56C50AD0" w14:textId="77777777" w:rsidTr="00DE3C0A">
        <w:tc>
          <w:tcPr>
            <w:tcW w:w="9359" w:type="dxa"/>
            <w:gridSpan w:val="4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19290C2E" w14:textId="77777777" w:rsidR="0022299C" w:rsidRPr="00B66F17" w:rsidRDefault="0022299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22299C" w:rsidRPr="001159A5" w14:paraId="2037EDB5" w14:textId="77777777" w:rsidTr="00DE3C0A">
        <w:tc>
          <w:tcPr>
            <w:tcW w:w="895" w:type="dxa"/>
            <w:shd w:val="clear" w:color="auto" w:fill="E2EFD9" w:themeFill="accent6" w:themeFillTint="33"/>
          </w:tcPr>
          <w:p w14:paraId="603CC00D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15A0A18B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4E621DC6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251D0B53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648332F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7AE08F93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13F10420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22299C" w:rsidRPr="001159A5" w14:paraId="73D4AA5B" w14:textId="77777777" w:rsidTr="00DE3C0A">
        <w:tc>
          <w:tcPr>
            <w:tcW w:w="895" w:type="dxa"/>
            <w:shd w:val="clear" w:color="auto" w:fill="E2EFD9" w:themeFill="accent6" w:themeFillTint="33"/>
          </w:tcPr>
          <w:p w14:paraId="1CA7076E" w14:textId="77777777" w:rsidR="0022299C" w:rsidRPr="00B66F17" w:rsidRDefault="0022299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4ED4D629" w14:textId="77777777" w:rsidR="0022299C" w:rsidRPr="00B66F17" w:rsidRDefault="0022299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5628BC82" w14:textId="77777777" w:rsidR="0022299C" w:rsidRPr="00B66F17" w:rsidRDefault="0022299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951F0E" w:rsidRPr="001159A5" w14:paraId="1EBFA910" w14:textId="77777777" w:rsidTr="00163953">
        <w:tc>
          <w:tcPr>
            <w:tcW w:w="895" w:type="dxa"/>
            <w:shd w:val="clear" w:color="auto" w:fill="E2EFD9" w:themeFill="accent6" w:themeFillTint="33"/>
          </w:tcPr>
          <w:p w14:paraId="02E9E339" w14:textId="77777777" w:rsidR="00951F0E" w:rsidRPr="00B66F17" w:rsidRDefault="00951F0E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61BEB7BB" w14:textId="77777777" w:rsidR="00951F0E" w:rsidRPr="00B66F17" w:rsidRDefault="00951F0E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6C9B5959" w14:textId="77777777" w:rsidR="00951F0E" w:rsidRPr="00B66F17" w:rsidRDefault="00951F0E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97547F" w:rsidRPr="001159A5" w14:paraId="6A88E9AA" w14:textId="77777777" w:rsidTr="00163953">
        <w:tc>
          <w:tcPr>
            <w:tcW w:w="895" w:type="dxa"/>
            <w:shd w:val="clear" w:color="auto" w:fill="E2EFD9" w:themeFill="accent6" w:themeFillTint="33"/>
          </w:tcPr>
          <w:p w14:paraId="58A9E7DD" w14:textId="6D1F79CA" w:rsidR="0097547F" w:rsidRPr="00B66F17" w:rsidRDefault="0097547F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951F0E"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0930F5DC" w14:textId="77777777" w:rsidR="0097547F" w:rsidRPr="00B66F17" w:rsidRDefault="0097547F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3654B3F7" w14:textId="77777777" w:rsidR="0097547F" w:rsidRPr="00B66F17" w:rsidRDefault="0097547F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</w:tbl>
    <w:p w14:paraId="222C968D" w14:textId="77777777" w:rsidR="0022299C" w:rsidRDefault="0022299C" w:rsidP="00050E70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22299C" w:rsidRPr="00B66F17" w14:paraId="25F9EB14" w14:textId="77777777" w:rsidTr="00DE3C0A">
        <w:tc>
          <w:tcPr>
            <w:tcW w:w="9359" w:type="dxa"/>
            <w:shd w:val="clear" w:color="auto" w:fill="44546A" w:themeFill="text2"/>
          </w:tcPr>
          <w:p w14:paraId="239854CC" w14:textId="77777777" w:rsidR="0022299C" w:rsidRPr="00B66F17" w:rsidRDefault="0022299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22299C" w:rsidRPr="00DC1F34" w14:paraId="2A6D662B" w14:textId="77777777" w:rsidTr="00DE3C0A">
        <w:trPr>
          <w:trHeight w:val="251"/>
        </w:trPr>
        <w:tc>
          <w:tcPr>
            <w:tcW w:w="9359" w:type="dxa"/>
          </w:tcPr>
          <w:p w14:paraId="29AE3CD0" w14:textId="37731D62" w:rsidR="004F0416" w:rsidRDefault="004F0416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Aplicar ITIL (práctica de gestión de </w:t>
            </w:r>
            <w:r>
              <w:rPr>
                <w:rFonts w:cstheme="minorHAnsi"/>
                <w:sz w:val="16"/>
                <w:szCs w:val="16"/>
                <w:lang w:val="es-ES"/>
              </w:rPr>
              <w:t>niveles de servicio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) </w:t>
            </w:r>
          </w:p>
          <w:p w14:paraId="7DA1AD97" w14:textId="432D07EB" w:rsidR="00744A5B" w:rsidRDefault="00744A5B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44A5B">
              <w:rPr>
                <w:rFonts w:cstheme="minorHAnsi"/>
                <w:sz w:val="16"/>
                <w:szCs w:val="16"/>
                <w:lang w:val="es-ES"/>
              </w:rPr>
              <w:t>Desarrollar Acuerdos de Nivel Operacional (</w:t>
            </w:r>
            <w:proofErr w:type="spellStart"/>
            <w:r w:rsidRPr="00744A5B">
              <w:rPr>
                <w:rFonts w:cstheme="minorHAnsi"/>
                <w:sz w:val="16"/>
                <w:szCs w:val="16"/>
                <w:lang w:val="es-ES"/>
              </w:rPr>
              <w:t>OLAs</w:t>
            </w:r>
            <w:proofErr w:type="spellEnd"/>
            <w:r w:rsidRPr="00744A5B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72A476C5" w14:textId="10A0C3A3" w:rsidR="0022299C" w:rsidRPr="00894BB3" w:rsidRDefault="004F0416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Implementar herramientas de software </w:t>
            </w:r>
            <w:r w:rsidR="00744A5B">
              <w:rPr>
                <w:rFonts w:cstheme="minorHAnsi"/>
                <w:sz w:val="16"/>
                <w:szCs w:val="16"/>
                <w:lang w:val="es-ES"/>
              </w:rPr>
              <w:t>para la gestión de servicios TI (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>ITSM</w:t>
            </w:r>
            <w:r w:rsidR="00744A5B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</w:tr>
    </w:tbl>
    <w:p w14:paraId="2AE1C588" w14:textId="77777777" w:rsidR="00B32FED" w:rsidRPr="004125F6" w:rsidRDefault="00B32FED" w:rsidP="00050E70">
      <w:pPr>
        <w:rPr>
          <w:lang w:val="es-ES"/>
        </w:rPr>
      </w:pPr>
      <w:r w:rsidRPr="004125F6">
        <w:rPr>
          <w:lang w:val="es-ES"/>
        </w:rPr>
        <w:br w:type="page"/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071615" w:rsidRPr="00B66F17" w14:paraId="7D100AAD" w14:textId="77777777" w:rsidTr="00A63584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34A86AC6" w14:textId="2859D894" w:rsidR="00071615" w:rsidRPr="00B66F17" w:rsidRDefault="004F0416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>D</w:t>
            </w:r>
            <w:r w:rsidR="00071615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ominio: Planificación y Gestión</w:t>
            </w:r>
          </w:p>
          <w:p w14:paraId="32A54575" w14:textId="66A776DC" w:rsidR="00071615" w:rsidRPr="00B66F17" w:rsidRDefault="00071615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Gesti</w:t>
            </w:r>
            <w:r w:rsidR="00377AC7"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o</w:t>
            </w:r>
            <w:r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n</w:t>
            </w:r>
            <w:r w:rsidR="00377AC7"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ar</w:t>
            </w:r>
            <w:r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 </w:t>
            </w:r>
            <w:r w:rsidR="00377AC7"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el</w:t>
            </w:r>
            <w:r w:rsidRPr="002661B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 Portafolio</w:t>
            </w:r>
          </w:p>
          <w:p w14:paraId="450F7533" w14:textId="48AB37EB" w:rsidR="008834F2" w:rsidRPr="00B66F17" w:rsidRDefault="008834F2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1 </w:t>
            </w:r>
          </w:p>
        </w:tc>
      </w:tr>
      <w:tr w:rsidR="00071615" w:rsidRPr="00B66F17" w14:paraId="3F96E93E" w14:textId="77777777" w:rsidTr="00A63584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6B76974A" w14:textId="036A5109" w:rsidR="00071615" w:rsidRPr="00B66F17" w:rsidRDefault="00071615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071615" w:rsidRPr="00DC1F34" w14:paraId="18DFD766" w14:textId="77777777" w:rsidTr="00A63584">
        <w:trPr>
          <w:gridAfter w:val="1"/>
          <w:wAfter w:w="13" w:type="dxa"/>
        </w:trPr>
        <w:tc>
          <w:tcPr>
            <w:tcW w:w="9346" w:type="dxa"/>
            <w:gridSpan w:val="3"/>
          </w:tcPr>
          <w:p w14:paraId="7A7C97FE" w14:textId="581CF417" w:rsidR="00F44EDA" w:rsidRPr="00B66F17" w:rsidRDefault="00F44EDA" w:rsidP="00050E70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F44EDA">
              <w:rPr>
                <w:rFonts w:cstheme="minorHAnsi"/>
                <w:sz w:val="16"/>
                <w:szCs w:val="16"/>
                <w:lang w:val="es-ES"/>
              </w:rPr>
              <w:t>dentificar, priorizar, autorizar, gestionar y controlar los programas, proyectos y otros trabajos relacionados con TI para optimizar las inversiones de negocio en línea con la estrategia y objetivos organizacionales</w:t>
            </w:r>
          </w:p>
        </w:tc>
      </w:tr>
      <w:tr w:rsidR="005A7348" w:rsidRPr="00DC1F34" w14:paraId="20AE2B0E" w14:textId="77777777" w:rsidTr="00A63584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2AF3450" w14:textId="60C32863" w:rsidR="005A7348" w:rsidRPr="00B66F17" w:rsidRDefault="005A7348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Práctica</w:t>
            </w:r>
            <w:r w:rsidR="000335FF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1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:</w:t>
            </w:r>
            <w:r w:rsidR="00AC3906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C15744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Evaluar y seleccionar pro</w:t>
            </w:r>
            <w:r w:rsidR="009813F3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yectos</w:t>
            </w:r>
            <w:r w:rsidR="00C15744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a financiar</w:t>
            </w:r>
          </w:p>
        </w:tc>
      </w:tr>
      <w:tr w:rsidR="005A7348" w:rsidRPr="001159A5" w14:paraId="2B708537" w14:textId="77777777" w:rsidTr="00A63584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67F0BBF" w14:textId="7583989E" w:rsidR="005A7348" w:rsidRPr="00B66F17" w:rsidRDefault="005A7348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2F2900E" w14:textId="548FCBB4" w:rsidR="005A7348" w:rsidRPr="00B66F17" w:rsidRDefault="005A7348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5A7348" w:rsidRPr="00DC1F34" w14:paraId="6D439766" w14:textId="77777777" w:rsidTr="00A63584">
        <w:trPr>
          <w:trHeight w:val="251"/>
        </w:trPr>
        <w:tc>
          <w:tcPr>
            <w:tcW w:w="4677" w:type="dxa"/>
            <w:gridSpan w:val="2"/>
          </w:tcPr>
          <w:p w14:paraId="4EC5C609" w14:textId="018B70BD" w:rsidR="00A63584" w:rsidRPr="006342A1" w:rsidRDefault="00A63584" w:rsidP="006342A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Con base en los requisitos generales de la mezcla general del portafolio de inversión y el plan estratégico y la hoja de ruta de TI, evaluar y establecer prioridades de los </w:t>
            </w:r>
            <w:r w:rsidR="00EC503C" w:rsidRPr="006342A1">
              <w:rPr>
                <w:rFonts w:cstheme="minorHAnsi"/>
                <w:sz w:val="16"/>
                <w:szCs w:val="16"/>
                <w:lang w:val="es-ES"/>
              </w:rPr>
              <w:t>Business Case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 del portafolio y tomar decisiones sobre las propuestas de inversión.</w:t>
            </w:r>
          </w:p>
          <w:p w14:paraId="1B6C49D5" w14:textId="77777777" w:rsidR="00C15744" w:rsidRPr="00B66F17" w:rsidRDefault="00C15744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  <w:p w14:paraId="54B68436" w14:textId="14C28489" w:rsidR="005A7348" w:rsidRPr="00B66F17" w:rsidRDefault="005A7348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</w:tcPr>
          <w:p w14:paraId="6F0F85A7" w14:textId="0D5C87F7" w:rsidR="00A63584" w:rsidRDefault="00A63584" w:rsidP="00050E7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63584">
              <w:rPr>
                <w:rFonts w:cstheme="minorHAnsi"/>
                <w:sz w:val="16"/>
                <w:szCs w:val="16"/>
                <w:lang w:val="es-ES"/>
              </w:rPr>
              <w:t xml:space="preserve">Realizar una evaluación detallada de todos los </w:t>
            </w:r>
            <w:r w:rsidR="00D05302">
              <w:rPr>
                <w:rFonts w:cstheme="minorHAnsi"/>
                <w:sz w:val="16"/>
                <w:szCs w:val="16"/>
                <w:lang w:val="es-ES"/>
              </w:rPr>
              <w:t>Business Case</w:t>
            </w:r>
            <w:r w:rsidRPr="00A63584">
              <w:rPr>
                <w:rFonts w:cstheme="minorHAnsi"/>
                <w:sz w:val="16"/>
                <w:szCs w:val="16"/>
                <w:lang w:val="es-ES"/>
              </w:rPr>
              <w:t xml:space="preserve"> del programa. Evaluar el alineamiento estratégico, el beneficio empresarial, el riesgo y la disponibilidad de recursos. </w:t>
            </w:r>
          </w:p>
          <w:p w14:paraId="77A24D6D" w14:textId="77777777" w:rsidR="00A63584" w:rsidRDefault="00D21C86" w:rsidP="00050E7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63584">
              <w:rPr>
                <w:rFonts w:cstheme="minorHAnsi"/>
                <w:sz w:val="16"/>
                <w:szCs w:val="16"/>
                <w:lang w:val="es-ES"/>
              </w:rPr>
              <w:t xml:space="preserve">Decidir qué proyectos candidatos se </w:t>
            </w:r>
            <w:r w:rsidR="006151DF" w:rsidRPr="00A63584">
              <w:rPr>
                <w:rFonts w:cstheme="minorHAnsi"/>
                <w:sz w:val="16"/>
                <w:szCs w:val="16"/>
                <w:lang w:val="es-ES"/>
              </w:rPr>
              <w:t xml:space="preserve">incluirán en el portafolio y conqué prioridad </w:t>
            </w:r>
          </w:p>
          <w:p w14:paraId="78FAFA6F" w14:textId="0BFCADC0" w:rsidR="00553182" w:rsidRPr="00B66F17" w:rsidRDefault="006151DF" w:rsidP="00050E7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Asignar fondos e iniciar proyectos</w:t>
            </w:r>
          </w:p>
        </w:tc>
      </w:tr>
      <w:tr w:rsidR="005A7348" w:rsidRPr="001159A5" w14:paraId="452DF2FC" w14:textId="77777777" w:rsidTr="00A63584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5141951" w14:textId="35CC065E" w:rsidR="005A7348" w:rsidRPr="00B66F17" w:rsidRDefault="005A7348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F1C1C9A" w14:textId="747C7FA0" w:rsidR="005A7348" w:rsidRPr="00B66F17" w:rsidRDefault="005A7348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</w:t>
            </w:r>
            <w:r w:rsidR="00AC3906" w:rsidRPr="00B66F17"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="003169DF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5A7348" w:rsidRPr="00DC1F34" w14:paraId="0E39C446" w14:textId="77777777" w:rsidTr="00A63584">
        <w:trPr>
          <w:trHeight w:val="251"/>
        </w:trPr>
        <w:tc>
          <w:tcPr>
            <w:tcW w:w="4677" w:type="dxa"/>
            <w:gridSpan w:val="2"/>
          </w:tcPr>
          <w:p w14:paraId="0ECF8D02" w14:textId="1FC600C8" w:rsidR="005A7348" w:rsidRPr="00B66F17" w:rsidRDefault="00C00F22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kern w:val="0"/>
                <w:sz w:val="16"/>
                <w:szCs w:val="16"/>
                <w:lang w:val="es-ES"/>
              </w:rPr>
              <w:t>P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orcentaje de proyectos evaluados positiv</w:t>
            </w:r>
            <w:r w:rsidR="00843B6E">
              <w:rPr>
                <w:rFonts w:cstheme="minorHAnsi"/>
                <w:sz w:val="16"/>
                <w:szCs w:val="16"/>
                <w:lang w:val="es-ES"/>
              </w:rPr>
              <w:t>amente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y aprobados para su inicio</w:t>
            </w:r>
          </w:p>
        </w:tc>
        <w:tc>
          <w:tcPr>
            <w:tcW w:w="4682" w:type="dxa"/>
            <w:gridSpan w:val="2"/>
          </w:tcPr>
          <w:p w14:paraId="0C9FC6C8" w14:textId="533B97AF" w:rsidR="005763E8" w:rsidRPr="00B66F17" w:rsidRDefault="005763E8" w:rsidP="00050E70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Business Case </w:t>
            </w:r>
            <w:r w:rsidR="00A60510" w:rsidRPr="00B66F17">
              <w:rPr>
                <w:rFonts w:cstheme="minorHAnsi"/>
                <w:sz w:val="16"/>
                <w:szCs w:val="16"/>
                <w:lang w:val="es-ES"/>
              </w:rPr>
              <w:t xml:space="preserve">evaluado 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para cada proyecto </w:t>
            </w:r>
          </w:p>
          <w:p w14:paraId="4B6148F0" w14:textId="490FD4E3" w:rsidR="00206134" w:rsidRPr="00B66F17" w:rsidRDefault="00206134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Portafolio de inversiones</w:t>
            </w:r>
            <w:r w:rsidR="00843B6E">
              <w:rPr>
                <w:rFonts w:cstheme="minorHAnsi"/>
                <w:sz w:val="16"/>
                <w:szCs w:val="16"/>
                <w:lang w:val="es-ES"/>
              </w:rPr>
              <w:t xml:space="preserve"> TI con</w:t>
            </w:r>
            <w:r w:rsidR="00C15744" w:rsidRPr="00B66F1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proyectos </w:t>
            </w:r>
            <w:r w:rsidR="00D21C86" w:rsidRPr="00B66F17">
              <w:rPr>
                <w:rFonts w:cstheme="minorHAnsi"/>
                <w:sz w:val="16"/>
                <w:szCs w:val="16"/>
                <w:lang w:val="es-ES"/>
              </w:rPr>
              <w:t>seleccionados</w:t>
            </w:r>
            <w:r w:rsidR="00450E6A" w:rsidRPr="00B66F17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 w:rsidR="00D21C86" w:rsidRPr="00B66F17">
              <w:rPr>
                <w:rFonts w:cstheme="minorHAnsi"/>
                <w:sz w:val="16"/>
                <w:szCs w:val="16"/>
                <w:lang w:val="es-ES"/>
              </w:rPr>
              <w:t>priorizados</w:t>
            </w:r>
            <w:r w:rsidR="00450E6A" w:rsidRPr="00B66F17">
              <w:rPr>
                <w:rFonts w:cstheme="minorHAnsi"/>
                <w:sz w:val="16"/>
                <w:szCs w:val="16"/>
                <w:lang w:val="es-ES"/>
              </w:rPr>
              <w:t xml:space="preserve"> y con </w:t>
            </w:r>
            <w:r w:rsidR="00867E09" w:rsidRPr="00B66F17">
              <w:rPr>
                <w:rFonts w:cstheme="minorHAnsi"/>
                <w:sz w:val="16"/>
                <w:szCs w:val="16"/>
                <w:lang w:val="es-ES"/>
              </w:rPr>
              <w:t>criterios de éxito asignados</w:t>
            </w:r>
          </w:p>
        </w:tc>
      </w:tr>
      <w:tr w:rsidR="0016065F" w:rsidRPr="00DC1F34" w14:paraId="67D86C9A" w14:textId="77777777" w:rsidTr="00A63584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7F83364" w14:textId="2E9178EA" w:rsidR="0016065F" w:rsidRPr="00B66F17" w:rsidRDefault="0016065F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="00A60510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Monitorear</w:t>
            </w:r>
            <w:r w:rsidR="00EF7F85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, optimizar e informar sobre el desempeño del portafolio de inversiones</w:t>
            </w:r>
          </w:p>
        </w:tc>
      </w:tr>
      <w:tr w:rsidR="0016065F" w:rsidRPr="001159A5" w14:paraId="5C0A2F49" w14:textId="77777777" w:rsidTr="00A63584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4CB31A6" w14:textId="77777777" w:rsidR="0016065F" w:rsidRPr="00B66F17" w:rsidRDefault="0016065F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23CA81D" w14:textId="77777777" w:rsidR="0016065F" w:rsidRPr="00B66F17" w:rsidRDefault="0016065F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6065F" w:rsidRPr="00DC1F34" w14:paraId="39BA9EAA" w14:textId="77777777" w:rsidTr="00A63584">
        <w:trPr>
          <w:trHeight w:val="251"/>
        </w:trPr>
        <w:tc>
          <w:tcPr>
            <w:tcW w:w="4677" w:type="dxa"/>
            <w:gridSpan w:val="2"/>
          </w:tcPr>
          <w:p w14:paraId="11C4A9D4" w14:textId="7B5B58BA" w:rsidR="00EF7F85" w:rsidRPr="00B66F17" w:rsidRDefault="00A60510" w:rsidP="00050E7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Monitorear</w:t>
            </w:r>
            <w:r w:rsidR="00EF7F85" w:rsidRPr="00B66F17">
              <w:rPr>
                <w:rFonts w:cstheme="minorHAnsi"/>
                <w:sz w:val="16"/>
                <w:szCs w:val="16"/>
                <w:lang w:val="es-ES"/>
              </w:rPr>
              <w:t xml:space="preserve"> y optimizar periódicamente el rendimiento del portafolio de inversiones, a lo largo de todo el ciclo de vida de la inversión</w:t>
            </w:r>
          </w:p>
          <w:p w14:paraId="54FD0177" w14:textId="1F32E2C5" w:rsidR="0016065F" w:rsidRPr="00B66F17" w:rsidRDefault="00EF7F85" w:rsidP="00050E7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Asegurar un seguimiento continuo del alinea</w:t>
            </w:r>
            <w:r w:rsidR="00A60510" w:rsidRPr="00B66F17">
              <w:rPr>
                <w:rFonts w:cstheme="minorHAnsi"/>
                <w:sz w:val="16"/>
                <w:szCs w:val="16"/>
                <w:lang w:val="es-ES"/>
              </w:rPr>
              <w:t>miento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del portafolio con la estrategia de TI</w:t>
            </w:r>
          </w:p>
        </w:tc>
        <w:tc>
          <w:tcPr>
            <w:tcW w:w="4682" w:type="dxa"/>
            <w:gridSpan w:val="2"/>
          </w:tcPr>
          <w:p w14:paraId="3D152F6E" w14:textId="4A35D4BC" w:rsidR="00EF7F85" w:rsidRPr="00B66F17" w:rsidRDefault="00EF7F85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Revisar el portafolio periódicamente para identificar y explotar sinergias, eliminar duplicaciones entre proyectos e identificar y mitigar riesgos</w:t>
            </w:r>
          </w:p>
          <w:p w14:paraId="2421A4C3" w14:textId="02C7720B" w:rsidR="0016065F" w:rsidRPr="00B66F17" w:rsidRDefault="00EF7F85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Identificar e informar las desviaciones entre el </w:t>
            </w:r>
            <w:r w:rsidR="000F68A7" w:rsidRPr="00B66F17">
              <w:rPr>
                <w:rFonts w:cstheme="minorHAnsi"/>
                <w:sz w:val="16"/>
                <w:szCs w:val="16"/>
                <w:lang w:val="es-ES"/>
              </w:rPr>
              <w:t xml:space="preserve">costo/tiempo 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presupuest</w:t>
            </w:r>
            <w:r w:rsidR="000F68A7" w:rsidRPr="00B66F17">
              <w:rPr>
                <w:rFonts w:cstheme="minorHAnsi"/>
                <w:sz w:val="16"/>
                <w:szCs w:val="16"/>
                <w:lang w:val="es-ES"/>
              </w:rPr>
              <w:t>ado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0F68A7" w:rsidRPr="00B66F17">
              <w:rPr>
                <w:rFonts w:cstheme="minorHAnsi"/>
                <w:sz w:val="16"/>
                <w:szCs w:val="16"/>
                <w:lang w:val="es-ES"/>
              </w:rPr>
              <w:t xml:space="preserve">versus el 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real, y cualquier ajuste al ROI esperado</w:t>
            </w:r>
          </w:p>
        </w:tc>
      </w:tr>
      <w:tr w:rsidR="0016065F" w:rsidRPr="001159A5" w14:paraId="718EE74D" w14:textId="77777777" w:rsidTr="00A63584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765A0B8" w14:textId="77777777" w:rsidR="0016065F" w:rsidRPr="00B66F17" w:rsidRDefault="0016065F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0D39F31" w14:textId="098A2F54" w:rsidR="0016065F" w:rsidRPr="00B66F17" w:rsidRDefault="0016065F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4322C4">
              <w:rPr>
                <w:rFonts w:cstheme="minorHAnsi"/>
                <w:sz w:val="16"/>
                <w:szCs w:val="16"/>
                <w:lang w:val="es-ES"/>
              </w:rPr>
              <w:t>/</w:t>
            </w:r>
            <w:r w:rsidR="000D5DDC"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="004322C4">
              <w:rPr>
                <w:rFonts w:cstheme="minorHAnsi"/>
                <w:sz w:val="16"/>
                <w:szCs w:val="16"/>
                <w:lang w:val="es-ES"/>
              </w:rPr>
              <w:t>rtefactos</w:t>
            </w:r>
          </w:p>
        </w:tc>
      </w:tr>
      <w:tr w:rsidR="0016065F" w:rsidRPr="00DC1F34" w14:paraId="052244E9" w14:textId="77777777" w:rsidTr="00A63584">
        <w:trPr>
          <w:trHeight w:val="251"/>
        </w:trPr>
        <w:tc>
          <w:tcPr>
            <w:tcW w:w="4677" w:type="dxa"/>
            <w:gridSpan w:val="2"/>
          </w:tcPr>
          <w:p w14:paraId="124C6046" w14:textId="3C3AE67A" w:rsidR="0016065F" w:rsidRPr="00B66F17" w:rsidRDefault="00867E09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Desviaciones y t</w:t>
            </w:r>
            <w:r w:rsidR="00450E6A" w:rsidRPr="00B66F17">
              <w:rPr>
                <w:rFonts w:cstheme="minorHAnsi"/>
                <w:sz w:val="16"/>
                <w:szCs w:val="16"/>
                <w:lang w:val="es-ES"/>
              </w:rPr>
              <w:t xml:space="preserve">endencias en 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costo/tiempo/R</w:t>
            </w:r>
            <w:r w:rsidR="00450E6A" w:rsidRPr="00B66F17">
              <w:rPr>
                <w:rFonts w:cstheme="minorHAnsi"/>
                <w:sz w:val="16"/>
                <w:szCs w:val="16"/>
                <w:lang w:val="es-ES"/>
              </w:rPr>
              <w:t>OI de los proyectos</w:t>
            </w:r>
          </w:p>
        </w:tc>
        <w:tc>
          <w:tcPr>
            <w:tcW w:w="4682" w:type="dxa"/>
            <w:gridSpan w:val="2"/>
          </w:tcPr>
          <w:p w14:paraId="45345EB6" w14:textId="2BDDF447" w:rsidR="0016065F" w:rsidRPr="00B66F17" w:rsidRDefault="00450E6A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Informes de desempeño del portafolio de inversiones</w:t>
            </w:r>
          </w:p>
        </w:tc>
      </w:tr>
      <w:tr w:rsidR="0016065F" w:rsidRPr="00DC1F34" w14:paraId="1564FC22" w14:textId="77777777" w:rsidTr="00A63584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6FC9378C" w14:textId="4D7EA294" w:rsidR="0016065F" w:rsidRPr="00B66F17" w:rsidRDefault="0016065F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Práctica 3</w:t>
            </w:r>
            <w:r w:rsidR="00D70C3F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: Gestionar el logro de beneficios</w:t>
            </w:r>
          </w:p>
        </w:tc>
      </w:tr>
      <w:tr w:rsidR="0016065F" w:rsidRPr="001159A5" w14:paraId="3BB7EA56" w14:textId="77777777" w:rsidTr="00A63584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E296B02" w14:textId="77777777" w:rsidR="0016065F" w:rsidRPr="00B66F17" w:rsidRDefault="0016065F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5FB1094" w14:textId="77777777" w:rsidR="0016065F" w:rsidRPr="00B66F17" w:rsidRDefault="0016065F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6065F" w:rsidRPr="00DC1F34" w14:paraId="6471510D" w14:textId="77777777" w:rsidTr="00A63584">
        <w:trPr>
          <w:trHeight w:val="251"/>
        </w:trPr>
        <w:tc>
          <w:tcPr>
            <w:tcW w:w="4677" w:type="dxa"/>
            <w:gridSpan w:val="2"/>
          </w:tcPr>
          <w:p w14:paraId="40C34636" w14:textId="036332A8" w:rsidR="0016065F" w:rsidRPr="00B66F17" w:rsidRDefault="00D70C3F" w:rsidP="00ED562F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Monitorear los beneficios </w:t>
            </w:r>
            <w:r w:rsidR="002D2267" w:rsidRPr="006342A1">
              <w:rPr>
                <w:rFonts w:cstheme="minorHAnsi"/>
                <w:sz w:val="16"/>
                <w:szCs w:val="16"/>
                <w:lang w:val="es-ES"/>
              </w:rPr>
              <w:t xml:space="preserve">luego 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 w:rsidR="000F68A7" w:rsidRPr="006342A1">
              <w:rPr>
                <w:rFonts w:cstheme="minorHAnsi"/>
                <w:sz w:val="16"/>
                <w:szCs w:val="16"/>
                <w:lang w:val="es-ES"/>
              </w:rPr>
              <w:t xml:space="preserve">la </w:t>
            </w:r>
            <w:r w:rsidR="00570D09" w:rsidRPr="006342A1">
              <w:rPr>
                <w:rFonts w:cstheme="minorHAnsi"/>
                <w:sz w:val="16"/>
                <w:szCs w:val="16"/>
                <w:lang w:val="es-ES"/>
              </w:rPr>
              <w:t>implementación</w:t>
            </w:r>
            <w:r w:rsidR="000F68A7" w:rsidRPr="006342A1">
              <w:rPr>
                <w:rFonts w:cstheme="minorHAnsi"/>
                <w:sz w:val="16"/>
                <w:szCs w:val="16"/>
                <w:lang w:val="es-ES"/>
              </w:rPr>
              <w:t xml:space="preserve"> de los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 pro</w:t>
            </w:r>
            <w:r w:rsidR="009373F3" w:rsidRPr="006342A1">
              <w:rPr>
                <w:rFonts w:cstheme="minorHAnsi"/>
                <w:sz w:val="16"/>
                <w:szCs w:val="16"/>
                <w:lang w:val="es-ES"/>
              </w:rPr>
              <w:t>yectos TI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 w:rsidR="009373F3" w:rsidRPr="006342A1">
              <w:rPr>
                <w:rFonts w:cstheme="minorHAnsi"/>
                <w:sz w:val="16"/>
                <w:szCs w:val="16"/>
                <w:lang w:val="es-ES"/>
              </w:rPr>
              <w:t>en función de los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9373F3" w:rsidRPr="006342A1">
              <w:rPr>
                <w:rFonts w:cstheme="minorHAnsi"/>
                <w:sz w:val="16"/>
                <w:szCs w:val="16"/>
                <w:lang w:val="es-ES"/>
              </w:rPr>
              <w:t>Business Case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 acordado</w:t>
            </w:r>
            <w:r w:rsidR="009373F3" w:rsidRPr="006342A1"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Pr="006342A1">
              <w:rPr>
                <w:rFonts w:cstheme="minorHAnsi"/>
                <w:sz w:val="16"/>
                <w:szCs w:val="16"/>
                <w:lang w:val="es-ES"/>
              </w:rPr>
              <w:t xml:space="preserve"> y actual</w:t>
            </w:r>
            <w:r w:rsidR="009373F3" w:rsidRPr="006342A1">
              <w:rPr>
                <w:rFonts w:cstheme="minorHAnsi"/>
                <w:sz w:val="16"/>
                <w:szCs w:val="16"/>
                <w:lang w:val="es-ES"/>
              </w:rPr>
              <w:t>es</w:t>
            </w:r>
          </w:p>
        </w:tc>
        <w:tc>
          <w:tcPr>
            <w:tcW w:w="4682" w:type="dxa"/>
            <w:gridSpan w:val="2"/>
          </w:tcPr>
          <w:p w14:paraId="701B6D89" w14:textId="3BC761CF" w:rsidR="000F68A7" w:rsidRPr="00B66F17" w:rsidRDefault="00251FF7" w:rsidP="00050E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Utilizando l</w:t>
            </w:r>
            <w:r w:rsidR="00867E09" w:rsidRPr="00B66F17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r w:rsidR="00867E09" w:rsidRPr="00B66F17">
              <w:rPr>
                <w:rFonts w:cstheme="minorHAnsi"/>
                <w:sz w:val="16"/>
                <w:szCs w:val="16"/>
                <w:lang w:val="es-ES"/>
              </w:rPr>
              <w:t>criterios de éxito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acordad</w:t>
            </w:r>
            <w:r w:rsidR="00867E09" w:rsidRPr="00B66F17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s, reali</w:t>
            </w:r>
            <w:r w:rsidR="0097165F" w:rsidRPr="00B66F17">
              <w:rPr>
                <w:rFonts w:cstheme="minorHAnsi"/>
                <w:sz w:val="16"/>
                <w:szCs w:val="16"/>
                <w:lang w:val="es-ES"/>
              </w:rPr>
              <w:t>zar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un seguimiento de cómo se </w:t>
            </w:r>
            <w:r w:rsidR="0097165F" w:rsidRPr="00B66F17">
              <w:rPr>
                <w:rFonts w:cstheme="minorHAnsi"/>
                <w:sz w:val="16"/>
                <w:szCs w:val="16"/>
                <w:lang w:val="es-ES"/>
              </w:rPr>
              <w:t>están obteniendo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los beneficios </w:t>
            </w:r>
          </w:p>
          <w:p w14:paraId="6225EFE7" w14:textId="6723202F" w:rsidR="0016065F" w:rsidRPr="00B66F17" w:rsidRDefault="000F68A7" w:rsidP="00050E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Comunicar los resultados a l</w:t>
            </w:r>
            <w:r w:rsidR="00053CED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 w:rsidR="00053CED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</w:p>
        </w:tc>
      </w:tr>
      <w:tr w:rsidR="0016065F" w:rsidRPr="001159A5" w14:paraId="19BB926D" w14:textId="77777777" w:rsidTr="00A63584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A3F3B48" w14:textId="761D1E57" w:rsidR="0016065F" w:rsidRPr="00B66F17" w:rsidRDefault="0016065F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 w:rsidR="003861A4" w:rsidRPr="00B66F1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6D23803" w14:textId="4CFE6272" w:rsidR="0016065F" w:rsidRPr="00B66F17" w:rsidRDefault="0016065F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0D5DDC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6065F" w:rsidRPr="00DC1F34" w14:paraId="2171EADD" w14:textId="77777777" w:rsidTr="00A63584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4BED1013" w14:textId="3D8FF50A" w:rsidR="0016065F" w:rsidRPr="00B66F17" w:rsidRDefault="00D70C3F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Porcentaje de </w:t>
            </w:r>
            <w:proofErr w:type="spellStart"/>
            <w:r w:rsidRPr="00B66F17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satisfechos</w:t>
            </w:r>
            <w:r w:rsidR="007C6D43">
              <w:rPr>
                <w:rFonts w:cstheme="minorHAnsi"/>
                <w:sz w:val="16"/>
                <w:szCs w:val="16"/>
                <w:lang w:val="es-ES"/>
              </w:rPr>
              <w:t xml:space="preserve"> con los beneficios alcanzados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, en función del Business Case acordado y actual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593A022A" w14:textId="199E43A7" w:rsidR="0016065F" w:rsidRPr="00B66F17" w:rsidRDefault="00D70C3F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Beneficios resultantes y comunicaciones relacionadas</w:t>
            </w:r>
          </w:p>
        </w:tc>
      </w:tr>
      <w:tr w:rsidR="005E137C" w:rsidRPr="00DC1F34" w14:paraId="41AF124E" w14:textId="77777777" w:rsidTr="00A63584">
        <w:trPr>
          <w:trHeight w:val="251"/>
        </w:trPr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AFC77" w14:textId="77777777" w:rsidR="004767AE" w:rsidRPr="00B66F17" w:rsidRDefault="004767AE" w:rsidP="00050E70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43B98" w14:textId="77777777" w:rsidR="005E137C" w:rsidRPr="00B66F17" w:rsidRDefault="005E137C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3861A4" w:rsidRPr="00DC1F34" w14:paraId="4D828C5A" w14:textId="77777777" w:rsidTr="00A63584">
        <w:trPr>
          <w:trHeight w:val="251"/>
        </w:trPr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21E446F3" w14:textId="5B0BF48D" w:rsidR="003861A4" w:rsidRPr="00B66F17" w:rsidRDefault="003861A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5E137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380A1E" w:rsidRPr="00380A1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TI ante el Negocio (Alineamiento)</w:t>
            </w:r>
          </w:p>
        </w:tc>
      </w:tr>
      <w:tr w:rsidR="003861A4" w:rsidRPr="00DC1F34" w14:paraId="6C6FCB4D" w14:textId="77777777" w:rsidTr="00A63584">
        <w:trPr>
          <w:trHeight w:val="251"/>
        </w:trPr>
        <w:tc>
          <w:tcPr>
            <w:tcW w:w="9359" w:type="dxa"/>
            <w:gridSpan w:val="4"/>
            <w:shd w:val="clear" w:color="auto" w:fill="FFFFFF" w:themeFill="background1"/>
          </w:tcPr>
          <w:p w14:paraId="569FFBFC" w14:textId="77777777" w:rsidR="003E2726" w:rsidRPr="003E2726" w:rsidRDefault="003E2726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  <w:p w14:paraId="630FB3C0" w14:textId="5103AC30" w:rsidR="00EC7E18" w:rsidRPr="00B66F17" w:rsidRDefault="003E2726" w:rsidP="00273C1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Proporción de iniciativas TI alineadas a objetivos de negocio</w:t>
            </w:r>
          </w:p>
        </w:tc>
      </w:tr>
      <w:tr w:rsidR="00F03E6A" w:rsidRPr="0027015D" w14:paraId="37B3E337" w14:textId="77777777" w:rsidTr="00A63584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AE1E8FC" w14:textId="20F03DAB" w:rsidR="00F03E6A" w:rsidRPr="0027015D" w:rsidRDefault="00F03E6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  <w:r w:rsidR="004E019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olítica</w:t>
            </w:r>
          </w:p>
        </w:tc>
      </w:tr>
      <w:tr w:rsidR="00F03E6A" w:rsidRPr="00DC1F34" w14:paraId="7850BFC6" w14:textId="77777777" w:rsidTr="00A63584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B207C64" w14:textId="732FC882" w:rsidR="00C81869" w:rsidRPr="00B66F17" w:rsidRDefault="00C81869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La organización</w:t>
            </w:r>
            <w:r w:rsidRPr="00C81869">
              <w:rPr>
                <w:rFonts w:cstheme="minorHAnsi"/>
                <w:sz w:val="16"/>
                <w:szCs w:val="16"/>
                <w:lang w:val="es-ES"/>
              </w:rPr>
              <w:t xml:space="preserve"> se compromete a gestionar activamente su portafolio de iniciativas TI para maximizar el valor del negocio. Todas las iniciativas TI significativas deben ser registradas, evaluadas y priorizadas antes de su implementación</w:t>
            </w:r>
          </w:p>
        </w:tc>
      </w:tr>
      <w:tr w:rsidR="00EE4C3F" w:rsidRPr="001159A5" w14:paraId="32501143" w14:textId="77777777" w:rsidTr="00A63584">
        <w:tc>
          <w:tcPr>
            <w:tcW w:w="9359" w:type="dxa"/>
            <w:gridSpan w:val="4"/>
            <w:shd w:val="clear" w:color="auto" w:fill="1F4E79" w:themeFill="accent5" w:themeFillShade="80"/>
          </w:tcPr>
          <w:p w14:paraId="5A0FFC54" w14:textId="3B18E8E8" w:rsidR="00EE4C3F" w:rsidRPr="00B66F17" w:rsidRDefault="00EE4C3F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1B5F41" w:rsidRPr="001159A5" w14:paraId="4DE39F63" w14:textId="77777777" w:rsidTr="00A63584">
        <w:tc>
          <w:tcPr>
            <w:tcW w:w="895" w:type="dxa"/>
            <w:shd w:val="clear" w:color="auto" w:fill="E2EFD9" w:themeFill="accent6" w:themeFillTint="33"/>
          </w:tcPr>
          <w:p w14:paraId="48BF0ABB" w14:textId="77777777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7ADF56C9" w14:textId="77777777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65116204" w14:textId="0C068644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640B7149" w14:textId="66EA1D2D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43434FD" w14:textId="77777777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11E1C4F9" w14:textId="77777777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2605F70E" w14:textId="1D4E5010" w:rsidR="001B5F41" w:rsidRPr="00B66F17" w:rsidRDefault="001B5F41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1B5F41" w:rsidRPr="001159A5" w14:paraId="386C729A" w14:textId="77777777" w:rsidTr="00A63584">
        <w:tc>
          <w:tcPr>
            <w:tcW w:w="895" w:type="dxa"/>
            <w:shd w:val="clear" w:color="auto" w:fill="E2EFD9" w:themeFill="accent6" w:themeFillTint="33"/>
          </w:tcPr>
          <w:p w14:paraId="306687DC" w14:textId="6887A559" w:rsidR="001B5F41" w:rsidRPr="00B66F17" w:rsidRDefault="001B5F41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6876D62A" w14:textId="27AD0CE9" w:rsidR="001B5F41" w:rsidRPr="00B66F17" w:rsidRDefault="001B5F41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320301E5" w14:textId="7FFD9217" w:rsidR="001B5F41" w:rsidRPr="00B66F17" w:rsidRDefault="001B5F41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1B5F41" w:rsidRPr="001159A5" w14:paraId="38F9F9B2" w14:textId="77777777" w:rsidTr="00A63584">
        <w:tc>
          <w:tcPr>
            <w:tcW w:w="895" w:type="dxa"/>
            <w:shd w:val="clear" w:color="auto" w:fill="E2EFD9" w:themeFill="accent6" w:themeFillTint="33"/>
          </w:tcPr>
          <w:p w14:paraId="33755191" w14:textId="6E1B8715" w:rsidR="001B5F41" w:rsidRPr="00B66F17" w:rsidRDefault="001B5F41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36C6F66D" w14:textId="72FB0194" w:rsidR="001B5F41" w:rsidRPr="00B66F17" w:rsidRDefault="00F50CB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09E889C5" w14:textId="7A99AC18" w:rsidR="001B5F41" w:rsidRPr="00B66F17" w:rsidRDefault="00F50CB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1B5F41" w:rsidRPr="001159A5" w14:paraId="08125748" w14:textId="77777777" w:rsidTr="00A63584">
        <w:trPr>
          <w:trHeight w:val="98"/>
        </w:trPr>
        <w:tc>
          <w:tcPr>
            <w:tcW w:w="895" w:type="dxa"/>
            <w:shd w:val="clear" w:color="auto" w:fill="E2EFD9" w:themeFill="accent6" w:themeFillTint="33"/>
          </w:tcPr>
          <w:p w14:paraId="68ED052B" w14:textId="334E7E10" w:rsidR="001B5F41" w:rsidRPr="00B66F17" w:rsidRDefault="001B5F41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3</w:t>
            </w:r>
          </w:p>
        </w:tc>
        <w:tc>
          <w:tcPr>
            <w:tcW w:w="3782" w:type="dxa"/>
          </w:tcPr>
          <w:p w14:paraId="67EC24DA" w14:textId="6F1B28EA" w:rsidR="001B5F41" w:rsidRPr="00B66F17" w:rsidRDefault="001B5F41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694E9E0D" w14:textId="7F376ABB" w:rsidR="001B5F41" w:rsidRPr="00B66F17" w:rsidRDefault="001B5F41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</w:tbl>
    <w:p w14:paraId="332CE989" w14:textId="77777777" w:rsidR="00973E64" w:rsidRDefault="00973E64" w:rsidP="00050E70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973E64" w:rsidRPr="00B66F17" w14:paraId="18039F92" w14:textId="77777777" w:rsidTr="00DE3C0A">
        <w:tc>
          <w:tcPr>
            <w:tcW w:w="9359" w:type="dxa"/>
            <w:shd w:val="clear" w:color="auto" w:fill="44546A" w:themeFill="text2"/>
          </w:tcPr>
          <w:p w14:paraId="5D08070F" w14:textId="77777777" w:rsidR="00973E64" w:rsidRPr="00B66F17" w:rsidRDefault="00973E6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973E64" w:rsidRPr="00DC1F34" w14:paraId="42DD1DDD" w14:textId="77777777" w:rsidTr="00603E0C">
        <w:trPr>
          <w:trHeight w:val="251"/>
        </w:trPr>
        <w:tc>
          <w:tcPr>
            <w:tcW w:w="9359" w:type="dxa"/>
            <w:tcBorders>
              <w:bottom w:val="single" w:sz="4" w:space="0" w:color="auto"/>
            </w:tcBorders>
          </w:tcPr>
          <w:p w14:paraId="43F45617" w14:textId="5A01F14F" w:rsidR="00894BB3" w:rsidRDefault="00603E0C" w:rsidP="00050E7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Aplicar </w:t>
            </w:r>
            <w:proofErr w:type="spellStart"/>
            <w:r w:rsidRPr="00894BB3">
              <w:rPr>
                <w:rFonts w:cstheme="minorHAnsi"/>
                <w:sz w:val="16"/>
                <w:szCs w:val="16"/>
                <w:lang w:val="es-ES"/>
              </w:rPr>
              <w:t>frameworks</w:t>
            </w:r>
            <w:proofErr w:type="spellEnd"/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para la gestión de portafolios de proyectos (Standard </w:t>
            </w:r>
            <w:proofErr w:type="spellStart"/>
            <w:r w:rsidRPr="00894BB3">
              <w:rPr>
                <w:rFonts w:cstheme="minorHAnsi"/>
                <w:sz w:val="16"/>
                <w:szCs w:val="16"/>
                <w:lang w:val="es-ES"/>
              </w:rPr>
              <w:t>for</w:t>
            </w:r>
            <w:proofErr w:type="spellEnd"/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Portfolio Management de PMI, </w:t>
            </w:r>
            <w:proofErr w:type="spellStart"/>
            <w:r w:rsidRPr="00894BB3">
              <w:rPr>
                <w:rFonts w:cstheme="minorHAnsi"/>
                <w:sz w:val="16"/>
                <w:szCs w:val="16"/>
                <w:lang w:val="es-ES"/>
              </w:rPr>
              <w:t>MoP</w:t>
            </w:r>
            <w:proofErr w:type="spellEnd"/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894BB3">
              <w:rPr>
                <w:rFonts w:cstheme="minorHAnsi"/>
                <w:sz w:val="16"/>
                <w:szCs w:val="16"/>
                <w:lang w:val="es-ES"/>
              </w:rPr>
              <w:t>Axelo</w:t>
            </w:r>
            <w:r w:rsidR="00894BB3">
              <w:rPr>
                <w:rFonts w:cstheme="minorHAnsi"/>
                <w:sz w:val="16"/>
                <w:szCs w:val="16"/>
                <w:lang w:val="es-ES"/>
              </w:rPr>
              <w:t>s</w:t>
            </w:r>
            <w:proofErr w:type="spellEnd"/>
            <w:r w:rsidR="00894BB3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4E782629" w14:textId="518AE58E" w:rsidR="00894BB3" w:rsidRPr="00894BB3" w:rsidRDefault="00894BB3" w:rsidP="00050E7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="00603E0C" w:rsidRPr="00894BB3">
              <w:rPr>
                <w:rFonts w:cstheme="minorHAnsi"/>
                <w:sz w:val="16"/>
                <w:szCs w:val="16"/>
                <w:lang w:val="es-ES"/>
              </w:rPr>
              <w:t xml:space="preserve"> herramientas de software </w:t>
            </w:r>
            <w:r w:rsidR="00C81869">
              <w:rPr>
                <w:rFonts w:cstheme="minorHAnsi"/>
                <w:sz w:val="16"/>
                <w:szCs w:val="16"/>
                <w:lang w:val="es-ES"/>
              </w:rPr>
              <w:t>para gestión de portafolio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5E0D64B3" w14:textId="1B232E0A" w:rsidR="00973E64" w:rsidRPr="00894BB3" w:rsidRDefault="00894BB3" w:rsidP="00050E70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Implementar una 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>oficina de proyectos</w:t>
            </w:r>
            <w:r w:rsidR="009D53E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>(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>PMO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</w:tr>
    </w:tbl>
    <w:p w14:paraId="311F3D15" w14:textId="77777777" w:rsidR="00603E0C" w:rsidRPr="00894BB3" w:rsidRDefault="00603E0C" w:rsidP="00050E70">
      <w:pPr>
        <w:rPr>
          <w:lang w:val="es-ES"/>
        </w:rPr>
      </w:pPr>
      <w:r w:rsidRPr="00894BB3">
        <w:rPr>
          <w:lang w:val="es-ES"/>
        </w:rPr>
        <w:br w:type="page"/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F031BA" w:rsidRPr="00B66F17" w14:paraId="36B1132C" w14:textId="77777777" w:rsidTr="00603E0C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5744BF4E" w14:textId="77777777" w:rsidR="00F031BA" w:rsidRPr="00B66F17" w:rsidRDefault="00F031BA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>Dominio: Planificación y Gestión</w:t>
            </w:r>
          </w:p>
          <w:p w14:paraId="036BE709" w14:textId="4941F6BC" w:rsidR="00F031BA" w:rsidRPr="00B66F17" w:rsidRDefault="00F031BA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5D74C7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Gestionar </w:t>
            </w:r>
            <w:r w:rsidR="00C74BEE" w:rsidRPr="005D74C7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los Proveedores</w:t>
            </w:r>
          </w:p>
          <w:p w14:paraId="5D8AF39F" w14:textId="42D1FE5E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F031BA" w:rsidRPr="00B66F17" w14:paraId="2C790F2E" w14:textId="77777777" w:rsidTr="00603E0C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423954DA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F031BA" w:rsidRPr="00DC1F34" w14:paraId="59CD34F9" w14:textId="77777777" w:rsidTr="00603E0C">
        <w:trPr>
          <w:gridAfter w:val="1"/>
          <w:wAfter w:w="13" w:type="dxa"/>
        </w:trPr>
        <w:tc>
          <w:tcPr>
            <w:tcW w:w="9346" w:type="dxa"/>
            <w:gridSpan w:val="3"/>
          </w:tcPr>
          <w:p w14:paraId="3B482556" w14:textId="31FFE5C7" w:rsidR="00F031BA" w:rsidRPr="00B66F17" w:rsidRDefault="008541E2" w:rsidP="00050E70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541E2">
              <w:rPr>
                <w:rFonts w:cstheme="minorHAnsi"/>
                <w:sz w:val="16"/>
                <w:szCs w:val="16"/>
                <w:lang w:val="es-ES"/>
              </w:rPr>
              <w:t>Optimizar las capacidades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8541E2">
              <w:rPr>
                <w:rFonts w:cstheme="minorHAnsi"/>
                <w:sz w:val="16"/>
                <w:szCs w:val="16"/>
                <w:lang w:val="es-ES"/>
              </w:rPr>
              <w:t xml:space="preserve"> disponibles para apoyar la estrategia y la hoja de ruta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8541E2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  <w:r w:rsidR="00A920F7" w:rsidRPr="00A920F7">
              <w:rPr>
                <w:rFonts w:cstheme="minorHAnsi"/>
                <w:sz w:val="16"/>
                <w:szCs w:val="16"/>
                <w:lang w:val="es-ES"/>
              </w:rPr>
              <w:t>La gestión de vendedores o proveedores debe formalizarse, especialmente cuando la organización subcontrata servicios críticos a proveedores externos.</w:t>
            </w:r>
          </w:p>
        </w:tc>
      </w:tr>
      <w:tr w:rsidR="00F031BA" w:rsidRPr="00DC1F34" w14:paraId="3EEC4A4E" w14:textId="77777777" w:rsidTr="00603E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0762167" w14:textId="6FFB9AFB" w:rsidR="00F031BA" w:rsidRPr="00B66F17" w:rsidRDefault="00F031B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6162ED" w:rsidRPr="006162E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Identificar y evaluar </w:t>
            </w:r>
            <w:r w:rsidR="00D5095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los</w:t>
            </w:r>
            <w:r w:rsidR="006162ED" w:rsidRPr="006162E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contratos </w:t>
            </w:r>
            <w:r w:rsidR="00D5095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y las relaciones </w:t>
            </w:r>
            <w:r w:rsidR="006162ED" w:rsidRPr="006162E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con </w:t>
            </w:r>
            <w:r w:rsidR="00D5095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los </w:t>
            </w:r>
            <w:r w:rsidR="006162ED" w:rsidRPr="006162E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proveedores</w:t>
            </w:r>
          </w:p>
        </w:tc>
      </w:tr>
      <w:tr w:rsidR="00F031BA" w:rsidRPr="001159A5" w14:paraId="5A2D15D6" w14:textId="77777777" w:rsidTr="00603E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9EB5CAB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54EC6CB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F031BA" w:rsidRPr="00DC1F34" w14:paraId="1C44681D" w14:textId="77777777" w:rsidTr="00603E0C">
        <w:trPr>
          <w:trHeight w:val="251"/>
        </w:trPr>
        <w:tc>
          <w:tcPr>
            <w:tcW w:w="4677" w:type="dxa"/>
            <w:gridSpan w:val="2"/>
          </w:tcPr>
          <w:p w14:paraId="522CB5BB" w14:textId="37B2A7F7" w:rsidR="00776D83" w:rsidRPr="00776D83" w:rsidRDefault="006162ED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76D83">
              <w:rPr>
                <w:rFonts w:cstheme="minorHAnsi"/>
                <w:sz w:val="16"/>
                <w:szCs w:val="16"/>
                <w:lang w:val="es-ES"/>
              </w:rPr>
              <w:t>Buscar e identificar continuamente proveedores y clasif</w:t>
            </w:r>
            <w:r w:rsidR="00776D83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776D83">
              <w:rPr>
                <w:rFonts w:cstheme="minorHAnsi"/>
                <w:sz w:val="16"/>
                <w:szCs w:val="16"/>
                <w:lang w:val="es-ES"/>
              </w:rPr>
              <w:t xml:space="preserve">carlos en tipo, significado y criticidad </w:t>
            </w:r>
          </w:p>
          <w:p w14:paraId="1F3F966B" w14:textId="5BE27B61" w:rsidR="00776D83" w:rsidRPr="00776D83" w:rsidRDefault="006162ED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76D83">
              <w:rPr>
                <w:rFonts w:cstheme="minorHAnsi"/>
                <w:sz w:val="16"/>
                <w:szCs w:val="16"/>
                <w:lang w:val="es-ES"/>
              </w:rPr>
              <w:t xml:space="preserve">Establecer criterios para evaluar proveedores y contratos </w:t>
            </w:r>
          </w:p>
          <w:p w14:paraId="58A60D08" w14:textId="7B58BB4F" w:rsidR="00F031BA" w:rsidRPr="00776D83" w:rsidRDefault="006162ED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76D83">
              <w:rPr>
                <w:rFonts w:cstheme="minorHAnsi"/>
                <w:sz w:val="16"/>
                <w:szCs w:val="16"/>
                <w:lang w:val="es-ES"/>
              </w:rPr>
              <w:t xml:space="preserve">Revisar la cartera general de proveedores y contratos </w:t>
            </w:r>
            <w:r w:rsidR="00F570A3">
              <w:rPr>
                <w:rFonts w:cstheme="minorHAnsi"/>
                <w:sz w:val="16"/>
                <w:szCs w:val="16"/>
                <w:lang w:val="es-ES"/>
              </w:rPr>
              <w:t>vigentes</w:t>
            </w:r>
            <w:r w:rsidRPr="00776D83">
              <w:rPr>
                <w:rFonts w:cstheme="minorHAnsi"/>
                <w:sz w:val="16"/>
                <w:szCs w:val="16"/>
                <w:lang w:val="es-ES"/>
              </w:rPr>
              <w:t xml:space="preserve"> y alternativos</w:t>
            </w:r>
          </w:p>
        </w:tc>
        <w:tc>
          <w:tcPr>
            <w:tcW w:w="4682" w:type="dxa"/>
            <w:gridSpan w:val="2"/>
          </w:tcPr>
          <w:p w14:paraId="0CFF5CEF" w14:textId="79F39D40" w:rsidR="009425B0" w:rsidRPr="009425B0" w:rsidRDefault="009425B0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Identificar, registrar y categorizar proveedores y contratos </w:t>
            </w:r>
            <w:r w:rsidR="00F570A3">
              <w:rPr>
                <w:rFonts w:cstheme="minorHAnsi"/>
                <w:sz w:val="16"/>
                <w:szCs w:val="16"/>
                <w:lang w:val="es-ES"/>
              </w:rPr>
              <w:t>vigen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tes de acuerdo con </w:t>
            </w:r>
            <w:r w:rsidR="00F570A3">
              <w:rPr>
                <w:rFonts w:cstheme="minorHAnsi"/>
                <w:sz w:val="16"/>
                <w:szCs w:val="16"/>
                <w:lang w:val="es-ES"/>
              </w:rPr>
              <w:t>c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riterios </w:t>
            </w:r>
            <w:r w:rsidR="00F570A3">
              <w:rPr>
                <w:rFonts w:cstheme="minorHAnsi"/>
                <w:sz w:val="16"/>
                <w:szCs w:val="16"/>
                <w:lang w:val="es-ES"/>
              </w:rPr>
              <w:t>de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 tipo, importancia y criticidad</w:t>
            </w:r>
            <w:r w:rsidR="00F570A3">
              <w:rPr>
                <w:rFonts w:cstheme="minorHAnsi"/>
                <w:sz w:val="16"/>
                <w:szCs w:val="16"/>
                <w:lang w:val="es-ES"/>
              </w:rPr>
              <w:t>; para permitir enfoc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arse en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los 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>proveedores preferidos e importantes</w:t>
            </w:r>
          </w:p>
          <w:p w14:paraId="29E6F4A7" w14:textId="36AA3D54" w:rsidR="00F031BA" w:rsidRPr="009425B0" w:rsidRDefault="009425B0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Establecer y mantener criterios de evaluación de proveedores y contratos </w:t>
            </w:r>
          </w:p>
        </w:tc>
      </w:tr>
      <w:tr w:rsidR="00F031BA" w:rsidRPr="001159A5" w14:paraId="5834A54A" w14:textId="77777777" w:rsidTr="00603E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75AD1EB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233CC62" w14:textId="231572B1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4322C4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F031BA" w:rsidRPr="00DC1F34" w14:paraId="43410816" w14:textId="77777777" w:rsidTr="00603E0C">
        <w:trPr>
          <w:trHeight w:val="251"/>
        </w:trPr>
        <w:tc>
          <w:tcPr>
            <w:tcW w:w="4677" w:type="dxa"/>
            <w:gridSpan w:val="2"/>
          </w:tcPr>
          <w:p w14:paraId="76B5F1FA" w14:textId="78267844" w:rsidR="007F6FFF" w:rsidRPr="007F3A5A" w:rsidRDefault="00CB571B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F3A5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Porcentaje de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servicios tercerizados sin proveedor alternativo</w:t>
            </w:r>
          </w:p>
        </w:tc>
        <w:tc>
          <w:tcPr>
            <w:tcW w:w="4682" w:type="dxa"/>
            <w:gridSpan w:val="2"/>
          </w:tcPr>
          <w:p w14:paraId="1AD14BD7" w14:textId="0E1D841F" w:rsidR="00F031BA" w:rsidRDefault="007F3A5A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Catálogo de proveedores</w:t>
            </w:r>
            <w:r w:rsidR="004322C4">
              <w:rPr>
                <w:rFonts w:cstheme="minorHAnsi"/>
                <w:sz w:val="16"/>
                <w:szCs w:val="16"/>
                <w:lang w:val="es-ES"/>
              </w:rPr>
              <w:t xml:space="preserve"> TI</w:t>
            </w:r>
          </w:p>
          <w:p w14:paraId="51FF1E7A" w14:textId="7AD61653" w:rsidR="004322C4" w:rsidRPr="004322C4" w:rsidRDefault="004322C4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4322C4">
              <w:rPr>
                <w:rFonts w:cstheme="minorHAnsi"/>
                <w:sz w:val="16"/>
                <w:szCs w:val="16"/>
                <w:lang w:val="es-ES"/>
              </w:rPr>
              <w:t>Repositorio de contratos con proveedores TI</w:t>
            </w:r>
          </w:p>
        </w:tc>
      </w:tr>
      <w:tr w:rsidR="00F031BA" w:rsidRPr="001159A5" w14:paraId="1C3AD02D" w14:textId="77777777" w:rsidTr="00603E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0DFFEB2" w14:textId="5EF16EE9" w:rsidR="00F031BA" w:rsidRPr="00B66F17" w:rsidRDefault="00F031B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="00383224" w:rsidRPr="00383224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Seleccionar proveedores</w:t>
            </w:r>
          </w:p>
        </w:tc>
      </w:tr>
      <w:tr w:rsidR="00F031BA" w:rsidRPr="001159A5" w14:paraId="0F065C0F" w14:textId="77777777" w:rsidTr="00603E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7511C33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DB39FCE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F031BA" w:rsidRPr="00DC1F34" w14:paraId="5F0EE764" w14:textId="77777777" w:rsidTr="00603E0C">
        <w:trPr>
          <w:trHeight w:val="251"/>
        </w:trPr>
        <w:tc>
          <w:tcPr>
            <w:tcW w:w="4677" w:type="dxa"/>
            <w:gridSpan w:val="2"/>
          </w:tcPr>
          <w:p w14:paraId="4DB7986A" w14:textId="1EC8B936" w:rsidR="00F031BA" w:rsidRPr="00383224" w:rsidRDefault="00383224" w:rsidP="00050E7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224">
              <w:rPr>
                <w:rFonts w:cstheme="minorHAnsi"/>
                <w:sz w:val="16"/>
                <w:szCs w:val="16"/>
                <w:lang w:val="es-ES"/>
              </w:rPr>
              <w:t>Seleccionar proveedores de acuerdo con una práctica justa y formal para asegurar la mejor opción basad</w:t>
            </w:r>
            <w:r w:rsidR="00D5095B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383224">
              <w:rPr>
                <w:rFonts w:cstheme="minorHAnsi"/>
                <w:sz w:val="16"/>
                <w:szCs w:val="16"/>
                <w:lang w:val="es-ES"/>
              </w:rPr>
              <w:t xml:space="preserve"> en </w:t>
            </w:r>
            <w:r w:rsidR="00D5095B">
              <w:rPr>
                <w:rFonts w:cstheme="minorHAnsi"/>
                <w:sz w:val="16"/>
                <w:szCs w:val="16"/>
                <w:lang w:val="es-ES"/>
              </w:rPr>
              <w:t xml:space="preserve">los </w:t>
            </w:r>
            <w:r w:rsidRPr="00383224">
              <w:rPr>
                <w:rFonts w:cstheme="minorHAnsi"/>
                <w:sz w:val="16"/>
                <w:szCs w:val="16"/>
                <w:lang w:val="es-ES"/>
              </w:rPr>
              <w:t>requisitos espec</w:t>
            </w:r>
            <w:r w:rsidR="004A5AC8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383224">
              <w:rPr>
                <w:rFonts w:cstheme="minorHAnsi"/>
                <w:sz w:val="16"/>
                <w:szCs w:val="16"/>
                <w:lang w:val="es-ES"/>
              </w:rPr>
              <w:t>fic</w:t>
            </w:r>
            <w:r w:rsidR="004A5AC8">
              <w:rPr>
                <w:rFonts w:cstheme="minorHAnsi"/>
                <w:sz w:val="16"/>
                <w:szCs w:val="16"/>
                <w:lang w:val="es-ES"/>
              </w:rPr>
              <w:t>ados</w:t>
            </w:r>
            <w:r w:rsidRPr="0038322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</w:tcPr>
          <w:p w14:paraId="0CD79D65" w14:textId="393C7782" w:rsidR="00A82890" w:rsidRDefault="00DA7C6E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="00A534FB" w:rsidRPr="00A82890">
              <w:rPr>
                <w:rFonts w:cstheme="minorHAnsi"/>
                <w:sz w:val="16"/>
                <w:szCs w:val="16"/>
                <w:lang w:val="es-ES"/>
              </w:rPr>
              <w:t>specifica</w:t>
            </w:r>
            <w:r>
              <w:rPr>
                <w:rFonts w:cstheme="minorHAnsi"/>
                <w:sz w:val="16"/>
                <w:szCs w:val="16"/>
                <w:lang w:val="es-ES"/>
              </w:rPr>
              <w:t>r</w:t>
            </w:r>
            <w:r w:rsidR="00A534FB" w:rsidRPr="00A82890">
              <w:rPr>
                <w:rFonts w:cstheme="minorHAnsi"/>
                <w:sz w:val="16"/>
                <w:szCs w:val="16"/>
                <w:lang w:val="es-ES"/>
              </w:rPr>
              <w:t xml:space="preserve"> claramente requisitos </w:t>
            </w:r>
            <w:r w:rsidR="00A82890" w:rsidRPr="00A82890">
              <w:rPr>
                <w:rFonts w:cstheme="minorHAnsi"/>
                <w:sz w:val="16"/>
                <w:szCs w:val="16"/>
                <w:lang w:val="es-ES"/>
              </w:rPr>
              <w:t>funcionales</w:t>
            </w:r>
            <w:r w:rsidR="001B6768">
              <w:rPr>
                <w:rFonts w:cstheme="minorHAnsi"/>
                <w:sz w:val="16"/>
                <w:szCs w:val="16"/>
                <w:lang w:val="es-ES"/>
              </w:rPr>
              <w:t>(alcance</w:t>
            </w:r>
            <w:r w:rsidR="00A82890" w:rsidRPr="00A82890">
              <w:rPr>
                <w:rFonts w:cstheme="minorHAnsi"/>
                <w:sz w:val="16"/>
                <w:szCs w:val="16"/>
                <w:lang w:val="es-ES"/>
              </w:rPr>
              <w:t>) y no funcionales</w:t>
            </w:r>
            <w:r w:rsidR="00A82890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82890" w:rsidRPr="00A82890">
              <w:rPr>
                <w:rFonts w:cstheme="minorHAnsi"/>
                <w:sz w:val="16"/>
                <w:szCs w:val="16"/>
                <w:lang w:val="es-ES"/>
              </w:rPr>
              <w:t>(</w:t>
            </w:r>
            <w:r w:rsidR="00A534FB" w:rsidRPr="00A82890">
              <w:rPr>
                <w:rFonts w:cstheme="minorHAnsi"/>
                <w:sz w:val="16"/>
                <w:szCs w:val="16"/>
                <w:lang w:val="es-ES"/>
              </w:rPr>
              <w:t xml:space="preserve">continuidad, disponibilidad, capacidad, </w:t>
            </w:r>
            <w:r w:rsidR="00A82890" w:rsidRPr="00A82890">
              <w:rPr>
                <w:rFonts w:cstheme="minorHAnsi"/>
                <w:sz w:val="16"/>
                <w:szCs w:val="16"/>
                <w:lang w:val="es-ES"/>
              </w:rPr>
              <w:t xml:space="preserve">performance, </w:t>
            </w:r>
            <w:r w:rsidR="00A534FB" w:rsidRPr="00A82890">
              <w:rPr>
                <w:rFonts w:cstheme="minorHAnsi"/>
                <w:sz w:val="16"/>
                <w:szCs w:val="16"/>
                <w:lang w:val="es-ES"/>
              </w:rPr>
              <w:t>calidad y otros</w:t>
            </w:r>
            <w:r w:rsidR="002772C8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2772C8" w:rsidRPr="00A82890"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  <w:r w:rsidR="00A82890" w:rsidRPr="00A82890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107916AE" w14:textId="05A0DBD3" w:rsidR="00383224" w:rsidRPr="00A82890" w:rsidRDefault="00895AF2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82890">
              <w:rPr>
                <w:rFonts w:cstheme="minorHAnsi"/>
                <w:sz w:val="16"/>
                <w:szCs w:val="16"/>
                <w:lang w:val="es-ES"/>
              </w:rPr>
              <w:t>Desarrollar</w:t>
            </w:r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 xml:space="preserve"> solicitudes de información (</w:t>
            </w:r>
            <w:proofErr w:type="spellStart"/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>RFIs</w:t>
            </w:r>
            <w:proofErr w:type="spellEnd"/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>) y solicitudes de propuesta (</w:t>
            </w:r>
            <w:proofErr w:type="spellStart"/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>RFPs</w:t>
            </w:r>
            <w:proofErr w:type="spellEnd"/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>)</w:t>
            </w:r>
            <w:r w:rsidR="0026502F" w:rsidRPr="00A82890">
              <w:rPr>
                <w:rFonts w:cstheme="minorHAnsi"/>
                <w:sz w:val="16"/>
                <w:szCs w:val="16"/>
                <w:lang w:val="es-ES"/>
              </w:rPr>
              <w:t>. I</w:t>
            </w:r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>ncluir un procedimiento para aclarar requisitos</w:t>
            </w:r>
            <w:r w:rsidR="00A534FB" w:rsidRPr="00A82890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BA6FFB"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r w:rsidR="00383224" w:rsidRPr="00A82890">
              <w:rPr>
                <w:rFonts w:cstheme="minorHAnsi"/>
                <w:sz w:val="16"/>
                <w:szCs w:val="16"/>
                <w:lang w:val="es-ES"/>
              </w:rPr>
              <w:t>definir claramente los criterios de adjudicación.</w:t>
            </w:r>
          </w:p>
          <w:p w14:paraId="790B18EF" w14:textId="6CD9F446" w:rsidR="00383224" w:rsidRPr="00383224" w:rsidRDefault="00383224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224">
              <w:rPr>
                <w:rFonts w:cstheme="minorHAnsi"/>
                <w:sz w:val="16"/>
                <w:szCs w:val="16"/>
                <w:lang w:val="es-ES"/>
              </w:rPr>
              <w:t xml:space="preserve">Utilizar un procedimiento estándar de selección de proveedores. Evaluar las </w:t>
            </w:r>
            <w:proofErr w:type="spellStart"/>
            <w:r w:rsidRPr="00383224">
              <w:rPr>
                <w:rFonts w:cstheme="minorHAnsi"/>
                <w:sz w:val="16"/>
                <w:szCs w:val="16"/>
                <w:lang w:val="es-ES"/>
              </w:rPr>
              <w:t>RFIs</w:t>
            </w:r>
            <w:proofErr w:type="spellEnd"/>
            <w:r w:rsidRPr="00383224">
              <w:rPr>
                <w:rFonts w:cstheme="minorHAnsi"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383224">
              <w:rPr>
                <w:rFonts w:cstheme="minorHAnsi"/>
                <w:sz w:val="16"/>
                <w:szCs w:val="16"/>
                <w:lang w:val="es-ES"/>
              </w:rPr>
              <w:t>RFPs</w:t>
            </w:r>
            <w:proofErr w:type="spellEnd"/>
            <w:r w:rsidRPr="00383224">
              <w:rPr>
                <w:rFonts w:cstheme="minorHAnsi"/>
                <w:sz w:val="16"/>
                <w:szCs w:val="16"/>
                <w:lang w:val="es-ES"/>
              </w:rPr>
              <w:t xml:space="preserve"> de acuerdo con el proceso/criterio de evaluación aprobado y mantener evidencia documental de las evaluaciones. </w:t>
            </w:r>
          </w:p>
          <w:p w14:paraId="65E36032" w14:textId="77777777" w:rsidR="00895AF2" w:rsidRDefault="00383224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224">
              <w:rPr>
                <w:rFonts w:cstheme="minorHAnsi"/>
                <w:sz w:val="16"/>
                <w:szCs w:val="16"/>
                <w:lang w:val="es-ES"/>
              </w:rPr>
              <w:t>Seleccionar al proveedor que mejor se ajuste a la RFP</w:t>
            </w:r>
          </w:p>
          <w:p w14:paraId="30A5ADF2" w14:textId="4006F0B9" w:rsidR="00F031BA" w:rsidRPr="00B66F17" w:rsidRDefault="00383224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224">
              <w:rPr>
                <w:rFonts w:cstheme="minorHAnsi"/>
                <w:sz w:val="16"/>
                <w:szCs w:val="16"/>
                <w:lang w:val="es-ES"/>
              </w:rPr>
              <w:t>Documentar y comunicar la decisión, y firmar contrato</w:t>
            </w:r>
          </w:p>
        </w:tc>
      </w:tr>
      <w:tr w:rsidR="00F031BA" w:rsidRPr="001159A5" w14:paraId="2B359BCE" w14:textId="77777777" w:rsidTr="00603E0C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9CFD64C" w14:textId="5621F893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 w:rsidR="005E137C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55CFBD3" w14:textId="688FDC64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0D5DDC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F031BA" w:rsidRPr="004125F6" w14:paraId="0B6D116F" w14:textId="77777777" w:rsidTr="00603E0C">
        <w:trPr>
          <w:trHeight w:val="251"/>
        </w:trPr>
        <w:tc>
          <w:tcPr>
            <w:tcW w:w="4677" w:type="dxa"/>
            <w:gridSpan w:val="2"/>
          </w:tcPr>
          <w:p w14:paraId="42A6F29F" w14:textId="49F3BE55" w:rsidR="00F031BA" w:rsidRPr="00B66F17" w:rsidRDefault="006C7B1A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Cantidad</w:t>
            </w:r>
            <w:r w:rsidRPr="007F3A5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de proveedores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que cumplen o exceden</w:t>
            </w:r>
            <w:r w:rsidRPr="007F3A5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los requisitos definidos en las </w:t>
            </w:r>
            <w:proofErr w:type="spellStart"/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RFIs</w:t>
            </w:r>
            <w:proofErr w:type="spellEnd"/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y </w:t>
            </w:r>
            <w:proofErr w:type="spellStart"/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RFPs</w:t>
            </w:r>
            <w:proofErr w:type="spellEnd"/>
          </w:p>
        </w:tc>
        <w:tc>
          <w:tcPr>
            <w:tcW w:w="4682" w:type="dxa"/>
            <w:gridSpan w:val="2"/>
          </w:tcPr>
          <w:p w14:paraId="29511488" w14:textId="7C84C80B" w:rsidR="00F031BA" w:rsidRDefault="006313EF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 w:rsidRPr="006313EF">
              <w:rPr>
                <w:rFonts w:cstheme="minorHAnsi"/>
                <w:sz w:val="16"/>
                <w:szCs w:val="16"/>
                <w:lang w:val="es-ES"/>
              </w:rPr>
              <w:t>RFIs</w:t>
            </w:r>
            <w:proofErr w:type="spellEnd"/>
            <w:r w:rsidRPr="006313EF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2045F7">
              <w:rPr>
                <w:rFonts w:cstheme="minorHAnsi"/>
                <w:sz w:val="16"/>
                <w:szCs w:val="16"/>
                <w:lang w:val="es-ES"/>
              </w:rPr>
              <w:t>y</w:t>
            </w:r>
            <w:r w:rsidRPr="006313EF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6313EF">
              <w:rPr>
                <w:rFonts w:cstheme="minorHAnsi"/>
                <w:sz w:val="16"/>
                <w:szCs w:val="16"/>
                <w:lang w:val="es-ES"/>
              </w:rPr>
              <w:t>RFPs</w:t>
            </w:r>
            <w:proofErr w:type="spellEnd"/>
            <w:r w:rsidR="00BA633F">
              <w:rPr>
                <w:rFonts w:cstheme="minorHAnsi"/>
                <w:sz w:val="16"/>
                <w:szCs w:val="16"/>
                <w:lang w:val="es-ES"/>
              </w:rPr>
              <w:t xml:space="preserve"> contestadas</w:t>
            </w:r>
          </w:p>
          <w:p w14:paraId="594F8EBE" w14:textId="77777777" w:rsidR="006313EF" w:rsidRDefault="006313EF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Matrices</w:t>
            </w:r>
            <w:r w:rsidRPr="006313EF">
              <w:rPr>
                <w:rFonts w:cstheme="minorHAnsi"/>
                <w:sz w:val="16"/>
                <w:szCs w:val="16"/>
                <w:lang w:val="es-ES"/>
              </w:rPr>
              <w:t xml:space="preserve"> de evaluaci</w:t>
            </w:r>
            <w:r>
              <w:rPr>
                <w:rFonts w:cstheme="minorHAnsi"/>
                <w:sz w:val="16"/>
                <w:szCs w:val="16"/>
                <w:lang w:val="es-ES"/>
              </w:rPr>
              <w:t>ón</w:t>
            </w:r>
            <w:r w:rsidRPr="006313EF">
              <w:rPr>
                <w:rFonts w:cstheme="minorHAnsi"/>
                <w:sz w:val="16"/>
                <w:szCs w:val="16"/>
                <w:lang w:val="es-ES"/>
              </w:rPr>
              <w:t xml:space="preserve"> de </w:t>
            </w:r>
            <w:r>
              <w:rPr>
                <w:rFonts w:cstheme="minorHAnsi"/>
                <w:sz w:val="16"/>
                <w:szCs w:val="16"/>
                <w:lang w:val="es-ES"/>
              </w:rPr>
              <w:t>p</w:t>
            </w:r>
            <w:r w:rsidRPr="006313EF">
              <w:rPr>
                <w:rFonts w:cstheme="minorHAnsi"/>
                <w:sz w:val="16"/>
                <w:szCs w:val="16"/>
                <w:lang w:val="es-ES"/>
              </w:rPr>
              <w:t>roveedores</w:t>
            </w:r>
          </w:p>
          <w:p w14:paraId="19B68DDD" w14:textId="110B2967" w:rsidR="00D5095B" w:rsidRPr="00B66F17" w:rsidRDefault="00D5095B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Contratos</w:t>
            </w:r>
          </w:p>
        </w:tc>
      </w:tr>
      <w:tr w:rsidR="00CB571B" w:rsidRPr="00DC1F34" w14:paraId="2DF9C589" w14:textId="77777777" w:rsidTr="00163953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0AA3D2D" w14:textId="42E7FED7" w:rsidR="00CB571B" w:rsidRPr="00B66F17" w:rsidRDefault="00CB57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Monitorear</w:t>
            </w:r>
            <w:r w:rsidRPr="00CB571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el rendimiento y el cumplimiento del proveedor</w:t>
            </w:r>
          </w:p>
        </w:tc>
      </w:tr>
      <w:tr w:rsidR="00CB571B" w:rsidRPr="001159A5" w14:paraId="14D5AD4D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21BD89B" w14:textId="77777777" w:rsidR="00CB571B" w:rsidRPr="00B66F17" w:rsidRDefault="00CB571B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151A938" w14:textId="77777777" w:rsidR="00CB571B" w:rsidRPr="00B66F17" w:rsidRDefault="00CB57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CB571B" w:rsidRPr="00DC1F34" w14:paraId="309921C1" w14:textId="77777777" w:rsidTr="00163953">
        <w:trPr>
          <w:trHeight w:val="251"/>
        </w:trPr>
        <w:tc>
          <w:tcPr>
            <w:tcW w:w="4677" w:type="dxa"/>
            <w:gridSpan w:val="2"/>
          </w:tcPr>
          <w:p w14:paraId="16D16EE5" w14:textId="4E5628D5" w:rsidR="00CB571B" w:rsidRPr="00776D83" w:rsidRDefault="001D63E5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D63E5">
              <w:rPr>
                <w:rFonts w:cstheme="minorHAnsi"/>
                <w:sz w:val="16"/>
                <w:szCs w:val="16"/>
                <w:lang w:val="es-ES"/>
              </w:rPr>
              <w:t>Revisar periódicamente el rendimiento general de los proveedores, el cumplimiento con los requisitos contractuales y la ejecución del valor del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1D63E5">
              <w:rPr>
                <w:rFonts w:cstheme="minorHAnsi"/>
                <w:sz w:val="16"/>
                <w:szCs w:val="16"/>
                <w:lang w:val="es-ES"/>
              </w:rPr>
              <w:t>contrato. Abordar los problemas identificados.</w:t>
            </w:r>
          </w:p>
        </w:tc>
        <w:tc>
          <w:tcPr>
            <w:tcW w:w="4682" w:type="dxa"/>
            <w:gridSpan w:val="2"/>
          </w:tcPr>
          <w:p w14:paraId="6CA27CC2" w14:textId="43B70E6E" w:rsidR="00CB571B" w:rsidRPr="009425B0" w:rsidRDefault="00CB571B" w:rsidP="00050E7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425B0">
              <w:rPr>
                <w:rFonts w:cstheme="minorHAnsi"/>
                <w:sz w:val="16"/>
                <w:szCs w:val="16"/>
                <w:lang w:val="es-ES"/>
              </w:rPr>
              <w:t>Evaluar y comparar periódicamente el desempeño</w:t>
            </w:r>
            <w:r w:rsidR="00480F8B">
              <w:rPr>
                <w:rFonts w:cstheme="minorHAnsi"/>
                <w:sz w:val="16"/>
                <w:szCs w:val="16"/>
                <w:lang w:val="es-ES"/>
              </w:rPr>
              <w:t xml:space="preserve"> (respecto de los </w:t>
            </w:r>
            <w:r w:rsidR="004519C9">
              <w:rPr>
                <w:rFonts w:cstheme="minorHAnsi"/>
                <w:sz w:val="16"/>
                <w:szCs w:val="16"/>
                <w:lang w:val="es-ES"/>
              </w:rPr>
              <w:t xml:space="preserve">requisitos y </w:t>
            </w:r>
            <w:proofErr w:type="spellStart"/>
            <w:r w:rsidR="00480F8B"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  <w:r w:rsidR="00480F8B">
              <w:rPr>
                <w:rFonts w:cstheme="minorHAnsi"/>
                <w:sz w:val="16"/>
                <w:szCs w:val="16"/>
                <w:lang w:val="es-ES"/>
              </w:rPr>
              <w:t xml:space="preserve"> definidos)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 de los proveedores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 xml:space="preserve">existentes y </w:t>
            </w:r>
            <w:r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>lternativos para identificar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425B0">
              <w:rPr>
                <w:rFonts w:cstheme="minorHAnsi"/>
                <w:sz w:val="16"/>
                <w:szCs w:val="16"/>
                <w:lang w:val="es-ES"/>
              </w:rPr>
              <w:t>oportunidades o una necesidad de reconsiderar los contratos con los proveedores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actuales</w:t>
            </w:r>
          </w:p>
        </w:tc>
      </w:tr>
      <w:tr w:rsidR="00CB571B" w:rsidRPr="001159A5" w14:paraId="61C59D76" w14:textId="77777777" w:rsidTr="00163953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DB0A594" w14:textId="77777777" w:rsidR="00CB571B" w:rsidRPr="00B66F17" w:rsidRDefault="00CB57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CCD0F01" w14:textId="77777777" w:rsidR="00CB571B" w:rsidRPr="00B66F17" w:rsidRDefault="00CB57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CB571B" w:rsidRPr="00DC1F34" w14:paraId="686FC2BF" w14:textId="77777777" w:rsidTr="00163953">
        <w:trPr>
          <w:trHeight w:val="251"/>
        </w:trPr>
        <w:tc>
          <w:tcPr>
            <w:tcW w:w="4677" w:type="dxa"/>
            <w:gridSpan w:val="2"/>
          </w:tcPr>
          <w:p w14:paraId="4AD98EE8" w14:textId="3703EA52" w:rsidR="00CB571B" w:rsidRPr="007F3A5A" w:rsidRDefault="00CB571B" w:rsidP="002E6CB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F3A5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Porcentaje de proveedores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que cumplen o exceden</w:t>
            </w:r>
            <w:r w:rsidRPr="007F3A5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los requisitos </w:t>
            </w:r>
            <w:r w:rsidR="00480F8B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y </w:t>
            </w:r>
            <w:proofErr w:type="spellStart"/>
            <w:r w:rsidR="00480F8B">
              <w:rPr>
                <w:rFonts w:cstheme="minorHAnsi"/>
                <w:kern w:val="0"/>
                <w:sz w:val="16"/>
                <w:szCs w:val="16"/>
                <w:lang w:val="es-ES"/>
              </w:rPr>
              <w:t>SLA’s</w:t>
            </w:r>
            <w:proofErr w:type="spellEnd"/>
            <w:r w:rsidR="00480F8B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definidos en los contratos.</w:t>
            </w:r>
          </w:p>
        </w:tc>
        <w:tc>
          <w:tcPr>
            <w:tcW w:w="4682" w:type="dxa"/>
            <w:gridSpan w:val="2"/>
          </w:tcPr>
          <w:p w14:paraId="15E06A2A" w14:textId="77777777" w:rsidR="00CB571B" w:rsidRDefault="00CB571B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345125">
              <w:rPr>
                <w:rFonts w:cstheme="minorHAnsi"/>
                <w:sz w:val="16"/>
                <w:szCs w:val="16"/>
                <w:lang w:val="es-ES"/>
              </w:rPr>
              <w:t>Re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porte </w:t>
            </w:r>
            <w:r w:rsidRPr="00345125"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>
              <w:rPr>
                <w:rFonts w:cstheme="minorHAnsi"/>
                <w:sz w:val="16"/>
                <w:szCs w:val="16"/>
                <w:lang w:val="es-ES"/>
              </w:rPr>
              <w:t>desempeño d</w:t>
            </w:r>
            <w:r w:rsidRPr="00345125">
              <w:rPr>
                <w:rFonts w:cstheme="minorHAnsi"/>
                <w:sz w:val="16"/>
                <w:szCs w:val="16"/>
                <w:lang w:val="es-ES"/>
              </w:rPr>
              <w:t>e proveedores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y contratos TI</w:t>
            </w:r>
          </w:p>
          <w:p w14:paraId="4792DE87" w14:textId="295E3D02" w:rsidR="00EA32CA" w:rsidRPr="004322C4" w:rsidRDefault="00EA32CA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EA32CA">
              <w:rPr>
                <w:rFonts w:cstheme="minorHAnsi"/>
                <w:sz w:val="16"/>
                <w:szCs w:val="16"/>
                <w:lang w:val="es-ES"/>
              </w:rPr>
              <w:t xml:space="preserve">Registro de fechas clave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 w:rsidRPr="00EA32CA">
              <w:rPr>
                <w:rFonts w:cstheme="minorHAnsi"/>
                <w:sz w:val="16"/>
                <w:szCs w:val="16"/>
                <w:lang w:val="es-ES"/>
              </w:rPr>
              <w:t xml:space="preserve">contratos </w:t>
            </w:r>
          </w:p>
        </w:tc>
      </w:tr>
      <w:tr w:rsidR="0027015D" w:rsidRPr="00DC1F34" w14:paraId="1CC45026" w14:textId="77777777" w:rsidTr="00603E0C">
        <w:trPr>
          <w:trHeight w:val="251"/>
        </w:trPr>
        <w:tc>
          <w:tcPr>
            <w:tcW w:w="467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857ACD2" w14:textId="77777777" w:rsidR="0027015D" w:rsidRPr="00383224" w:rsidRDefault="0027015D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DE62E" w14:textId="77777777" w:rsidR="0027015D" w:rsidRPr="00B66F17" w:rsidRDefault="0027015D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F031BA" w:rsidRPr="00DC1F34" w14:paraId="24EAB39D" w14:textId="77777777" w:rsidTr="00603E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57D59CC" w14:textId="5553D4CC" w:rsidR="00F031BA" w:rsidRPr="0027015D" w:rsidRDefault="00F031B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5D74C7" w:rsidRPr="00380A1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TI ante el Negocio (Alineamiento)</w:t>
            </w:r>
          </w:p>
        </w:tc>
      </w:tr>
      <w:tr w:rsidR="00F031BA" w:rsidRPr="00DC1F34" w14:paraId="7BA7DA66" w14:textId="77777777" w:rsidTr="00603E0C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9CED833" w14:textId="77777777" w:rsidR="008C48EF" w:rsidRPr="003E2726" w:rsidRDefault="008C48EF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Nivel de satisfacción del usuario con servicios TI</w:t>
            </w:r>
          </w:p>
          <w:p w14:paraId="16BA1442" w14:textId="08C723E5" w:rsidR="00F031BA" w:rsidRPr="00B66F17" w:rsidRDefault="008C48EF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60DAD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27015D" w:rsidRPr="004125F6" w14:paraId="351A74C3" w14:textId="77777777" w:rsidTr="00603E0C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4BA286CE" w14:textId="3C799FB2" w:rsidR="000F1AD7" w:rsidRPr="0027015D" w:rsidRDefault="0027015D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27015D" w:rsidRPr="00DC1F34" w14:paraId="5C6FE64E" w14:textId="77777777" w:rsidTr="00603E0C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8A4B1A" w14:textId="255801D6" w:rsidR="00BA0890" w:rsidRPr="00B66F17" w:rsidRDefault="00BA0890" w:rsidP="003801B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La organización </w:t>
            </w:r>
            <w:r w:rsidRPr="00BA0890">
              <w:rPr>
                <w:rFonts w:cstheme="minorHAnsi"/>
                <w:sz w:val="16"/>
                <w:szCs w:val="16"/>
                <w:lang w:val="es-ES"/>
              </w:rPr>
              <w:t xml:space="preserve">se compromete a gestionar eficazmente sus relaciones con proveedores de TI para maximizar el valor y minimizar los riesgos. Todos los proveedores serán seleccionados mediante un proceso transparente basado en criterios predefinidos. Se mantendrán acuerdos claros y se realizará un seguimiento regular del desempeño. </w:t>
            </w:r>
            <w:r w:rsidR="003801BF">
              <w:rPr>
                <w:rFonts w:cstheme="minorHAnsi"/>
                <w:sz w:val="16"/>
                <w:szCs w:val="16"/>
                <w:lang w:val="es-ES"/>
              </w:rPr>
              <w:t>Se debe buscar</w:t>
            </w:r>
            <w:r w:rsidRPr="00BA0890">
              <w:rPr>
                <w:rFonts w:cstheme="minorHAnsi"/>
                <w:sz w:val="16"/>
                <w:szCs w:val="16"/>
                <w:lang w:val="es-ES"/>
              </w:rPr>
              <w:t xml:space="preserve"> continuamente optimizar </w:t>
            </w:r>
            <w:r w:rsidR="003801BF">
              <w:rPr>
                <w:rFonts w:cstheme="minorHAnsi"/>
                <w:sz w:val="16"/>
                <w:szCs w:val="16"/>
                <w:lang w:val="es-ES"/>
              </w:rPr>
              <w:t>la</w:t>
            </w:r>
            <w:r w:rsidRPr="00BA0890">
              <w:rPr>
                <w:rFonts w:cstheme="minorHAnsi"/>
                <w:sz w:val="16"/>
                <w:szCs w:val="16"/>
                <w:lang w:val="es-ES"/>
              </w:rPr>
              <w:t xml:space="preserve"> cartera de proveedores para asegurar la mejor relación calidad-precio y alineación con </w:t>
            </w:r>
            <w:r w:rsidR="003801BF"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Pr="00BA0890">
              <w:rPr>
                <w:rFonts w:cstheme="minorHAnsi"/>
                <w:sz w:val="16"/>
                <w:szCs w:val="16"/>
                <w:lang w:val="es-ES"/>
              </w:rPr>
              <w:t>os objetivos de negocio</w:t>
            </w:r>
          </w:p>
        </w:tc>
      </w:tr>
      <w:tr w:rsidR="00F031BA" w:rsidRPr="001159A5" w14:paraId="5156B47B" w14:textId="77777777" w:rsidTr="00603E0C">
        <w:tc>
          <w:tcPr>
            <w:tcW w:w="9359" w:type="dxa"/>
            <w:gridSpan w:val="4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7172849F" w14:textId="77777777" w:rsidR="00F031BA" w:rsidRPr="00B66F17" w:rsidRDefault="00F031B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F031BA" w:rsidRPr="001159A5" w14:paraId="48EC3840" w14:textId="77777777" w:rsidTr="00603E0C">
        <w:tc>
          <w:tcPr>
            <w:tcW w:w="895" w:type="dxa"/>
            <w:shd w:val="clear" w:color="auto" w:fill="E2EFD9" w:themeFill="accent6" w:themeFillTint="33"/>
          </w:tcPr>
          <w:p w14:paraId="0656C21B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49613D1B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32721099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5CF3849D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5335C5F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1E6B5A1E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176CEDD1" w14:textId="77777777" w:rsidR="00F031BA" w:rsidRPr="00B66F17" w:rsidRDefault="00F031B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27015D" w:rsidRPr="001159A5" w14:paraId="4076D017" w14:textId="77777777" w:rsidTr="00603E0C">
        <w:tc>
          <w:tcPr>
            <w:tcW w:w="895" w:type="dxa"/>
            <w:shd w:val="clear" w:color="auto" w:fill="E2EFD9" w:themeFill="accent6" w:themeFillTint="33"/>
          </w:tcPr>
          <w:p w14:paraId="2936DA79" w14:textId="77777777" w:rsidR="00F031BA" w:rsidRPr="00B66F17" w:rsidRDefault="00F031B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38682B06" w14:textId="77777777" w:rsidR="00F031BA" w:rsidRPr="00B66F17" w:rsidRDefault="00F031B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0F476192" w14:textId="77777777" w:rsidR="00F031BA" w:rsidRPr="00B66F17" w:rsidRDefault="00F031B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CB571B" w:rsidRPr="001159A5" w14:paraId="33FACDC9" w14:textId="77777777" w:rsidTr="00163953">
        <w:tc>
          <w:tcPr>
            <w:tcW w:w="895" w:type="dxa"/>
            <w:shd w:val="clear" w:color="auto" w:fill="E2EFD9" w:themeFill="accent6" w:themeFillTint="33"/>
          </w:tcPr>
          <w:p w14:paraId="70DE13A0" w14:textId="77777777" w:rsidR="00CB571B" w:rsidRPr="00B66F17" w:rsidRDefault="00CB57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12A3D232" w14:textId="77777777" w:rsidR="00CB571B" w:rsidRPr="00B66F17" w:rsidRDefault="00CB57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31C37F63" w14:textId="77777777" w:rsidR="00CB571B" w:rsidRPr="00B66F17" w:rsidRDefault="00CB57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27015D" w:rsidRPr="001159A5" w14:paraId="64317B73" w14:textId="77777777" w:rsidTr="00603E0C">
        <w:tc>
          <w:tcPr>
            <w:tcW w:w="895" w:type="dxa"/>
            <w:shd w:val="clear" w:color="auto" w:fill="E2EFD9" w:themeFill="accent6" w:themeFillTint="33"/>
          </w:tcPr>
          <w:p w14:paraId="2919E915" w14:textId="44AA6FF1" w:rsidR="00F031BA" w:rsidRPr="00B66F17" w:rsidRDefault="00F031B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CB571B"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620FA597" w14:textId="77777777" w:rsidR="00F031BA" w:rsidRPr="00B66F17" w:rsidRDefault="00F031B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0D507F54" w14:textId="77777777" w:rsidR="00F031BA" w:rsidRPr="00B66F17" w:rsidRDefault="00F031B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</w:tbl>
    <w:p w14:paraId="7138FB7B" w14:textId="2EA71E36" w:rsidR="000D59BC" w:rsidRDefault="000D59BC" w:rsidP="00050E70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82"/>
      </w:tblGrid>
      <w:tr w:rsidR="00973E64" w:rsidRPr="00B66F17" w14:paraId="6E0E4F3F" w14:textId="77777777" w:rsidTr="00F41E37">
        <w:tc>
          <w:tcPr>
            <w:tcW w:w="9359" w:type="dxa"/>
            <w:gridSpan w:val="3"/>
            <w:shd w:val="clear" w:color="auto" w:fill="44546A" w:themeFill="text2"/>
          </w:tcPr>
          <w:p w14:paraId="1EC45C1C" w14:textId="7F9B96AF" w:rsidR="00973E64" w:rsidRPr="00B66F17" w:rsidRDefault="00973E6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973E64" w:rsidRPr="00DC1F34" w14:paraId="73116178" w14:textId="77777777" w:rsidTr="00F41E37">
        <w:trPr>
          <w:trHeight w:val="251"/>
        </w:trPr>
        <w:tc>
          <w:tcPr>
            <w:tcW w:w="9359" w:type="dxa"/>
            <w:gridSpan w:val="3"/>
            <w:tcBorders>
              <w:bottom w:val="single" w:sz="4" w:space="0" w:color="auto"/>
            </w:tcBorders>
          </w:tcPr>
          <w:p w14:paraId="0976B77E" w14:textId="77777777" w:rsidR="00894BB3" w:rsidRPr="00894BB3" w:rsidRDefault="00603E0C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Aplicar </w:t>
            </w:r>
            <w:r w:rsidR="00BE0414" w:rsidRPr="00894BB3">
              <w:rPr>
                <w:rFonts w:cstheme="minorHAnsi"/>
                <w:sz w:val="16"/>
                <w:szCs w:val="16"/>
                <w:lang w:val="es-ES"/>
              </w:rPr>
              <w:t>ITIL</w:t>
            </w:r>
            <w:r w:rsidR="00A34638" w:rsidRPr="00894BB3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>práctica de gestión de proveedores</w:t>
            </w:r>
            <w:r w:rsidR="00A34638" w:rsidRPr="00894BB3">
              <w:rPr>
                <w:rFonts w:cstheme="minorHAnsi"/>
                <w:sz w:val="16"/>
                <w:szCs w:val="16"/>
                <w:lang w:val="es-ES"/>
              </w:rPr>
              <w:t xml:space="preserve">) </w:t>
            </w:r>
          </w:p>
          <w:p w14:paraId="5F8B037B" w14:textId="0664E194" w:rsidR="00603E0C" w:rsidRPr="00894BB3" w:rsidRDefault="00894BB3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="00A34638" w:rsidRPr="00894BB3">
              <w:rPr>
                <w:rFonts w:cstheme="minorHAnsi"/>
                <w:sz w:val="16"/>
                <w:szCs w:val="16"/>
                <w:lang w:val="es-ES"/>
              </w:rPr>
              <w:t xml:space="preserve"> herramientas de </w:t>
            </w:r>
            <w:r w:rsidR="004E25B6" w:rsidRPr="004E25B6">
              <w:rPr>
                <w:rFonts w:cstheme="minorHAnsi"/>
                <w:sz w:val="16"/>
                <w:szCs w:val="16"/>
                <w:lang w:val="es-ES"/>
              </w:rPr>
              <w:t>gestión de relaciones con proveedores (SRM)</w:t>
            </w:r>
          </w:p>
        </w:tc>
      </w:tr>
      <w:tr w:rsidR="00BA6FFB" w:rsidRPr="00DC1F34" w14:paraId="7727F8DE" w14:textId="77777777" w:rsidTr="00F41E37">
        <w:trPr>
          <w:trHeight w:val="251"/>
        </w:trPr>
        <w:tc>
          <w:tcPr>
            <w:tcW w:w="93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029E7" w14:textId="77777777" w:rsidR="002E6CBD" w:rsidRDefault="002E6CBD" w:rsidP="00BA6FF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</w:p>
          <w:p w14:paraId="1D469DDC" w14:textId="77777777" w:rsidR="002E6CBD" w:rsidRDefault="002E6CBD" w:rsidP="00BA6FF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</w:p>
          <w:p w14:paraId="4EF3B9B3" w14:textId="77777777" w:rsidR="002E6CBD" w:rsidRPr="00BA6FFB" w:rsidRDefault="002E6CBD" w:rsidP="00BA6FF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1F7ACA" w:rsidRPr="00B66F17" w14:paraId="05E64054" w14:textId="77777777" w:rsidTr="00F41E37">
        <w:tc>
          <w:tcPr>
            <w:tcW w:w="9359" w:type="dxa"/>
            <w:gridSpan w:val="3"/>
            <w:shd w:val="clear" w:color="auto" w:fill="44546A" w:themeFill="text2"/>
          </w:tcPr>
          <w:p w14:paraId="2449A15A" w14:textId="19EE99AD" w:rsidR="001F7ACA" w:rsidRPr="00B66F17" w:rsidRDefault="00ED5902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2643D5">
              <w:rPr>
                <w:lang w:val="es-ES"/>
              </w:rPr>
              <w:lastRenderedPageBreak/>
              <w:br w:type="page"/>
            </w:r>
            <w:r w:rsidR="004E695C" w:rsidRPr="004125F6">
              <w:rPr>
                <w:lang w:val="es-ES"/>
              </w:rPr>
              <w:br w:type="page"/>
            </w:r>
            <w:r w:rsidR="004E695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</w:t>
            </w:r>
            <w:r w:rsidR="001F7ACA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ominio: Planificación y Gestión</w:t>
            </w:r>
          </w:p>
          <w:p w14:paraId="37BFCA05" w14:textId="0C711620" w:rsidR="001F7ACA" w:rsidRPr="00B66F17" w:rsidRDefault="001F7ACA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644379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Gestionar </w:t>
            </w:r>
            <w:r w:rsidR="00FD3252" w:rsidRPr="00644379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el </w:t>
            </w:r>
            <w:r w:rsidR="00D02E98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P</w:t>
            </w:r>
            <w:r w:rsidR="00FD3252" w:rsidRPr="00644379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resupuesto y los </w:t>
            </w:r>
            <w:r w:rsidR="00D02E98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C</w:t>
            </w:r>
            <w:r w:rsidR="00FD3252" w:rsidRPr="00644379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ostos</w:t>
            </w:r>
          </w:p>
          <w:p w14:paraId="53B5F0DD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1F7ACA" w:rsidRPr="00B66F17" w14:paraId="15E148B0" w14:textId="77777777" w:rsidTr="00F41E37">
        <w:tc>
          <w:tcPr>
            <w:tcW w:w="9359" w:type="dxa"/>
            <w:gridSpan w:val="3"/>
            <w:shd w:val="clear" w:color="auto" w:fill="E2EFD9" w:themeFill="accent6" w:themeFillTint="33"/>
          </w:tcPr>
          <w:p w14:paraId="6D3E9B86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1F7ACA" w:rsidRPr="00DC1F34" w14:paraId="7C4FAD01" w14:textId="77777777" w:rsidTr="00F41E37">
        <w:tc>
          <w:tcPr>
            <w:tcW w:w="9359" w:type="dxa"/>
            <w:gridSpan w:val="3"/>
          </w:tcPr>
          <w:p w14:paraId="7EAE35B7" w14:textId="2802013A" w:rsidR="008A6B43" w:rsidRPr="00B66F17" w:rsidRDefault="008A6B43" w:rsidP="00E35FE9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</w:t>
            </w:r>
            <w:r w:rsidRPr="008A6B43">
              <w:rPr>
                <w:rFonts w:cstheme="minorHAnsi"/>
                <w:sz w:val="16"/>
                <w:szCs w:val="16"/>
                <w:lang w:val="es-ES"/>
              </w:rPr>
              <w:t>lanificar, asignar y controlar los recursos financieros relacionados con TI de manera eficiente y efectiva. Este proceso busca asegurar que las inversiones en TI estén alineadas con los objetivos de negocio de la Pyme, optimizando el uso de recursos limitados y proporcionando transparencia en los gastos de TI.</w:t>
            </w:r>
          </w:p>
        </w:tc>
      </w:tr>
      <w:tr w:rsidR="001F7ACA" w:rsidRPr="00DC1F34" w14:paraId="63BB2513" w14:textId="77777777" w:rsidTr="00F41E37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17AD0590" w14:textId="2D271584" w:rsidR="001F7ACA" w:rsidRPr="00B66F17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373687" w:rsidRPr="0037368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Gestión financiera y contable</w:t>
            </w:r>
          </w:p>
        </w:tc>
      </w:tr>
      <w:tr w:rsidR="001F7ACA" w:rsidRPr="001159A5" w14:paraId="7793E8CC" w14:textId="77777777" w:rsidTr="00F41E37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D8A39D9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shd w:val="clear" w:color="auto" w:fill="E2EFD9" w:themeFill="accent6" w:themeFillTint="33"/>
          </w:tcPr>
          <w:p w14:paraId="5AD9FB8B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F7ACA" w:rsidRPr="00DC1F34" w14:paraId="595FA288" w14:textId="77777777" w:rsidTr="00F41E37">
        <w:trPr>
          <w:trHeight w:val="251"/>
        </w:trPr>
        <w:tc>
          <w:tcPr>
            <w:tcW w:w="4677" w:type="dxa"/>
            <w:gridSpan w:val="2"/>
          </w:tcPr>
          <w:p w14:paraId="7A9F8CE8" w14:textId="77777777" w:rsidR="001F7ACA" w:rsidRDefault="00266B54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66B54">
              <w:rPr>
                <w:rFonts w:cstheme="minorHAnsi"/>
                <w:sz w:val="16"/>
                <w:szCs w:val="16"/>
                <w:lang w:val="es-ES"/>
              </w:rPr>
              <w:t>Establecer y mantener un método para gestionar y contabilizar todos los costos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, inversiones 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>y depreciaci</w:t>
            </w:r>
            <w:r>
              <w:rPr>
                <w:rFonts w:cstheme="minorHAnsi"/>
                <w:sz w:val="16"/>
                <w:szCs w:val="16"/>
                <w:lang w:val="es-ES"/>
              </w:rPr>
              <w:t>ones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relacionados con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como una parte integral de los sistemas 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 xml:space="preserve">financieros 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>y contab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>les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de la empresa </w:t>
            </w:r>
          </w:p>
          <w:p w14:paraId="1F7C8D2D" w14:textId="3A5EC545" w:rsidR="00E77392" w:rsidRPr="00776D83" w:rsidRDefault="00E77392" w:rsidP="00E77392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77392">
              <w:rPr>
                <w:rFonts w:cstheme="minorHAnsi"/>
                <w:sz w:val="16"/>
                <w:szCs w:val="16"/>
                <w:lang w:val="es-ES"/>
              </w:rPr>
              <w:t>Fuerte foco en el concepto de transparencia de costos TI hacia el resto del negocio, como base para posicionarla desde el valor entregado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r w:rsidRPr="00E77392">
              <w:rPr>
                <w:rFonts w:cstheme="minorHAnsi"/>
                <w:sz w:val="16"/>
                <w:szCs w:val="16"/>
                <w:lang w:val="es-ES"/>
              </w:rPr>
              <w:t>“Tecnología debe ser gestionado como un negocio”</w:t>
            </w:r>
            <w:r w:rsidR="00021E5E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  <w:tc>
          <w:tcPr>
            <w:tcW w:w="4682" w:type="dxa"/>
          </w:tcPr>
          <w:p w14:paraId="7A443291" w14:textId="7CF37C8E" w:rsidR="00266B54" w:rsidRDefault="00266B54" w:rsidP="00050E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66B54">
              <w:rPr>
                <w:rFonts w:cstheme="minorHAnsi"/>
                <w:sz w:val="16"/>
                <w:szCs w:val="16"/>
                <w:lang w:val="es-ES"/>
              </w:rPr>
              <w:t>Definir un esquema de clasificación para identificar todos los elementos de cost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relacionados con TI</w:t>
            </w:r>
            <w:r w:rsidR="00E77392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6A0FF2">
              <w:rPr>
                <w:rFonts w:cstheme="minorHAnsi"/>
                <w:sz w:val="16"/>
                <w:szCs w:val="16"/>
                <w:lang w:val="es-ES"/>
              </w:rPr>
              <w:t>(con lenguaje claro y con sentido para el negocio)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>dentificar cómo se capt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>ur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>an</w:t>
            </w:r>
          </w:p>
          <w:p w14:paraId="489F7191" w14:textId="35C225CA" w:rsidR="00141407" w:rsidRPr="00141407" w:rsidRDefault="00BB0B79" w:rsidP="00F63ACC">
            <w:pPr>
              <w:pStyle w:val="ListParagraph"/>
              <w:ind w:left="360"/>
              <w:jc w:val="both"/>
              <w:rPr>
                <w:rFonts w:cstheme="minorHAnsi"/>
                <w:sz w:val="16"/>
                <w:szCs w:val="16"/>
              </w:rPr>
            </w:pPr>
            <w:r w:rsidRPr="00141407">
              <w:rPr>
                <w:rFonts w:cstheme="minorHAnsi"/>
                <w:sz w:val="16"/>
                <w:szCs w:val="16"/>
              </w:rPr>
              <w:t xml:space="preserve">Sug: </w:t>
            </w:r>
            <w:proofErr w:type="spellStart"/>
            <w:r w:rsidR="00141407" w:rsidRPr="00141407">
              <w:rPr>
                <w:rFonts w:cstheme="minorHAnsi"/>
                <w:sz w:val="16"/>
                <w:szCs w:val="16"/>
              </w:rPr>
              <w:t>utilizar</w:t>
            </w:r>
            <w:proofErr w:type="spellEnd"/>
            <w:r w:rsidR="00141407" w:rsidRPr="00141407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141407" w:rsidRPr="00141407">
              <w:rPr>
                <w:rFonts w:cstheme="minorHAnsi"/>
                <w:sz w:val="16"/>
                <w:szCs w:val="16"/>
              </w:rPr>
              <w:t>Opex</w:t>
            </w:r>
            <w:proofErr w:type="spellEnd"/>
            <w:r w:rsidR="00141407" w:rsidRPr="00141407">
              <w:rPr>
                <w:rFonts w:cstheme="minorHAnsi"/>
                <w:sz w:val="16"/>
                <w:szCs w:val="16"/>
              </w:rPr>
              <w:t xml:space="preserve"> versus Capex ó Run the Business (</w:t>
            </w:r>
            <w:proofErr w:type="spellStart"/>
            <w:r w:rsidR="00141407" w:rsidRPr="00141407">
              <w:rPr>
                <w:rFonts w:cstheme="minorHAnsi"/>
                <w:sz w:val="16"/>
                <w:szCs w:val="16"/>
              </w:rPr>
              <w:t>RtB</w:t>
            </w:r>
            <w:proofErr w:type="spellEnd"/>
            <w:r w:rsidR="00141407" w:rsidRPr="00141407">
              <w:rPr>
                <w:rFonts w:cstheme="minorHAnsi"/>
                <w:sz w:val="16"/>
                <w:szCs w:val="16"/>
              </w:rPr>
              <w:t>) versus Change the Business (</w:t>
            </w:r>
            <w:proofErr w:type="spellStart"/>
            <w:r w:rsidR="00141407" w:rsidRPr="00141407">
              <w:rPr>
                <w:rFonts w:cstheme="minorHAnsi"/>
                <w:sz w:val="16"/>
                <w:szCs w:val="16"/>
              </w:rPr>
              <w:t>CtB</w:t>
            </w:r>
            <w:proofErr w:type="spellEnd"/>
            <w:r w:rsidR="00141407" w:rsidRPr="00141407">
              <w:rPr>
                <w:rFonts w:cstheme="minorHAnsi"/>
                <w:sz w:val="16"/>
                <w:szCs w:val="16"/>
              </w:rPr>
              <w:t>)</w:t>
            </w:r>
          </w:p>
          <w:p w14:paraId="4D9E9FA7" w14:textId="2862A0F8" w:rsidR="00266B54" w:rsidRPr="00266B54" w:rsidRDefault="00266B54" w:rsidP="00050E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66B54">
              <w:rPr>
                <w:rFonts w:cstheme="minorHAnsi"/>
                <w:sz w:val="16"/>
                <w:szCs w:val="16"/>
                <w:lang w:val="es-ES"/>
              </w:rPr>
              <w:t>Establecer y mantener prácticas para la planificación financiera y la optimización de cost</w:t>
            </w:r>
            <w:r w:rsidR="00AD398D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="00802E5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195AB8">
              <w:rPr>
                <w:rFonts w:cstheme="minorHAnsi"/>
                <w:sz w:val="16"/>
                <w:szCs w:val="16"/>
                <w:lang w:val="es-ES"/>
              </w:rPr>
              <w:t xml:space="preserve">(eliminar desperdicios, racionalizar recursos, </w:t>
            </w:r>
            <w:proofErr w:type="spellStart"/>
            <w:r w:rsidR="00195AB8">
              <w:rPr>
                <w:rFonts w:cstheme="minorHAnsi"/>
                <w:sz w:val="16"/>
                <w:szCs w:val="16"/>
                <w:lang w:val="es-ES"/>
              </w:rPr>
              <w:t>standarizar</w:t>
            </w:r>
            <w:proofErr w:type="spellEnd"/>
            <w:r w:rsidR="00195AB8">
              <w:rPr>
                <w:rFonts w:cstheme="minorHAnsi"/>
                <w:sz w:val="16"/>
                <w:szCs w:val="16"/>
                <w:lang w:val="es-ES"/>
              </w:rPr>
              <w:t xml:space="preserve">, renegociar contratos, </w:t>
            </w:r>
            <w:proofErr w:type="spellStart"/>
            <w:r w:rsidR="00195AB8">
              <w:rPr>
                <w:rFonts w:cstheme="minorHAnsi"/>
                <w:sz w:val="16"/>
                <w:szCs w:val="16"/>
                <w:lang w:val="es-ES"/>
              </w:rPr>
              <w:t>etc</w:t>
            </w:r>
            <w:proofErr w:type="spellEnd"/>
            <w:r w:rsidR="00195AB8">
              <w:rPr>
                <w:rFonts w:cstheme="minorHAnsi"/>
                <w:sz w:val="16"/>
                <w:szCs w:val="16"/>
                <w:lang w:val="es-ES"/>
              </w:rPr>
              <w:t>)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 xml:space="preserve"> a fin de obtener el máximo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266B54">
              <w:rPr>
                <w:rFonts w:cstheme="minorHAnsi"/>
                <w:sz w:val="16"/>
                <w:szCs w:val="16"/>
                <w:lang w:val="es-ES"/>
              </w:rPr>
              <w:t>valor para la empresa con el mínimo gasto</w:t>
            </w:r>
          </w:p>
        </w:tc>
      </w:tr>
      <w:tr w:rsidR="001F7ACA" w:rsidRPr="001159A5" w14:paraId="7E0EEA80" w14:textId="77777777" w:rsidTr="00F41E37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4EB2594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0C0D875E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F7ACA" w:rsidRPr="00DC1F34" w14:paraId="7014A7B5" w14:textId="77777777" w:rsidTr="00F41E37">
        <w:trPr>
          <w:trHeight w:val="251"/>
        </w:trPr>
        <w:tc>
          <w:tcPr>
            <w:tcW w:w="4677" w:type="dxa"/>
            <w:gridSpan w:val="2"/>
          </w:tcPr>
          <w:p w14:paraId="4E2466B9" w14:textId="398E5A80" w:rsidR="001F7ACA" w:rsidRPr="007F3A5A" w:rsidRDefault="00A10522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10522">
              <w:rPr>
                <w:rFonts w:cstheme="minorHAnsi"/>
                <w:sz w:val="16"/>
                <w:szCs w:val="16"/>
                <w:lang w:val="es-ES"/>
              </w:rPr>
              <w:t xml:space="preserve">Porcentaje de reducción de costos TI </w:t>
            </w:r>
          </w:p>
        </w:tc>
        <w:tc>
          <w:tcPr>
            <w:tcW w:w="4682" w:type="dxa"/>
          </w:tcPr>
          <w:p w14:paraId="42D5409C" w14:textId="3425B7E4" w:rsidR="001F7ACA" w:rsidRDefault="00A10522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Taxonomía</w:t>
            </w:r>
            <w:r w:rsidR="0037368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373687" w:rsidRPr="00373687">
              <w:rPr>
                <w:rFonts w:cstheme="minorHAnsi"/>
                <w:sz w:val="16"/>
                <w:szCs w:val="16"/>
                <w:lang w:val="es-ES"/>
              </w:rPr>
              <w:t>de cost</w:t>
            </w:r>
            <w:r w:rsidR="00373687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="00373687" w:rsidRPr="00373687">
              <w:rPr>
                <w:rFonts w:cstheme="minorHAnsi"/>
                <w:sz w:val="16"/>
                <w:szCs w:val="16"/>
                <w:lang w:val="es-ES"/>
              </w:rPr>
              <w:t>s T</w:t>
            </w:r>
            <w:r w:rsidR="00373687">
              <w:rPr>
                <w:rFonts w:cstheme="minorHAnsi"/>
                <w:sz w:val="16"/>
                <w:szCs w:val="16"/>
                <w:lang w:val="es-ES"/>
              </w:rPr>
              <w:t>I</w:t>
            </w:r>
          </w:p>
          <w:p w14:paraId="35393E38" w14:textId="1B17D994" w:rsidR="00E35FE9" w:rsidRPr="004322C4" w:rsidRDefault="00E35FE9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Plan de optimización de costos TI</w:t>
            </w:r>
          </w:p>
        </w:tc>
      </w:tr>
      <w:tr w:rsidR="001F7ACA" w:rsidRPr="00DC1F34" w14:paraId="44851A79" w14:textId="77777777" w:rsidTr="00F41E37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6372C1E3" w14:textId="637E4609" w:rsidR="001F7ACA" w:rsidRPr="00B66F17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="009B33E7" w:rsidRPr="009B33E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Crear y mantener presupuestos</w:t>
            </w:r>
          </w:p>
        </w:tc>
      </w:tr>
      <w:tr w:rsidR="001F7ACA" w:rsidRPr="001159A5" w14:paraId="3667687A" w14:textId="77777777" w:rsidTr="00F41E37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1557B35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shd w:val="clear" w:color="auto" w:fill="E2EFD9" w:themeFill="accent6" w:themeFillTint="33"/>
          </w:tcPr>
          <w:p w14:paraId="076485A3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F7ACA" w:rsidRPr="00DC1F34" w14:paraId="02499F89" w14:textId="77777777" w:rsidTr="00F41E37">
        <w:trPr>
          <w:trHeight w:val="251"/>
        </w:trPr>
        <w:tc>
          <w:tcPr>
            <w:tcW w:w="4677" w:type="dxa"/>
            <w:gridSpan w:val="2"/>
          </w:tcPr>
          <w:p w14:paraId="381FD4E1" w14:textId="256F2185" w:rsidR="001F7ACA" w:rsidRPr="00383224" w:rsidRDefault="00A32CCE" w:rsidP="00050E7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32CCE">
              <w:rPr>
                <w:rFonts w:cstheme="minorHAnsi"/>
                <w:sz w:val="16"/>
                <w:szCs w:val="16"/>
                <w:lang w:val="es-ES"/>
              </w:rPr>
              <w:t>Preparar un presupuesto que refleje las prioridades de inversión con base en el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A32CCE">
              <w:rPr>
                <w:rFonts w:cstheme="minorHAnsi"/>
                <w:sz w:val="16"/>
                <w:szCs w:val="16"/>
                <w:lang w:val="es-ES"/>
              </w:rPr>
              <w:t>portafolio de pro</w:t>
            </w:r>
            <w:r>
              <w:rPr>
                <w:rFonts w:cstheme="minorHAnsi"/>
                <w:sz w:val="16"/>
                <w:szCs w:val="16"/>
                <w:lang w:val="es-ES"/>
              </w:rPr>
              <w:t>yectos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 xml:space="preserve"> habilitados por</w:t>
            </w:r>
            <w:r w:rsidRPr="00A32CCE">
              <w:rPr>
                <w:rFonts w:cstheme="minorHAnsi"/>
                <w:sz w:val="16"/>
                <w:szCs w:val="16"/>
                <w:lang w:val="es-ES"/>
              </w:rPr>
              <w:t xml:space="preserve">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Pr="00A32CCE">
              <w:rPr>
                <w:rFonts w:cstheme="minorHAnsi"/>
                <w:sz w:val="16"/>
                <w:szCs w:val="16"/>
                <w:lang w:val="es-ES"/>
              </w:rPr>
              <w:t xml:space="preserve"> y los servicios 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 w:rsidRPr="00A32CCE">
              <w:rPr>
                <w:rFonts w:cstheme="minorHAnsi"/>
                <w:sz w:val="16"/>
                <w:szCs w:val="16"/>
                <w:lang w:val="es-ES"/>
              </w:rPr>
              <w:t>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</w:tcPr>
          <w:p w14:paraId="65679094" w14:textId="23371C27" w:rsidR="00ED1B15" w:rsidRPr="00ED1B15" w:rsidRDefault="00ED1B15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D1B15">
              <w:rPr>
                <w:rFonts w:cstheme="minorHAnsi"/>
                <w:sz w:val="16"/>
                <w:szCs w:val="16"/>
                <w:lang w:val="es-ES"/>
              </w:rPr>
              <w:t xml:space="preserve">Implementar un presupuesto 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 xml:space="preserve">formal 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, incluidos todos los cost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s de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 xml:space="preserve"> esperados de los pro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yectos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, servicios y activos habilitados por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</w:p>
          <w:p w14:paraId="20CA0C61" w14:textId="65818030" w:rsidR="001F7ACA" w:rsidRPr="00B66F17" w:rsidRDefault="00ED1B15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D1B15">
              <w:rPr>
                <w:rFonts w:cstheme="minorHAnsi"/>
                <w:sz w:val="16"/>
                <w:szCs w:val="16"/>
                <w:lang w:val="es-ES"/>
              </w:rPr>
              <w:t>Al crear el presupuesto, considerar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 xml:space="preserve"> los siguientes componentes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: alineamiento con el negocio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cost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s de recursos internos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 xml:space="preserve"> cost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>s de terceros,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6854C0">
              <w:rPr>
                <w:rFonts w:cstheme="minorHAnsi"/>
                <w:sz w:val="16"/>
                <w:szCs w:val="16"/>
                <w:lang w:val="es-ES"/>
              </w:rPr>
              <w:t>capex</w:t>
            </w:r>
            <w:proofErr w:type="spellEnd"/>
            <w:r w:rsidR="006854C0">
              <w:rPr>
                <w:rFonts w:cstheme="minorHAnsi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="006854C0">
              <w:rPr>
                <w:rFonts w:cstheme="minorHAnsi"/>
                <w:sz w:val="16"/>
                <w:szCs w:val="16"/>
                <w:lang w:val="es-ES"/>
              </w:rPr>
              <w:t>opex</w:t>
            </w:r>
            <w:proofErr w:type="spellEnd"/>
            <w:r w:rsidR="006854C0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Pr="00ED1B1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6854C0">
              <w:rPr>
                <w:rFonts w:cstheme="minorHAnsi"/>
                <w:sz w:val="16"/>
                <w:szCs w:val="16"/>
                <w:lang w:val="es-ES"/>
              </w:rPr>
              <w:t>etc</w:t>
            </w:r>
            <w:proofErr w:type="spellEnd"/>
          </w:p>
        </w:tc>
      </w:tr>
      <w:tr w:rsidR="001F7ACA" w:rsidRPr="001159A5" w14:paraId="7FE1C8A0" w14:textId="77777777" w:rsidTr="00F41E37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D7A0A62" w14:textId="7049FABD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2DED339D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F7ACA" w:rsidRPr="001159A5" w14:paraId="7A555597" w14:textId="77777777" w:rsidTr="00F41E37">
        <w:trPr>
          <w:trHeight w:val="251"/>
        </w:trPr>
        <w:tc>
          <w:tcPr>
            <w:tcW w:w="4677" w:type="dxa"/>
            <w:gridSpan w:val="2"/>
          </w:tcPr>
          <w:p w14:paraId="13DAA3FB" w14:textId="24C4DBBF" w:rsidR="001F7ACA" w:rsidRPr="00B66F17" w:rsidRDefault="00AD398D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Relación Gastos</w:t>
            </w:r>
            <w:r w:rsidR="00910427">
              <w:rPr>
                <w:rFonts w:cstheme="minorHAnsi"/>
                <w:sz w:val="16"/>
                <w:szCs w:val="16"/>
                <w:lang w:val="es-ES"/>
              </w:rPr>
              <w:t xml:space="preserve"> TI</w:t>
            </w:r>
            <w:r>
              <w:rPr>
                <w:rFonts w:cstheme="minorHAnsi"/>
                <w:sz w:val="16"/>
                <w:szCs w:val="16"/>
                <w:lang w:val="es-ES"/>
              </w:rPr>
              <w:t>/Facturación de la organizació</w:t>
            </w:r>
            <w:r w:rsidR="00910427">
              <w:rPr>
                <w:rFonts w:cstheme="minorHAnsi"/>
                <w:sz w:val="16"/>
                <w:szCs w:val="16"/>
                <w:lang w:val="es-ES"/>
              </w:rPr>
              <w:t>n</w:t>
            </w:r>
            <w:r>
              <w:rPr>
                <w:rFonts w:cstheme="minorHAnsi"/>
                <w:sz w:val="16"/>
                <w:szCs w:val="16"/>
                <w:lang w:val="es-ES"/>
              </w:rPr>
              <w:t>, versus industrias similares</w:t>
            </w:r>
            <w:r w:rsidR="0053496E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proofErr w:type="spellStart"/>
            <w:r w:rsidR="0053496E">
              <w:rPr>
                <w:rFonts w:cstheme="minorHAnsi"/>
                <w:sz w:val="16"/>
                <w:szCs w:val="16"/>
                <w:lang w:val="es-ES"/>
              </w:rPr>
              <w:t>benchmark</w:t>
            </w:r>
            <w:proofErr w:type="spellEnd"/>
            <w:r w:rsidR="0053496E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  <w:tc>
          <w:tcPr>
            <w:tcW w:w="4682" w:type="dxa"/>
          </w:tcPr>
          <w:p w14:paraId="1111FE4C" w14:textId="52A83D9E" w:rsidR="001F7ACA" w:rsidRPr="00B66F17" w:rsidRDefault="00BE31C2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Presupuesto TI</w:t>
            </w:r>
          </w:p>
        </w:tc>
      </w:tr>
      <w:tr w:rsidR="00BE31C2" w:rsidRPr="001159A5" w14:paraId="65374AC4" w14:textId="77777777" w:rsidTr="00F41E37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6A5F4DC4" w14:textId="507BFA25" w:rsidR="00BE31C2" w:rsidRPr="00B66F17" w:rsidRDefault="00BE31C2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 w:rsidR="00ED1B1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Gestionar los costos</w:t>
            </w:r>
          </w:p>
        </w:tc>
      </w:tr>
      <w:tr w:rsidR="00BE31C2" w:rsidRPr="001159A5" w14:paraId="72CA30BA" w14:textId="77777777" w:rsidTr="00F41E37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53C36FE" w14:textId="77777777" w:rsidR="00BE31C2" w:rsidRPr="00B66F17" w:rsidRDefault="00BE31C2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shd w:val="clear" w:color="auto" w:fill="E2EFD9" w:themeFill="accent6" w:themeFillTint="33"/>
          </w:tcPr>
          <w:p w14:paraId="4216766E" w14:textId="77777777" w:rsidR="00BE31C2" w:rsidRPr="00B66F17" w:rsidRDefault="00BE31C2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BE31C2" w:rsidRPr="00DC1F34" w14:paraId="53596E29" w14:textId="77777777" w:rsidTr="00F41E37">
        <w:trPr>
          <w:trHeight w:val="251"/>
        </w:trPr>
        <w:tc>
          <w:tcPr>
            <w:tcW w:w="4677" w:type="dxa"/>
            <w:gridSpan w:val="2"/>
          </w:tcPr>
          <w:p w14:paraId="51BC3672" w14:textId="6DC324E2" w:rsidR="00BE31C2" w:rsidRPr="00383224" w:rsidRDefault="00BE31C2" w:rsidP="00050E7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Los costos deben ser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 xml:space="preserve"> monitor</w:t>
            </w:r>
            <w:r>
              <w:rPr>
                <w:rFonts w:cstheme="minorHAnsi"/>
                <w:sz w:val="16"/>
                <w:szCs w:val="16"/>
                <w:lang w:val="es-ES"/>
              </w:rPr>
              <w:t>eados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 xml:space="preserve"> e informa</w:t>
            </w:r>
            <w:r>
              <w:rPr>
                <w:rFonts w:cstheme="minorHAnsi"/>
                <w:sz w:val="16"/>
                <w:szCs w:val="16"/>
                <w:lang w:val="es-ES"/>
              </w:rPr>
              <w:t>dos</w:t>
            </w:r>
            <w:r w:rsidR="003B7062">
              <w:rPr>
                <w:rFonts w:cstheme="minorHAnsi"/>
                <w:sz w:val="16"/>
                <w:szCs w:val="16"/>
                <w:lang w:val="es-ES"/>
              </w:rPr>
              <w:t>.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 xml:space="preserve"> 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>desviaciones presupuestarias deben identificarse de forma oportuna, así como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>su impacto sobre los procesos empresariales y los servicios</w:t>
            </w:r>
            <w:r w:rsidR="00D2110A">
              <w:rPr>
                <w:rFonts w:cstheme="minorHAnsi"/>
                <w:sz w:val="16"/>
                <w:szCs w:val="16"/>
                <w:lang w:val="es-ES"/>
              </w:rPr>
              <w:t xml:space="preserve"> entregados</w:t>
            </w:r>
          </w:p>
        </w:tc>
        <w:tc>
          <w:tcPr>
            <w:tcW w:w="4682" w:type="dxa"/>
          </w:tcPr>
          <w:p w14:paraId="1C73F5F9" w14:textId="463A271C" w:rsidR="003B7062" w:rsidRDefault="003B7062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B7062">
              <w:rPr>
                <w:rFonts w:cstheme="minorHAnsi"/>
                <w:sz w:val="16"/>
                <w:szCs w:val="16"/>
                <w:lang w:val="es-ES"/>
              </w:rPr>
              <w:t>Definir cómo se consolida</w:t>
            </w:r>
            <w:r>
              <w:rPr>
                <w:rFonts w:cstheme="minorHAnsi"/>
                <w:sz w:val="16"/>
                <w:szCs w:val="16"/>
                <w:lang w:val="es-ES"/>
              </w:rPr>
              <w:t>rá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>n los costos para los niveles adecuados en la empresa (TI central frente al presupuesto de TI dentro de los departamentos de la empresa) y cómo se presentarán a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3B7062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475953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spellStart"/>
            <w:r w:rsidR="00475953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="00475953">
              <w:rPr>
                <w:rFonts w:cstheme="minorHAnsi"/>
                <w:sz w:val="16"/>
                <w:szCs w:val="16"/>
                <w:lang w:val="es-ES"/>
              </w:rPr>
              <w:t xml:space="preserve">: aplicar </w:t>
            </w:r>
            <w:proofErr w:type="spellStart"/>
            <w:r w:rsidR="00475953">
              <w:rPr>
                <w:rFonts w:cstheme="minorHAnsi"/>
                <w:sz w:val="16"/>
                <w:szCs w:val="16"/>
                <w:lang w:val="es-ES"/>
              </w:rPr>
              <w:t>showback</w:t>
            </w:r>
            <w:proofErr w:type="spellEnd"/>
            <w:r w:rsidR="00475953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3C819C64" w14:textId="2754F5ED" w:rsidR="00BE31C2" w:rsidRPr="00B66F17" w:rsidRDefault="003B7062" w:rsidP="00050E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Implementar reportes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7468D2">
              <w:rPr>
                <w:rFonts w:cstheme="minorHAnsi"/>
                <w:sz w:val="16"/>
                <w:szCs w:val="16"/>
                <w:lang w:val="es-ES"/>
              </w:rPr>
              <w:t xml:space="preserve">de monitoreo </w:t>
            </w:r>
            <w:r w:rsidR="009F1EFB">
              <w:rPr>
                <w:rFonts w:cstheme="minorHAnsi"/>
                <w:sz w:val="16"/>
                <w:szCs w:val="16"/>
                <w:lang w:val="es-ES"/>
              </w:rPr>
              <w:t>del desempeño</w:t>
            </w:r>
            <w:r w:rsidR="00D74EC1">
              <w:rPr>
                <w:rFonts w:cstheme="minorHAnsi"/>
                <w:sz w:val="16"/>
                <w:szCs w:val="16"/>
                <w:lang w:val="es-ES"/>
              </w:rPr>
              <w:t xml:space="preserve"> financiero de TI</w:t>
            </w:r>
            <w:r w:rsidR="009F1EFB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>
              <w:rPr>
                <w:rFonts w:cstheme="minorHAnsi"/>
                <w:sz w:val="16"/>
                <w:szCs w:val="16"/>
                <w:lang w:val="es-ES"/>
              </w:rPr>
              <w:t>con</w:t>
            </w:r>
            <w:r w:rsidR="009F1EFB">
              <w:rPr>
                <w:rFonts w:cstheme="minorHAnsi"/>
                <w:sz w:val="16"/>
                <w:szCs w:val="16"/>
                <w:lang w:val="es-ES"/>
              </w:rPr>
              <w:t>teniendo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 xml:space="preserve"> información de cost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>s por categoría, presupuesto frente a</w:t>
            </w:r>
            <w:r w:rsidR="00A1395F">
              <w:rPr>
                <w:rFonts w:cstheme="minorHAnsi"/>
                <w:sz w:val="16"/>
                <w:szCs w:val="16"/>
                <w:lang w:val="es-ES"/>
              </w:rPr>
              <w:t xml:space="preserve"> gastos 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>actual</w:t>
            </w:r>
            <w:r w:rsidR="00DC1F34">
              <w:rPr>
                <w:rFonts w:cstheme="minorHAnsi"/>
                <w:sz w:val="16"/>
                <w:szCs w:val="16"/>
                <w:lang w:val="es-ES"/>
              </w:rPr>
              <w:t>es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>, mayores gastos, etc., para identifica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r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 xml:space="preserve"> oportuna</w:t>
            </w:r>
            <w:r w:rsidR="006854C0">
              <w:rPr>
                <w:rFonts w:cstheme="minorHAnsi"/>
                <w:sz w:val="16"/>
                <w:szCs w:val="16"/>
                <w:lang w:val="es-ES"/>
              </w:rPr>
              <w:t>mente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7468D2">
              <w:rPr>
                <w:rFonts w:cstheme="minorHAnsi"/>
                <w:sz w:val="16"/>
                <w:szCs w:val="16"/>
                <w:lang w:val="es-ES"/>
              </w:rPr>
              <w:t xml:space="preserve">posibles </w:t>
            </w:r>
            <w:r w:rsidRPr="003B7062">
              <w:rPr>
                <w:rFonts w:cstheme="minorHAnsi"/>
                <w:sz w:val="16"/>
                <w:szCs w:val="16"/>
                <w:lang w:val="es-ES"/>
              </w:rPr>
              <w:t>acciones correctivas</w:t>
            </w:r>
          </w:p>
        </w:tc>
      </w:tr>
      <w:tr w:rsidR="00BE31C2" w:rsidRPr="001159A5" w14:paraId="4177B84D" w14:textId="77777777" w:rsidTr="00F41E37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8E3FFD3" w14:textId="61250E9B" w:rsidR="00BE31C2" w:rsidRPr="00B66F17" w:rsidRDefault="00BE31C2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4DDA0ED4" w14:textId="77777777" w:rsidR="00BE31C2" w:rsidRPr="00B66F17" w:rsidRDefault="00BE31C2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BE31C2" w:rsidRPr="002643D5" w14:paraId="0F064535" w14:textId="77777777" w:rsidTr="00F41E37">
        <w:trPr>
          <w:trHeight w:val="251"/>
        </w:trPr>
        <w:tc>
          <w:tcPr>
            <w:tcW w:w="4677" w:type="dxa"/>
            <w:gridSpan w:val="2"/>
          </w:tcPr>
          <w:p w14:paraId="28E64148" w14:textId="1A4BCF47" w:rsidR="00BE31C2" w:rsidRPr="00B66F17" w:rsidRDefault="00BE31C2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V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 xml:space="preserve">ariación entre presupuestos,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forecasts</w:t>
            </w:r>
            <w:proofErr w:type="spellEnd"/>
            <w:r w:rsidRPr="00BE31C2">
              <w:rPr>
                <w:rFonts w:cstheme="minorHAnsi"/>
                <w:sz w:val="16"/>
                <w:szCs w:val="16"/>
                <w:lang w:val="es-ES"/>
              </w:rPr>
              <w:t xml:space="preserve"> y cost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BE31C2">
              <w:rPr>
                <w:rFonts w:cstheme="minorHAnsi"/>
                <w:sz w:val="16"/>
                <w:szCs w:val="16"/>
                <w:lang w:val="es-ES"/>
              </w:rPr>
              <w:t>s reales</w:t>
            </w:r>
          </w:p>
        </w:tc>
        <w:tc>
          <w:tcPr>
            <w:tcW w:w="4682" w:type="dxa"/>
          </w:tcPr>
          <w:p w14:paraId="246342CC" w14:textId="03885E33" w:rsidR="00BE31C2" w:rsidRPr="00B66F17" w:rsidRDefault="007506A5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Informe </w:t>
            </w:r>
            <w:r w:rsidR="00A32CCE">
              <w:rPr>
                <w:rFonts w:cstheme="minorHAnsi"/>
                <w:sz w:val="16"/>
                <w:szCs w:val="16"/>
                <w:lang w:val="es-ES"/>
              </w:rPr>
              <w:t>de gestión financiera TI</w:t>
            </w:r>
            <w:r w:rsidR="00AA368B">
              <w:rPr>
                <w:rFonts w:cstheme="minorHAnsi"/>
                <w:sz w:val="16"/>
                <w:szCs w:val="16"/>
                <w:lang w:val="es-ES"/>
              </w:rPr>
              <w:t xml:space="preserve"> (Bill </w:t>
            </w:r>
            <w:proofErr w:type="spellStart"/>
            <w:r w:rsidR="00AA368B">
              <w:rPr>
                <w:rFonts w:cstheme="minorHAnsi"/>
                <w:sz w:val="16"/>
                <w:szCs w:val="16"/>
                <w:lang w:val="es-ES"/>
              </w:rPr>
              <w:t>of</w:t>
            </w:r>
            <w:proofErr w:type="spellEnd"/>
            <w:r w:rsidR="00AA368B">
              <w:rPr>
                <w:rFonts w:cstheme="minorHAnsi"/>
                <w:sz w:val="16"/>
                <w:szCs w:val="16"/>
                <w:lang w:val="es-ES"/>
              </w:rPr>
              <w:t xml:space="preserve"> IT)</w:t>
            </w:r>
          </w:p>
        </w:tc>
      </w:tr>
      <w:tr w:rsidR="001F7ACA" w:rsidRPr="002643D5" w14:paraId="61E9A87E" w14:textId="77777777" w:rsidTr="00F41E37">
        <w:trPr>
          <w:trHeight w:val="251"/>
        </w:trPr>
        <w:tc>
          <w:tcPr>
            <w:tcW w:w="467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C17399" w14:textId="77777777" w:rsidR="001F7ACA" w:rsidRPr="00383224" w:rsidRDefault="001F7ACA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C843B" w14:textId="77777777" w:rsidR="001F7ACA" w:rsidRPr="00B66F17" w:rsidRDefault="001F7ACA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1F7ACA" w:rsidRPr="00DC1F34" w14:paraId="6859C822" w14:textId="77777777" w:rsidTr="00F41E37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5BF1DA8A" w14:textId="0B551131" w:rsidR="001F7ACA" w:rsidRPr="0027015D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</w:t>
            </w:r>
            <w:r w:rsidR="007E2CB6" w:rsidRPr="007E2CB6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de Valor TI ante el Negocio (Alineamiento)</w:t>
            </w:r>
          </w:p>
        </w:tc>
      </w:tr>
      <w:tr w:rsidR="001F7ACA" w:rsidRPr="00DC1F34" w14:paraId="63C752B9" w14:textId="77777777" w:rsidTr="00F41E37">
        <w:trPr>
          <w:trHeight w:val="251"/>
        </w:trPr>
        <w:tc>
          <w:tcPr>
            <w:tcW w:w="935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9A1D6BF" w14:textId="77777777" w:rsidR="00EA32CA" w:rsidRPr="003E2726" w:rsidRDefault="00EA32CA" w:rsidP="00EA32C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  <w:p w14:paraId="5CCA9BC9" w14:textId="5899DAE7" w:rsidR="001F7ACA" w:rsidRPr="00B66F17" w:rsidRDefault="007E2CB6" w:rsidP="007E2CB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1F7ACA" w:rsidRPr="0027015D" w14:paraId="2C5F5EC2" w14:textId="77777777" w:rsidTr="00F41E37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70BD61D7" w14:textId="3171E5D1" w:rsidR="001F7ACA" w:rsidRPr="0027015D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Política: </w:t>
            </w:r>
          </w:p>
        </w:tc>
      </w:tr>
      <w:tr w:rsidR="001F7ACA" w:rsidRPr="00DC1F34" w14:paraId="0E8F398E" w14:textId="77777777" w:rsidTr="00F41E37">
        <w:trPr>
          <w:trHeight w:val="251"/>
        </w:trPr>
        <w:tc>
          <w:tcPr>
            <w:tcW w:w="935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C2F072" w14:textId="3C4B2E6F" w:rsidR="00EA32CA" w:rsidRPr="00EA32CA" w:rsidRDefault="00EA32CA" w:rsidP="003801B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A32CA">
              <w:rPr>
                <w:rFonts w:cstheme="minorHAnsi"/>
                <w:sz w:val="16"/>
                <w:szCs w:val="16"/>
                <w:lang w:val="es-ES"/>
              </w:rPr>
              <w:t xml:space="preserve">La organización se compromete a gestionar el presupuesto y los costos de TI de manera responsable y transparente. Todas las inversiones en TI deben estar alineadas con los objetivos de negocio y justificadas en términos de valor. </w:t>
            </w:r>
            <w:r w:rsidR="003801BF">
              <w:rPr>
                <w:rFonts w:cstheme="minorHAnsi"/>
                <w:sz w:val="16"/>
                <w:szCs w:val="16"/>
                <w:lang w:val="es-ES"/>
              </w:rPr>
              <w:t>Se debe mantener</w:t>
            </w:r>
            <w:r w:rsidRPr="00EA32CA">
              <w:rPr>
                <w:rFonts w:cstheme="minorHAnsi"/>
                <w:sz w:val="16"/>
                <w:szCs w:val="16"/>
                <w:lang w:val="es-ES"/>
              </w:rPr>
              <w:t xml:space="preserve"> un control riguroso de los gastos, buscar continuamente oportunidades de optimización de costos y asegurar que los recursos de TI se utilicen de la manera más eficiente posible. La transparencia en la gestión financiera de TI será una prioridad, y se proporcionarán informes regulares a la dirección sobre el estado del presupuesto y los gastos de TI</w:t>
            </w:r>
          </w:p>
        </w:tc>
      </w:tr>
      <w:tr w:rsidR="001F7ACA" w:rsidRPr="001159A5" w14:paraId="37514388" w14:textId="77777777" w:rsidTr="00F41E37">
        <w:tc>
          <w:tcPr>
            <w:tcW w:w="9359" w:type="dxa"/>
            <w:gridSpan w:val="3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279FC4E5" w14:textId="77777777" w:rsidR="001F7ACA" w:rsidRPr="00B66F17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1F7ACA" w:rsidRPr="001159A5" w14:paraId="7500D8B9" w14:textId="77777777" w:rsidTr="00F41E37">
        <w:tc>
          <w:tcPr>
            <w:tcW w:w="895" w:type="dxa"/>
            <w:shd w:val="clear" w:color="auto" w:fill="E2EFD9" w:themeFill="accent6" w:themeFillTint="33"/>
          </w:tcPr>
          <w:p w14:paraId="4398970A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4FE74448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76335C57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2B6A5BCF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2A50E4C0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7C645756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30778A49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1F7ACA" w:rsidRPr="001159A5" w14:paraId="1611DF22" w14:textId="77777777" w:rsidTr="00F41E37">
        <w:tc>
          <w:tcPr>
            <w:tcW w:w="895" w:type="dxa"/>
            <w:shd w:val="clear" w:color="auto" w:fill="E2EFD9" w:themeFill="accent6" w:themeFillTint="33"/>
          </w:tcPr>
          <w:p w14:paraId="3C8738FA" w14:textId="77777777" w:rsidR="001F7ACA" w:rsidRPr="00B66F17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2AA1ADC2" w14:textId="77777777" w:rsidR="001F7ACA" w:rsidRPr="00B66F17" w:rsidRDefault="001F7AC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</w:tcPr>
          <w:p w14:paraId="1793A446" w14:textId="77777777" w:rsidR="001F7ACA" w:rsidRPr="00B66F17" w:rsidRDefault="001F7AC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ED1B15" w:rsidRPr="001159A5" w14:paraId="4B6B87C1" w14:textId="77777777" w:rsidTr="00F41E37">
        <w:tc>
          <w:tcPr>
            <w:tcW w:w="895" w:type="dxa"/>
            <w:shd w:val="clear" w:color="auto" w:fill="E2EFD9" w:themeFill="accent6" w:themeFillTint="33"/>
          </w:tcPr>
          <w:p w14:paraId="54F13D2B" w14:textId="77777777" w:rsidR="00ED1B15" w:rsidRPr="00B66F17" w:rsidRDefault="00ED1B15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45C47030" w14:textId="77777777" w:rsidR="00ED1B15" w:rsidRPr="00B66F17" w:rsidRDefault="00ED1B15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</w:tcPr>
          <w:p w14:paraId="1C10CBEA" w14:textId="77777777" w:rsidR="00ED1B15" w:rsidRPr="00B66F17" w:rsidRDefault="00ED1B15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1F7ACA" w:rsidRPr="001159A5" w14:paraId="2BF5DB67" w14:textId="77777777" w:rsidTr="00F41E37">
        <w:tc>
          <w:tcPr>
            <w:tcW w:w="895" w:type="dxa"/>
            <w:shd w:val="clear" w:color="auto" w:fill="E2EFD9" w:themeFill="accent6" w:themeFillTint="33"/>
          </w:tcPr>
          <w:p w14:paraId="46A9DCB0" w14:textId="0082E901" w:rsidR="001F7ACA" w:rsidRPr="00B66F17" w:rsidRDefault="001F7AC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ED1B15"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7D8434C2" w14:textId="77777777" w:rsidR="001F7ACA" w:rsidRPr="00B66F17" w:rsidRDefault="001F7AC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</w:tcPr>
          <w:p w14:paraId="53E8FB19" w14:textId="77777777" w:rsidR="001F7ACA" w:rsidRPr="00B66F17" w:rsidRDefault="001F7AC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</w:tbl>
    <w:p w14:paraId="11EED8C9" w14:textId="77777777" w:rsidR="001F7ACA" w:rsidRDefault="001F7ACA" w:rsidP="00050E70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82"/>
      </w:tblGrid>
      <w:tr w:rsidR="001F7ACA" w:rsidRPr="00B66F17" w14:paraId="672FF7ED" w14:textId="77777777" w:rsidTr="00A23216">
        <w:tc>
          <w:tcPr>
            <w:tcW w:w="9359" w:type="dxa"/>
            <w:gridSpan w:val="3"/>
            <w:shd w:val="clear" w:color="auto" w:fill="44546A" w:themeFill="text2"/>
          </w:tcPr>
          <w:p w14:paraId="12FF4CBF" w14:textId="77777777" w:rsidR="001F7ACA" w:rsidRPr="00B66F17" w:rsidRDefault="001F7AC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1F7ACA" w:rsidRPr="00DC1F34" w14:paraId="17F27674" w14:textId="77777777" w:rsidTr="00A23216">
        <w:trPr>
          <w:trHeight w:val="251"/>
        </w:trPr>
        <w:tc>
          <w:tcPr>
            <w:tcW w:w="9359" w:type="dxa"/>
            <w:gridSpan w:val="3"/>
          </w:tcPr>
          <w:p w14:paraId="372299C0" w14:textId="5C687A34" w:rsidR="001F7ACA" w:rsidRDefault="001F7ACA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Aplicar </w:t>
            </w:r>
            <w:r w:rsidR="00B61287">
              <w:rPr>
                <w:rFonts w:cstheme="minorHAnsi"/>
                <w:sz w:val="16"/>
                <w:szCs w:val="16"/>
                <w:lang w:val="es-ES"/>
              </w:rPr>
              <w:t xml:space="preserve">un </w:t>
            </w:r>
            <w:r w:rsidR="00B61287" w:rsidRPr="00B61287">
              <w:rPr>
                <w:rFonts w:cstheme="minorHAnsi"/>
                <w:sz w:val="16"/>
                <w:szCs w:val="16"/>
                <w:lang w:val="es-ES"/>
              </w:rPr>
              <w:t>Modelo de asignación de</w:t>
            </w:r>
            <w:r w:rsidR="00B6128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B61287" w:rsidRPr="00B61287">
              <w:rPr>
                <w:rFonts w:cstheme="minorHAnsi"/>
                <w:sz w:val="16"/>
                <w:szCs w:val="16"/>
                <w:lang w:val="es-ES"/>
              </w:rPr>
              <w:t>cost</w:t>
            </w:r>
            <w:r w:rsidR="00B61287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="00B61287" w:rsidRPr="00B61287"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="00910427">
              <w:rPr>
                <w:rFonts w:cstheme="minorHAnsi"/>
                <w:sz w:val="16"/>
                <w:szCs w:val="16"/>
                <w:lang w:val="es-ES"/>
              </w:rPr>
              <w:t xml:space="preserve"> basado en actividades</w:t>
            </w:r>
            <w:r w:rsidR="00475953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proofErr w:type="spellStart"/>
            <w:r w:rsidR="00475953">
              <w:rPr>
                <w:rFonts w:cstheme="minorHAnsi"/>
                <w:sz w:val="16"/>
                <w:szCs w:val="16"/>
                <w:lang w:val="es-ES"/>
              </w:rPr>
              <w:t>chargeback</w:t>
            </w:r>
            <w:proofErr w:type="spellEnd"/>
            <w:r w:rsidR="00475953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0E1A9AE4" w14:textId="77777777" w:rsidR="00AD398D" w:rsidRDefault="00AD398D" w:rsidP="0014140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141407">
              <w:rPr>
                <w:rFonts w:cstheme="minorHAnsi"/>
                <w:sz w:val="16"/>
                <w:szCs w:val="16"/>
                <w:lang w:val="es-ES"/>
              </w:rPr>
              <w:t xml:space="preserve">Implementar </w:t>
            </w:r>
            <w:r w:rsidR="00141407" w:rsidRPr="00141407">
              <w:rPr>
                <w:rFonts w:cstheme="minorHAnsi"/>
                <w:sz w:val="16"/>
                <w:szCs w:val="16"/>
                <w:lang w:val="es-ES"/>
              </w:rPr>
              <w:t>metodología</w:t>
            </w:r>
            <w:r w:rsidR="007E2CB6" w:rsidRPr="00141407">
              <w:rPr>
                <w:rFonts w:cstheme="minorHAnsi"/>
                <w:sz w:val="16"/>
                <w:szCs w:val="16"/>
                <w:lang w:val="es-ES"/>
              </w:rPr>
              <w:t xml:space="preserve"> TBM</w:t>
            </w:r>
            <w:r w:rsidR="00141407" w:rsidRPr="00141407">
              <w:rPr>
                <w:rFonts w:cstheme="minorHAnsi"/>
                <w:sz w:val="16"/>
                <w:szCs w:val="16"/>
                <w:lang w:val="es-ES"/>
              </w:rPr>
              <w:t>, para mejorar la transparencia y comprensión de cómo se invierte el dinero en TI, de cómo se relaciona esa inversión con el negocio mismo y de cómo utilizar la tecnología para crecer y otorgar mayor valor a la empresa.</w:t>
            </w:r>
          </w:p>
          <w:p w14:paraId="64FB4E29" w14:textId="4CFBADBA" w:rsidR="00DC1F34" w:rsidRPr="00141407" w:rsidRDefault="00DC1F34" w:rsidP="0014140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Implementar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frameworks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de optimización de costos como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FinOps</w:t>
            </w:r>
            <w:proofErr w:type="spellEnd"/>
          </w:p>
        </w:tc>
      </w:tr>
      <w:tr w:rsidR="0022081B" w:rsidRPr="00B66F17" w14:paraId="02D8ECB9" w14:textId="77777777" w:rsidTr="00A23216">
        <w:tc>
          <w:tcPr>
            <w:tcW w:w="9359" w:type="dxa"/>
            <w:gridSpan w:val="3"/>
            <w:shd w:val="clear" w:color="auto" w:fill="44546A" w:themeFill="text2"/>
          </w:tcPr>
          <w:p w14:paraId="630ADEDA" w14:textId="0A1C6A54" w:rsidR="0022081B" w:rsidRPr="00B66F17" w:rsidRDefault="001F7ACA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lang w:val="es-ES"/>
              </w:rPr>
              <w:lastRenderedPageBreak/>
              <w:br w:type="page"/>
            </w:r>
            <w:bookmarkStart w:id="1" w:name="_Hlk172386040"/>
            <w:r w:rsidR="0022081B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Dominio: Planificación y Gestión</w:t>
            </w:r>
          </w:p>
          <w:p w14:paraId="33144749" w14:textId="77777777" w:rsidR="0022081B" w:rsidRPr="00B66F17" w:rsidRDefault="0022081B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B4142A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Gestionar la Seguridad</w:t>
            </w:r>
          </w:p>
          <w:p w14:paraId="2BFF7930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22081B" w:rsidRPr="00B66F17" w14:paraId="71993A28" w14:textId="77777777" w:rsidTr="00A23216">
        <w:tc>
          <w:tcPr>
            <w:tcW w:w="9359" w:type="dxa"/>
            <w:gridSpan w:val="3"/>
            <w:shd w:val="clear" w:color="auto" w:fill="E2EFD9" w:themeFill="accent6" w:themeFillTint="33"/>
          </w:tcPr>
          <w:p w14:paraId="56FE3738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22081B" w:rsidRPr="00DC1F34" w14:paraId="5870FECD" w14:textId="77777777" w:rsidTr="00A23216">
        <w:tc>
          <w:tcPr>
            <w:tcW w:w="9359" w:type="dxa"/>
            <w:gridSpan w:val="3"/>
          </w:tcPr>
          <w:p w14:paraId="1E590712" w14:textId="77777777" w:rsidR="0022081B" w:rsidRPr="00B66F17" w:rsidRDefault="0022081B" w:rsidP="00050E70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B3066">
              <w:rPr>
                <w:rFonts w:cstheme="minorHAnsi"/>
                <w:sz w:val="16"/>
                <w:szCs w:val="16"/>
                <w:lang w:val="es-ES"/>
              </w:rPr>
              <w:t xml:space="preserve">El objetivo es alinear la seguridad </w:t>
            </w:r>
            <w:r>
              <w:rPr>
                <w:rFonts w:cstheme="minorHAnsi"/>
                <w:sz w:val="16"/>
                <w:szCs w:val="16"/>
                <w:lang w:val="es-ES"/>
              </w:rPr>
              <w:t>y la privacidad d</w:t>
            </w:r>
            <w:r w:rsidRPr="006B3066">
              <w:rPr>
                <w:rFonts w:cstheme="minorHAnsi"/>
                <w:sz w:val="16"/>
                <w:szCs w:val="16"/>
                <w:lang w:val="es-ES"/>
              </w:rPr>
              <w:t xml:space="preserve">e la información con el enfoque general de la empresa e incorporarla en </w:t>
            </w:r>
            <w:r>
              <w:rPr>
                <w:rFonts w:cstheme="minorHAnsi"/>
                <w:sz w:val="16"/>
                <w:szCs w:val="16"/>
                <w:lang w:val="es-ES"/>
              </w:rPr>
              <w:t>un</w:t>
            </w:r>
            <w:r w:rsidRPr="006B3066">
              <w:rPr>
                <w:rFonts w:cstheme="minorHAnsi"/>
                <w:sz w:val="16"/>
                <w:szCs w:val="16"/>
                <w:lang w:val="es-ES"/>
              </w:rPr>
              <w:t xml:space="preserve"> sistema de gestión de seguridad de la información (SGSI)</w:t>
            </w:r>
          </w:p>
        </w:tc>
      </w:tr>
      <w:tr w:rsidR="0022081B" w:rsidRPr="00DC1F34" w14:paraId="5109D8E5" w14:textId="77777777" w:rsidTr="00A23216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01EBE055" w14:textId="77777777" w:rsidR="0022081B" w:rsidRPr="00B66F17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Pr="007B35D3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Establecer y mantener un sistema de gestión de seguridad de la información (SGSI)</w:t>
            </w:r>
          </w:p>
        </w:tc>
      </w:tr>
      <w:tr w:rsidR="0022081B" w:rsidRPr="001159A5" w14:paraId="109494CC" w14:textId="77777777" w:rsidTr="00A23216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1D2B5FE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shd w:val="clear" w:color="auto" w:fill="E2EFD9" w:themeFill="accent6" w:themeFillTint="33"/>
          </w:tcPr>
          <w:p w14:paraId="0B9C91DD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22081B" w:rsidRPr="00DC1F34" w14:paraId="390B08D8" w14:textId="77777777" w:rsidTr="00A23216">
        <w:trPr>
          <w:trHeight w:val="251"/>
        </w:trPr>
        <w:tc>
          <w:tcPr>
            <w:tcW w:w="4677" w:type="dxa"/>
            <w:gridSpan w:val="2"/>
          </w:tcPr>
          <w:p w14:paraId="2F1D017C" w14:textId="254292E9" w:rsidR="00802E51" w:rsidRPr="00776D83" w:rsidRDefault="0022081B" w:rsidP="00E278B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B35D3">
              <w:rPr>
                <w:rFonts w:cstheme="minorHAnsi"/>
                <w:sz w:val="16"/>
                <w:szCs w:val="16"/>
                <w:lang w:val="es-ES"/>
              </w:rPr>
              <w:t>Establecer y mantener un sistema de gestión de seguridad de la información (SGSI) que proporcione un enfoque estándar, formal y continuo para la gestión de la seguridad de la información, permitiendo tecnología y procesos de negocio seguros que estén alineados con los requisitos del negocio</w:t>
            </w:r>
          </w:p>
        </w:tc>
        <w:tc>
          <w:tcPr>
            <w:tcW w:w="4682" w:type="dxa"/>
          </w:tcPr>
          <w:p w14:paraId="2F166E26" w14:textId="77777777" w:rsidR="008453F5" w:rsidRDefault="0022081B" w:rsidP="008453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FE7C40">
              <w:rPr>
                <w:rFonts w:cstheme="minorHAnsi"/>
                <w:sz w:val="16"/>
                <w:szCs w:val="16"/>
                <w:lang w:val="es-ES"/>
              </w:rPr>
              <w:t>Definir el alcance y los límites del SGSI de acuerdo con la política empresarial y alineado con la organización, su ubicación, activos y tecnología. Incluir detalles y justificación de cualquier exclusión del alcance</w:t>
            </w:r>
          </w:p>
          <w:p w14:paraId="4521B434" w14:textId="05D01528" w:rsidR="00D94FA3" w:rsidRPr="004933CF" w:rsidRDefault="00D94FA3" w:rsidP="008453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342F1">
              <w:rPr>
                <w:rFonts w:cstheme="minorHAnsi"/>
                <w:sz w:val="16"/>
                <w:szCs w:val="16"/>
                <w:lang w:val="es-ES"/>
              </w:rPr>
              <w:t>Considerar colaboración externa (</w:t>
            </w:r>
            <w:proofErr w:type="spellStart"/>
            <w:r w:rsidRPr="00D342F1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Pr="00D342F1">
              <w:rPr>
                <w:rFonts w:cstheme="minorHAnsi"/>
                <w:sz w:val="16"/>
                <w:szCs w:val="16"/>
                <w:lang w:val="es-ES"/>
              </w:rPr>
              <w:t>: universidades) y/o de consultores especializados para implementar esta</w:t>
            </w:r>
            <w:r w:rsidR="005E6D30">
              <w:rPr>
                <w:rFonts w:cstheme="minorHAnsi"/>
                <w:sz w:val="16"/>
                <w:szCs w:val="16"/>
                <w:lang w:val="es-ES"/>
              </w:rPr>
              <w:t xml:space="preserve"> práctica</w:t>
            </w:r>
          </w:p>
        </w:tc>
      </w:tr>
      <w:tr w:rsidR="0022081B" w:rsidRPr="001159A5" w14:paraId="046D2C95" w14:textId="77777777" w:rsidTr="00A23216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75F0F72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14E08579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22081B" w:rsidRPr="00DC1F34" w14:paraId="22446479" w14:textId="77777777" w:rsidTr="00A23216">
        <w:trPr>
          <w:trHeight w:val="251"/>
        </w:trPr>
        <w:tc>
          <w:tcPr>
            <w:tcW w:w="4677" w:type="dxa"/>
            <w:gridSpan w:val="2"/>
          </w:tcPr>
          <w:p w14:paraId="6B53F764" w14:textId="3A891EFE" w:rsidR="0022081B" w:rsidRPr="007F3A5A" w:rsidRDefault="006C7643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07989">
              <w:rPr>
                <w:rFonts w:cstheme="minorHAnsi"/>
                <w:sz w:val="16"/>
                <w:szCs w:val="16"/>
                <w:lang w:val="es-ES"/>
              </w:rPr>
              <w:t xml:space="preserve">No requerida para Pymes en este nivel de </w:t>
            </w:r>
            <w:r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  <w:tc>
          <w:tcPr>
            <w:tcW w:w="4682" w:type="dxa"/>
          </w:tcPr>
          <w:p w14:paraId="0F469810" w14:textId="36F367C1" w:rsidR="00A4651F" w:rsidRPr="00B66F17" w:rsidRDefault="0022081B" w:rsidP="00E278B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Pr="000A1853">
              <w:rPr>
                <w:rFonts w:cstheme="minorHAnsi"/>
                <w:sz w:val="16"/>
                <w:szCs w:val="16"/>
                <w:lang w:val="es-ES"/>
              </w:rPr>
              <w:t>istema de gestión de seguridad de la información (SGSI)</w:t>
            </w:r>
            <w:r w:rsidR="00802E51">
              <w:rPr>
                <w:rFonts w:cstheme="minorHAnsi"/>
                <w:sz w:val="16"/>
                <w:szCs w:val="16"/>
                <w:lang w:val="es-ES"/>
              </w:rPr>
              <w:t xml:space="preserve"> simplificado </w:t>
            </w:r>
          </w:p>
        </w:tc>
      </w:tr>
      <w:tr w:rsidR="0022081B" w:rsidRPr="00DC1F34" w14:paraId="0C1BE5FD" w14:textId="77777777" w:rsidTr="00A23216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34CF3473" w14:textId="77777777" w:rsidR="0022081B" w:rsidRPr="00B66F17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Pr="004E72C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Definir y gestionar un plan de tratamiento de riesgos de seguridad de la información y privacidad</w:t>
            </w:r>
          </w:p>
        </w:tc>
      </w:tr>
      <w:tr w:rsidR="0022081B" w:rsidRPr="001159A5" w14:paraId="32DC7690" w14:textId="77777777" w:rsidTr="00A23216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552D5F5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shd w:val="clear" w:color="auto" w:fill="E2EFD9" w:themeFill="accent6" w:themeFillTint="33"/>
          </w:tcPr>
          <w:p w14:paraId="75E6D092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22081B" w:rsidRPr="00DC1F34" w14:paraId="2E5C9080" w14:textId="77777777" w:rsidTr="00A23216">
        <w:trPr>
          <w:trHeight w:val="251"/>
        </w:trPr>
        <w:tc>
          <w:tcPr>
            <w:tcW w:w="4677" w:type="dxa"/>
            <w:gridSpan w:val="2"/>
          </w:tcPr>
          <w:p w14:paraId="4D535A88" w14:textId="36A0B214" w:rsidR="0022081B" w:rsidRPr="00776D83" w:rsidRDefault="0022081B" w:rsidP="0047037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E72C1">
              <w:rPr>
                <w:rFonts w:cstheme="minorHAnsi"/>
                <w:sz w:val="16"/>
                <w:szCs w:val="16"/>
                <w:lang w:val="es-ES"/>
              </w:rPr>
              <w:t xml:space="preserve">Mantener un plan de seguridad de la información que describa cómo se deben gestionar los riesgos de seguridad de la información y alinearlos con la estrategia empresarial y la arquitectura empresarial </w:t>
            </w:r>
          </w:p>
        </w:tc>
        <w:tc>
          <w:tcPr>
            <w:tcW w:w="4682" w:type="dxa"/>
          </w:tcPr>
          <w:p w14:paraId="7345F092" w14:textId="5A2E499A" w:rsidR="00D94FA3" w:rsidRDefault="0022081B" w:rsidP="00B7087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D7621">
              <w:rPr>
                <w:rFonts w:cstheme="minorHAnsi"/>
                <w:sz w:val="16"/>
                <w:szCs w:val="16"/>
                <w:lang w:val="es-ES"/>
              </w:rPr>
              <w:t>Desarrollar el plan de tratamiento de riesgos de seguridad de la información</w:t>
            </w:r>
            <w:r w:rsidR="009D7621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  <w:r w:rsidR="00D94FA3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>nclu</w:t>
            </w:r>
            <w:r w:rsidR="00313BE1" w:rsidRPr="009D7621">
              <w:rPr>
                <w:rFonts w:cstheme="minorHAnsi"/>
                <w:sz w:val="16"/>
                <w:szCs w:val="16"/>
                <w:lang w:val="es-ES"/>
              </w:rPr>
              <w:t>ir</w:t>
            </w:r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 xml:space="preserve"> procedimientos y controles </w:t>
            </w:r>
            <w:r w:rsidR="00D94FA3" w:rsidRPr="00D94FA3">
              <w:rPr>
                <w:rFonts w:cstheme="minorHAnsi"/>
                <w:sz w:val="16"/>
                <w:szCs w:val="16"/>
                <w:lang w:val="es-ES"/>
              </w:rPr>
              <w:t>seguridad esenciales, enfocándose en las amenazas más comunes y críticas, en alineamiento con las definiciones del proceso Gestionar los Riesgos</w:t>
            </w:r>
            <w:r w:rsidR="00D94FA3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</w:p>
          <w:p w14:paraId="14193DE4" w14:textId="7AB4099F" w:rsidR="00B7087F" w:rsidRDefault="00D94FA3" w:rsidP="00D94FA3">
            <w:pPr>
              <w:pStyle w:val="ListParagraph"/>
              <w:ind w:left="36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: Implementar iniciativas para </w:t>
            </w:r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 xml:space="preserve">Proteger contra software malicioso, Gestionar la seguridad de la conectividad y de la red, Gestionar la seguridad de </w:t>
            </w:r>
            <w:proofErr w:type="spellStart"/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>Endpoints</w:t>
            </w:r>
            <w:proofErr w:type="spellEnd"/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 xml:space="preserve">, Gestionar la identidad del usuario y el acceso lógico, Gestionar el acceso físico a los activos de TI, Gestionar documentos sensibles y dispositivos de salida, Gestionar las vulnerabilidades y </w:t>
            </w:r>
            <w:r>
              <w:rPr>
                <w:rFonts w:cstheme="minorHAnsi"/>
                <w:sz w:val="16"/>
                <w:szCs w:val="16"/>
                <w:lang w:val="es-ES"/>
              </w:rPr>
              <w:t>M</w:t>
            </w:r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>onitor</w:t>
            </w:r>
            <w:r w:rsidR="00BA70C2" w:rsidRPr="009D7621">
              <w:rPr>
                <w:rFonts w:cstheme="minorHAnsi"/>
                <w:sz w:val="16"/>
                <w:szCs w:val="16"/>
                <w:lang w:val="es-ES"/>
              </w:rPr>
              <w:t>ear</w:t>
            </w:r>
            <w:r w:rsidR="00B7087F" w:rsidRPr="009D7621">
              <w:rPr>
                <w:rFonts w:cstheme="minorHAnsi"/>
                <w:sz w:val="16"/>
                <w:szCs w:val="16"/>
                <w:lang w:val="es-ES"/>
              </w:rPr>
              <w:t xml:space="preserve"> la infraestructura para detectar eventos relacionados con la seguridad</w:t>
            </w:r>
            <w:r w:rsidR="00BA70C2" w:rsidRPr="009D7621">
              <w:rPr>
                <w:rFonts w:cstheme="minorHAnsi"/>
                <w:sz w:val="16"/>
                <w:szCs w:val="16"/>
                <w:lang w:val="es-ES"/>
              </w:rPr>
              <w:t>.</w:t>
            </w:r>
          </w:p>
          <w:p w14:paraId="48142D0E" w14:textId="77777777" w:rsidR="0042077F" w:rsidRDefault="009D7621" w:rsidP="00E5038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2077F">
              <w:rPr>
                <w:rFonts w:cstheme="minorHAnsi"/>
                <w:sz w:val="16"/>
                <w:szCs w:val="16"/>
                <w:lang w:val="es-ES"/>
              </w:rPr>
              <w:t>Desarrollar Business Case para las propuestas y derivarlas al proceso de Gestión de Portafolios</w:t>
            </w:r>
          </w:p>
          <w:p w14:paraId="4BD10FEB" w14:textId="49115451" w:rsidR="0042077F" w:rsidRPr="004E72C1" w:rsidRDefault="0042077F" w:rsidP="0042077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2077F">
              <w:rPr>
                <w:rFonts w:cstheme="minorHAnsi"/>
                <w:sz w:val="16"/>
                <w:szCs w:val="16"/>
                <w:lang w:val="es-ES"/>
              </w:rPr>
              <w:t>Considerar colaboración externa (</w:t>
            </w:r>
            <w:proofErr w:type="spellStart"/>
            <w:r w:rsidRPr="0042077F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Pr="0042077F">
              <w:rPr>
                <w:rFonts w:cstheme="minorHAnsi"/>
                <w:sz w:val="16"/>
                <w:szCs w:val="16"/>
                <w:lang w:val="es-ES"/>
              </w:rPr>
              <w:t>: universidades) y/o de consultores especializados para implementar esta práctica</w:t>
            </w:r>
          </w:p>
        </w:tc>
      </w:tr>
      <w:tr w:rsidR="0022081B" w:rsidRPr="001159A5" w14:paraId="22AB61E9" w14:textId="77777777" w:rsidTr="00A23216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0204815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617A0F57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22081B" w:rsidRPr="00DC1F34" w14:paraId="0B5E773A" w14:textId="77777777" w:rsidTr="00A23216">
        <w:trPr>
          <w:trHeight w:val="251"/>
        </w:trPr>
        <w:tc>
          <w:tcPr>
            <w:tcW w:w="4677" w:type="dxa"/>
            <w:gridSpan w:val="2"/>
          </w:tcPr>
          <w:p w14:paraId="23D7F14D" w14:textId="648657FD" w:rsidR="0022081B" w:rsidRPr="007F3A5A" w:rsidRDefault="00F41A40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I</w:t>
            </w:r>
            <w:r w:rsidR="0022081B" w:rsidRPr="004933CF">
              <w:rPr>
                <w:rFonts w:cstheme="minorHAnsi"/>
                <w:kern w:val="0"/>
                <w:sz w:val="16"/>
                <w:szCs w:val="16"/>
                <w:lang w:val="es-ES"/>
              </w:rPr>
              <w:t>ncidentes relacionados con la seguridad y la privacidad</w:t>
            </w:r>
            <w:r w:rsidR="00CC2FDF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</w:tcPr>
          <w:p w14:paraId="2E50DFA8" w14:textId="77777777" w:rsidR="0022081B" w:rsidRDefault="0022081B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4E72C1">
              <w:rPr>
                <w:rFonts w:cstheme="minorHAnsi"/>
                <w:sz w:val="16"/>
                <w:szCs w:val="16"/>
                <w:lang w:val="es-ES"/>
              </w:rPr>
              <w:t>Plan de tratamiento de riesgos de seguridad de la información</w:t>
            </w:r>
          </w:p>
          <w:p w14:paraId="15AFD21C" w14:textId="2167BC59" w:rsidR="0022081B" w:rsidRDefault="00EC503C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Business Case</w:t>
            </w:r>
            <w:r w:rsidR="0022081B" w:rsidRPr="004E72C1">
              <w:rPr>
                <w:rFonts w:cstheme="minorHAnsi"/>
                <w:sz w:val="16"/>
                <w:szCs w:val="16"/>
                <w:lang w:val="es-ES"/>
              </w:rPr>
              <w:t xml:space="preserve"> de </w:t>
            </w:r>
            <w:r w:rsidR="0022081B">
              <w:rPr>
                <w:rFonts w:cstheme="minorHAnsi"/>
                <w:sz w:val="16"/>
                <w:szCs w:val="16"/>
                <w:lang w:val="es-ES"/>
              </w:rPr>
              <w:t xml:space="preserve">proyectos de </w:t>
            </w:r>
            <w:r w:rsidR="0022081B" w:rsidRPr="004E72C1">
              <w:rPr>
                <w:rFonts w:cstheme="minorHAnsi"/>
                <w:sz w:val="16"/>
                <w:szCs w:val="16"/>
                <w:lang w:val="es-ES"/>
              </w:rPr>
              <w:t>seguridad de la información</w:t>
            </w:r>
          </w:p>
          <w:p w14:paraId="6FA0EAD9" w14:textId="5D6C681D" w:rsidR="00717060" w:rsidRPr="00B66F17" w:rsidRDefault="00717060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Informe de riesgos de seguridad de la información</w:t>
            </w:r>
          </w:p>
        </w:tc>
      </w:tr>
      <w:tr w:rsidR="0022081B" w:rsidRPr="00DC1F34" w14:paraId="6909CBFD" w14:textId="77777777" w:rsidTr="00A23216">
        <w:trPr>
          <w:trHeight w:val="251"/>
        </w:trPr>
        <w:tc>
          <w:tcPr>
            <w:tcW w:w="4677" w:type="dxa"/>
            <w:gridSpan w:val="2"/>
            <w:tcBorders>
              <w:left w:val="nil"/>
              <w:right w:val="nil"/>
            </w:tcBorders>
          </w:tcPr>
          <w:p w14:paraId="4210B13B" w14:textId="77777777" w:rsidR="0022081B" w:rsidRPr="00383224" w:rsidRDefault="0022081B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BF103" w14:textId="77777777" w:rsidR="0022081B" w:rsidRPr="00B66F17" w:rsidRDefault="0022081B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22081B" w:rsidRPr="00DC1F34" w14:paraId="33DE6F14" w14:textId="77777777" w:rsidTr="00A23216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37E3A930" w14:textId="00DC6616" w:rsidR="0022081B" w:rsidRPr="0027015D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</w:t>
            </w:r>
            <w:r w:rsidR="009D690E" w:rsidRPr="007E2CB6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Valor TI ante el Negocio </w:t>
            </w:r>
            <w:r w:rsidR="00657C4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(Alineamiento)</w:t>
            </w:r>
          </w:p>
        </w:tc>
      </w:tr>
      <w:tr w:rsidR="0022081B" w:rsidRPr="00DC1F34" w14:paraId="626FF3A1" w14:textId="77777777" w:rsidTr="00A23216">
        <w:trPr>
          <w:trHeight w:val="251"/>
        </w:trPr>
        <w:tc>
          <w:tcPr>
            <w:tcW w:w="935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6898A4" w14:textId="77777777" w:rsidR="009D690E" w:rsidRDefault="009D690E" w:rsidP="009D69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Nivel de satisfacción del usuario con servicios TI</w:t>
            </w:r>
          </w:p>
          <w:p w14:paraId="4AFCE1D1" w14:textId="6140E24D" w:rsidR="0022081B" w:rsidRPr="00B66F17" w:rsidRDefault="009D690E" w:rsidP="009D69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22081B" w:rsidRPr="00093DB0" w14:paraId="32A8FCE9" w14:textId="77777777" w:rsidTr="00A23216">
        <w:trPr>
          <w:trHeight w:val="251"/>
        </w:trPr>
        <w:tc>
          <w:tcPr>
            <w:tcW w:w="9359" w:type="dxa"/>
            <w:gridSpan w:val="3"/>
            <w:shd w:val="clear" w:color="auto" w:fill="1F4E79" w:themeFill="accent5" w:themeFillShade="80"/>
          </w:tcPr>
          <w:p w14:paraId="7BE2461F" w14:textId="409D6A3D" w:rsidR="0022081B" w:rsidRPr="0027015D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22081B" w:rsidRPr="00DC1F34" w14:paraId="1FF7EEF6" w14:textId="77777777" w:rsidTr="00A23216">
        <w:trPr>
          <w:trHeight w:val="251"/>
        </w:trPr>
        <w:tc>
          <w:tcPr>
            <w:tcW w:w="935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7FB54FB" w14:textId="77F64528" w:rsidR="001E0909" w:rsidRPr="00B66F17" w:rsidRDefault="003801BF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="001E0909">
              <w:rPr>
                <w:rFonts w:cstheme="minorHAnsi"/>
                <w:sz w:val="16"/>
                <w:szCs w:val="16"/>
                <w:lang w:val="es-ES"/>
              </w:rPr>
              <w:t>a organización s</w:t>
            </w:r>
            <w:r w:rsidR="001E0909" w:rsidRPr="001E0909">
              <w:rPr>
                <w:rFonts w:cstheme="minorHAnsi"/>
                <w:sz w:val="16"/>
                <w:szCs w:val="16"/>
                <w:lang w:val="es-ES"/>
              </w:rPr>
              <w:t>e compromete a proteger sus activos de información y tecnológicos implementando medidas de seguridad proporcionales a los riesgos identificados. Mantendremos un enfoque proactivo en la gestión de la seguridad, involucrando a todos los empleados en la creación de una cultura de seguridad. Realizaremos evaluaciones regulares de riesgos, implementaremos controles de seguridad efectivos y mantendremos un plan de respuesta a incidentes actualizado. La seguridad de la información será una responsabilidad compartida en toda la organización</w:t>
            </w:r>
          </w:p>
        </w:tc>
      </w:tr>
      <w:tr w:rsidR="0022081B" w:rsidRPr="001159A5" w14:paraId="110D7A31" w14:textId="77777777" w:rsidTr="00A23216">
        <w:tc>
          <w:tcPr>
            <w:tcW w:w="9359" w:type="dxa"/>
            <w:gridSpan w:val="3"/>
            <w:tcBorders>
              <w:top w:val="nil"/>
            </w:tcBorders>
            <w:shd w:val="clear" w:color="auto" w:fill="1F4E79" w:themeFill="accent5" w:themeFillShade="80"/>
          </w:tcPr>
          <w:p w14:paraId="05971BAD" w14:textId="77777777" w:rsidR="0022081B" w:rsidRPr="00B66F17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22081B" w:rsidRPr="001159A5" w14:paraId="0AE4F863" w14:textId="77777777" w:rsidTr="00A23216">
        <w:tc>
          <w:tcPr>
            <w:tcW w:w="895" w:type="dxa"/>
            <w:shd w:val="clear" w:color="auto" w:fill="E2EFD9" w:themeFill="accent6" w:themeFillTint="33"/>
          </w:tcPr>
          <w:p w14:paraId="4D156212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48603630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2E0BADA0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111092F8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shd w:val="clear" w:color="auto" w:fill="E2EFD9" w:themeFill="accent6" w:themeFillTint="33"/>
          </w:tcPr>
          <w:p w14:paraId="43E2DE47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71762DBF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5DC5DE10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22081B" w:rsidRPr="001159A5" w14:paraId="470C4F49" w14:textId="77777777" w:rsidTr="00A23216">
        <w:tc>
          <w:tcPr>
            <w:tcW w:w="895" w:type="dxa"/>
            <w:shd w:val="clear" w:color="auto" w:fill="E2EFD9" w:themeFill="accent6" w:themeFillTint="33"/>
          </w:tcPr>
          <w:p w14:paraId="0D19A903" w14:textId="77777777" w:rsidR="0022081B" w:rsidRPr="00B66F17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2C7590AA" w14:textId="77777777" w:rsidR="0022081B" w:rsidRPr="00B66F17" w:rsidRDefault="002208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</w:tcPr>
          <w:p w14:paraId="353B828E" w14:textId="77777777" w:rsidR="0022081B" w:rsidRPr="00B66F17" w:rsidRDefault="002208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22081B" w:rsidRPr="001159A5" w14:paraId="448B83E9" w14:textId="77777777" w:rsidTr="00A23216">
        <w:tc>
          <w:tcPr>
            <w:tcW w:w="89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4A8B39" w14:textId="77777777" w:rsidR="0022081B" w:rsidRPr="00B66F17" w:rsidRDefault="0022081B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14:paraId="4CCBCC2B" w14:textId="77777777" w:rsidR="0022081B" w:rsidRPr="00B66F17" w:rsidRDefault="002208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tcBorders>
              <w:bottom w:val="single" w:sz="4" w:space="0" w:color="auto"/>
            </w:tcBorders>
          </w:tcPr>
          <w:p w14:paraId="41646BE2" w14:textId="77777777" w:rsidR="0022081B" w:rsidRPr="00B66F17" w:rsidRDefault="002208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22081B" w:rsidRPr="001159A5" w14:paraId="1ECFECDF" w14:textId="77777777" w:rsidTr="00A23216">
        <w:tc>
          <w:tcPr>
            <w:tcW w:w="935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504E12" w14:textId="77777777" w:rsidR="0022081B" w:rsidRPr="00B66F17" w:rsidRDefault="0022081B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</w:tr>
      <w:tr w:rsidR="0022081B" w:rsidRPr="00B66F17" w14:paraId="1B0FD0BB" w14:textId="77777777" w:rsidTr="00A23216">
        <w:tc>
          <w:tcPr>
            <w:tcW w:w="9359" w:type="dxa"/>
            <w:gridSpan w:val="3"/>
            <w:tcBorders>
              <w:top w:val="nil"/>
            </w:tcBorders>
            <w:shd w:val="clear" w:color="auto" w:fill="44546A" w:themeFill="text2"/>
          </w:tcPr>
          <w:p w14:paraId="29BEE2CE" w14:textId="77777777" w:rsidR="0022081B" w:rsidRPr="00B66F17" w:rsidRDefault="0022081B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22081B" w:rsidRPr="00DC1F34" w14:paraId="24EA5BB6" w14:textId="77777777" w:rsidTr="00A23216">
        <w:trPr>
          <w:trHeight w:val="251"/>
        </w:trPr>
        <w:tc>
          <w:tcPr>
            <w:tcW w:w="9359" w:type="dxa"/>
            <w:gridSpan w:val="3"/>
          </w:tcPr>
          <w:p w14:paraId="48C74BE2" w14:textId="297BBC4B" w:rsidR="0022081B" w:rsidRPr="00894BB3" w:rsidRDefault="0022081B" w:rsidP="00050E7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Aplicar</w:t>
            </w:r>
            <w:r w:rsidR="00FA1F4F">
              <w:rPr>
                <w:rFonts w:cstheme="minorHAnsi"/>
                <w:sz w:val="16"/>
                <w:szCs w:val="16"/>
                <w:lang w:val="es-ES"/>
              </w:rPr>
              <w:t xml:space="preserve"> SGSI más avanzado, incluyendo elementos de 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ISO 27001/27002, NIST, CIS </w:t>
            </w:r>
            <w:proofErr w:type="spellStart"/>
            <w:r w:rsidRPr="00894BB3">
              <w:rPr>
                <w:rFonts w:cstheme="minorHAnsi"/>
                <w:sz w:val="16"/>
                <w:szCs w:val="16"/>
                <w:lang w:val="es-ES"/>
              </w:rPr>
              <w:t>Controls</w:t>
            </w:r>
            <w:proofErr w:type="spellEnd"/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20B6EE8D" w14:textId="77777777" w:rsidR="0022081B" w:rsidRPr="00894BB3" w:rsidRDefault="0022081B" w:rsidP="00050E7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Implementar herramientas de software especializado</w:t>
            </w:r>
          </w:p>
        </w:tc>
      </w:tr>
    </w:tbl>
    <w:p w14:paraId="4DCD0957" w14:textId="77777777" w:rsidR="0022081B" w:rsidRDefault="0022081B" w:rsidP="00050E70">
      <w:pPr>
        <w:spacing w:line="240" w:lineRule="auto"/>
        <w:rPr>
          <w:lang w:val="es-ES"/>
        </w:rPr>
      </w:pPr>
    </w:p>
    <w:bookmarkEnd w:id="1"/>
    <w:p w14:paraId="52B0C88E" w14:textId="4DEC3F99" w:rsidR="0022081B" w:rsidRDefault="0022081B" w:rsidP="00050E7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3"/>
      </w:tblGrid>
      <w:tr w:rsidR="000D59BC" w:rsidRPr="00B66F17" w14:paraId="5D953011" w14:textId="77777777" w:rsidTr="00DE3C0A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716F3A16" w14:textId="77777777" w:rsidR="000D59BC" w:rsidRPr="00B66F17" w:rsidRDefault="000D59BC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>Dominio: Planificación y Gestión</w:t>
            </w:r>
          </w:p>
          <w:p w14:paraId="531460E4" w14:textId="1259D538" w:rsidR="000D59BC" w:rsidRPr="00B66F17" w:rsidRDefault="000D59BC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="00D02E98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Gestionar la M</w:t>
            </w:r>
            <w:r w:rsidR="0022081B" w:rsidRPr="00D511EB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ejora Continua e </w:t>
            </w:r>
            <w:r w:rsidR="00944937" w:rsidRPr="00D511EB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I</w:t>
            </w:r>
            <w:r w:rsidR="0022081B" w:rsidRPr="00D511EB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nnovación</w:t>
            </w:r>
          </w:p>
          <w:p w14:paraId="4FD5F141" w14:textId="69461E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 w:rsidR="00D511E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1</w:t>
            </w:r>
          </w:p>
        </w:tc>
      </w:tr>
      <w:tr w:rsidR="000D59BC" w:rsidRPr="00B66F17" w14:paraId="2705ED02" w14:textId="77777777" w:rsidTr="00DE3C0A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3F61D3C4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0D59BC" w:rsidRPr="00DC1F34" w14:paraId="34A42399" w14:textId="77777777" w:rsidTr="00DE3C0A">
        <w:trPr>
          <w:gridAfter w:val="1"/>
          <w:wAfter w:w="13" w:type="dxa"/>
        </w:trPr>
        <w:tc>
          <w:tcPr>
            <w:tcW w:w="9346" w:type="dxa"/>
            <w:gridSpan w:val="3"/>
          </w:tcPr>
          <w:p w14:paraId="2962214C" w14:textId="7A1E0E96" w:rsidR="005B4A3F" w:rsidRPr="00B66F17" w:rsidRDefault="005B4A3F" w:rsidP="00886963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 xml:space="preserve">dentificar, evaluar e implementar oportunidades de mejora en los procesos, servicios y soluciones de TI, así como fomentar la innovación para agregar valor al negocio. Este proceso busca optimizar continuamente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la eficiencia de 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 xml:space="preserve">las operaciones de TI y aprovechar las tecnologías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emergentes 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>de manera ágil y efectiva, considerando las limitaciones de recursos de las Pymes</w:t>
            </w:r>
          </w:p>
        </w:tc>
      </w:tr>
      <w:tr w:rsidR="000D59BC" w:rsidRPr="002643D5" w14:paraId="62D62F83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7F666E5" w14:textId="7A4924F4" w:rsidR="000D59BC" w:rsidRPr="00B66F17" w:rsidRDefault="000D59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E974F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</w:t>
            </w:r>
            <w:r w:rsidR="00FD32D7" w:rsidRPr="00FD32D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xplorar </w:t>
            </w:r>
            <w:r w:rsidR="00036F8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iniciativas</w:t>
            </w:r>
          </w:p>
        </w:tc>
      </w:tr>
      <w:tr w:rsidR="000D59BC" w:rsidRPr="001159A5" w14:paraId="5FA6CF01" w14:textId="77777777" w:rsidTr="00DE3C0A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DE9AA00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82BB40B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D59BC" w:rsidRPr="00DC1F34" w14:paraId="60EA1F56" w14:textId="77777777" w:rsidTr="00DE3C0A">
        <w:trPr>
          <w:trHeight w:val="251"/>
        </w:trPr>
        <w:tc>
          <w:tcPr>
            <w:tcW w:w="4677" w:type="dxa"/>
            <w:gridSpan w:val="2"/>
          </w:tcPr>
          <w:p w14:paraId="0C41246B" w14:textId="77777777" w:rsidR="000D59BC" w:rsidRDefault="009B74D1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B74D1">
              <w:rPr>
                <w:rFonts w:cstheme="minorHAnsi"/>
                <w:sz w:val="16"/>
                <w:szCs w:val="16"/>
                <w:lang w:val="es-ES"/>
              </w:rPr>
              <w:t>Monitor</w:t>
            </w:r>
            <w:r w:rsidR="00BE7C4E"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>ar el mercado, el entorno competitivo, los sectores de la industria y las tendencias legales y regulatorias para poder analizar las tecnologías emergentes o 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ideas de innovación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para crear valor 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>en el contexto empresarial</w:t>
            </w:r>
          </w:p>
          <w:p w14:paraId="52F1C669" w14:textId="0E6282DA" w:rsidR="00B56080" w:rsidRPr="00776D83" w:rsidRDefault="00B56080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B56080">
              <w:rPr>
                <w:rFonts w:cstheme="minorHAnsi"/>
                <w:sz w:val="16"/>
                <w:szCs w:val="16"/>
                <w:lang w:val="es-ES"/>
              </w:rPr>
              <w:t xml:space="preserve">Crear un entorno que fomente la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mejora y la </w:t>
            </w:r>
            <w:r w:rsidRPr="00B56080">
              <w:rPr>
                <w:rFonts w:cstheme="minorHAnsi"/>
                <w:sz w:val="16"/>
                <w:szCs w:val="16"/>
                <w:lang w:val="es-ES"/>
              </w:rPr>
              <w:t xml:space="preserve">innovación dentro de la organización </w:t>
            </w:r>
          </w:p>
        </w:tc>
        <w:tc>
          <w:tcPr>
            <w:tcW w:w="4682" w:type="dxa"/>
            <w:gridSpan w:val="2"/>
          </w:tcPr>
          <w:p w14:paraId="36813D83" w14:textId="7AF7169D" w:rsidR="00F02CC5" w:rsidRDefault="00FD32D7" w:rsidP="00050E7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FD32D7">
              <w:rPr>
                <w:rFonts w:cstheme="minorHAnsi"/>
                <w:sz w:val="16"/>
                <w:szCs w:val="16"/>
                <w:lang w:val="es-ES"/>
              </w:rPr>
              <w:t>nvestigar y explorar el entorno externo, incluidos sitios webs, revistas y conferencias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FD32D7">
              <w:rPr>
                <w:rFonts w:cstheme="minorHAnsi"/>
                <w:sz w:val="16"/>
                <w:szCs w:val="16"/>
                <w:lang w:val="es-ES"/>
              </w:rPr>
              <w:t xml:space="preserve">adecuadas, para identificar </w:t>
            </w:r>
            <w:r w:rsidR="004954DA">
              <w:rPr>
                <w:rFonts w:cstheme="minorHAnsi"/>
                <w:sz w:val="16"/>
                <w:szCs w:val="16"/>
                <w:lang w:val="es-ES"/>
              </w:rPr>
              <w:t>ideas de</w:t>
            </w:r>
            <w:r w:rsidRPr="00FD32D7">
              <w:rPr>
                <w:rFonts w:cstheme="minorHAnsi"/>
                <w:sz w:val="16"/>
                <w:szCs w:val="16"/>
                <w:lang w:val="es-ES"/>
              </w:rPr>
              <w:t xml:space="preserve"> valor</w:t>
            </w:r>
          </w:p>
          <w:p w14:paraId="43B956A6" w14:textId="2ED4B383" w:rsidR="00B56080" w:rsidRDefault="00B56080" w:rsidP="00050E7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B56080">
              <w:rPr>
                <w:rFonts w:cstheme="minorHAnsi"/>
                <w:sz w:val="16"/>
                <w:szCs w:val="16"/>
                <w:lang w:val="es-ES"/>
              </w:rPr>
              <w:t xml:space="preserve">mplementación de programas de incentivos, </w:t>
            </w:r>
            <w:proofErr w:type="spellStart"/>
            <w:r w:rsidRPr="00B56080">
              <w:rPr>
                <w:rFonts w:cstheme="minorHAnsi"/>
                <w:sz w:val="16"/>
                <w:szCs w:val="16"/>
                <w:lang w:val="es-ES"/>
              </w:rPr>
              <w:t>hackathons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, reuniones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brainstorm</w:t>
            </w:r>
            <w:proofErr w:type="spellEnd"/>
            <w:r w:rsidRPr="00B56080">
              <w:rPr>
                <w:rFonts w:cstheme="minorHAnsi"/>
                <w:sz w:val="16"/>
                <w:szCs w:val="16"/>
                <w:lang w:val="es-ES"/>
              </w:rPr>
              <w:t xml:space="preserve"> y otras actividades que motiven a los </w:t>
            </w:r>
            <w:proofErr w:type="gramStart"/>
            <w:r w:rsidRPr="00B56080">
              <w:rPr>
                <w:rFonts w:cstheme="minorHAnsi"/>
                <w:sz w:val="16"/>
                <w:szCs w:val="16"/>
                <w:lang w:val="es-ES"/>
              </w:rPr>
              <w:t>empleados</w:t>
            </w:r>
            <w:r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>
              <w:rPr>
                <w:rFonts w:cstheme="minorHAnsi"/>
                <w:sz w:val="16"/>
                <w:szCs w:val="16"/>
                <w:lang w:val="es-ES"/>
              </w:rPr>
              <w:t>incluyendo ejecutivos)</w:t>
            </w:r>
            <w:r w:rsidRPr="00B56080">
              <w:rPr>
                <w:rFonts w:cstheme="minorHAnsi"/>
                <w:sz w:val="16"/>
                <w:szCs w:val="16"/>
                <w:lang w:val="es-ES"/>
              </w:rPr>
              <w:t xml:space="preserve"> a proponer y desarrollar nuevas ideas </w:t>
            </w:r>
          </w:p>
          <w:p w14:paraId="5969F3B8" w14:textId="35BD8C3A" w:rsidR="00EF0594" w:rsidRDefault="00EF0594" w:rsidP="00050E7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Asegurar que todos los procesos del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framework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realicen </w:t>
            </w:r>
            <w:r w:rsidR="003E1C8F">
              <w:rPr>
                <w:rFonts w:cstheme="minorHAnsi"/>
                <w:sz w:val="16"/>
                <w:szCs w:val="16"/>
                <w:lang w:val="es-ES"/>
              </w:rPr>
              <w:t xml:space="preserve">periódicamente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un ciclo de mejora continua </w:t>
            </w:r>
            <w:r w:rsidR="003E1C8F">
              <w:rPr>
                <w:rFonts w:cstheme="minorHAnsi"/>
                <w:sz w:val="16"/>
                <w:szCs w:val="16"/>
                <w:lang w:val="es-ES"/>
              </w:rPr>
              <w:t>PDSA (Deming),</w:t>
            </w:r>
            <w:r w:rsidR="003705A9">
              <w:rPr>
                <w:rFonts w:cstheme="minorHAnsi"/>
                <w:sz w:val="16"/>
                <w:szCs w:val="16"/>
                <w:lang w:val="es-ES"/>
              </w:rPr>
              <w:t xml:space="preserve"> para</w:t>
            </w:r>
            <w:r w:rsidR="00E053E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403369">
              <w:rPr>
                <w:rFonts w:cstheme="minorHAnsi"/>
                <w:sz w:val="16"/>
                <w:szCs w:val="16"/>
                <w:lang w:val="es-ES"/>
              </w:rPr>
              <w:t>considerar posibles mejoras operativas en los servicios TI a partir del análisis d</w:t>
            </w:r>
            <w:r w:rsidR="003705A9">
              <w:rPr>
                <w:rFonts w:cstheme="minorHAnsi"/>
                <w:sz w:val="16"/>
                <w:szCs w:val="16"/>
                <w:lang w:val="es-ES"/>
              </w:rPr>
              <w:t xml:space="preserve">e </w:t>
            </w:r>
            <w:r w:rsidR="00403369">
              <w:rPr>
                <w:rFonts w:cstheme="minorHAnsi"/>
                <w:sz w:val="16"/>
                <w:szCs w:val="16"/>
                <w:lang w:val="es-ES"/>
              </w:rPr>
              <w:t xml:space="preserve">su </w:t>
            </w:r>
            <w:r w:rsidR="003705A9">
              <w:rPr>
                <w:rFonts w:cstheme="minorHAnsi"/>
                <w:sz w:val="16"/>
                <w:szCs w:val="16"/>
                <w:lang w:val="es-ES"/>
              </w:rPr>
              <w:t>desempeño</w:t>
            </w:r>
            <w:r w:rsidR="00AB633D">
              <w:rPr>
                <w:rFonts w:cstheme="minorHAnsi"/>
                <w:sz w:val="16"/>
                <w:szCs w:val="16"/>
                <w:lang w:val="es-ES"/>
              </w:rPr>
              <w:t>, así como</w:t>
            </w:r>
            <w:r w:rsidR="00403369">
              <w:rPr>
                <w:rFonts w:cstheme="minorHAnsi"/>
                <w:sz w:val="16"/>
                <w:szCs w:val="16"/>
                <w:lang w:val="es-ES"/>
              </w:rPr>
              <w:t xml:space="preserve"> posibles cambios</w:t>
            </w:r>
            <w:r w:rsidR="00F2693A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AB633D">
              <w:rPr>
                <w:rFonts w:cstheme="minorHAnsi"/>
                <w:sz w:val="16"/>
                <w:szCs w:val="16"/>
                <w:lang w:val="es-ES"/>
              </w:rPr>
              <w:t xml:space="preserve">a realizar con </w:t>
            </w:r>
            <w:r w:rsidR="00F2693A">
              <w:rPr>
                <w:rFonts w:cstheme="minorHAnsi"/>
                <w:sz w:val="16"/>
                <w:szCs w:val="16"/>
                <w:lang w:val="es-ES"/>
              </w:rPr>
              <w:t>respecto a</w:t>
            </w:r>
            <w:r w:rsidR="00AB633D">
              <w:rPr>
                <w:rFonts w:cstheme="minorHAnsi"/>
                <w:sz w:val="16"/>
                <w:szCs w:val="16"/>
                <w:lang w:val="es-ES"/>
              </w:rPr>
              <w:t xml:space="preserve"> su</w:t>
            </w:r>
            <w:r w:rsidR="00F2693A">
              <w:rPr>
                <w:rFonts w:cstheme="minorHAnsi"/>
                <w:sz w:val="16"/>
                <w:szCs w:val="16"/>
                <w:lang w:val="es-ES"/>
              </w:rPr>
              <w:t xml:space="preserve"> levantamiento inicial, </w:t>
            </w:r>
            <w:r w:rsidR="00403369">
              <w:rPr>
                <w:rFonts w:cstheme="minorHAnsi"/>
                <w:sz w:val="16"/>
                <w:szCs w:val="16"/>
                <w:lang w:val="es-ES"/>
              </w:rPr>
              <w:t>propios de la</w:t>
            </w:r>
            <w:r w:rsidR="003E1C8F">
              <w:rPr>
                <w:rFonts w:cstheme="minorHAnsi"/>
                <w:sz w:val="16"/>
                <w:szCs w:val="16"/>
                <w:lang w:val="es-ES"/>
              </w:rPr>
              <w:t xml:space="preserve"> dinámica de cada proceso</w:t>
            </w:r>
          </w:p>
          <w:p w14:paraId="59E27D34" w14:textId="1F3D4A37" w:rsidR="002D4AB0" w:rsidRPr="004933CF" w:rsidRDefault="002D4AB0" w:rsidP="00050E7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Considerar colaboración externa</w:t>
            </w:r>
            <w:r w:rsidR="00D74DEF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: universidades) y/o de consultores especializados para implementar </w:t>
            </w:r>
            <w:r w:rsidR="003E1C8F">
              <w:rPr>
                <w:rFonts w:cstheme="minorHAnsi"/>
                <w:sz w:val="16"/>
                <w:szCs w:val="16"/>
                <w:lang w:val="es-ES"/>
              </w:rPr>
              <w:t>e</w:t>
            </w:r>
            <w:r>
              <w:rPr>
                <w:rFonts w:cstheme="minorHAnsi"/>
                <w:sz w:val="16"/>
                <w:szCs w:val="16"/>
                <w:lang w:val="es-ES"/>
              </w:rPr>
              <w:t>st</w:t>
            </w:r>
            <w:r w:rsidR="00D74DEF">
              <w:rPr>
                <w:rFonts w:cstheme="minorHAnsi"/>
                <w:sz w:val="16"/>
                <w:szCs w:val="16"/>
                <w:lang w:val="es-ES"/>
              </w:rPr>
              <w:t>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pr</w:t>
            </w:r>
            <w:r w:rsidR="00D74DEF">
              <w:rPr>
                <w:rFonts w:cstheme="minorHAnsi"/>
                <w:sz w:val="16"/>
                <w:szCs w:val="16"/>
                <w:lang w:val="es-ES"/>
              </w:rPr>
              <w:t>áctica</w:t>
            </w:r>
          </w:p>
        </w:tc>
      </w:tr>
      <w:tr w:rsidR="000D59BC" w:rsidRPr="001159A5" w14:paraId="31A837E7" w14:textId="77777777" w:rsidTr="00DE3C0A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0C11238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9E49801" w14:textId="43E668EC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4322C4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0D59BC" w:rsidRPr="00DC1F34" w14:paraId="3F43BFAD" w14:textId="77777777" w:rsidTr="00DE3C0A">
        <w:trPr>
          <w:trHeight w:val="251"/>
        </w:trPr>
        <w:tc>
          <w:tcPr>
            <w:tcW w:w="4677" w:type="dxa"/>
            <w:gridSpan w:val="2"/>
          </w:tcPr>
          <w:p w14:paraId="1D757515" w14:textId="77A3A681" w:rsidR="000D59BC" w:rsidRPr="007F3A5A" w:rsidRDefault="004933CF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933CF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Número de </w:t>
            </w:r>
            <w:r w:rsidR="0022081B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iniciativas de innovación </w:t>
            </w:r>
            <w:r w:rsidR="00036F8D">
              <w:rPr>
                <w:rFonts w:cstheme="minorHAnsi"/>
                <w:kern w:val="0"/>
                <w:sz w:val="16"/>
                <w:szCs w:val="16"/>
                <w:lang w:val="es-ES"/>
              </w:rPr>
              <w:t>y</w:t>
            </w:r>
            <w:r w:rsidR="0022081B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mejora</w:t>
            </w:r>
            <w:r w:rsidR="00036F8D">
              <w:rPr>
                <w:rFonts w:cstheme="minorHAnsi"/>
                <w:kern w:val="0"/>
                <w:sz w:val="16"/>
                <w:szCs w:val="16"/>
                <w:lang w:val="es-ES"/>
              </w:rPr>
              <w:t>s</w:t>
            </w:r>
          </w:p>
        </w:tc>
        <w:tc>
          <w:tcPr>
            <w:tcW w:w="4682" w:type="dxa"/>
            <w:gridSpan w:val="2"/>
          </w:tcPr>
          <w:p w14:paraId="7009B3CD" w14:textId="7FEAFE27" w:rsidR="000D59BC" w:rsidRPr="00B66F17" w:rsidRDefault="0022081B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Reporte de </w:t>
            </w:r>
            <w:r w:rsidR="00307C84">
              <w:rPr>
                <w:rFonts w:cstheme="minorHAnsi"/>
                <w:sz w:val="16"/>
                <w:szCs w:val="16"/>
                <w:lang w:val="es-ES"/>
              </w:rPr>
              <w:t>i</w:t>
            </w:r>
            <w:r>
              <w:rPr>
                <w:rFonts w:cstheme="minorHAnsi"/>
                <w:sz w:val="16"/>
                <w:szCs w:val="16"/>
                <w:lang w:val="es-ES"/>
              </w:rPr>
              <w:t>niciativas de innovación y mejoras</w:t>
            </w:r>
          </w:p>
        </w:tc>
      </w:tr>
      <w:tr w:rsidR="00FE7C40" w:rsidRPr="00DC1F34" w14:paraId="5F05874C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0DA71CB8" w14:textId="23F19197" w:rsidR="00FE7C40" w:rsidRPr="00B66F17" w:rsidRDefault="00FE7C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7E3F88" w:rsidRPr="007E3F8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Evaluar el potencial de las tecnologías emergentes y las ideas de</w:t>
            </w:r>
            <w:r w:rsidR="007E3F8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mejora/</w:t>
            </w:r>
            <w:r w:rsidR="007E3F88" w:rsidRPr="007E3F88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innovación</w:t>
            </w:r>
          </w:p>
        </w:tc>
      </w:tr>
      <w:tr w:rsidR="00FE7C40" w:rsidRPr="001159A5" w14:paraId="1FA6400E" w14:textId="77777777" w:rsidTr="00DE3C0A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224613F" w14:textId="77777777" w:rsidR="00FE7C40" w:rsidRPr="00B66F17" w:rsidRDefault="00FE7C40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8B3AAA4" w14:textId="77777777" w:rsidR="00FE7C40" w:rsidRPr="00B66F17" w:rsidRDefault="00FE7C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FE7C40" w:rsidRPr="00DC1F34" w14:paraId="6A142B88" w14:textId="77777777" w:rsidTr="00DE3C0A">
        <w:trPr>
          <w:trHeight w:val="251"/>
        </w:trPr>
        <w:tc>
          <w:tcPr>
            <w:tcW w:w="4677" w:type="dxa"/>
            <w:gridSpan w:val="2"/>
          </w:tcPr>
          <w:p w14:paraId="47F410E8" w14:textId="712F493A" w:rsidR="00FE7C40" w:rsidRPr="00776D83" w:rsidRDefault="009B74D1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Analizar las tecnologías emergentes identificadas y/u otras sugerencias de innovación </w:t>
            </w:r>
            <w:r w:rsidR="00EC503C">
              <w:rPr>
                <w:rFonts w:cstheme="minorHAnsi"/>
                <w:sz w:val="16"/>
                <w:szCs w:val="16"/>
                <w:lang w:val="es-ES"/>
              </w:rPr>
              <w:t>y mejora de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 TI para comprender su potencial empresarial. Trabajar con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 para validar las suposiciones sobre el potencial de nuevas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>tecnologías</w:t>
            </w:r>
            <w:r w:rsidR="00EC503C">
              <w:rPr>
                <w:rFonts w:cstheme="minorHAnsi"/>
                <w:sz w:val="16"/>
                <w:szCs w:val="16"/>
                <w:lang w:val="es-ES"/>
              </w:rPr>
              <w:t>/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 innovaci</w:t>
            </w:r>
            <w:r w:rsidR="00EC503C">
              <w:rPr>
                <w:rFonts w:cstheme="minorHAnsi"/>
                <w:sz w:val="16"/>
                <w:szCs w:val="16"/>
                <w:lang w:val="es-ES"/>
              </w:rPr>
              <w:t>ones/mejoras</w:t>
            </w:r>
          </w:p>
        </w:tc>
        <w:tc>
          <w:tcPr>
            <w:tcW w:w="4682" w:type="dxa"/>
            <w:gridSpan w:val="2"/>
          </w:tcPr>
          <w:p w14:paraId="3F67712B" w14:textId="5462B64D" w:rsidR="009B74D1" w:rsidRPr="009B74D1" w:rsidRDefault="009B74D1" w:rsidP="00050E7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Evaluar las </w:t>
            </w:r>
            <w:r w:rsidR="00EC503C">
              <w:rPr>
                <w:rFonts w:cstheme="minorHAnsi"/>
                <w:sz w:val="16"/>
                <w:szCs w:val="16"/>
                <w:lang w:val="es-ES"/>
              </w:rPr>
              <w:t>iniciativas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 identificadas, considerando aspectos como el tiempo para alcanzar la madurez, el riesgo inherente (</w:t>
            </w:r>
            <w:proofErr w:type="spellStart"/>
            <w:r w:rsidRPr="009B74D1">
              <w:rPr>
                <w:rFonts w:cstheme="minorHAnsi"/>
                <w:sz w:val="16"/>
                <w:szCs w:val="16"/>
                <w:lang w:val="es-ES"/>
              </w:rPr>
              <w:t>inclu</w:t>
            </w:r>
            <w:r w:rsidR="00EF0594">
              <w:rPr>
                <w:rFonts w:cstheme="minorHAnsi"/>
                <w:sz w:val="16"/>
                <w:szCs w:val="16"/>
                <w:lang w:val="es-ES"/>
              </w:rPr>
              <w:t>í</w:t>
            </w:r>
            <w:r w:rsidRPr="009B74D1">
              <w:rPr>
                <w:rFonts w:cstheme="minorHAnsi"/>
                <w:sz w:val="16"/>
                <w:szCs w:val="16"/>
                <w:lang w:val="es-ES"/>
              </w:rPr>
              <w:t>das</w:t>
            </w:r>
            <w:proofErr w:type="spellEnd"/>
            <w:r w:rsidRPr="009B74D1">
              <w:rPr>
                <w:rFonts w:cstheme="minorHAnsi"/>
                <w:sz w:val="16"/>
                <w:szCs w:val="16"/>
                <w:lang w:val="es-ES"/>
              </w:rPr>
              <w:t xml:space="preserve"> las posibles implicaciones legales), su encaje con la arquitectura empresarial y el potencial de valor, en línea con la estrategia empresarial y de TI.</w:t>
            </w:r>
          </w:p>
          <w:p w14:paraId="28F96E23" w14:textId="77777777" w:rsidR="00F02CC5" w:rsidRDefault="00944937" w:rsidP="00050E7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44937">
              <w:rPr>
                <w:rFonts w:cstheme="minorHAnsi"/>
                <w:sz w:val="16"/>
                <w:szCs w:val="16"/>
                <w:lang w:val="es-ES"/>
              </w:rPr>
              <w:t xml:space="preserve">Conducir iniciativas de prueba de concepto para poner a prueba tecnologías emergentes u otras ideas de </w:t>
            </w:r>
            <w:r>
              <w:rPr>
                <w:rFonts w:cstheme="minorHAnsi"/>
                <w:sz w:val="16"/>
                <w:szCs w:val="16"/>
                <w:lang w:val="es-ES"/>
              </w:rPr>
              <w:t>mejora/</w:t>
            </w:r>
            <w:r w:rsidRPr="00944937">
              <w:rPr>
                <w:rFonts w:cstheme="minorHAnsi"/>
                <w:sz w:val="16"/>
                <w:szCs w:val="16"/>
                <w:lang w:val="es-ES"/>
              </w:rPr>
              <w:t xml:space="preserve">innovación. Identificar problemas y determinar si debería </w:t>
            </w:r>
            <w:r>
              <w:rPr>
                <w:rFonts w:cstheme="minorHAnsi"/>
                <w:sz w:val="16"/>
                <w:szCs w:val="16"/>
                <w:lang w:val="es-ES"/>
              </w:rPr>
              <w:t>implementarse</w:t>
            </w:r>
            <w:r w:rsidRPr="00944937">
              <w:rPr>
                <w:rFonts w:cstheme="minorHAnsi"/>
                <w:sz w:val="16"/>
                <w:szCs w:val="16"/>
                <w:lang w:val="es-ES"/>
              </w:rPr>
              <w:t xml:space="preserve"> bas</w:t>
            </w:r>
            <w:r>
              <w:rPr>
                <w:rFonts w:cstheme="minorHAnsi"/>
                <w:sz w:val="16"/>
                <w:szCs w:val="16"/>
                <w:lang w:val="es-ES"/>
              </w:rPr>
              <w:t>ándose</w:t>
            </w:r>
            <w:r w:rsidRPr="00944937">
              <w:rPr>
                <w:rFonts w:cstheme="minorHAnsi"/>
                <w:sz w:val="16"/>
                <w:szCs w:val="16"/>
                <w:lang w:val="es-ES"/>
              </w:rPr>
              <w:t xml:space="preserve"> en </w:t>
            </w:r>
            <w:r>
              <w:rPr>
                <w:rFonts w:cstheme="minorHAnsi"/>
                <w:sz w:val="16"/>
                <w:szCs w:val="16"/>
                <w:lang w:val="es-ES"/>
              </w:rPr>
              <w:t>su</w:t>
            </w:r>
            <w:r w:rsidRPr="00944937">
              <w:rPr>
                <w:rFonts w:cstheme="minorHAnsi"/>
                <w:sz w:val="16"/>
                <w:szCs w:val="16"/>
                <w:lang w:val="es-ES"/>
              </w:rPr>
              <w:t xml:space="preserve"> factibilidad y el ROI potencial.</w:t>
            </w:r>
          </w:p>
          <w:p w14:paraId="5A0341EF" w14:textId="77777777" w:rsidR="00EC503C" w:rsidRDefault="00EC503C" w:rsidP="00EC503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Desarrollar Business Case</w:t>
            </w:r>
            <w:r w:rsidRPr="004E72C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para las iniciativas</w:t>
            </w:r>
            <w:r w:rsidR="00E974FE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CD2BC8">
              <w:rPr>
                <w:rFonts w:cstheme="minorHAnsi"/>
                <w:sz w:val="16"/>
                <w:szCs w:val="16"/>
                <w:lang w:val="es-ES"/>
              </w:rPr>
              <w:t xml:space="preserve">que aprobaron la prueba de concepto </w:t>
            </w:r>
            <w:r w:rsidR="00E974FE">
              <w:rPr>
                <w:rFonts w:cstheme="minorHAnsi"/>
                <w:sz w:val="16"/>
                <w:szCs w:val="16"/>
                <w:lang w:val="es-ES"/>
              </w:rPr>
              <w:t>y derivarlas al proceso de Gestión de Portafolios</w:t>
            </w:r>
          </w:p>
          <w:p w14:paraId="41BC2640" w14:textId="60FD3AA5" w:rsidR="0042077F" w:rsidRPr="004E72C1" w:rsidRDefault="0042077F" w:rsidP="0042077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2077F">
              <w:rPr>
                <w:rFonts w:cstheme="minorHAnsi"/>
                <w:sz w:val="16"/>
                <w:szCs w:val="16"/>
                <w:lang w:val="es-ES"/>
              </w:rPr>
              <w:t>Considerar colaboración externa (</w:t>
            </w:r>
            <w:proofErr w:type="spellStart"/>
            <w:r w:rsidRPr="0042077F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Pr="0042077F">
              <w:rPr>
                <w:rFonts w:cstheme="minorHAnsi"/>
                <w:sz w:val="16"/>
                <w:szCs w:val="16"/>
                <w:lang w:val="es-ES"/>
              </w:rPr>
              <w:t xml:space="preserve">: universidades) y/o de consultores especializados para implementar esta práctica </w:t>
            </w:r>
          </w:p>
        </w:tc>
      </w:tr>
      <w:tr w:rsidR="00FE7C40" w:rsidRPr="001159A5" w14:paraId="7103AA20" w14:textId="77777777" w:rsidTr="00DE3C0A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2D6E8C9" w14:textId="77777777" w:rsidR="00FE7C40" w:rsidRPr="00B66F17" w:rsidRDefault="00FE7C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9AD1B79" w14:textId="6F3EF359" w:rsidR="00FE7C40" w:rsidRPr="00B66F17" w:rsidRDefault="00FE7C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0D5DDC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FE7C40" w:rsidRPr="00DC1F34" w14:paraId="19E0B8EC" w14:textId="77777777" w:rsidTr="00DE3C0A">
        <w:trPr>
          <w:trHeight w:val="251"/>
        </w:trPr>
        <w:tc>
          <w:tcPr>
            <w:tcW w:w="4677" w:type="dxa"/>
            <w:gridSpan w:val="2"/>
          </w:tcPr>
          <w:p w14:paraId="34A27E2B" w14:textId="58DB1A38" w:rsidR="00FE7C40" w:rsidRPr="007F3A5A" w:rsidRDefault="007E3F88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933CF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Número de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iniciativas de innovación o mejora que </w:t>
            </w:r>
            <w:r w:rsidR="00CD2BC8">
              <w:rPr>
                <w:rFonts w:cstheme="minorHAnsi"/>
                <w:kern w:val="0"/>
                <w:sz w:val="16"/>
                <w:szCs w:val="16"/>
                <w:lang w:val="es-ES"/>
              </w:rPr>
              <w:t>aprobaron la prueba de concepto</w:t>
            </w:r>
          </w:p>
        </w:tc>
        <w:tc>
          <w:tcPr>
            <w:tcW w:w="4682" w:type="dxa"/>
            <w:gridSpan w:val="2"/>
          </w:tcPr>
          <w:p w14:paraId="58CF0ADE" w14:textId="74B2AFE3" w:rsidR="00FE7C40" w:rsidRPr="00B66F17" w:rsidRDefault="007E3F88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Business Case </w:t>
            </w:r>
            <w:r w:rsidR="00D05302"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>
              <w:rPr>
                <w:rFonts w:cstheme="minorHAnsi"/>
                <w:sz w:val="16"/>
                <w:szCs w:val="16"/>
                <w:lang w:val="es-ES"/>
              </w:rPr>
              <w:t>Mejora/Innovación</w:t>
            </w:r>
            <w:r w:rsidR="003D489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</w:tr>
      <w:tr w:rsidR="000D59BC" w:rsidRPr="00DC1F34" w14:paraId="0F483190" w14:textId="77777777" w:rsidTr="00DE3C0A">
        <w:trPr>
          <w:trHeight w:val="251"/>
        </w:trPr>
        <w:tc>
          <w:tcPr>
            <w:tcW w:w="4677" w:type="dxa"/>
            <w:gridSpan w:val="2"/>
            <w:tcBorders>
              <w:left w:val="nil"/>
              <w:right w:val="nil"/>
            </w:tcBorders>
          </w:tcPr>
          <w:p w14:paraId="3278793D" w14:textId="77777777" w:rsidR="000D59BC" w:rsidRPr="00383224" w:rsidRDefault="000D59BC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FF71F" w14:textId="77777777" w:rsidR="000D59BC" w:rsidRPr="00B66F17" w:rsidRDefault="000D59BC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0D59BC" w:rsidRPr="00DC1F34" w14:paraId="687A35C0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FA217DC" w14:textId="4AE6AB83" w:rsidR="000D59BC" w:rsidRPr="0027015D" w:rsidRDefault="000D59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18634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</w:t>
            </w:r>
            <w:r w:rsidR="00657C4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(Alineamiento)</w:t>
            </w:r>
          </w:p>
        </w:tc>
      </w:tr>
      <w:tr w:rsidR="000D59BC" w:rsidRPr="00DC1F34" w14:paraId="715A432D" w14:textId="77777777" w:rsidTr="00DE3C0A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9019F29" w14:textId="77777777" w:rsidR="000E0185" w:rsidRDefault="000E0185" w:rsidP="000E018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Nivel de satisfacción del usuario con servicios TI</w:t>
            </w:r>
          </w:p>
          <w:p w14:paraId="68070BBD" w14:textId="7DFF2BA5" w:rsidR="000D59BC" w:rsidRPr="00B66F17" w:rsidRDefault="000E0185" w:rsidP="005B4A3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Proporción de iniciativas TI alineadas a objetivos de negocio</w:t>
            </w:r>
          </w:p>
        </w:tc>
      </w:tr>
      <w:tr w:rsidR="000D59BC" w:rsidRPr="00093DB0" w14:paraId="7B28E9F8" w14:textId="77777777" w:rsidTr="00DE3C0A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ECFF64E" w14:textId="3E37FE88" w:rsidR="000D59BC" w:rsidRPr="0027015D" w:rsidRDefault="000D59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0D59BC" w:rsidRPr="00DC1F34" w14:paraId="2D88FEBC" w14:textId="77777777" w:rsidTr="00DE3C0A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A4D4EA" w14:textId="027B134C" w:rsidR="005B4A3F" w:rsidRPr="00B66F17" w:rsidRDefault="005B4A3F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La organización 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 xml:space="preserve">se compromete a fomentar una cultura de mejora continua e innovación en TI. </w:t>
            </w:r>
            <w:r>
              <w:rPr>
                <w:rFonts w:cstheme="minorHAnsi"/>
                <w:sz w:val="16"/>
                <w:szCs w:val="16"/>
                <w:lang w:val="es-ES"/>
              </w:rPr>
              <w:t>Se valoran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 xml:space="preserve"> las ideas de todos los miembros de la organización y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el 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>esf</w:t>
            </w:r>
            <w:r>
              <w:rPr>
                <w:rFonts w:cstheme="minorHAnsi"/>
                <w:sz w:val="16"/>
                <w:szCs w:val="16"/>
                <w:lang w:val="es-ES"/>
              </w:rPr>
              <w:t>uerzo</w:t>
            </w:r>
            <w:r w:rsidRPr="005B4A3F">
              <w:rPr>
                <w:rFonts w:cstheme="minorHAnsi"/>
                <w:sz w:val="16"/>
                <w:szCs w:val="16"/>
                <w:lang w:val="es-ES"/>
              </w:rPr>
              <w:t xml:space="preserve"> por implementar mejoras que agreguen valor real al negocio</w:t>
            </w:r>
          </w:p>
        </w:tc>
      </w:tr>
      <w:tr w:rsidR="000D59BC" w:rsidRPr="001159A5" w14:paraId="71E7DAF1" w14:textId="77777777" w:rsidTr="00DE3C0A"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7BA13129" w14:textId="77777777" w:rsidR="000D59BC" w:rsidRPr="00B66F17" w:rsidRDefault="000D59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0D59BC" w:rsidRPr="001159A5" w14:paraId="1FF2D8C5" w14:textId="77777777" w:rsidTr="00DE3C0A">
        <w:tc>
          <w:tcPr>
            <w:tcW w:w="895" w:type="dxa"/>
            <w:shd w:val="clear" w:color="auto" w:fill="E2EFD9" w:themeFill="accent6" w:themeFillTint="33"/>
          </w:tcPr>
          <w:p w14:paraId="66C742DD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055D071C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5CE66316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0D741963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9FEAF00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7A8C6A23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77D0CA6E" w14:textId="77777777" w:rsidR="000D59BC" w:rsidRPr="00B66F17" w:rsidRDefault="000D59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0D59BC" w:rsidRPr="001159A5" w14:paraId="5D4E529F" w14:textId="77777777" w:rsidTr="00DE3C0A">
        <w:tc>
          <w:tcPr>
            <w:tcW w:w="895" w:type="dxa"/>
            <w:shd w:val="clear" w:color="auto" w:fill="E2EFD9" w:themeFill="accent6" w:themeFillTint="33"/>
          </w:tcPr>
          <w:p w14:paraId="4272CC51" w14:textId="77777777" w:rsidR="000D59BC" w:rsidRPr="00B66F17" w:rsidRDefault="000D59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49151598" w14:textId="77777777" w:rsidR="000D59BC" w:rsidRPr="00B66F17" w:rsidRDefault="000D59B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48EA3DB6" w14:textId="77777777" w:rsidR="000D59BC" w:rsidRPr="00B66F17" w:rsidRDefault="000D59B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0D59BC" w:rsidRPr="001159A5" w14:paraId="34C4F852" w14:textId="77777777" w:rsidTr="00776914">
        <w:tc>
          <w:tcPr>
            <w:tcW w:w="89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0C47FFF" w14:textId="77777777" w:rsidR="000D59BC" w:rsidRPr="00B66F17" w:rsidRDefault="000D59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14:paraId="2D6F1222" w14:textId="77777777" w:rsidR="000D59BC" w:rsidRPr="00B66F17" w:rsidRDefault="000D59B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19177A8B" w14:textId="77777777" w:rsidR="000D59BC" w:rsidRPr="00B66F17" w:rsidRDefault="000D59BC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776914" w:rsidRPr="001159A5" w14:paraId="0BEB8C0A" w14:textId="77777777" w:rsidTr="00776914">
        <w:tc>
          <w:tcPr>
            <w:tcW w:w="9359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A92B37" w14:textId="77777777" w:rsidR="00776914" w:rsidRPr="00B66F17" w:rsidRDefault="007769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</w:tr>
      <w:tr w:rsidR="00BE0414" w:rsidRPr="00B66F17" w14:paraId="752CB7D9" w14:textId="77777777" w:rsidTr="00776914">
        <w:tc>
          <w:tcPr>
            <w:tcW w:w="9359" w:type="dxa"/>
            <w:gridSpan w:val="4"/>
            <w:tcBorders>
              <w:top w:val="nil"/>
            </w:tcBorders>
            <w:shd w:val="clear" w:color="auto" w:fill="44546A" w:themeFill="text2"/>
          </w:tcPr>
          <w:p w14:paraId="5166F0B2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BE0414" w:rsidRPr="00DC1F34" w14:paraId="48DF8731" w14:textId="77777777" w:rsidTr="00DE3C0A">
        <w:trPr>
          <w:trHeight w:val="251"/>
        </w:trPr>
        <w:tc>
          <w:tcPr>
            <w:tcW w:w="9359" w:type="dxa"/>
            <w:gridSpan w:val="4"/>
          </w:tcPr>
          <w:p w14:paraId="6110F9EB" w14:textId="1D4E4C69" w:rsidR="009B74D1" w:rsidRPr="00770DE0" w:rsidRDefault="00370346" w:rsidP="00050E7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70DE0"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="00BE0414" w:rsidRPr="00770DE0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770DE0">
              <w:rPr>
                <w:rFonts w:cstheme="minorHAnsi"/>
                <w:sz w:val="16"/>
                <w:szCs w:val="16"/>
                <w:lang w:val="es-ES"/>
              </w:rPr>
              <w:t xml:space="preserve">Lean IT, </w:t>
            </w:r>
            <w:r w:rsidR="009B74D1" w:rsidRPr="00770DE0">
              <w:rPr>
                <w:rFonts w:cstheme="minorHAnsi"/>
                <w:sz w:val="16"/>
                <w:szCs w:val="16"/>
                <w:lang w:val="es-ES"/>
              </w:rPr>
              <w:t xml:space="preserve">BPM, </w:t>
            </w:r>
            <w:proofErr w:type="spellStart"/>
            <w:r w:rsidRPr="00770DE0">
              <w:rPr>
                <w:rFonts w:cstheme="minorHAnsi"/>
                <w:sz w:val="16"/>
                <w:szCs w:val="16"/>
                <w:lang w:val="es-ES"/>
              </w:rPr>
              <w:t>Six</w:t>
            </w:r>
            <w:proofErr w:type="spellEnd"/>
            <w:r w:rsidRPr="00770DE0">
              <w:rPr>
                <w:rFonts w:cstheme="minorHAnsi"/>
                <w:sz w:val="16"/>
                <w:szCs w:val="16"/>
                <w:lang w:val="es-ES"/>
              </w:rPr>
              <w:t xml:space="preserve"> Sigma, </w:t>
            </w:r>
            <w:proofErr w:type="spellStart"/>
            <w:r w:rsidRPr="00770DE0">
              <w:rPr>
                <w:rFonts w:cstheme="minorHAnsi"/>
                <w:sz w:val="16"/>
                <w:szCs w:val="16"/>
                <w:lang w:val="es-ES"/>
              </w:rPr>
              <w:t>Design</w:t>
            </w:r>
            <w:proofErr w:type="spellEnd"/>
            <w:r w:rsidRPr="00770DE0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70DE0">
              <w:rPr>
                <w:rFonts w:cstheme="minorHAnsi"/>
                <w:sz w:val="16"/>
                <w:szCs w:val="16"/>
                <w:lang w:val="es-ES"/>
              </w:rPr>
              <w:t>Thinking</w:t>
            </w:r>
            <w:proofErr w:type="spellEnd"/>
            <w:r w:rsidRPr="00770DE0">
              <w:rPr>
                <w:rFonts w:cstheme="minorHAnsi"/>
                <w:sz w:val="16"/>
                <w:szCs w:val="16"/>
                <w:lang w:val="es-ES"/>
              </w:rPr>
              <w:t>, Lean Startup</w:t>
            </w:r>
            <w:r w:rsidR="00770DE0" w:rsidRPr="00770DE0">
              <w:rPr>
                <w:rFonts w:cstheme="minorHAnsi"/>
                <w:sz w:val="16"/>
                <w:szCs w:val="16"/>
                <w:lang w:val="es-ES"/>
              </w:rPr>
              <w:t>, ITIL (práctica de gestión de problemas, práctica de</w:t>
            </w:r>
            <w:r w:rsidR="00770DE0">
              <w:rPr>
                <w:rFonts w:cstheme="minorHAnsi"/>
                <w:sz w:val="16"/>
                <w:szCs w:val="16"/>
                <w:lang w:val="es-ES"/>
              </w:rPr>
              <w:t xml:space="preserve"> mejora continua</w:t>
            </w:r>
            <w:r w:rsidR="00770DE0" w:rsidRPr="00770DE0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7D750608" w14:textId="0E3D7536" w:rsidR="00B76514" w:rsidRDefault="00B76514" w:rsidP="00050E7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B76514">
              <w:rPr>
                <w:rFonts w:cstheme="minorHAnsi"/>
                <w:sz w:val="16"/>
                <w:szCs w:val="16"/>
                <w:lang w:val="es-ES"/>
              </w:rPr>
              <w:t>U</w:t>
            </w:r>
            <w:r w:rsidR="009A71AC">
              <w:rPr>
                <w:rFonts w:cstheme="minorHAnsi"/>
                <w:sz w:val="16"/>
                <w:szCs w:val="16"/>
                <w:lang w:val="es-ES"/>
              </w:rPr>
              <w:t>tilizar</w:t>
            </w:r>
            <w:r w:rsidRPr="00B76514">
              <w:rPr>
                <w:rFonts w:cstheme="minorHAnsi"/>
                <w:sz w:val="16"/>
                <w:szCs w:val="16"/>
                <w:lang w:val="es-ES"/>
              </w:rPr>
              <w:t xml:space="preserve"> plataformas de trabajo colaborativas y </w:t>
            </w:r>
            <w:r>
              <w:rPr>
                <w:rFonts w:cstheme="minorHAnsi"/>
                <w:sz w:val="16"/>
                <w:szCs w:val="16"/>
                <w:lang w:val="es-ES"/>
              </w:rPr>
              <w:t>“</w:t>
            </w:r>
            <w:r w:rsidRPr="00B76514">
              <w:rPr>
                <w:rFonts w:cstheme="minorHAnsi"/>
                <w:sz w:val="16"/>
                <w:szCs w:val="16"/>
                <w:lang w:val="es-ES"/>
              </w:rPr>
              <w:t>Lo</w:t>
            </w:r>
            <w:r>
              <w:rPr>
                <w:rFonts w:cstheme="minorHAnsi"/>
                <w:sz w:val="16"/>
                <w:szCs w:val="16"/>
                <w:lang w:val="es-ES"/>
              </w:rPr>
              <w:t>w-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s-ES"/>
              </w:rPr>
              <w:t>Code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”</w:t>
            </w:r>
            <w:r w:rsidR="009A71AC">
              <w:rPr>
                <w:rFonts w:cstheme="minorHAnsi"/>
                <w:sz w:val="16"/>
                <w:szCs w:val="16"/>
                <w:lang w:val="es-ES"/>
              </w:rPr>
              <w:t>/</w:t>
            </w:r>
            <w:proofErr w:type="gramEnd"/>
            <w:r>
              <w:rPr>
                <w:rFonts w:cstheme="minorHAnsi"/>
                <w:sz w:val="16"/>
                <w:szCs w:val="16"/>
                <w:lang w:val="es-ES"/>
              </w:rPr>
              <w:t>“No</w:t>
            </w:r>
            <w:r w:rsidR="003D4895">
              <w:rPr>
                <w:rFonts w:cstheme="minorHAnsi"/>
                <w:sz w:val="16"/>
                <w:szCs w:val="16"/>
                <w:lang w:val="es-ES"/>
              </w:rPr>
              <w:t>-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Code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”</w:t>
            </w:r>
          </w:p>
          <w:p w14:paraId="7DB789BC" w14:textId="08E74AC7" w:rsidR="009A71AC" w:rsidRDefault="000E0185" w:rsidP="00050E7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</w:t>
            </w:r>
            <w:r w:rsidR="009A71AC">
              <w:rPr>
                <w:rFonts w:cstheme="minorHAnsi"/>
                <w:sz w:val="16"/>
                <w:szCs w:val="16"/>
                <w:lang w:val="es-ES"/>
              </w:rPr>
              <w:t xml:space="preserve">lementar el proceso de </w:t>
            </w:r>
            <w:r>
              <w:rPr>
                <w:rFonts w:cstheme="minorHAnsi"/>
                <w:sz w:val="16"/>
                <w:szCs w:val="16"/>
                <w:lang w:val="es-ES"/>
              </w:rPr>
              <w:t>transformación digital</w:t>
            </w:r>
            <w:r w:rsidR="009A71AC">
              <w:rPr>
                <w:rFonts w:cstheme="minorHAnsi"/>
                <w:sz w:val="16"/>
                <w:szCs w:val="16"/>
                <w:lang w:val="es-ES"/>
              </w:rPr>
              <w:t xml:space="preserve"> (cultura + tecnología)</w:t>
            </w:r>
          </w:p>
          <w:p w14:paraId="4F960235" w14:textId="3DB4C91E" w:rsidR="000E0185" w:rsidRPr="009B74D1" w:rsidRDefault="009A71AC" w:rsidP="00050E7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Implementar proyectos con </w:t>
            </w:r>
            <w:r w:rsidR="000E0185">
              <w:rPr>
                <w:rFonts w:cstheme="minorHAnsi"/>
                <w:sz w:val="16"/>
                <w:szCs w:val="16"/>
                <w:lang w:val="es-ES"/>
              </w:rPr>
              <w:t xml:space="preserve">tecnologías emergentes (Inteligencia artificial, </w:t>
            </w:r>
            <w:proofErr w:type="spellStart"/>
            <w:r w:rsidR="000E0185">
              <w:rPr>
                <w:rFonts w:cstheme="minorHAnsi"/>
                <w:sz w:val="16"/>
                <w:szCs w:val="16"/>
                <w:lang w:val="es-ES"/>
              </w:rPr>
              <w:t>IoT</w:t>
            </w:r>
            <w:proofErr w:type="spellEnd"/>
            <w:r w:rsidR="000E0185">
              <w:rPr>
                <w:rFonts w:cstheme="minorHAnsi"/>
                <w:sz w:val="16"/>
                <w:szCs w:val="16"/>
                <w:lang w:val="es-ES"/>
              </w:rPr>
              <w:t xml:space="preserve">, AR, VR, </w:t>
            </w:r>
            <w:proofErr w:type="spellStart"/>
            <w:r w:rsidR="000E0185">
              <w:rPr>
                <w:rFonts w:cstheme="minorHAnsi"/>
                <w:sz w:val="16"/>
                <w:szCs w:val="16"/>
                <w:lang w:val="es-ES"/>
              </w:rPr>
              <w:t>Blockchain</w:t>
            </w:r>
            <w:proofErr w:type="spellEnd"/>
            <w:r w:rsidR="000E0185">
              <w:rPr>
                <w:rFonts w:cstheme="minorHAnsi"/>
                <w:sz w:val="16"/>
                <w:szCs w:val="16"/>
                <w:lang w:val="es-ES"/>
              </w:rPr>
              <w:t xml:space="preserve">, RPA, Big Data, Robótica, </w:t>
            </w:r>
            <w:proofErr w:type="spellStart"/>
            <w:r w:rsidR="000E0185">
              <w:rPr>
                <w:rFonts w:cstheme="minorHAnsi"/>
                <w:sz w:val="16"/>
                <w:szCs w:val="16"/>
                <w:lang w:val="es-ES"/>
              </w:rPr>
              <w:t>etc</w:t>
            </w:r>
            <w:proofErr w:type="spellEnd"/>
            <w:r w:rsidR="000E0185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</w:tr>
    </w:tbl>
    <w:p w14:paraId="533C7525" w14:textId="716301F3" w:rsidR="00BE0414" w:rsidRPr="009B74D1" w:rsidRDefault="00BE0414" w:rsidP="00050E70">
      <w:pPr>
        <w:spacing w:line="240" w:lineRule="auto"/>
        <w:rPr>
          <w:lang w:val="es-ES"/>
        </w:rPr>
      </w:pPr>
    </w:p>
    <w:p w14:paraId="7E4EAFB9" w14:textId="0CB0D041" w:rsidR="00BE0414" w:rsidRPr="009B74D1" w:rsidRDefault="00BE0414" w:rsidP="00050E70">
      <w:pPr>
        <w:rPr>
          <w:lang w:val="es-ES"/>
        </w:rPr>
      </w:pPr>
    </w:p>
    <w:tbl>
      <w:tblPr>
        <w:tblStyle w:val="TableGrid"/>
        <w:tblW w:w="9364" w:type="dxa"/>
        <w:tblInd w:w="-5" w:type="dxa"/>
        <w:tblLook w:val="04A0" w:firstRow="1" w:lastRow="0" w:firstColumn="1" w:lastColumn="0" w:noHBand="0" w:noVBand="1"/>
      </w:tblPr>
      <w:tblGrid>
        <w:gridCol w:w="895"/>
        <w:gridCol w:w="3782"/>
        <w:gridCol w:w="4669"/>
        <w:gridCol w:w="18"/>
      </w:tblGrid>
      <w:tr w:rsidR="00BE0414" w:rsidRPr="00B66F17" w14:paraId="49629E15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0E626F61" w14:textId="5C0B1C51" w:rsidR="00BE0414" w:rsidRPr="00B66F17" w:rsidRDefault="00BE0414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 xml:space="preserve">Dominio: </w:t>
            </w:r>
            <w:r w:rsidR="001F7ACA" w:rsidRPr="001F7AC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Planificación y Gestión</w:t>
            </w:r>
          </w:p>
          <w:p w14:paraId="7157867F" w14:textId="692EA7AD" w:rsidR="00BE0414" w:rsidRPr="00B66F17" w:rsidRDefault="00BE0414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CA1ECE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Gestionar </w:t>
            </w:r>
            <w:r w:rsidR="00755B0E" w:rsidRPr="00CA1ECE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las Solicitudes de Servicio y los Incidentes</w:t>
            </w:r>
          </w:p>
          <w:p w14:paraId="45CFA10F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BE0414" w:rsidRPr="00B66F17" w14:paraId="1D02339B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6757591A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BE0414" w:rsidRPr="00DC1F34" w14:paraId="43E0457D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</w:tcPr>
          <w:p w14:paraId="78829021" w14:textId="704F2396" w:rsidR="00BE0414" w:rsidRPr="00B66F17" w:rsidRDefault="0063512C" w:rsidP="0063512C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3512C">
              <w:rPr>
                <w:rFonts w:cstheme="minorHAnsi"/>
                <w:sz w:val="16"/>
                <w:szCs w:val="16"/>
                <w:lang w:val="es-ES"/>
              </w:rPr>
              <w:t>Lograr una mayor productividad y minimizar las interrupciones mediante la resolución rápida de consultas e incidencias de los usuarios. Evaluar el impacto de los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63512C">
              <w:rPr>
                <w:rFonts w:cstheme="minorHAnsi"/>
                <w:sz w:val="16"/>
                <w:szCs w:val="16"/>
                <w:lang w:val="es-ES"/>
              </w:rPr>
              <w:t>cambios y hacer frente a los incidentes del servicio. Resolver las solicitudes de los usuarios y restaurar el servicio como respuesta ante incidentes.</w:t>
            </w:r>
          </w:p>
        </w:tc>
      </w:tr>
      <w:tr w:rsidR="00BE0414" w:rsidRPr="00DC1F34" w14:paraId="7D72C567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0DD69DDC" w14:textId="79A3D4B5" w:rsidR="00BE0414" w:rsidRPr="00B66F17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B9092A" w:rsidRPr="00B9092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Registrar, clasificar y priorizar las peticiones e incidentes</w:t>
            </w:r>
          </w:p>
        </w:tc>
      </w:tr>
      <w:tr w:rsidR="00BE0414" w:rsidRPr="001159A5" w14:paraId="4B1A6F7E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70C015F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29D6437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BE0414" w:rsidRPr="00DC1F34" w14:paraId="4251ACB5" w14:textId="77777777" w:rsidTr="00D04C8E">
        <w:trPr>
          <w:trHeight w:val="251"/>
        </w:trPr>
        <w:tc>
          <w:tcPr>
            <w:tcW w:w="4677" w:type="dxa"/>
            <w:gridSpan w:val="2"/>
          </w:tcPr>
          <w:p w14:paraId="503402A0" w14:textId="161E77C7" w:rsidR="00BE0414" w:rsidRPr="00776D83" w:rsidRDefault="00383DDE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DDE">
              <w:rPr>
                <w:rFonts w:cstheme="minorHAnsi"/>
                <w:sz w:val="16"/>
                <w:szCs w:val="16"/>
                <w:lang w:val="es-ES"/>
              </w:rPr>
              <w:t>Identificar, registrar y clasificar las peticiones de servicio y los incidentes, y asignarles una prioridad de acuerdo con la criticidad para el negocio y los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383DDE">
              <w:rPr>
                <w:rFonts w:cstheme="minorHAnsi"/>
                <w:sz w:val="16"/>
                <w:szCs w:val="16"/>
                <w:lang w:val="es-ES"/>
              </w:rPr>
              <w:t>acuerdos de servicio</w:t>
            </w:r>
          </w:p>
        </w:tc>
        <w:tc>
          <w:tcPr>
            <w:tcW w:w="4682" w:type="dxa"/>
            <w:gridSpan w:val="2"/>
          </w:tcPr>
          <w:p w14:paraId="1DFFEA06" w14:textId="583761E4" w:rsidR="00383DDE" w:rsidRPr="00383DDE" w:rsidRDefault="00383DDE" w:rsidP="00050E7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DDE">
              <w:rPr>
                <w:rFonts w:cstheme="minorHAnsi"/>
                <w:sz w:val="16"/>
                <w:szCs w:val="16"/>
                <w:lang w:val="es-ES"/>
              </w:rPr>
              <w:t>Registrar todas las solicitudes e incidentes de servicio</w:t>
            </w:r>
            <w:r w:rsidR="00201E9E">
              <w:rPr>
                <w:rFonts w:cstheme="minorHAnsi"/>
                <w:sz w:val="16"/>
                <w:szCs w:val="16"/>
                <w:lang w:val="es-ES"/>
              </w:rPr>
              <w:t xml:space="preserve"> con</w:t>
            </w:r>
            <w:r w:rsidRPr="00383DDE">
              <w:rPr>
                <w:rFonts w:cstheme="minorHAnsi"/>
                <w:sz w:val="16"/>
                <w:szCs w:val="16"/>
                <w:lang w:val="es-ES"/>
              </w:rPr>
              <w:t xml:space="preserve"> toda la información relevante, para gestionar de forma ef</w:t>
            </w:r>
            <w:r w:rsidR="00B04BAD">
              <w:rPr>
                <w:rFonts w:cstheme="minorHAnsi"/>
                <w:sz w:val="16"/>
                <w:szCs w:val="16"/>
                <w:lang w:val="es-ES"/>
              </w:rPr>
              <w:t>ectiva</w:t>
            </w:r>
          </w:p>
          <w:p w14:paraId="6A510C4C" w14:textId="18F24780" w:rsidR="00BE0414" w:rsidRPr="00383DDE" w:rsidRDefault="00383DDE" w:rsidP="00050E7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DDE">
              <w:rPr>
                <w:rFonts w:cstheme="minorHAnsi"/>
                <w:sz w:val="16"/>
                <w:szCs w:val="16"/>
                <w:lang w:val="es-ES"/>
              </w:rPr>
              <w:t>Priorizar solicitudes e incidentes de servicio basados en el impacto y la urgencia para el negocio</w:t>
            </w:r>
          </w:p>
        </w:tc>
      </w:tr>
      <w:tr w:rsidR="00BE0414" w:rsidRPr="001159A5" w14:paraId="0F0C96F6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25B6136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6AD3D12" w14:textId="075785FA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755B0E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BE0414" w:rsidRPr="00DC1F34" w14:paraId="5F0C5C3F" w14:textId="77777777" w:rsidTr="00D04C8E">
        <w:trPr>
          <w:trHeight w:val="251"/>
        </w:trPr>
        <w:tc>
          <w:tcPr>
            <w:tcW w:w="4677" w:type="dxa"/>
            <w:gridSpan w:val="2"/>
          </w:tcPr>
          <w:p w14:paraId="7108106A" w14:textId="0C3748C1" w:rsidR="00BE0414" w:rsidRPr="007F3A5A" w:rsidRDefault="00383DDE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383DDE">
              <w:rPr>
                <w:rFonts w:cstheme="minorHAnsi"/>
                <w:kern w:val="0"/>
                <w:sz w:val="16"/>
                <w:szCs w:val="16"/>
                <w:lang w:val="es-ES"/>
              </w:rPr>
              <w:t>Número total de solicitudes</w:t>
            </w:r>
            <w:r w:rsidR="00EE4746">
              <w:rPr>
                <w:rFonts w:cstheme="minorHAnsi"/>
                <w:kern w:val="0"/>
                <w:sz w:val="16"/>
                <w:szCs w:val="16"/>
                <w:lang w:val="es-ES"/>
              </w:rPr>
              <w:t>/</w:t>
            </w:r>
            <w:r w:rsidRPr="00383DDE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incidentes de servicio por </w:t>
            </w:r>
            <w:r w:rsidR="00EE4746">
              <w:rPr>
                <w:rFonts w:cstheme="minorHAnsi"/>
                <w:kern w:val="0"/>
                <w:sz w:val="16"/>
                <w:szCs w:val="16"/>
                <w:lang w:val="es-ES"/>
              </w:rPr>
              <w:t>p</w:t>
            </w:r>
            <w:r w:rsidRPr="00383DDE">
              <w:rPr>
                <w:rFonts w:cstheme="minorHAnsi"/>
                <w:kern w:val="0"/>
                <w:sz w:val="16"/>
                <w:szCs w:val="16"/>
                <w:lang w:val="es-ES"/>
              </w:rPr>
              <w:t>rioridad</w:t>
            </w:r>
          </w:p>
        </w:tc>
        <w:tc>
          <w:tcPr>
            <w:tcW w:w="4682" w:type="dxa"/>
            <w:gridSpan w:val="2"/>
          </w:tcPr>
          <w:p w14:paraId="5D6AA36C" w14:textId="71BD2279" w:rsidR="00BE0414" w:rsidRPr="006413C5" w:rsidRDefault="006413C5" w:rsidP="00050E7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6413C5">
              <w:rPr>
                <w:rFonts w:cstheme="minorHAnsi"/>
                <w:sz w:val="16"/>
                <w:szCs w:val="16"/>
                <w:lang w:val="es-ES"/>
              </w:rPr>
              <w:t>Registro priorizado de solicitudes de servicio e incidentes</w:t>
            </w:r>
          </w:p>
        </w:tc>
      </w:tr>
      <w:tr w:rsidR="00BE0414" w:rsidRPr="00DC1F34" w14:paraId="265969AF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83BB9F2" w14:textId="40978AE8" w:rsidR="00BE0414" w:rsidRPr="00B66F17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68378F" w:rsidRPr="0068378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Verificar, aprobar y resolver peticiones de servicio</w:t>
            </w:r>
          </w:p>
        </w:tc>
      </w:tr>
      <w:tr w:rsidR="00BE0414" w:rsidRPr="001159A5" w14:paraId="7F23E94E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F382049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73B75D3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BE0414" w:rsidRPr="00DC1F34" w14:paraId="7ED6A344" w14:textId="77777777" w:rsidTr="00D04C8E">
        <w:trPr>
          <w:trHeight w:val="251"/>
        </w:trPr>
        <w:tc>
          <w:tcPr>
            <w:tcW w:w="4677" w:type="dxa"/>
            <w:gridSpan w:val="2"/>
          </w:tcPr>
          <w:p w14:paraId="149B1CE6" w14:textId="15B084DD" w:rsidR="0068378F" w:rsidRDefault="00480F8B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V</w:t>
            </w:r>
            <w:r w:rsidR="0068378F" w:rsidRPr="0068378F">
              <w:rPr>
                <w:rFonts w:cstheme="minorHAnsi"/>
                <w:sz w:val="16"/>
                <w:szCs w:val="16"/>
                <w:lang w:val="es-ES"/>
              </w:rPr>
              <w:t xml:space="preserve">erificar que las solicitudes de servicio cumplan con los criterios de solicitud definidos </w:t>
            </w:r>
          </w:p>
          <w:p w14:paraId="47DE1E92" w14:textId="1329C702" w:rsidR="00BE0414" w:rsidRPr="00776D83" w:rsidRDefault="0068378F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8378F">
              <w:rPr>
                <w:rFonts w:cstheme="minorHAnsi"/>
                <w:sz w:val="16"/>
                <w:szCs w:val="16"/>
                <w:lang w:val="es-ES"/>
              </w:rPr>
              <w:t>Obtener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68378F">
              <w:rPr>
                <w:rFonts w:cstheme="minorHAnsi"/>
                <w:sz w:val="16"/>
                <w:szCs w:val="16"/>
                <w:lang w:val="es-ES"/>
              </w:rPr>
              <w:t>aprobación, si se requiere, y satisfacer las solicitudes</w:t>
            </w:r>
          </w:p>
        </w:tc>
        <w:tc>
          <w:tcPr>
            <w:tcW w:w="4682" w:type="dxa"/>
            <w:gridSpan w:val="2"/>
          </w:tcPr>
          <w:p w14:paraId="1D6D1AA8" w14:textId="1EEC21A8" w:rsidR="0068378F" w:rsidRPr="0068378F" w:rsidRDefault="0068378F" w:rsidP="00050E7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8378F">
              <w:rPr>
                <w:rFonts w:cstheme="minorHAnsi"/>
                <w:sz w:val="16"/>
                <w:szCs w:val="16"/>
                <w:lang w:val="es-ES"/>
              </w:rPr>
              <w:t>Obtener la aprobación y confirmación financiera y funcional, si fuera necesario</w:t>
            </w:r>
          </w:p>
          <w:p w14:paraId="435110B4" w14:textId="3551E019" w:rsidR="00BE0414" w:rsidRPr="00025FCF" w:rsidRDefault="00480F8B" w:rsidP="00050E7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025FCF">
              <w:rPr>
                <w:rFonts w:cstheme="minorHAnsi"/>
                <w:sz w:val="16"/>
                <w:szCs w:val="16"/>
                <w:lang w:val="es-ES"/>
              </w:rPr>
              <w:t xml:space="preserve">Dar </w:t>
            </w:r>
            <w:r w:rsidR="00F90E19">
              <w:rPr>
                <w:rFonts w:cstheme="minorHAnsi"/>
                <w:sz w:val="16"/>
                <w:szCs w:val="16"/>
                <w:lang w:val="es-ES"/>
              </w:rPr>
              <w:t>resolución a</w:t>
            </w:r>
            <w:r w:rsidR="0068378F" w:rsidRPr="00025FCF">
              <w:rPr>
                <w:rFonts w:cstheme="minorHAnsi"/>
                <w:sz w:val="16"/>
                <w:szCs w:val="16"/>
                <w:lang w:val="es-ES"/>
              </w:rPr>
              <w:t xml:space="preserve"> las solicitudes </w:t>
            </w:r>
            <w:r w:rsidR="006B4FE0" w:rsidRPr="00025FCF">
              <w:rPr>
                <w:rFonts w:cstheme="minorHAnsi"/>
                <w:sz w:val="16"/>
                <w:szCs w:val="16"/>
                <w:lang w:val="es-ES"/>
              </w:rPr>
              <w:t>aprobadas</w:t>
            </w:r>
            <w:r w:rsidR="00025FCF" w:rsidRPr="00025FCF">
              <w:rPr>
                <w:rFonts w:cstheme="minorHAnsi"/>
                <w:sz w:val="16"/>
                <w:szCs w:val="16"/>
                <w:lang w:val="es-ES"/>
              </w:rPr>
              <w:t>, a través de terceros si el servicio está externalizado</w:t>
            </w:r>
            <w:r w:rsidR="009664BE">
              <w:rPr>
                <w:rFonts w:cstheme="minorHAnsi"/>
                <w:sz w:val="16"/>
                <w:szCs w:val="16"/>
                <w:lang w:val="es-ES"/>
              </w:rPr>
              <w:t xml:space="preserve"> en los niveles de servicio 2 y 3 (con</w:t>
            </w:r>
            <w:r w:rsidR="00025FCF" w:rsidRPr="00025FCF">
              <w:rPr>
                <w:rFonts w:cstheme="minorHAnsi"/>
                <w:sz w:val="16"/>
                <w:szCs w:val="16"/>
                <w:lang w:val="es-ES"/>
              </w:rPr>
              <w:t xml:space="preserve"> supervisión de la contraparte TI interna</w:t>
            </w:r>
            <w:r w:rsidR="009664BE">
              <w:rPr>
                <w:rFonts w:cstheme="minorHAnsi"/>
                <w:sz w:val="16"/>
                <w:szCs w:val="16"/>
                <w:lang w:val="es-ES"/>
              </w:rPr>
              <w:t>)</w:t>
            </w:r>
            <w:r w:rsidR="00025FCF" w:rsidRPr="00025FCF">
              <w:rPr>
                <w:rFonts w:cstheme="minorHAnsi"/>
                <w:sz w:val="16"/>
                <w:szCs w:val="16"/>
                <w:lang w:val="es-ES"/>
              </w:rPr>
              <w:t>.</w:t>
            </w:r>
          </w:p>
          <w:p w14:paraId="69ABCCA4" w14:textId="1DF9C633" w:rsidR="004A56B0" w:rsidRPr="0068378F" w:rsidRDefault="004A56B0" w:rsidP="00050E7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Registrar grado de cumplimiento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SLA</w:t>
            </w:r>
            <w:r w:rsidR="00480F8B">
              <w:rPr>
                <w:rFonts w:cstheme="minorHAnsi"/>
                <w:sz w:val="16"/>
                <w:szCs w:val="16"/>
                <w:lang w:val="es-ES"/>
              </w:rPr>
              <w:t>’</w:t>
            </w:r>
            <w:r>
              <w:rPr>
                <w:rFonts w:cstheme="minorHAnsi"/>
                <w:sz w:val="16"/>
                <w:szCs w:val="16"/>
                <w:lang w:val="es-ES"/>
              </w:rPr>
              <w:t>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EF160C">
              <w:rPr>
                <w:rFonts w:cstheme="minorHAnsi"/>
                <w:sz w:val="16"/>
                <w:szCs w:val="16"/>
                <w:lang w:val="es-ES"/>
              </w:rPr>
              <w:t>críticos</w:t>
            </w:r>
          </w:p>
        </w:tc>
      </w:tr>
      <w:tr w:rsidR="00BE0414" w:rsidRPr="001159A5" w14:paraId="24C57884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B4252EE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A74253E" w14:textId="5C81E2B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 w:rsidR="00755B0E"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BE0414" w:rsidRPr="001159A5" w14:paraId="3EF7C5A3" w14:textId="77777777" w:rsidTr="00D04C8E">
        <w:trPr>
          <w:trHeight w:val="251"/>
        </w:trPr>
        <w:tc>
          <w:tcPr>
            <w:tcW w:w="4677" w:type="dxa"/>
            <w:gridSpan w:val="2"/>
          </w:tcPr>
          <w:p w14:paraId="46AD343F" w14:textId="10644EFA" w:rsidR="00BE0414" w:rsidRPr="007F3A5A" w:rsidRDefault="006B4FE0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81FBC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Porcentaje de 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solicitudes aprobadas, </w:t>
            </w:r>
            <w:r w:rsidR="002F1F56">
              <w:rPr>
                <w:rFonts w:cstheme="minorHAnsi"/>
                <w:kern w:val="0"/>
                <w:sz w:val="16"/>
                <w:szCs w:val="16"/>
                <w:lang w:val="es-ES"/>
              </w:rPr>
              <w:t>resueltas</w:t>
            </w:r>
            <w:r w:rsidRPr="00981FBC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dentro del periodo de tiempo acordado/aceptado</w:t>
            </w:r>
            <w:r w:rsidR="00025FCF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(SLA)</w:t>
            </w:r>
          </w:p>
        </w:tc>
        <w:tc>
          <w:tcPr>
            <w:tcW w:w="4682" w:type="dxa"/>
            <w:gridSpan w:val="2"/>
          </w:tcPr>
          <w:p w14:paraId="6C9C3059" w14:textId="2D93C78B" w:rsidR="00BE0414" w:rsidRPr="00212A1B" w:rsidRDefault="00212A1B" w:rsidP="00050E7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212A1B">
              <w:rPr>
                <w:rFonts w:cstheme="minorHAnsi"/>
                <w:sz w:val="16"/>
                <w:szCs w:val="16"/>
                <w:lang w:val="es-ES"/>
              </w:rPr>
              <w:t xml:space="preserve">Peticiones de servicio </w:t>
            </w:r>
            <w:r w:rsidR="00F30FD7">
              <w:rPr>
                <w:rFonts w:cstheme="minorHAnsi"/>
                <w:sz w:val="16"/>
                <w:szCs w:val="16"/>
                <w:lang w:val="es-ES"/>
              </w:rPr>
              <w:t>realizadas</w:t>
            </w:r>
          </w:p>
        </w:tc>
      </w:tr>
      <w:tr w:rsidR="00981FBC" w:rsidRPr="00DC1F34" w14:paraId="1CD2F172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716B2B7" w14:textId="577700E5" w:rsidR="00981FBC" w:rsidRPr="00B66F17" w:rsidRDefault="00981FBC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Pr="00981FBC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Resolver y recuperarse de los incidentes</w:t>
            </w:r>
          </w:p>
        </w:tc>
      </w:tr>
      <w:tr w:rsidR="00981FBC" w:rsidRPr="001159A5" w14:paraId="4F1AB03E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3856985" w14:textId="77777777" w:rsidR="00981FBC" w:rsidRPr="00B66F17" w:rsidRDefault="00981FBC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02DFB9F" w14:textId="77777777" w:rsidR="00981FBC" w:rsidRPr="00B66F17" w:rsidRDefault="00981F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981FBC" w:rsidRPr="00DC1F34" w14:paraId="6CB557D8" w14:textId="77777777" w:rsidTr="00D04C8E">
        <w:trPr>
          <w:trHeight w:val="251"/>
        </w:trPr>
        <w:tc>
          <w:tcPr>
            <w:tcW w:w="4677" w:type="dxa"/>
            <w:gridSpan w:val="2"/>
          </w:tcPr>
          <w:p w14:paraId="70643A0E" w14:textId="6B50936C" w:rsidR="00981FBC" w:rsidRDefault="004A0D05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Aplic</w:t>
            </w:r>
            <w:r w:rsidR="00817A95">
              <w:rPr>
                <w:rFonts w:cstheme="minorHAnsi"/>
                <w:sz w:val="16"/>
                <w:szCs w:val="16"/>
                <w:lang w:val="es-ES"/>
              </w:rPr>
              <w:t>ar</w:t>
            </w:r>
            <w:r w:rsidR="00981FBC" w:rsidRPr="00981FBC">
              <w:rPr>
                <w:rFonts w:cstheme="minorHAnsi"/>
                <w:sz w:val="16"/>
                <w:szCs w:val="16"/>
                <w:lang w:val="es-ES"/>
              </w:rPr>
              <w:t xml:space="preserve"> las soluciones definitivas o temporales (</w:t>
            </w:r>
            <w:proofErr w:type="spellStart"/>
            <w:r w:rsidR="00981FBC" w:rsidRPr="00981FBC">
              <w:rPr>
                <w:rFonts w:cstheme="minorHAnsi"/>
                <w:sz w:val="16"/>
                <w:szCs w:val="16"/>
                <w:lang w:val="es-ES"/>
              </w:rPr>
              <w:t>workarounds</w:t>
            </w:r>
            <w:proofErr w:type="spellEnd"/>
            <w:r w:rsidR="00981FBC" w:rsidRPr="00981FBC">
              <w:rPr>
                <w:rFonts w:cstheme="minorHAnsi"/>
                <w:sz w:val="16"/>
                <w:szCs w:val="16"/>
                <w:lang w:val="es-ES"/>
              </w:rPr>
              <w:t>) identificad</w:t>
            </w:r>
            <w:r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="00981FBC" w:rsidRPr="00981FBC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</w:p>
          <w:p w14:paraId="5CDA9484" w14:textId="3D80A636" w:rsidR="00981FBC" w:rsidRPr="00776D83" w:rsidRDefault="00981FBC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81FBC">
              <w:rPr>
                <w:rFonts w:cstheme="minorHAnsi"/>
                <w:sz w:val="16"/>
                <w:szCs w:val="16"/>
                <w:lang w:val="es-ES"/>
              </w:rPr>
              <w:t>Realizar acciones de recuperación para restaurar el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981FBC">
              <w:rPr>
                <w:rFonts w:cstheme="minorHAnsi"/>
                <w:sz w:val="16"/>
                <w:szCs w:val="16"/>
                <w:lang w:val="es-ES"/>
              </w:rPr>
              <w:t>servicio relacionado con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53C82432" w14:textId="6E8FBCA8" w:rsidR="004A0D05" w:rsidRPr="004A0D05" w:rsidRDefault="004A0D05" w:rsidP="00050E7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A0D05">
              <w:rPr>
                <w:rFonts w:cstheme="minorHAnsi"/>
                <w:sz w:val="16"/>
                <w:szCs w:val="16"/>
                <w:lang w:val="es-ES"/>
              </w:rPr>
              <w:t xml:space="preserve">Seleccionar y aplicar las resoluciones de incidentes más adecuadas (solución </w:t>
            </w:r>
            <w:proofErr w:type="spellStart"/>
            <w:r w:rsidRPr="004A0D05">
              <w:rPr>
                <w:rFonts w:cstheme="minorHAnsi"/>
                <w:sz w:val="16"/>
                <w:szCs w:val="16"/>
                <w:lang w:val="es-ES"/>
              </w:rPr>
              <w:t>workaround</w:t>
            </w:r>
            <w:proofErr w:type="spellEnd"/>
            <w:r w:rsidRPr="004A0D05">
              <w:rPr>
                <w:rFonts w:cstheme="minorHAnsi"/>
                <w:sz w:val="16"/>
                <w:szCs w:val="16"/>
                <w:lang w:val="es-ES"/>
              </w:rPr>
              <w:t xml:space="preserve"> y/o solución permanente)</w:t>
            </w:r>
            <w:r w:rsidR="00A10655">
              <w:rPr>
                <w:rFonts w:cstheme="minorHAnsi"/>
                <w:sz w:val="16"/>
                <w:szCs w:val="16"/>
                <w:lang w:val="es-ES"/>
              </w:rPr>
              <w:t>, a través de terceros si el servicio está externalizado</w:t>
            </w:r>
            <w:r w:rsidR="009664BE">
              <w:rPr>
                <w:rFonts w:cstheme="minorHAnsi"/>
                <w:sz w:val="16"/>
                <w:szCs w:val="16"/>
                <w:lang w:val="es-ES"/>
              </w:rPr>
              <w:t xml:space="preserve"> en los niveles de servicio 2 y 3</w:t>
            </w:r>
            <w:r w:rsidR="00A1065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9664BE">
              <w:rPr>
                <w:rFonts w:cstheme="minorHAnsi"/>
                <w:sz w:val="16"/>
                <w:szCs w:val="16"/>
                <w:lang w:val="es-ES"/>
              </w:rPr>
              <w:t>(</w:t>
            </w:r>
            <w:r w:rsidR="00A10655">
              <w:rPr>
                <w:rFonts w:cstheme="minorHAnsi"/>
                <w:sz w:val="16"/>
                <w:szCs w:val="16"/>
                <w:lang w:val="es-ES"/>
              </w:rPr>
              <w:t>con supervisión de la contraparte TI interna</w:t>
            </w:r>
            <w:r w:rsidR="009664BE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716C8EF6" w14:textId="081BA3BC" w:rsidR="00981FBC" w:rsidRPr="004A0D05" w:rsidRDefault="00F90E19" w:rsidP="00050E7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Registrar grado de cumplimiento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 xml:space="preserve"> críticos</w:t>
            </w:r>
          </w:p>
        </w:tc>
      </w:tr>
      <w:tr w:rsidR="00981FBC" w:rsidRPr="001159A5" w14:paraId="30255733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3F7F807" w14:textId="77777777" w:rsidR="00981FBC" w:rsidRPr="00B66F17" w:rsidRDefault="00981F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AF2D013" w14:textId="77777777" w:rsidR="00981FBC" w:rsidRPr="00B66F17" w:rsidRDefault="00981FBC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981FBC" w:rsidRPr="004125F6" w14:paraId="04DFE98E" w14:textId="77777777" w:rsidTr="00D04C8E">
        <w:trPr>
          <w:trHeight w:val="251"/>
        </w:trPr>
        <w:tc>
          <w:tcPr>
            <w:tcW w:w="4677" w:type="dxa"/>
            <w:gridSpan w:val="2"/>
          </w:tcPr>
          <w:p w14:paraId="238F0164" w14:textId="555E9098" w:rsidR="00981FBC" w:rsidRPr="007F3A5A" w:rsidRDefault="00981FBC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81FBC">
              <w:rPr>
                <w:rFonts w:cstheme="minorHAnsi"/>
                <w:kern w:val="0"/>
                <w:sz w:val="16"/>
                <w:szCs w:val="16"/>
                <w:lang w:val="es-ES"/>
              </w:rPr>
              <w:t>Porcentaje de incidentes resueltos dentro del periodo de tiempo acordado/aceptado</w:t>
            </w:r>
            <w:r w:rsidR="00025FCF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(SLA)</w:t>
            </w:r>
          </w:p>
        </w:tc>
        <w:tc>
          <w:tcPr>
            <w:tcW w:w="4682" w:type="dxa"/>
            <w:gridSpan w:val="2"/>
          </w:tcPr>
          <w:p w14:paraId="520780AA" w14:textId="15CB0024" w:rsidR="004A56B0" w:rsidRPr="00212A1B" w:rsidRDefault="00F30FD7" w:rsidP="00F90E1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="00212A1B" w:rsidRPr="00212A1B">
              <w:rPr>
                <w:rFonts w:cstheme="minorHAnsi"/>
                <w:sz w:val="16"/>
                <w:szCs w:val="16"/>
                <w:lang w:val="es-ES"/>
              </w:rPr>
              <w:t>ncidentes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resueltos</w:t>
            </w:r>
          </w:p>
        </w:tc>
      </w:tr>
      <w:tr w:rsidR="004A0D05" w:rsidRPr="00DC1F34" w14:paraId="6E2CBE6E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58F1BDD" w14:textId="7428E410" w:rsidR="004A0D05" w:rsidRPr="00B66F17" w:rsidRDefault="004A0D05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4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Pr="004A0D0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Hacer seguimiento al estado y producir informes</w:t>
            </w:r>
          </w:p>
        </w:tc>
      </w:tr>
      <w:tr w:rsidR="004A0D05" w:rsidRPr="001159A5" w14:paraId="196F8773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592774C" w14:textId="77777777" w:rsidR="004A0D05" w:rsidRPr="00B66F17" w:rsidRDefault="004A0D05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EF789D6" w14:textId="77777777" w:rsidR="004A0D05" w:rsidRPr="00B66F17" w:rsidRDefault="004A0D05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4A0D05" w:rsidRPr="00DC1F34" w14:paraId="066B3F2F" w14:textId="77777777" w:rsidTr="00D04C8E">
        <w:trPr>
          <w:trHeight w:val="251"/>
        </w:trPr>
        <w:tc>
          <w:tcPr>
            <w:tcW w:w="4677" w:type="dxa"/>
            <w:gridSpan w:val="2"/>
          </w:tcPr>
          <w:p w14:paraId="6F0E1CE3" w14:textId="4E0D557E" w:rsidR="004A0D05" w:rsidRPr="00776D83" w:rsidRDefault="00776914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76914">
              <w:rPr>
                <w:rFonts w:cstheme="minorHAnsi"/>
                <w:sz w:val="16"/>
                <w:szCs w:val="16"/>
                <w:lang w:val="es-ES"/>
              </w:rPr>
              <w:t xml:space="preserve">Hacer seguimiento, analizar e informar regularmente sobre los incidentes y el cumplimiento de las solicitudes </w:t>
            </w:r>
          </w:p>
        </w:tc>
        <w:tc>
          <w:tcPr>
            <w:tcW w:w="4682" w:type="dxa"/>
            <w:gridSpan w:val="2"/>
          </w:tcPr>
          <w:p w14:paraId="6F4A41B8" w14:textId="55757B09" w:rsidR="00651A5F" w:rsidRDefault="00776914" w:rsidP="00050E7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76914">
              <w:rPr>
                <w:rFonts w:cstheme="minorHAnsi"/>
                <w:sz w:val="16"/>
                <w:szCs w:val="16"/>
                <w:lang w:val="es-ES"/>
              </w:rPr>
              <w:t>Producir informe</w:t>
            </w:r>
            <w:r w:rsidR="00392F88">
              <w:rPr>
                <w:rFonts w:cstheme="minorHAnsi"/>
                <w:sz w:val="16"/>
                <w:szCs w:val="16"/>
                <w:lang w:val="es-ES"/>
              </w:rPr>
              <w:t>s</w:t>
            </w:r>
            <w:r w:rsidR="00651A5F">
              <w:rPr>
                <w:rFonts w:cstheme="minorHAnsi"/>
                <w:sz w:val="16"/>
                <w:szCs w:val="16"/>
                <w:lang w:val="es-ES"/>
              </w:rPr>
              <w:t xml:space="preserve"> de</w:t>
            </w:r>
            <w:r w:rsidRPr="00776914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651A5F" w:rsidRPr="00776914">
              <w:rPr>
                <w:rFonts w:cstheme="minorHAnsi"/>
                <w:sz w:val="16"/>
                <w:szCs w:val="16"/>
                <w:lang w:val="es-ES"/>
              </w:rPr>
              <w:t>incidentes y solicitudes</w:t>
            </w:r>
            <w:r w:rsidR="00392F88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="00651A5F" w:rsidRPr="00776914">
              <w:rPr>
                <w:rFonts w:cstheme="minorHAnsi"/>
                <w:sz w:val="16"/>
                <w:szCs w:val="16"/>
                <w:lang w:val="es-ES"/>
              </w:rPr>
              <w:t xml:space="preserve"> por categoría</w:t>
            </w:r>
          </w:p>
          <w:p w14:paraId="72C18DD6" w14:textId="2F6275B4" w:rsidR="004A0D05" w:rsidRPr="00776914" w:rsidRDefault="00651A5F" w:rsidP="00050E7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Est</w:t>
            </w:r>
            <w:r w:rsidR="00776914" w:rsidRPr="00776914">
              <w:rPr>
                <w:rFonts w:cstheme="minorHAnsi"/>
                <w:sz w:val="16"/>
                <w:szCs w:val="16"/>
                <w:lang w:val="es-ES"/>
              </w:rPr>
              <w:t xml:space="preserve">ablecer tendencias e identificar patrones </w:t>
            </w:r>
          </w:p>
        </w:tc>
      </w:tr>
      <w:tr w:rsidR="004A0D05" w:rsidRPr="001159A5" w14:paraId="3D086646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B63AC0A" w14:textId="77777777" w:rsidR="004A0D05" w:rsidRPr="00B66F17" w:rsidRDefault="004A0D05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9CBDDCB" w14:textId="77777777" w:rsidR="004A0D05" w:rsidRPr="00B66F17" w:rsidRDefault="004A0D05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4A0D05" w:rsidRPr="00DC1F34" w14:paraId="55FEA771" w14:textId="77777777" w:rsidTr="00D04C8E">
        <w:trPr>
          <w:trHeight w:val="251"/>
        </w:trPr>
        <w:tc>
          <w:tcPr>
            <w:tcW w:w="4677" w:type="dxa"/>
            <w:gridSpan w:val="2"/>
          </w:tcPr>
          <w:p w14:paraId="064867BF" w14:textId="6A6DF9B5" w:rsidR="004A0D05" w:rsidRPr="007F3A5A" w:rsidRDefault="00B32165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%</w:t>
            </w:r>
            <w:r w:rsidR="00776914" w:rsidRPr="00776914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de incidentes que interru</w:t>
            </w:r>
            <w:r>
              <w:rPr>
                <w:rFonts w:cstheme="minorHAnsi"/>
                <w:kern w:val="0"/>
                <w:sz w:val="16"/>
                <w:szCs w:val="16"/>
                <w:lang w:val="es-ES"/>
              </w:rPr>
              <w:t>mpen</w:t>
            </w:r>
            <w:r w:rsidR="00776914" w:rsidRPr="00776914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procesos</w:t>
            </w:r>
            <w:r w:rsidR="00776914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</w:t>
            </w:r>
            <w:r w:rsidR="00776914" w:rsidRPr="00776914">
              <w:rPr>
                <w:rFonts w:cstheme="minorHAnsi"/>
                <w:kern w:val="0"/>
                <w:sz w:val="16"/>
                <w:szCs w:val="16"/>
                <w:lang w:val="es-ES"/>
              </w:rPr>
              <w:t>críticos del negocio</w:t>
            </w:r>
          </w:p>
        </w:tc>
        <w:tc>
          <w:tcPr>
            <w:tcW w:w="4682" w:type="dxa"/>
            <w:gridSpan w:val="2"/>
          </w:tcPr>
          <w:p w14:paraId="22C0B579" w14:textId="6387D2D4" w:rsidR="004A0D05" w:rsidRPr="00212A1B" w:rsidRDefault="00212A1B" w:rsidP="00E52B6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Informe de</w:t>
            </w:r>
            <w:r w:rsidRPr="00212A1B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E52B66">
              <w:rPr>
                <w:rFonts w:cstheme="minorHAnsi"/>
                <w:sz w:val="16"/>
                <w:szCs w:val="16"/>
                <w:lang w:val="es-ES"/>
              </w:rPr>
              <w:t>status</w:t>
            </w:r>
            <w:r w:rsidR="00F30FD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E52B66">
              <w:rPr>
                <w:rFonts w:cstheme="minorHAnsi"/>
                <w:sz w:val="16"/>
                <w:szCs w:val="16"/>
                <w:lang w:val="es-ES"/>
              </w:rPr>
              <w:t xml:space="preserve">y tendencias, </w:t>
            </w:r>
            <w:r w:rsidR="00F30FD7">
              <w:rPr>
                <w:rFonts w:cstheme="minorHAnsi"/>
                <w:sz w:val="16"/>
                <w:szCs w:val="16"/>
                <w:lang w:val="es-ES"/>
              </w:rPr>
              <w:t xml:space="preserve">de </w:t>
            </w:r>
            <w:r w:rsidRPr="00212A1B">
              <w:rPr>
                <w:rFonts w:cstheme="minorHAnsi"/>
                <w:sz w:val="16"/>
                <w:szCs w:val="16"/>
                <w:lang w:val="es-ES"/>
              </w:rPr>
              <w:t>peticiones 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incidentes</w:t>
            </w:r>
          </w:p>
        </w:tc>
      </w:tr>
      <w:tr w:rsidR="00BE0414" w:rsidRPr="00DC1F34" w14:paraId="79BCCBBB" w14:textId="77777777" w:rsidTr="00D04C8E">
        <w:trPr>
          <w:trHeight w:val="251"/>
        </w:trPr>
        <w:tc>
          <w:tcPr>
            <w:tcW w:w="4677" w:type="dxa"/>
            <w:gridSpan w:val="2"/>
            <w:tcBorders>
              <w:left w:val="nil"/>
              <w:right w:val="nil"/>
            </w:tcBorders>
          </w:tcPr>
          <w:p w14:paraId="4265C912" w14:textId="77777777" w:rsidR="004A0D05" w:rsidRPr="00383224" w:rsidRDefault="004A0D05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F7C9F" w14:textId="77777777" w:rsidR="00BE0414" w:rsidRPr="00B66F17" w:rsidRDefault="00BE0414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BE0414" w:rsidRPr="00DC1F34" w14:paraId="7A7F1253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AE0BB52" w14:textId="79D340BB" w:rsidR="00BE0414" w:rsidRPr="0027015D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18634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</w:t>
            </w:r>
            <w:r w:rsidR="00657C4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(Alineamiento)</w:t>
            </w:r>
          </w:p>
        </w:tc>
      </w:tr>
      <w:tr w:rsidR="00BE0414" w:rsidRPr="00DC1F34" w14:paraId="413DA151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694432E" w14:textId="77777777" w:rsidR="00DC6C3E" w:rsidRDefault="00DC6C3E" w:rsidP="00DC6C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Nivel de satisfacción del usuario con servicios TI</w:t>
            </w:r>
          </w:p>
          <w:p w14:paraId="5ABDDFC0" w14:textId="40919783" w:rsidR="00BE0414" w:rsidRPr="00B66F17" w:rsidRDefault="00DC6C3E" w:rsidP="00DC6C3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</w:tc>
      </w:tr>
      <w:tr w:rsidR="00BE0414" w:rsidRPr="00093DB0" w14:paraId="7F3EA84A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4626EB9" w14:textId="5458E88E" w:rsidR="00BE0414" w:rsidRPr="0027015D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BE0414" w:rsidRPr="00DC1F34" w14:paraId="05C27FC8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1CB0D1B" w14:textId="061E7532" w:rsidR="00886963" w:rsidRPr="00886963" w:rsidRDefault="00886963" w:rsidP="0088696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86963">
              <w:rPr>
                <w:rFonts w:cstheme="minorHAnsi"/>
                <w:sz w:val="16"/>
                <w:szCs w:val="16"/>
                <w:lang w:val="es-ES"/>
              </w:rPr>
              <w:t>La organización se compromete a gestionar de manera eficiente y efectiva todas las solicitudes de servicio e incidentes de TI. Se priorizará la rápida resolución de problemas que impacten en la productividad del negocio y la satisfacción de los usuarios. Mantendremos una comunicación clara y constante durante todo el proceso de resolución. Todos los empleados son responsables de reportar incidentes de manera oportuna para minimizar su impacto en el negocio.</w:t>
            </w:r>
          </w:p>
        </w:tc>
      </w:tr>
      <w:tr w:rsidR="00BE0414" w:rsidRPr="001159A5" w14:paraId="2D4B4042" w14:textId="77777777" w:rsidTr="00D04C8E"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11ACCD43" w14:textId="77777777" w:rsidR="00BE0414" w:rsidRPr="00B66F17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BE0414" w:rsidRPr="00DC1F34" w14:paraId="3BFD9043" w14:textId="77777777" w:rsidTr="00D04C8E">
        <w:tc>
          <w:tcPr>
            <w:tcW w:w="895" w:type="dxa"/>
            <w:shd w:val="clear" w:color="auto" w:fill="E2EFD9" w:themeFill="accent6" w:themeFillTint="33"/>
          </w:tcPr>
          <w:p w14:paraId="3AECF14E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2EF20232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7B9426D1" w14:textId="6968127E" w:rsidR="00BE0414" w:rsidRPr="00B66F17" w:rsidRDefault="00BE0414" w:rsidP="00CF7F8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DA21EB3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1A3D47F0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BE0414" w:rsidRPr="001159A5" w14:paraId="3FE36C7B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9943E86" w14:textId="77777777" w:rsidR="00BE0414" w:rsidRPr="00B66F17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172F488A" w14:textId="77777777" w:rsidR="00BE0414" w:rsidRPr="00B66F17" w:rsidRDefault="00BE04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0BFE8FE8" w14:textId="77777777" w:rsidR="00BE0414" w:rsidRPr="00B66F17" w:rsidRDefault="00BE04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776914" w:rsidRPr="001159A5" w14:paraId="4E26A561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91CBCA6" w14:textId="77777777" w:rsidR="00776914" w:rsidRPr="00B66F17" w:rsidRDefault="007769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2E7DEA6C" w14:textId="77777777" w:rsidR="00776914" w:rsidRPr="00B66F17" w:rsidRDefault="007769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2F96FAF7" w14:textId="77777777" w:rsidR="00776914" w:rsidRPr="00B66F17" w:rsidRDefault="007769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BE0414" w:rsidRPr="001159A5" w14:paraId="4AA5DE91" w14:textId="77777777" w:rsidTr="00D04C8E">
        <w:tc>
          <w:tcPr>
            <w:tcW w:w="895" w:type="dxa"/>
            <w:shd w:val="clear" w:color="auto" w:fill="E2EFD9" w:themeFill="accent6" w:themeFillTint="33"/>
          </w:tcPr>
          <w:p w14:paraId="12C5832D" w14:textId="0458EF61" w:rsidR="00BE0414" w:rsidRPr="00B66F17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776914"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3E461CAE" w14:textId="77777777" w:rsidR="00BE0414" w:rsidRPr="00B66F17" w:rsidRDefault="00BE04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22C7160E" w14:textId="77777777" w:rsidR="00BE0414" w:rsidRPr="00B66F17" w:rsidRDefault="00BE04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BE0414" w:rsidRPr="001159A5" w14:paraId="49EF3DC8" w14:textId="77777777" w:rsidTr="00D04C8E">
        <w:trPr>
          <w:trHeight w:val="9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8584574" w14:textId="645AF8B5" w:rsidR="00BE0414" w:rsidRPr="00B66F17" w:rsidRDefault="00BE0414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776914"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14:paraId="4D6D58BE" w14:textId="77777777" w:rsidR="00BE0414" w:rsidRPr="00B66F17" w:rsidRDefault="00BE04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76F2568C" w14:textId="77777777" w:rsidR="00BE0414" w:rsidRPr="00B66F17" w:rsidRDefault="00BE0414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5A756D" w:rsidRPr="001159A5" w14:paraId="133A0CCD" w14:textId="77777777" w:rsidTr="00D04C8E">
        <w:trPr>
          <w:trHeight w:val="98"/>
        </w:trPr>
        <w:tc>
          <w:tcPr>
            <w:tcW w:w="9359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14:paraId="704E9F16" w14:textId="77777777" w:rsidR="005A756D" w:rsidRPr="00B66F17" w:rsidRDefault="005A756D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</w:tr>
      <w:tr w:rsidR="00BE0414" w:rsidRPr="00B66F17" w14:paraId="20F2699F" w14:textId="77777777" w:rsidTr="00D04C8E"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44546A" w:themeFill="text2"/>
          </w:tcPr>
          <w:p w14:paraId="0612F94B" w14:textId="77777777" w:rsidR="00BE0414" w:rsidRPr="00B66F17" w:rsidRDefault="00BE0414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BE0414" w:rsidRPr="00DC1F34" w14:paraId="11948272" w14:textId="77777777" w:rsidTr="00D04C8E">
        <w:trPr>
          <w:trHeight w:val="170"/>
        </w:trPr>
        <w:tc>
          <w:tcPr>
            <w:tcW w:w="9359" w:type="dxa"/>
            <w:gridSpan w:val="4"/>
            <w:tcBorders>
              <w:bottom w:val="single" w:sz="4" w:space="0" w:color="auto"/>
            </w:tcBorders>
          </w:tcPr>
          <w:p w14:paraId="61F8F2FF" w14:textId="15D3EC62" w:rsidR="00894BB3" w:rsidRDefault="00B77AE5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Aplicar ITIL</w:t>
            </w:r>
            <w:r w:rsidR="00A34638" w:rsidRPr="00894BB3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>prácticas de gestión de solicitudes de servicio</w:t>
            </w:r>
            <w:r w:rsidR="00894BB3">
              <w:rPr>
                <w:rFonts w:cstheme="minorHAnsi"/>
                <w:sz w:val="16"/>
                <w:szCs w:val="16"/>
                <w:lang w:val="es-ES"/>
              </w:rPr>
              <w:t>,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 gestión de incidentes</w:t>
            </w:r>
            <w:r w:rsidR="00894BB3">
              <w:rPr>
                <w:rFonts w:cstheme="minorHAnsi"/>
                <w:sz w:val="16"/>
                <w:szCs w:val="16"/>
                <w:lang w:val="es-ES"/>
              </w:rPr>
              <w:t>, mesa de servicios</w:t>
            </w:r>
            <w:r w:rsidR="00E85B4E">
              <w:rPr>
                <w:rFonts w:cstheme="minorHAnsi"/>
                <w:sz w:val="16"/>
                <w:szCs w:val="16"/>
                <w:lang w:val="es-ES"/>
              </w:rPr>
              <w:t>, gestión de niveles de servicio</w:t>
            </w:r>
            <w:r w:rsidR="00A34638" w:rsidRPr="00894BB3">
              <w:rPr>
                <w:rFonts w:cstheme="minorHAnsi"/>
                <w:sz w:val="16"/>
                <w:szCs w:val="16"/>
                <w:lang w:val="es-ES"/>
              </w:rPr>
              <w:t xml:space="preserve">) </w:t>
            </w:r>
          </w:p>
          <w:p w14:paraId="12B351B9" w14:textId="75E9961E" w:rsidR="00B645BF" w:rsidRDefault="00B645BF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Implementar proceso de gestión de Problemas</w:t>
            </w:r>
            <w:r w:rsidR="00B3216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B32165" w:rsidRPr="00B32165">
              <w:rPr>
                <w:rFonts w:cstheme="minorHAnsi"/>
                <w:sz w:val="16"/>
                <w:szCs w:val="16"/>
                <w:lang w:val="es-ES"/>
              </w:rPr>
              <w:t>para abordar causas raíz</w:t>
            </w:r>
          </w:p>
          <w:p w14:paraId="5A77C9AF" w14:textId="6E4259E0" w:rsidR="00B32165" w:rsidRDefault="00B32165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B32165">
              <w:rPr>
                <w:rFonts w:cstheme="minorHAnsi"/>
                <w:sz w:val="16"/>
                <w:szCs w:val="16"/>
                <w:lang w:val="es-ES"/>
              </w:rPr>
              <w:t>Implementar un portal de autoservicio para solicitudes comunes</w:t>
            </w:r>
          </w:p>
          <w:p w14:paraId="19FF2A2A" w14:textId="37B3296A" w:rsidR="00A07A6A" w:rsidRPr="00894BB3" w:rsidRDefault="00A07A6A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Considerar la tercerización del </w:t>
            </w:r>
            <w:r w:rsidR="009664BE">
              <w:rPr>
                <w:rFonts w:cstheme="minorHAnsi"/>
                <w:sz w:val="16"/>
                <w:szCs w:val="16"/>
                <w:lang w:val="es-ES"/>
              </w:rPr>
              <w:t>Nivel 1 de atención de la Mesa de Servicios</w:t>
            </w:r>
          </w:p>
          <w:p w14:paraId="0ECAB528" w14:textId="6F4B0F52" w:rsidR="00BE0414" w:rsidRPr="00894BB3" w:rsidRDefault="00894BB3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="00A34638" w:rsidRPr="00894BB3">
              <w:rPr>
                <w:rFonts w:cstheme="minorHAnsi"/>
                <w:sz w:val="16"/>
                <w:szCs w:val="16"/>
                <w:lang w:val="es-ES"/>
              </w:rPr>
              <w:t xml:space="preserve"> herramientas de software </w:t>
            </w:r>
            <w:r w:rsidR="00B32165">
              <w:rPr>
                <w:rFonts w:cstheme="minorHAnsi"/>
                <w:sz w:val="16"/>
                <w:szCs w:val="16"/>
                <w:lang w:val="es-ES"/>
              </w:rPr>
              <w:t>para la gestión de servicios TI (</w:t>
            </w:r>
            <w:r w:rsidR="001C0F03" w:rsidRPr="00894BB3">
              <w:rPr>
                <w:rFonts w:cstheme="minorHAnsi"/>
                <w:sz w:val="16"/>
                <w:szCs w:val="16"/>
                <w:lang w:val="es-ES"/>
              </w:rPr>
              <w:t>ITSM</w:t>
            </w:r>
            <w:r w:rsidR="00B32165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</w:tr>
      <w:tr w:rsidR="00E93B40" w:rsidRPr="00DC1F34" w14:paraId="0B5C66F8" w14:textId="77777777" w:rsidTr="00D04C8E">
        <w:trPr>
          <w:trHeight w:val="251"/>
        </w:trPr>
        <w:tc>
          <w:tcPr>
            <w:tcW w:w="935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72612" w14:textId="0D928763" w:rsidR="00886963" w:rsidRDefault="00886963" w:rsidP="00B32165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E93B40" w:rsidRPr="00B66F17" w14:paraId="66CC9551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0607FB0E" w14:textId="3D859E7E" w:rsidR="00E93B40" w:rsidRPr="00B66F17" w:rsidRDefault="00E93B40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 xml:space="preserve">Dominio: </w:t>
            </w:r>
            <w:r w:rsidR="001F7ACA" w:rsidRPr="001F7AC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Planificación y Gestión</w:t>
            </w:r>
          </w:p>
          <w:p w14:paraId="7B370D2B" w14:textId="7898CCD3" w:rsidR="00E93B40" w:rsidRPr="00B66F17" w:rsidRDefault="00E93B40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E52B66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Gestionar los Proyectos</w:t>
            </w:r>
          </w:p>
          <w:p w14:paraId="0A011699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E93B40" w:rsidRPr="00B66F17" w14:paraId="155ABCDE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518924EF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E93B40" w:rsidRPr="00DC1F34" w14:paraId="5513D4F9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</w:tcPr>
          <w:p w14:paraId="550C5488" w14:textId="46A26175" w:rsidR="00572744" w:rsidRPr="00B66F17" w:rsidRDefault="00572744" w:rsidP="00CD17CE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P</w:t>
            </w:r>
            <w:r w:rsidRPr="00572744">
              <w:rPr>
                <w:rFonts w:cstheme="minorHAnsi"/>
                <w:sz w:val="16"/>
                <w:szCs w:val="16"/>
                <w:lang w:val="es-ES"/>
              </w:rPr>
              <w:t>lanificar, ejecutar, monitorear y controlar los proyectos de TI de manera eficiente y efectiva para lograr los objetivos específicos del negocio. Este proceso busca asegurar que los proyectos de TI se entreguen a tiempo, dentro del presupuesto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 w:rsidRPr="00572744">
              <w:rPr>
                <w:rFonts w:cstheme="minorHAnsi"/>
                <w:sz w:val="16"/>
                <w:szCs w:val="16"/>
                <w:lang w:val="es-ES"/>
              </w:rPr>
              <w:t>con la calidad requerida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 xml:space="preserve"> y en </w:t>
            </w:r>
            <w:r w:rsidR="00CD17CE" w:rsidRPr="0022480E">
              <w:rPr>
                <w:rFonts w:cstheme="minorHAnsi"/>
                <w:sz w:val="16"/>
                <w:szCs w:val="16"/>
                <w:lang w:val="es-ES"/>
              </w:rPr>
              <w:t>alinea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 xml:space="preserve">miento </w:t>
            </w:r>
            <w:r w:rsidR="00CD17CE" w:rsidRPr="0022480E">
              <w:rPr>
                <w:rFonts w:cstheme="minorHAnsi"/>
                <w:sz w:val="16"/>
                <w:szCs w:val="16"/>
                <w:lang w:val="es-ES"/>
              </w:rPr>
              <w:t xml:space="preserve">con </w:t>
            </w:r>
            <w:r w:rsidR="00CD17CE">
              <w:rPr>
                <w:rFonts w:cstheme="minorHAnsi"/>
                <w:sz w:val="16"/>
                <w:szCs w:val="16"/>
                <w:lang w:val="es-ES"/>
              </w:rPr>
              <w:t xml:space="preserve">el portafolio de proyectos y </w:t>
            </w:r>
            <w:r w:rsidR="00CD17CE" w:rsidRPr="0022480E">
              <w:rPr>
                <w:rFonts w:cstheme="minorHAnsi"/>
                <w:sz w:val="16"/>
                <w:szCs w:val="16"/>
                <w:lang w:val="es-ES"/>
              </w:rPr>
              <w:t xml:space="preserve">la estrategia de la empresa </w:t>
            </w:r>
          </w:p>
        </w:tc>
      </w:tr>
      <w:tr w:rsidR="00E93B40" w:rsidRPr="001159A5" w14:paraId="0D4C2CA2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4DE400D" w14:textId="0B558200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1B532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</w:t>
            </w:r>
            <w:r w:rsidR="001B5327" w:rsidRPr="001B532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niciar un proyecto</w:t>
            </w:r>
          </w:p>
        </w:tc>
      </w:tr>
      <w:tr w:rsidR="00E93B40" w:rsidRPr="001159A5" w14:paraId="0F067B17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E590AB5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8FCA302" w14:textId="2F797136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</w:t>
            </w:r>
            <w:r w:rsidR="00EF4F93">
              <w:rPr>
                <w:rFonts w:cstheme="minorHAnsi"/>
                <w:sz w:val="16"/>
                <w:szCs w:val="16"/>
                <w:lang w:val="es-ES"/>
              </w:rPr>
              <w:t>d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>ades</w:t>
            </w:r>
          </w:p>
        </w:tc>
      </w:tr>
      <w:tr w:rsidR="00E93B40" w:rsidRPr="00DC1F34" w14:paraId="3DA3D0AA" w14:textId="77777777" w:rsidTr="00D04C8E">
        <w:trPr>
          <w:trHeight w:val="251"/>
        </w:trPr>
        <w:tc>
          <w:tcPr>
            <w:tcW w:w="4677" w:type="dxa"/>
            <w:gridSpan w:val="2"/>
          </w:tcPr>
          <w:p w14:paraId="2BF46AC1" w14:textId="081A91DF" w:rsidR="001B5327" w:rsidRDefault="001B5327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B5327">
              <w:rPr>
                <w:rFonts w:cstheme="minorHAnsi"/>
                <w:sz w:val="16"/>
                <w:szCs w:val="16"/>
                <w:lang w:val="es-ES"/>
              </w:rPr>
              <w:t>Definir y documentar la naturaleza y alcance del proyecto con el objetivo de confirmar y desarrollar un entendimiento común del alcance del proyecto entre l</w:t>
            </w:r>
            <w:r w:rsidR="00053CED">
              <w:rPr>
                <w:rFonts w:cstheme="minorHAnsi"/>
                <w:sz w:val="16"/>
                <w:szCs w:val="16"/>
                <w:lang w:val="es-ES"/>
              </w:rPr>
              <w:t xml:space="preserve">os </w:t>
            </w:r>
            <w:proofErr w:type="spellStart"/>
            <w:r w:rsidR="00053CED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06ACE279" w14:textId="48F3468A" w:rsidR="00E93B40" w:rsidRPr="00776D83" w:rsidRDefault="001B5327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Los </w:t>
            </w:r>
            <w:r w:rsidR="005B6F88">
              <w:rPr>
                <w:rFonts w:cstheme="minorHAnsi"/>
                <w:sz w:val="16"/>
                <w:szCs w:val="16"/>
                <w:lang w:val="es-ES"/>
              </w:rPr>
              <w:t>sponsors</w:t>
            </w:r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 del proyecto deben aprobar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1B5327">
              <w:rPr>
                <w:rFonts w:cstheme="minorHAnsi"/>
                <w:sz w:val="16"/>
                <w:szCs w:val="16"/>
                <w:lang w:val="es-ES"/>
              </w:rPr>
              <w:t>formalmente la definición</w:t>
            </w:r>
          </w:p>
        </w:tc>
        <w:tc>
          <w:tcPr>
            <w:tcW w:w="4682" w:type="dxa"/>
            <w:gridSpan w:val="2"/>
          </w:tcPr>
          <w:p w14:paraId="5355DEF7" w14:textId="1165852F" w:rsidR="00E424A3" w:rsidRPr="00E424A3" w:rsidRDefault="005B6F88" w:rsidP="00050E7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Asegurar</w:t>
            </w:r>
            <w:r w:rsidR="00E424A3" w:rsidRPr="00E424A3">
              <w:rPr>
                <w:rFonts w:cstheme="minorHAnsi"/>
                <w:sz w:val="16"/>
                <w:szCs w:val="16"/>
                <w:lang w:val="es-ES"/>
              </w:rPr>
              <w:t xml:space="preserve"> que cada proyecto tenga un </w:t>
            </w:r>
            <w:r>
              <w:rPr>
                <w:rFonts w:cstheme="minorHAnsi"/>
                <w:sz w:val="16"/>
                <w:szCs w:val="16"/>
                <w:lang w:val="es-ES"/>
              </w:rPr>
              <w:t>sponsor</w:t>
            </w:r>
            <w:r w:rsidR="00E424A3" w:rsidRPr="00E424A3">
              <w:rPr>
                <w:rFonts w:cstheme="minorHAnsi"/>
                <w:sz w:val="16"/>
                <w:szCs w:val="16"/>
                <w:lang w:val="es-ES"/>
              </w:rPr>
              <w:t xml:space="preserve"> con la autoridad suficiente para g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arantizar </w:t>
            </w:r>
            <w:r w:rsidR="00E424A3" w:rsidRPr="00E424A3">
              <w:rPr>
                <w:rFonts w:cstheme="minorHAnsi"/>
                <w:sz w:val="16"/>
                <w:szCs w:val="16"/>
                <w:lang w:val="es-ES"/>
              </w:rPr>
              <w:t xml:space="preserve">la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correcta </w:t>
            </w:r>
            <w:r w:rsidR="00E424A3" w:rsidRPr="00E424A3">
              <w:rPr>
                <w:rFonts w:cstheme="minorHAnsi"/>
                <w:sz w:val="16"/>
                <w:szCs w:val="16"/>
                <w:lang w:val="es-ES"/>
              </w:rPr>
              <w:t>ejecución del proyecto</w:t>
            </w:r>
          </w:p>
          <w:p w14:paraId="06A33137" w14:textId="63F782BF" w:rsidR="00E93B40" w:rsidRPr="00E424A3" w:rsidRDefault="00E424A3" w:rsidP="002D226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E424A3">
              <w:rPr>
                <w:rFonts w:cstheme="minorHAnsi"/>
                <w:sz w:val="16"/>
                <w:szCs w:val="16"/>
                <w:lang w:val="es-ES"/>
              </w:rPr>
              <w:t>Asegurar que l</w:t>
            </w:r>
            <w:r w:rsidR="005B6F88">
              <w:rPr>
                <w:rFonts w:cstheme="minorHAnsi"/>
                <w:sz w:val="16"/>
                <w:szCs w:val="16"/>
                <w:lang w:val="es-ES"/>
              </w:rPr>
              <w:t xml:space="preserve">os </w:t>
            </w:r>
            <w:proofErr w:type="spellStart"/>
            <w:r w:rsidR="005B6F88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E424A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5B6F88">
              <w:rPr>
                <w:rFonts w:cstheme="minorHAnsi"/>
                <w:sz w:val="16"/>
                <w:szCs w:val="16"/>
                <w:lang w:val="es-ES"/>
              </w:rPr>
              <w:t xml:space="preserve">clave 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 xml:space="preserve">y los </w:t>
            </w:r>
            <w:r w:rsidR="005B6F88">
              <w:rPr>
                <w:rFonts w:cstheme="minorHAnsi"/>
                <w:sz w:val="16"/>
                <w:szCs w:val="16"/>
                <w:lang w:val="es-ES"/>
              </w:rPr>
              <w:t>sponsors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 xml:space="preserve"> de la empresa acuerden</w:t>
            </w:r>
            <w:r w:rsidR="00D73784">
              <w:rPr>
                <w:rFonts w:cstheme="minorHAnsi"/>
                <w:sz w:val="16"/>
                <w:szCs w:val="16"/>
                <w:lang w:val="es-ES"/>
              </w:rPr>
              <w:t>/a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>cepten</w:t>
            </w:r>
            <w:r w:rsidR="00EF4F93">
              <w:rPr>
                <w:rFonts w:cstheme="minorHAnsi"/>
                <w:sz w:val="16"/>
                <w:szCs w:val="16"/>
                <w:lang w:val="es-ES"/>
              </w:rPr>
              <w:t xml:space="preserve"> la justificación del proyecto (</w:t>
            </w:r>
            <w:r w:rsidR="00DA088F">
              <w:rPr>
                <w:rFonts w:cstheme="minorHAnsi"/>
                <w:sz w:val="16"/>
                <w:szCs w:val="16"/>
                <w:lang w:val="es-ES"/>
              </w:rPr>
              <w:t>Business Case</w:t>
            </w:r>
            <w:r w:rsidR="00EF4F93">
              <w:rPr>
                <w:rFonts w:cstheme="minorHAnsi"/>
                <w:sz w:val="16"/>
                <w:szCs w:val="16"/>
                <w:lang w:val="es-ES"/>
              </w:rPr>
              <w:t>) y</w:t>
            </w:r>
            <w:r w:rsidR="00EF4F93" w:rsidRPr="00E424A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EF4F93">
              <w:rPr>
                <w:rFonts w:cstheme="minorHAnsi"/>
                <w:sz w:val="16"/>
                <w:szCs w:val="16"/>
                <w:lang w:val="es-ES"/>
              </w:rPr>
              <w:t xml:space="preserve">sus requisitos (incluyendo 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>definiciones de los criterios de éxito</w:t>
            </w:r>
            <w:r w:rsidR="002D2267">
              <w:rPr>
                <w:rFonts w:cstheme="minorHAnsi"/>
                <w:sz w:val="16"/>
                <w:szCs w:val="16"/>
                <w:lang w:val="es-ES"/>
              </w:rPr>
              <w:t>)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</w:tr>
      <w:tr w:rsidR="00E93B40" w:rsidRPr="001159A5" w14:paraId="0F0A7D29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088E0C0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E22FB2B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93B40" w:rsidRPr="00DC1F34" w14:paraId="3F0B1734" w14:textId="77777777" w:rsidTr="00D04C8E">
        <w:trPr>
          <w:trHeight w:val="251"/>
        </w:trPr>
        <w:tc>
          <w:tcPr>
            <w:tcW w:w="4677" w:type="dxa"/>
            <w:gridSpan w:val="2"/>
          </w:tcPr>
          <w:p w14:paraId="20704DE3" w14:textId="57158CF1" w:rsidR="00E93B40" w:rsidRPr="007F3A5A" w:rsidRDefault="001B5327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Porcentaje de </w:t>
            </w:r>
            <w:proofErr w:type="spellStart"/>
            <w:r w:rsidRPr="001B5327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 que aprueban la definición de</w:t>
            </w:r>
            <w:r>
              <w:rPr>
                <w:rFonts w:cstheme="minorHAnsi"/>
                <w:sz w:val="16"/>
                <w:szCs w:val="16"/>
                <w:lang w:val="es-ES"/>
              </w:rPr>
              <w:t>l proyecto y su declaración de alcance</w:t>
            </w:r>
          </w:p>
        </w:tc>
        <w:tc>
          <w:tcPr>
            <w:tcW w:w="4682" w:type="dxa"/>
            <w:gridSpan w:val="2"/>
          </w:tcPr>
          <w:p w14:paraId="250E7923" w14:textId="77777777" w:rsidR="00E93B40" w:rsidRDefault="001B5327" w:rsidP="00050E7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Project </w:t>
            </w:r>
            <w:proofErr w:type="spellStart"/>
            <w:r w:rsidRPr="001B5327">
              <w:rPr>
                <w:rFonts w:cstheme="minorHAnsi"/>
                <w:sz w:val="16"/>
                <w:szCs w:val="16"/>
                <w:lang w:val="es-ES"/>
              </w:rPr>
              <w:t>Charter</w:t>
            </w:r>
            <w:proofErr w:type="spellEnd"/>
            <w:r w:rsidRPr="001B5327">
              <w:rPr>
                <w:rFonts w:cstheme="minorHAnsi"/>
                <w:sz w:val="16"/>
                <w:szCs w:val="16"/>
                <w:lang w:val="es-ES"/>
              </w:rPr>
              <w:t xml:space="preserve"> (Acta de Constitució</w:t>
            </w:r>
            <w:r>
              <w:rPr>
                <w:rFonts w:cstheme="minorHAnsi"/>
                <w:sz w:val="16"/>
                <w:szCs w:val="16"/>
                <w:lang w:val="es-ES"/>
              </w:rPr>
              <w:t>n)</w:t>
            </w:r>
          </w:p>
          <w:p w14:paraId="0F68B597" w14:textId="706D1823" w:rsidR="002D2267" w:rsidRPr="001B5327" w:rsidRDefault="002D2267" w:rsidP="00050E7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G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 xml:space="preserve">estor </w:t>
            </w:r>
            <w:r>
              <w:rPr>
                <w:rFonts w:cstheme="minorHAnsi"/>
                <w:sz w:val="16"/>
                <w:szCs w:val="16"/>
                <w:lang w:val="es-ES"/>
              </w:rPr>
              <w:t>asignado</w:t>
            </w:r>
            <w:r w:rsidRPr="00E424A3">
              <w:rPr>
                <w:rFonts w:cstheme="minorHAnsi"/>
                <w:sz w:val="16"/>
                <w:szCs w:val="16"/>
                <w:lang w:val="es-ES"/>
              </w:rPr>
              <w:t xml:space="preserve"> para el proyecto</w:t>
            </w:r>
          </w:p>
        </w:tc>
      </w:tr>
      <w:tr w:rsidR="00E93B40" w:rsidRPr="00DC1F34" w14:paraId="5C9364E1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27860C52" w14:textId="3EF48093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7E019E" w:rsidRP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Gestionar la participación de l</w:t>
            </w:r>
            <w:r w:rsid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</w:t>
            </w:r>
            <w:r w:rsidR="007E019E" w:rsidRP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s</w:t>
            </w:r>
            <w:r w:rsid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stakeholders</w:t>
            </w:r>
            <w:proofErr w:type="spellEnd"/>
          </w:p>
        </w:tc>
      </w:tr>
      <w:tr w:rsidR="00E93B40" w:rsidRPr="001159A5" w14:paraId="050BA95C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D91E355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0CAF452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E93B40" w:rsidRPr="00DC1F34" w14:paraId="3C4A891D" w14:textId="77777777" w:rsidTr="00D04C8E">
        <w:trPr>
          <w:trHeight w:val="251"/>
        </w:trPr>
        <w:tc>
          <w:tcPr>
            <w:tcW w:w="4677" w:type="dxa"/>
            <w:gridSpan w:val="2"/>
          </w:tcPr>
          <w:p w14:paraId="0D7616F5" w14:textId="3B548192" w:rsidR="00E93B40" w:rsidRPr="00776D83" w:rsidRDefault="00441051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41051">
              <w:rPr>
                <w:rFonts w:cstheme="minorHAnsi"/>
                <w:sz w:val="16"/>
                <w:szCs w:val="16"/>
                <w:lang w:val="es-ES"/>
              </w:rPr>
              <w:t>Gestionar la participación de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 para asegurar un intercambio activo de información precisa, consistente y oportuna que llegue a tod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>s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 relevantes </w:t>
            </w:r>
          </w:p>
        </w:tc>
        <w:tc>
          <w:tcPr>
            <w:tcW w:w="4682" w:type="dxa"/>
            <w:gridSpan w:val="2"/>
          </w:tcPr>
          <w:p w14:paraId="5645CD6A" w14:textId="7A77B209" w:rsidR="00441051" w:rsidRPr="00441051" w:rsidRDefault="00441051" w:rsidP="00050E7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41051">
              <w:rPr>
                <w:rFonts w:cstheme="minorHAnsi"/>
                <w:sz w:val="16"/>
                <w:szCs w:val="16"/>
                <w:lang w:val="es-ES"/>
              </w:rPr>
              <w:t>Identificar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>a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 y gestionar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su involucramiento 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estableciendo los niveles de coordinación, comunicación y relación adecuadas para garantizar que estén involucrados </w:t>
            </w:r>
          </w:p>
          <w:p w14:paraId="7B63BCAF" w14:textId="6CFD7237" w:rsidR="00E93B40" w:rsidRPr="0068378F" w:rsidRDefault="00441051" w:rsidP="00050E7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41051">
              <w:rPr>
                <w:rFonts w:cstheme="minorHAnsi"/>
                <w:sz w:val="16"/>
                <w:szCs w:val="16"/>
                <w:lang w:val="es-ES"/>
              </w:rPr>
              <w:t>Analizar los intereses, requisitos de l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441051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</w:p>
        </w:tc>
      </w:tr>
      <w:tr w:rsidR="00E93B40" w:rsidRPr="001159A5" w14:paraId="5D117674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27ADF40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ED35931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93B40" w:rsidRPr="00DC1F34" w14:paraId="397D5102" w14:textId="77777777" w:rsidTr="00D04C8E">
        <w:trPr>
          <w:trHeight w:val="251"/>
        </w:trPr>
        <w:tc>
          <w:tcPr>
            <w:tcW w:w="4677" w:type="dxa"/>
            <w:gridSpan w:val="2"/>
          </w:tcPr>
          <w:p w14:paraId="01FA2F30" w14:textId="6B267E61" w:rsidR="00E93B40" w:rsidRPr="007F3A5A" w:rsidRDefault="00441051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No requerida para Pymes en </w:t>
            </w:r>
            <w:r w:rsidR="004741C7">
              <w:rPr>
                <w:rFonts w:cstheme="minorHAnsi"/>
                <w:sz w:val="16"/>
                <w:szCs w:val="16"/>
                <w:lang w:val="es-ES"/>
              </w:rPr>
              <w:t>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ste </w:t>
            </w:r>
            <w:r w:rsidR="00395BCA">
              <w:rPr>
                <w:rFonts w:cstheme="minorHAnsi"/>
                <w:sz w:val="16"/>
                <w:szCs w:val="16"/>
                <w:lang w:val="es-ES"/>
              </w:rPr>
              <w:t>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ivel de </w:t>
            </w:r>
            <w:r w:rsidR="00186345"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  <w:tc>
          <w:tcPr>
            <w:tcW w:w="4682" w:type="dxa"/>
            <w:gridSpan w:val="2"/>
          </w:tcPr>
          <w:p w14:paraId="75F0FF41" w14:textId="0726849A" w:rsidR="00E93B40" w:rsidRPr="00ED6831" w:rsidRDefault="00EF4F93" w:rsidP="00050E7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ED6831">
              <w:rPr>
                <w:rFonts w:cstheme="minorHAnsi"/>
                <w:sz w:val="16"/>
                <w:szCs w:val="16"/>
                <w:lang w:val="es-ES"/>
              </w:rPr>
              <w:t>Registro de</w:t>
            </w:r>
            <w:r w:rsidR="00CC78A0" w:rsidRPr="00ED683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CC78A0" w:rsidRPr="00ED6831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="00ED6831" w:rsidRPr="00ED6831">
              <w:rPr>
                <w:rFonts w:cstheme="minorHAnsi"/>
                <w:sz w:val="16"/>
                <w:szCs w:val="16"/>
                <w:lang w:val="es-ES"/>
              </w:rPr>
              <w:t xml:space="preserve"> del proyec</w:t>
            </w:r>
            <w:r w:rsidR="00ED6831">
              <w:rPr>
                <w:rFonts w:cstheme="minorHAnsi"/>
                <w:sz w:val="16"/>
                <w:szCs w:val="16"/>
                <w:lang w:val="es-ES"/>
              </w:rPr>
              <w:t>to</w:t>
            </w:r>
          </w:p>
        </w:tc>
      </w:tr>
      <w:tr w:rsidR="00E93B40" w:rsidRPr="00DC1F34" w14:paraId="7A1AEF35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79995F7" w14:textId="3186FBB6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7E019E" w:rsidRP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Desarrollar y mantener el plan del proyecto</w:t>
            </w:r>
          </w:p>
        </w:tc>
      </w:tr>
      <w:tr w:rsidR="00E93B40" w:rsidRPr="001159A5" w14:paraId="55D2EAD4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657B338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D836C00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E93B40" w:rsidRPr="00DC1F34" w14:paraId="6FA90CBF" w14:textId="77777777" w:rsidTr="00D04C8E">
        <w:trPr>
          <w:trHeight w:val="251"/>
        </w:trPr>
        <w:tc>
          <w:tcPr>
            <w:tcW w:w="4677" w:type="dxa"/>
            <w:gridSpan w:val="2"/>
          </w:tcPr>
          <w:p w14:paraId="4C380071" w14:textId="13B8BB39" w:rsidR="00E93B40" w:rsidRPr="00776D83" w:rsidRDefault="007A6D01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7A6D01">
              <w:rPr>
                <w:rFonts w:cstheme="minorHAnsi"/>
                <w:sz w:val="16"/>
                <w:szCs w:val="16"/>
                <w:lang w:val="es-ES"/>
              </w:rPr>
              <w:t xml:space="preserve">Establecer y mantener </w:t>
            </w:r>
            <w:r w:rsidR="00C82A0A">
              <w:rPr>
                <w:rFonts w:cstheme="minorHAnsi"/>
                <w:sz w:val="16"/>
                <w:szCs w:val="16"/>
                <w:lang w:val="es-ES"/>
              </w:rPr>
              <w:t xml:space="preserve">un </w:t>
            </w:r>
            <w:r w:rsidRPr="007A6D01">
              <w:rPr>
                <w:rFonts w:cstheme="minorHAnsi"/>
                <w:sz w:val="16"/>
                <w:szCs w:val="16"/>
                <w:lang w:val="es-ES"/>
              </w:rPr>
              <w:t>plan de proyecto formal, integrado y aprobado para guiar la ejecución y el control del proyecto durante su ciclo de vida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</w:tcPr>
          <w:p w14:paraId="30421F92" w14:textId="660B1B6D" w:rsidR="00034A30" w:rsidRDefault="00034A30" w:rsidP="00050E7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034A30">
              <w:rPr>
                <w:rFonts w:cstheme="minorHAnsi"/>
                <w:sz w:val="16"/>
                <w:szCs w:val="16"/>
                <w:lang w:val="es-ES"/>
              </w:rPr>
              <w:t xml:space="preserve">Desarrollar </w:t>
            </w:r>
            <w:r w:rsidR="00C82A0A">
              <w:rPr>
                <w:rFonts w:cstheme="minorHAnsi"/>
                <w:sz w:val="16"/>
                <w:szCs w:val="16"/>
                <w:lang w:val="es-ES"/>
              </w:rPr>
              <w:t xml:space="preserve">un </w:t>
            </w:r>
            <w:r w:rsidRPr="00034A30">
              <w:rPr>
                <w:rFonts w:cstheme="minorHAnsi"/>
                <w:sz w:val="16"/>
                <w:szCs w:val="16"/>
                <w:lang w:val="es-ES"/>
              </w:rPr>
              <w:t xml:space="preserve">plan de proyecto que proporcione información para permitir a la dirección controlar su progreso </w:t>
            </w:r>
          </w:p>
          <w:p w14:paraId="7BCE6502" w14:textId="2EE422FA" w:rsidR="002B47BC" w:rsidRPr="00034A30" w:rsidRDefault="002B47BC" w:rsidP="00050E7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Establecer la metodología a utilizar para la ejecución del proyecto (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waterfall</w:t>
            </w:r>
            <w:proofErr w:type="spellEnd"/>
            <w:r>
              <w:rPr>
                <w:rFonts w:cstheme="minorHAnsi"/>
                <w:sz w:val="16"/>
                <w:szCs w:val="16"/>
                <w:lang w:val="es-ES"/>
              </w:rPr>
              <w:t>, ágil, híbrida)</w:t>
            </w:r>
          </w:p>
          <w:p w14:paraId="112FBE6D" w14:textId="666E77BB" w:rsidR="00E93B40" w:rsidRPr="004A0D05" w:rsidRDefault="00034A30" w:rsidP="002D226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034A30">
              <w:rPr>
                <w:rFonts w:cstheme="minorHAnsi"/>
                <w:sz w:val="16"/>
                <w:szCs w:val="16"/>
                <w:lang w:val="es-ES"/>
              </w:rPr>
              <w:t xml:space="preserve">Asegurar que cada hito esté acompañado de un entregable significativo que requiere su revisión y </w:t>
            </w:r>
            <w:r w:rsidR="00A40124">
              <w:rPr>
                <w:rFonts w:cstheme="minorHAnsi"/>
                <w:sz w:val="16"/>
                <w:szCs w:val="16"/>
                <w:lang w:val="es-ES"/>
              </w:rPr>
              <w:t>acepta</w:t>
            </w:r>
            <w:r w:rsidRPr="00034A30">
              <w:rPr>
                <w:rFonts w:cstheme="minorHAnsi"/>
                <w:sz w:val="16"/>
                <w:szCs w:val="16"/>
                <w:lang w:val="es-ES"/>
              </w:rPr>
              <w:t>ción</w:t>
            </w:r>
          </w:p>
        </w:tc>
      </w:tr>
      <w:tr w:rsidR="00E93B40" w:rsidRPr="001159A5" w14:paraId="02AF888F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35B0195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5589742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93B40" w:rsidRPr="00DC1F34" w14:paraId="07919AB0" w14:textId="77777777" w:rsidTr="00D04C8E">
        <w:trPr>
          <w:trHeight w:val="251"/>
        </w:trPr>
        <w:tc>
          <w:tcPr>
            <w:tcW w:w="4677" w:type="dxa"/>
            <w:gridSpan w:val="2"/>
          </w:tcPr>
          <w:p w14:paraId="231697AA" w14:textId="5E6B1DBD" w:rsidR="00E93B40" w:rsidRPr="007F3A5A" w:rsidRDefault="00C82A0A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No requerida para Pymes en este nivel de </w:t>
            </w:r>
            <w:r w:rsidR="00186345">
              <w:rPr>
                <w:rFonts w:cstheme="minorHAnsi"/>
                <w:sz w:val="16"/>
                <w:szCs w:val="16"/>
                <w:lang w:val="es-ES"/>
              </w:rPr>
              <w:t>madurez</w:t>
            </w:r>
          </w:p>
        </w:tc>
        <w:tc>
          <w:tcPr>
            <w:tcW w:w="4682" w:type="dxa"/>
            <w:gridSpan w:val="2"/>
          </w:tcPr>
          <w:p w14:paraId="34C513B3" w14:textId="7D23818C" w:rsidR="00E93B40" w:rsidRPr="00212A1B" w:rsidRDefault="00CC78A0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Plan </w:t>
            </w:r>
            <w:r w:rsidR="007F11E6">
              <w:rPr>
                <w:rFonts w:cstheme="minorHAnsi"/>
                <w:sz w:val="16"/>
                <w:szCs w:val="16"/>
                <w:lang w:val="es-ES"/>
              </w:rPr>
              <w:t xml:space="preserve">para la dirección </w:t>
            </w:r>
            <w:r>
              <w:rPr>
                <w:rFonts w:cstheme="minorHAnsi"/>
                <w:sz w:val="16"/>
                <w:szCs w:val="16"/>
                <w:lang w:val="es-ES"/>
              </w:rPr>
              <w:t>de</w:t>
            </w:r>
            <w:r w:rsidR="007F11E6">
              <w:rPr>
                <w:rFonts w:cstheme="minorHAnsi"/>
                <w:sz w:val="16"/>
                <w:szCs w:val="16"/>
                <w:lang w:val="es-ES"/>
              </w:rPr>
              <w:t>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proyecto</w:t>
            </w:r>
            <w:r w:rsidR="007F11E6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r w:rsidR="000A3D8D">
              <w:rPr>
                <w:rFonts w:cstheme="minorHAnsi"/>
                <w:sz w:val="16"/>
                <w:szCs w:val="16"/>
                <w:lang w:val="es-ES"/>
              </w:rPr>
              <w:t>incluye líneas base</w:t>
            </w:r>
            <w:r w:rsidR="007F11E6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</w:tc>
      </w:tr>
      <w:tr w:rsidR="00E93B40" w:rsidRPr="00DC1F34" w14:paraId="1CF6303B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7E8118C" w14:textId="096089A4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4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7E019E" w:rsidRP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Supervisar y controlar </w:t>
            </w:r>
            <w:r w:rsid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</w:t>
            </w:r>
            <w:r w:rsidR="007E019E" w:rsidRPr="007E019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l proyecto</w:t>
            </w:r>
          </w:p>
        </w:tc>
      </w:tr>
      <w:tr w:rsidR="00E93B40" w:rsidRPr="001159A5" w14:paraId="62F6AA03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BA51164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698E784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E93B40" w:rsidRPr="00DC1F34" w14:paraId="4177578A" w14:textId="77777777" w:rsidTr="00D04C8E">
        <w:trPr>
          <w:trHeight w:val="251"/>
        </w:trPr>
        <w:tc>
          <w:tcPr>
            <w:tcW w:w="4677" w:type="dxa"/>
            <w:gridSpan w:val="2"/>
          </w:tcPr>
          <w:p w14:paraId="2BE5270F" w14:textId="6095668E" w:rsidR="00E93B40" w:rsidRPr="00C82A0A" w:rsidRDefault="00C82A0A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C82A0A">
              <w:rPr>
                <w:rFonts w:cstheme="minorHAnsi"/>
                <w:sz w:val="16"/>
                <w:szCs w:val="16"/>
                <w:lang w:val="es-ES"/>
              </w:rPr>
              <w:t>Medir el rendimiento del proyecto en comparación con los criterios clave como son</w:t>
            </w:r>
            <w:r>
              <w:rPr>
                <w:rFonts w:cstheme="minorHAnsi"/>
                <w:sz w:val="16"/>
                <w:szCs w:val="16"/>
                <w:lang w:val="es-ES"/>
              </w:rPr>
              <w:t>:</w:t>
            </w:r>
            <w:r w:rsidRPr="00C82A0A">
              <w:rPr>
                <w:rFonts w:cstheme="minorHAnsi"/>
                <w:sz w:val="16"/>
                <w:szCs w:val="16"/>
                <w:lang w:val="es-ES"/>
              </w:rPr>
              <w:t xml:space="preserve"> el cost</w:t>
            </w:r>
            <w:r>
              <w:rPr>
                <w:rFonts w:cstheme="minorHAnsi"/>
                <w:sz w:val="16"/>
                <w:szCs w:val="16"/>
                <w:lang w:val="es-ES"/>
              </w:rPr>
              <w:t>o, tiempo, alcance</w:t>
            </w:r>
            <w:r w:rsidRPr="00C82A0A">
              <w:rPr>
                <w:rFonts w:cstheme="minorHAnsi"/>
                <w:sz w:val="16"/>
                <w:szCs w:val="16"/>
                <w:lang w:val="es-ES"/>
              </w:rPr>
              <w:t xml:space="preserve"> y riesgo. Identificar cualquier desviación de los objetivos esperados. Evaluar el impacto de las desviaciones en el proyecto y en el programa general e informar los resultados a los </w:t>
            </w:r>
            <w:proofErr w:type="spellStart"/>
            <w:r w:rsidRPr="00C82A0A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</w:p>
        </w:tc>
        <w:tc>
          <w:tcPr>
            <w:tcW w:w="4682" w:type="dxa"/>
            <w:gridSpan w:val="2"/>
          </w:tcPr>
          <w:p w14:paraId="4CDFA834" w14:textId="06879FDA" w:rsidR="006C7DA7" w:rsidRPr="002711F5" w:rsidRDefault="006C7DA7" w:rsidP="00050E7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711F5">
              <w:rPr>
                <w:rFonts w:cstheme="minorHAnsi"/>
                <w:sz w:val="16"/>
                <w:szCs w:val="16"/>
                <w:lang w:val="es-ES"/>
              </w:rPr>
              <w:t>Informar a l</w:t>
            </w:r>
            <w:r w:rsidR="00532CF3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Pr="002711F5">
              <w:rPr>
                <w:rFonts w:cstheme="minorHAnsi"/>
                <w:sz w:val="16"/>
                <w:szCs w:val="16"/>
                <w:lang w:val="es-ES"/>
              </w:rPr>
              <w:t xml:space="preserve">s </w:t>
            </w:r>
            <w:proofErr w:type="spellStart"/>
            <w:r w:rsidR="00532CF3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="00B9647A">
              <w:rPr>
                <w:rFonts w:cstheme="minorHAnsi"/>
                <w:sz w:val="16"/>
                <w:szCs w:val="16"/>
                <w:lang w:val="es-ES"/>
              </w:rPr>
              <w:t xml:space="preserve"> clave (y al proceso de Gestión de Portafolios)</w:t>
            </w:r>
            <w:r w:rsidRPr="002711F5">
              <w:rPr>
                <w:rFonts w:cstheme="minorHAnsi"/>
                <w:sz w:val="16"/>
                <w:szCs w:val="16"/>
                <w:lang w:val="es-ES"/>
              </w:rPr>
              <w:t xml:space="preserve"> acerca del progreso del proyecto, desviaciones respecto a los criterios de rendimiento </w:t>
            </w:r>
            <w:r w:rsidR="004767AE"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r w:rsidR="004767AE" w:rsidRPr="004767AE">
              <w:rPr>
                <w:rFonts w:cstheme="minorHAnsi"/>
                <w:sz w:val="16"/>
                <w:szCs w:val="16"/>
                <w:lang w:val="es-ES"/>
              </w:rPr>
              <w:t xml:space="preserve">evaluar los efectos </w:t>
            </w:r>
          </w:p>
          <w:p w14:paraId="66D62C88" w14:textId="5C051B81" w:rsidR="00B06DF3" w:rsidRPr="00776914" w:rsidRDefault="006C7DA7" w:rsidP="002D226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C7DA7">
              <w:rPr>
                <w:rFonts w:cstheme="minorHAnsi"/>
                <w:sz w:val="16"/>
                <w:szCs w:val="16"/>
                <w:lang w:val="es-ES"/>
              </w:rPr>
              <w:t xml:space="preserve">Evaluar el proyecto en </w:t>
            </w:r>
            <w:r w:rsidR="00A67F15">
              <w:rPr>
                <w:rFonts w:cstheme="minorHAnsi"/>
                <w:sz w:val="16"/>
                <w:szCs w:val="16"/>
                <w:lang w:val="es-ES"/>
              </w:rPr>
              <w:t xml:space="preserve">relación a </w:t>
            </w:r>
            <w:r w:rsidRPr="006C7DA7">
              <w:rPr>
                <w:rFonts w:cstheme="minorHAnsi"/>
                <w:sz w:val="16"/>
                <w:szCs w:val="16"/>
                <w:lang w:val="es-ES"/>
              </w:rPr>
              <w:t>las fases, liberaciones o iteraciones mayores acordadas</w:t>
            </w:r>
            <w:r w:rsidR="002D2267">
              <w:rPr>
                <w:rFonts w:cstheme="minorHAnsi"/>
                <w:sz w:val="16"/>
                <w:szCs w:val="16"/>
                <w:lang w:val="es-ES"/>
              </w:rPr>
              <w:t xml:space="preserve"> (o</w:t>
            </w:r>
            <w:r w:rsidR="00B06DF3" w:rsidRPr="006C7DA7">
              <w:rPr>
                <w:rFonts w:cstheme="minorHAnsi"/>
                <w:sz w:val="16"/>
                <w:szCs w:val="16"/>
                <w:lang w:val="es-ES"/>
              </w:rPr>
              <w:t xml:space="preserve">btener aprobación y </w:t>
            </w:r>
            <w:r w:rsidR="00B06DF3">
              <w:rPr>
                <w:rFonts w:cstheme="minorHAnsi"/>
                <w:sz w:val="16"/>
                <w:szCs w:val="16"/>
                <w:lang w:val="es-ES"/>
              </w:rPr>
              <w:t>aceptación</w:t>
            </w:r>
            <w:r w:rsidR="00B06DF3" w:rsidRPr="006C7DA7">
              <w:rPr>
                <w:rFonts w:cstheme="minorHAnsi"/>
                <w:sz w:val="16"/>
                <w:szCs w:val="16"/>
                <w:lang w:val="es-ES"/>
              </w:rPr>
              <w:t xml:space="preserve"> de los </w:t>
            </w:r>
            <w:proofErr w:type="spellStart"/>
            <w:r w:rsidR="00B06DF3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="002D2267">
              <w:rPr>
                <w:rFonts w:cstheme="minorHAnsi"/>
                <w:sz w:val="16"/>
                <w:szCs w:val="16"/>
                <w:lang w:val="es-ES"/>
              </w:rPr>
              <w:t>)</w:t>
            </w:r>
            <w:r w:rsidR="00B06DF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</w:tr>
      <w:tr w:rsidR="00E93B40" w:rsidRPr="001159A5" w14:paraId="4B128F39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A6625D2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BC5B737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93B40" w:rsidRPr="004125F6" w14:paraId="18A8486F" w14:textId="77777777" w:rsidTr="00D04C8E">
        <w:trPr>
          <w:trHeight w:val="251"/>
        </w:trPr>
        <w:tc>
          <w:tcPr>
            <w:tcW w:w="4677" w:type="dxa"/>
            <w:gridSpan w:val="2"/>
          </w:tcPr>
          <w:p w14:paraId="220D5A2C" w14:textId="41BE3307" w:rsidR="00E93B40" w:rsidRPr="007F3A5A" w:rsidRDefault="00C82A0A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034A30">
              <w:rPr>
                <w:rFonts w:cstheme="minorHAnsi"/>
                <w:sz w:val="16"/>
                <w:szCs w:val="16"/>
                <w:lang w:val="es-ES"/>
              </w:rPr>
              <w:t xml:space="preserve">Porcentaje de </w:t>
            </w:r>
            <w:r w:rsidR="00A67F15">
              <w:rPr>
                <w:rFonts w:cstheme="minorHAnsi"/>
                <w:sz w:val="16"/>
                <w:szCs w:val="16"/>
                <w:lang w:val="es-ES"/>
              </w:rPr>
              <w:t>desviación</w:t>
            </w:r>
            <w:r w:rsidRPr="00034A30">
              <w:rPr>
                <w:rFonts w:cstheme="minorHAnsi"/>
                <w:sz w:val="16"/>
                <w:szCs w:val="16"/>
                <w:lang w:val="es-ES"/>
              </w:rPr>
              <w:t xml:space="preserve"> v</w:t>
            </w:r>
            <w:r>
              <w:rPr>
                <w:rFonts w:cstheme="minorHAnsi"/>
                <w:sz w:val="16"/>
                <w:szCs w:val="16"/>
                <w:lang w:val="es-ES"/>
              </w:rPr>
              <w:t>er</w:t>
            </w:r>
            <w:r w:rsidRPr="00034A30">
              <w:rPr>
                <w:rFonts w:cstheme="minorHAnsi"/>
                <w:sz w:val="16"/>
                <w:szCs w:val="16"/>
                <w:lang w:val="es-ES"/>
              </w:rPr>
              <w:t>s</w:t>
            </w:r>
            <w:r>
              <w:rPr>
                <w:rFonts w:cstheme="minorHAnsi"/>
                <w:sz w:val="16"/>
                <w:szCs w:val="16"/>
                <w:lang w:val="es-ES"/>
              </w:rPr>
              <w:t>us</w:t>
            </w:r>
            <w:r w:rsidRPr="00034A30">
              <w:rPr>
                <w:rFonts w:cstheme="minorHAnsi"/>
                <w:sz w:val="16"/>
                <w:szCs w:val="16"/>
                <w:lang w:val="es-ES"/>
              </w:rPr>
              <w:t xml:space="preserve"> el plan</w:t>
            </w:r>
          </w:p>
        </w:tc>
        <w:tc>
          <w:tcPr>
            <w:tcW w:w="4682" w:type="dxa"/>
            <w:gridSpan w:val="2"/>
          </w:tcPr>
          <w:p w14:paraId="4D308877" w14:textId="77777777" w:rsidR="00E93B40" w:rsidRDefault="00CC78A0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CC78A0">
              <w:rPr>
                <w:rFonts w:cstheme="minorHAnsi"/>
                <w:sz w:val="16"/>
                <w:szCs w:val="16"/>
                <w:lang w:val="es-ES"/>
              </w:rPr>
              <w:t>Informes de</w:t>
            </w:r>
            <w:r w:rsidR="007F11E6">
              <w:rPr>
                <w:rFonts w:cstheme="minorHAnsi"/>
                <w:sz w:val="16"/>
                <w:szCs w:val="16"/>
                <w:lang w:val="es-ES"/>
              </w:rPr>
              <w:t>l desempeño</w:t>
            </w:r>
            <w:r w:rsidRPr="00CC78A0">
              <w:rPr>
                <w:rFonts w:cstheme="minorHAnsi"/>
                <w:sz w:val="16"/>
                <w:szCs w:val="16"/>
                <w:lang w:val="es-ES"/>
              </w:rPr>
              <w:t xml:space="preserve"> del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CC78A0">
              <w:rPr>
                <w:rFonts w:cstheme="minorHAnsi"/>
                <w:sz w:val="16"/>
                <w:szCs w:val="16"/>
                <w:lang w:val="es-ES"/>
              </w:rPr>
              <w:t>proyecto</w:t>
            </w:r>
          </w:p>
          <w:p w14:paraId="0D051FF9" w14:textId="4475E6D8" w:rsidR="002D2267" w:rsidRPr="00212A1B" w:rsidRDefault="002D2267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Lecciones aprendidas</w:t>
            </w:r>
          </w:p>
        </w:tc>
      </w:tr>
      <w:tr w:rsidR="00E93B40" w:rsidRPr="001159A5" w14:paraId="35D49A53" w14:textId="77777777" w:rsidTr="00D04C8E">
        <w:trPr>
          <w:trHeight w:val="251"/>
        </w:trPr>
        <w:tc>
          <w:tcPr>
            <w:tcW w:w="4677" w:type="dxa"/>
            <w:gridSpan w:val="2"/>
            <w:tcBorders>
              <w:left w:val="nil"/>
              <w:right w:val="nil"/>
            </w:tcBorders>
          </w:tcPr>
          <w:p w14:paraId="0AEF8DEA" w14:textId="77777777" w:rsidR="00D21EFC" w:rsidRPr="00383224" w:rsidRDefault="00D21EFC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23F757" w14:textId="77777777" w:rsidR="00E93B40" w:rsidRPr="00B66F17" w:rsidRDefault="00E93B40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E93B40" w:rsidRPr="00DC1F34" w14:paraId="52AC5E65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8313433" w14:textId="6B179430" w:rsidR="00E93B40" w:rsidRPr="0027015D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18634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</w:t>
            </w:r>
            <w:r w:rsidR="00657C4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(Alineamiento)</w:t>
            </w:r>
          </w:p>
        </w:tc>
      </w:tr>
      <w:tr w:rsidR="00E93B40" w:rsidRPr="00093DB0" w14:paraId="6617D8E2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715029D" w14:textId="77777777" w:rsidR="00BC7AFA" w:rsidRDefault="00BC7AFA" w:rsidP="00BC7AF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Proporción de iniciativas TI alineadas a objetivos de negocio</w:t>
            </w:r>
          </w:p>
          <w:p w14:paraId="6D11FCB0" w14:textId="1D25D3AB" w:rsidR="00E93B40" w:rsidRPr="00B66F17" w:rsidRDefault="00396221" w:rsidP="0039622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</w:tc>
      </w:tr>
      <w:tr w:rsidR="00E93B40" w:rsidRPr="004125F6" w14:paraId="5624FAFB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BE83423" w14:textId="444B839F" w:rsidR="00E93B40" w:rsidRPr="0027015D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Política: </w:t>
            </w:r>
            <w:r w:rsidR="000F678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</w:t>
            </w:r>
            <w:r w:rsidR="004B44A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estión de proyectos</w:t>
            </w:r>
          </w:p>
        </w:tc>
      </w:tr>
      <w:tr w:rsidR="00E93B40" w:rsidRPr="00DC1F34" w14:paraId="6F7EFEA9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BD47F9" w14:textId="39BD3302" w:rsidR="00CD17CE" w:rsidRPr="00B66F17" w:rsidRDefault="00CD17CE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La organización se</w:t>
            </w:r>
            <w:r w:rsidRPr="00CD17CE">
              <w:rPr>
                <w:rFonts w:cstheme="minorHAnsi"/>
                <w:sz w:val="16"/>
                <w:szCs w:val="16"/>
                <w:lang w:val="es-ES"/>
              </w:rPr>
              <w:t xml:space="preserve"> compromete a gestionar los proyectos de TI de manera ágil y efectiva, asegurando que estén alineados con los objetivos estratégicos del negocio. </w:t>
            </w:r>
            <w:r>
              <w:rPr>
                <w:rFonts w:cstheme="minorHAnsi"/>
                <w:sz w:val="16"/>
                <w:szCs w:val="16"/>
                <w:lang w:val="es-ES"/>
              </w:rPr>
              <w:t>Se debe p</w:t>
            </w:r>
            <w:r w:rsidRPr="00CD17CE">
              <w:rPr>
                <w:rFonts w:cstheme="minorHAnsi"/>
                <w:sz w:val="16"/>
                <w:szCs w:val="16"/>
                <w:lang w:val="es-ES"/>
              </w:rPr>
              <w:t xml:space="preserve">riorizar la comunicación clara y constante con todos los </w:t>
            </w:r>
            <w:proofErr w:type="spellStart"/>
            <w:r w:rsidRPr="00CD17CE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  <w:r w:rsidRPr="00CD17CE">
              <w:rPr>
                <w:rFonts w:cstheme="minorHAnsi"/>
                <w:sz w:val="16"/>
                <w:szCs w:val="16"/>
                <w:lang w:val="es-ES"/>
              </w:rPr>
              <w:t>, la gestión proactiva de riesgos y la entrega de valor incremental.</w:t>
            </w:r>
          </w:p>
        </w:tc>
      </w:tr>
      <w:tr w:rsidR="00E93B40" w:rsidRPr="001159A5" w14:paraId="73B1F5F3" w14:textId="77777777" w:rsidTr="00D04C8E"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75FC861D" w14:textId="77777777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E93B40" w:rsidRPr="001159A5" w14:paraId="1643B386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D356F61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55FE98B4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233521A3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48582170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8079A81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56BF3861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00E2C246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E93B40" w:rsidRPr="001159A5" w14:paraId="31CDFBD2" w14:textId="77777777" w:rsidTr="00D04C8E">
        <w:tc>
          <w:tcPr>
            <w:tcW w:w="895" w:type="dxa"/>
            <w:shd w:val="clear" w:color="auto" w:fill="E2EFD9" w:themeFill="accent6" w:themeFillTint="33"/>
          </w:tcPr>
          <w:p w14:paraId="3E4AE915" w14:textId="77777777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5ADCA1F5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5D3E158F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E93B40" w:rsidRPr="001159A5" w14:paraId="23EE517D" w14:textId="77777777" w:rsidTr="00D04C8E">
        <w:tc>
          <w:tcPr>
            <w:tcW w:w="895" w:type="dxa"/>
            <w:shd w:val="clear" w:color="auto" w:fill="E2EFD9" w:themeFill="accent6" w:themeFillTint="33"/>
          </w:tcPr>
          <w:p w14:paraId="46427E35" w14:textId="77777777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7FF085B3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49462B0C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E93B40" w:rsidRPr="001159A5" w14:paraId="1A9C4ADA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8B8F1FE" w14:textId="77777777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3A285EFC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39D0CEDA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E93B40" w:rsidRPr="001159A5" w14:paraId="68886836" w14:textId="77777777" w:rsidTr="00D04C8E">
        <w:trPr>
          <w:trHeight w:val="9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8F055DF" w14:textId="77777777" w:rsidR="00E93B40" w:rsidRPr="00B66F17" w:rsidRDefault="00E93B40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14:paraId="371B538F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2E615F0E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E93B40" w:rsidRPr="001159A5" w14:paraId="70866AF6" w14:textId="77777777" w:rsidTr="00D04C8E">
        <w:trPr>
          <w:trHeight w:val="98"/>
        </w:trPr>
        <w:tc>
          <w:tcPr>
            <w:tcW w:w="9359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14:paraId="5412CE6F" w14:textId="77777777" w:rsidR="00E93B40" w:rsidRPr="00B66F17" w:rsidRDefault="00E93B40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</w:tr>
      <w:tr w:rsidR="00E93B40" w:rsidRPr="00B66F17" w14:paraId="0E54FBBD" w14:textId="77777777" w:rsidTr="00D04C8E">
        <w:tc>
          <w:tcPr>
            <w:tcW w:w="9359" w:type="dxa"/>
            <w:gridSpan w:val="4"/>
            <w:shd w:val="clear" w:color="auto" w:fill="44546A" w:themeFill="text2"/>
          </w:tcPr>
          <w:p w14:paraId="6FC25C1F" w14:textId="77777777" w:rsidR="00E93B40" w:rsidRPr="00B66F17" w:rsidRDefault="00E93B40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E93B40" w:rsidRPr="00DC1F34" w14:paraId="538C09E3" w14:textId="77777777" w:rsidTr="00D04C8E">
        <w:trPr>
          <w:trHeight w:val="251"/>
        </w:trPr>
        <w:tc>
          <w:tcPr>
            <w:tcW w:w="9359" w:type="dxa"/>
            <w:gridSpan w:val="4"/>
          </w:tcPr>
          <w:p w14:paraId="1D85747A" w14:textId="77777777" w:rsidR="00F44AFC" w:rsidRPr="009213B1" w:rsidRDefault="00E93B40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9213B1">
              <w:rPr>
                <w:rFonts w:cstheme="minorHAnsi"/>
                <w:sz w:val="16"/>
                <w:szCs w:val="16"/>
                <w:lang w:val="es-ES"/>
              </w:rPr>
              <w:t xml:space="preserve">Aplicar </w:t>
            </w:r>
            <w:r w:rsidR="004B44A5" w:rsidRPr="009213B1">
              <w:rPr>
                <w:rFonts w:cstheme="minorHAnsi"/>
                <w:sz w:val="16"/>
                <w:szCs w:val="16"/>
                <w:lang w:val="es-ES"/>
              </w:rPr>
              <w:t>PMBOX, Prince2</w:t>
            </w:r>
            <w:r w:rsidRPr="009213B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  <w:p w14:paraId="6D4A397B" w14:textId="6F43323A" w:rsidR="00E93B40" w:rsidRPr="009213B1" w:rsidRDefault="00F44AFC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9213B1">
              <w:rPr>
                <w:rFonts w:cstheme="minorHAnsi"/>
                <w:sz w:val="16"/>
                <w:szCs w:val="16"/>
                <w:lang w:val="es-ES"/>
              </w:rPr>
              <w:t>Implementar</w:t>
            </w:r>
            <w:r w:rsidR="00E93B40" w:rsidRPr="009213B1">
              <w:rPr>
                <w:rFonts w:cstheme="minorHAnsi"/>
                <w:sz w:val="16"/>
                <w:szCs w:val="16"/>
                <w:lang w:val="es-ES"/>
              </w:rPr>
              <w:t xml:space="preserve"> herramientas de software </w:t>
            </w:r>
            <w:r w:rsidR="00396221">
              <w:rPr>
                <w:rFonts w:cstheme="minorHAnsi"/>
                <w:sz w:val="16"/>
                <w:szCs w:val="16"/>
                <w:lang w:val="es-ES"/>
              </w:rPr>
              <w:t>para gestión de proyectos</w:t>
            </w:r>
          </w:p>
        </w:tc>
      </w:tr>
      <w:tr w:rsidR="00EE4746" w:rsidRPr="00B66F17" w14:paraId="40645CD3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39814254" w14:textId="431C0937" w:rsidR="00EE4746" w:rsidRPr="00B66F17" w:rsidRDefault="00EE4746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lastRenderedPageBreak/>
              <w:t xml:space="preserve">Dominio: </w:t>
            </w:r>
            <w:r w:rsidR="001F7ACA" w:rsidRPr="001F7AC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Planificación y Gestión</w:t>
            </w:r>
          </w:p>
          <w:p w14:paraId="2EDA50A8" w14:textId="10E994AB" w:rsidR="00EE4746" w:rsidRPr="00B66F17" w:rsidRDefault="00EE4746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602B62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Gestionar los </w:t>
            </w:r>
            <w:r w:rsidR="005C098A" w:rsidRPr="00602B62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Activos</w:t>
            </w:r>
          </w:p>
          <w:p w14:paraId="08550318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EE4746" w:rsidRPr="00B66F17" w14:paraId="60CF306C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6549F1D4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EE4746" w:rsidRPr="00DC1F34" w14:paraId="120AE628" w14:textId="77777777" w:rsidTr="00D04C8E">
        <w:trPr>
          <w:gridAfter w:val="1"/>
          <w:wAfter w:w="13" w:type="dxa"/>
        </w:trPr>
        <w:tc>
          <w:tcPr>
            <w:tcW w:w="9346" w:type="dxa"/>
            <w:gridSpan w:val="3"/>
          </w:tcPr>
          <w:p w14:paraId="07819A58" w14:textId="0F4671E3" w:rsidR="00DB062B" w:rsidRPr="00B66F17" w:rsidRDefault="00DB062B" w:rsidP="00E02110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DB062B">
              <w:rPr>
                <w:rFonts w:cstheme="minorHAnsi"/>
                <w:sz w:val="16"/>
                <w:szCs w:val="16"/>
                <w:lang w:val="es-ES"/>
              </w:rPr>
              <w:t>dentificar, registrar, mantener y optimizar los activos de TI a lo largo de su ciclo de vida, incluyendo hardware, software y licencias. Este proceso busca maximizar el valor de los activos de TI, reducir costos, asegurar el cumplimiento legal y mejorar la eficiencia operativa</w:t>
            </w:r>
            <w:r>
              <w:rPr>
                <w:rFonts w:cstheme="minorHAnsi"/>
                <w:sz w:val="16"/>
                <w:szCs w:val="16"/>
                <w:lang w:val="es-ES"/>
              </w:rPr>
              <w:t>.</w:t>
            </w:r>
          </w:p>
        </w:tc>
      </w:tr>
      <w:tr w:rsidR="00EE4746" w:rsidRPr="00DC1F34" w14:paraId="094F8B01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472C4B3F" w14:textId="0A8CA091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257205" w:rsidRPr="0025720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Identificar y registrar los activos actuales</w:t>
            </w:r>
          </w:p>
        </w:tc>
      </w:tr>
      <w:tr w:rsidR="00EE4746" w:rsidRPr="001159A5" w14:paraId="1CB38FAF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B94540B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4690A0F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EE4746" w:rsidRPr="00DC1F34" w14:paraId="04D73F4F" w14:textId="77777777" w:rsidTr="00D04C8E">
        <w:trPr>
          <w:trHeight w:val="251"/>
        </w:trPr>
        <w:tc>
          <w:tcPr>
            <w:tcW w:w="4677" w:type="dxa"/>
            <w:gridSpan w:val="2"/>
          </w:tcPr>
          <w:p w14:paraId="0A597F9D" w14:textId="0CEDA66D" w:rsidR="00EE4746" w:rsidRPr="00806C26" w:rsidRDefault="00806C26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06C26">
              <w:rPr>
                <w:rFonts w:cstheme="minorHAnsi"/>
                <w:sz w:val="16"/>
                <w:szCs w:val="16"/>
                <w:lang w:val="es-ES"/>
              </w:rPr>
              <w:t>Mantener un registro actualizado y preciso de todos los activos de TI requeridos para ofrecer servicios y que son propiedad o están controlados por la organización. Asegurar el alineamiento con la gestión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806C26">
              <w:rPr>
                <w:rFonts w:cstheme="minorHAnsi"/>
                <w:sz w:val="16"/>
                <w:szCs w:val="16"/>
                <w:lang w:val="es-ES"/>
              </w:rPr>
              <w:t>financiera</w:t>
            </w:r>
          </w:p>
        </w:tc>
        <w:tc>
          <w:tcPr>
            <w:tcW w:w="4682" w:type="dxa"/>
            <w:gridSpan w:val="2"/>
          </w:tcPr>
          <w:p w14:paraId="5FEE198D" w14:textId="4645A8E2" w:rsidR="00AD7572" w:rsidRPr="00AD7572" w:rsidRDefault="00AD7572" w:rsidP="00050E7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D7572">
              <w:rPr>
                <w:rFonts w:cstheme="minorHAnsi"/>
                <w:sz w:val="16"/>
                <w:szCs w:val="16"/>
                <w:lang w:val="es-ES"/>
              </w:rPr>
              <w:t xml:space="preserve">Identificar todos los activos </w:t>
            </w:r>
            <w:r>
              <w:rPr>
                <w:rFonts w:cstheme="minorHAnsi"/>
                <w:sz w:val="16"/>
                <w:szCs w:val="16"/>
                <w:lang w:val="es-ES"/>
              </w:rPr>
              <w:t>TI</w:t>
            </w:r>
            <w:r w:rsidRPr="00AD7572">
              <w:rPr>
                <w:rFonts w:cstheme="minorHAnsi"/>
                <w:sz w:val="16"/>
                <w:szCs w:val="16"/>
                <w:lang w:val="es-ES"/>
              </w:rPr>
              <w:t xml:space="preserve"> en un registro de activos que recoja </w:t>
            </w:r>
            <w:r>
              <w:rPr>
                <w:rFonts w:cstheme="minorHAnsi"/>
                <w:sz w:val="16"/>
                <w:szCs w:val="16"/>
                <w:lang w:val="es-ES"/>
              </w:rPr>
              <w:t>su</w:t>
            </w:r>
            <w:r w:rsidRPr="00AD7572">
              <w:rPr>
                <w:rFonts w:cstheme="minorHAnsi"/>
                <w:sz w:val="16"/>
                <w:szCs w:val="16"/>
                <w:lang w:val="es-ES"/>
              </w:rPr>
              <w:t xml:space="preserve"> estado actual</w:t>
            </w:r>
            <w:r w:rsidR="007C2942">
              <w:rPr>
                <w:rFonts w:cstheme="minorHAnsi"/>
                <w:sz w:val="16"/>
                <w:szCs w:val="16"/>
                <w:lang w:val="es-ES"/>
              </w:rPr>
              <w:t xml:space="preserve">. </w:t>
            </w:r>
            <w:r w:rsidR="007C2942" w:rsidRPr="00AD7572">
              <w:rPr>
                <w:rFonts w:cstheme="minorHAnsi"/>
                <w:sz w:val="16"/>
                <w:szCs w:val="16"/>
                <w:lang w:val="es-ES"/>
              </w:rPr>
              <w:t xml:space="preserve">Garantizar </w:t>
            </w:r>
            <w:r w:rsidR="007C2942">
              <w:rPr>
                <w:rFonts w:cstheme="minorHAnsi"/>
                <w:sz w:val="16"/>
                <w:szCs w:val="16"/>
                <w:lang w:val="es-ES"/>
              </w:rPr>
              <w:t>su</w:t>
            </w:r>
            <w:r w:rsidR="007C2942" w:rsidRPr="00AD7572">
              <w:rPr>
                <w:rFonts w:cstheme="minorHAnsi"/>
                <w:sz w:val="16"/>
                <w:szCs w:val="16"/>
                <w:lang w:val="es-ES"/>
              </w:rPr>
              <w:t xml:space="preserve"> contabili</w:t>
            </w:r>
            <w:r w:rsidR="007C2942">
              <w:rPr>
                <w:rFonts w:cstheme="minorHAnsi"/>
                <w:sz w:val="16"/>
                <w:szCs w:val="16"/>
                <w:lang w:val="es-ES"/>
              </w:rPr>
              <w:t>zación</w:t>
            </w:r>
          </w:p>
          <w:p w14:paraId="47DE5022" w14:textId="689713CD" w:rsidR="00AD7572" w:rsidRPr="006D117B" w:rsidRDefault="00AD7572" w:rsidP="00050E7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b/>
                <w:bCs/>
                <w:color w:val="C00000"/>
                <w:sz w:val="16"/>
                <w:szCs w:val="16"/>
                <w:lang w:val="es-ES"/>
              </w:rPr>
            </w:pPr>
            <w:r w:rsidRPr="00AD7572">
              <w:rPr>
                <w:rFonts w:cstheme="minorHAnsi"/>
                <w:sz w:val="16"/>
                <w:szCs w:val="16"/>
                <w:lang w:val="es-ES"/>
              </w:rPr>
              <w:t>Identificar requisitos legales, regulatorios o contractuales que deban abordarse al gestionar el activo</w:t>
            </w:r>
            <w:r w:rsidR="00A55585">
              <w:rPr>
                <w:rFonts w:cstheme="minorHAnsi"/>
                <w:sz w:val="16"/>
                <w:szCs w:val="16"/>
                <w:lang w:val="es-ES"/>
              </w:rPr>
              <w:t xml:space="preserve"> (</w:t>
            </w:r>
            <w:proofErr w:type="spellStart"/>
            <w:r w:rsidR="00A55585">
              <w:rPr>
                <w:rFonts w:cstheme="minorHAnsi"/>
                <w:sz w:val="16"/>
                <w:szCs w:val="16"/>
                <w:lang w:val="es-ES"/>
              </w:rPr>
              <w:t>Compliance</w:t>
            </w:r>
            <w:proofErr w:type="spellEnd"/>
            <w:r w:rsidR="00A55585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75D19893" w14:textId="20807125" w:rsidR="00EE4746" w:rsidRPr="00E424A3" w:rsidRDefault="00AD7572" w:rsidP="00050E7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AD7572">
              <w:rPr>
                <w:rFonts w:cstheme="minorHAnsi"/>
                <w:sz w:val="16"/>
                <w:szCs w:val="16"/>
                <w:lang w:val="es-ES"/>
              </w:rPr>
              <w:t>Comprobar la existencia de todos los activos adquiridos mediante comprobaciones regulares de inventario físico y lógico</w:t>
            </w:r>
          </w:p>
        </w:tc>
      </w:tr>
      <w:tr w:rsidR="00EE4746" w:rsidRPr="001159A5" w14:paraId="29E8BAB5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50A46F92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4F5924E1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E4746" w:rsidRPr="001B5327" w14:paraId="742070AB" w14:textId="77777777" w:rsidTr="00D04C8E">
        <w:trPr>
          <w:trHeight w:val="251"/>
        </w:trPr>
        <w:tc>
          <w:tcPr>
            <w:tcW w:w="4677" w:type="dxa"/>
            <w:gridSpan w:val="2"/>
          </w:tcPr>
          <w:p w14:paraId="604F8BF7" w14:textId="7C9DEF50" w:rsidR="00130462" w:rsidRPr="007F3A5A" w:rsidRDefault="00A71E81" w:rsidP="003521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%</w:t>
            </w:r>
            <w:r w:rsidR="00806C26" w:rsidRPr="00806C26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="00806C26" w:rsidRPr="00806C26">
              <w:rPr>
                <w:rFonts w:cstheme="minorHAnsi"/>
                <w:sz w:val="16"/>
                <w:szCs w:val="16"/>
                <w:lang w:val="es-ES"/>
              </w:rPr>
              <w:t xml:space="preserve">ctivos registrados </w:t>
            </w:r>
            <w:r w:rsidR="00130462">
              <w:rPr>
                <w:rFonts w:cstheme="minorHAnsi"/>
                <w:sz w:val="16"/>
                <w:szCs w:val="16"/>
                <w:lang w:val="es-ES"/>
              </w:rPr>
              <w:t xml:space="preserve">correctamente </w:t>
            </w:r>
            <w:r w:rsidR="00806C26" w:rsidRPr="00806C26">
              <w:rPr>
                <w:rFonts w:cstheme="minorHAnsi"/>
                <w:sz w:val="16"/>
                <w:szCs w:val="16"/>
                <w:lang w:val="es-ES"/>
              </w:rPr>
              <w:t>en el registro de activos</w:t>
            </w:r>
            <w:r w:rsidR="00806C26">
              <w:rPr>
                <w:rFonts w:cstheme="minorHAnsi"/>
                <w:sz w:val="16"/>
                <w:szCs w:val="16"/>
                <w:lang w:val="es-ES"/>
              </w:rPr>
              <w:t xml:space="preserve"> TI</w:t>
            </w:r>
          </w:p>
        </w:tc>
        <w:tc>
          <w:tcPr>
            <w:tcW w:w="4682" w:type="dxa"/>
            <w:gridSpan w:val="2"/>
          </w:tcPr>
          <w:p w14:paraId="13F5DB8A" w14:textId="77777777" w:rsidR="00EE4746" w:rsidRDefault="00AD7572" w:rsidP="00050E7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Registro de activos</w:t>
            </w:r>
          </w:p>
          <w:p w14:paraId="66B9773E" w14:textId="423F28B6" w:rsidR="00AD7572" w:rsidRPr="001B5327" w:rsidRDefault="00AD7572" w:rsidP="00050E7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Inventario físico</w:t>
            </w:r>
          </w:p>
        </w:tc>
      </w:tr>
      <w:tr w:rsidR="00EE4746" w:rsidRPr="00DC1F34" w14:paraId="5D61BF66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0C275E85" w14:textId="7B95ED10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 w:rsidR="003521F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BD427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Gestionar el ciclo de vida del activo</w:t>
            </w:r>
          </w:p>
        </w:tc>
      </w:tr>
      <w:tr w:rsidR="00EE4746" w:rsidRPr="001159A5" w14:paraId="4C1AA3DB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9F896E8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20C1F682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EE4746" w:rsidRPr="00DC1F34" w14:paraId="0B0B29BD" w14:textId="77777777" w:rsidTr="00D04C8E">
        <w:trPr>
          <w:trHeight w:val="251"/>
        </w:trPr>
        <w:tc>
          <w:tcPr>
            <w:tcW w:w="4677" w:type="dxa"/>
            <w:gridSpan w:val="2"/>
          </w:tcPr>
          <w:p w14:paraId="2FF539B3" w14:textId="77777777" w:rsidR="00EE4746" w:rsidRDefault="006D0B73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D0B73">
              <w:rPr>
                <w:rFonts w:cstheme="minorHAnsi"/>
                <w:sz w:val="16"/>
                <w:szCs w:val="16"/>
                <w:lang w:val="es-ES"/>
              </w:rPr>
              <w:t>Revisar periódicamente la base de activos para identificar formas de optimizar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6D0B73">
              <w:rPr>
                <w:rFonts w:cstheme="minorHAnsi"/>
                <w:sz w:val="16"/>
                <w:szCs w:val="16"/>
                <w:lang w:val="es-ES"/>
              </w:rPr>
              <w:t xml:space="preserve">valor </w:t>
            </w:r>
            <w:r>
              <w:rPr>
                <w:rFonts w:cstheme="minorHAnsi"/>
                <w:sz w:val="16"/>
                <w:szCs w:val="16"/>
                <w:lang w:val="es-ES"/>
              </w:rPr>
              <w:t>en</w:t>
            </w:r>
            <w:r w:rsidRPr="006D0B73">
              <w:rPr>
                <w:rFonts w:cstheme="minorHAnsi"/>
                <w:sz w:val="16"/>
                <w:szCs w:val="16"/>
                <w:lang w:val="es-ES"/>
              </w:rPr>
              <w:t xml:space="preserve"> alineamiento con las necesidades del negocio</w:t>
            </w:r>
          </w:p>
          <w:p w14:paraId="350CDF1A" w14:textId="6DB3531A" w:rsidR="003521F7" w:rsidRPr="00C82A0A" w:rsidRDefault="003521F7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77428">
              <w:rPr>
                <w:rFonts w:cstheme="minorHAnsi"/>
                <w:sz w:val="16"/>
                <w:szCs w:val="16"/>
                <w:lang w:val="es-ES"/>
              </w:rPr>
              <w:t>Identificar los activos que son críticos para garantizar la capacidad de prestación del servicio. Maximizar su confiabilidad y disponibilidad para apoyar 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877428">
              <w:rPr>
                <w:rFonts w:cstheme="minorHAnsi"/>
                <w:sz w:val="16"/>
                <w:szCs w:val="16"/>
                <w:lang w:val="es-ES"/>
              </w:rPr>
              <w:t>necesidades de negocio</w:t>
            </w:r>
          </w:p>
        </w:tc>
        <w:tc>
          <w:tcPr>
            <w:tcW w:w="4682" w:type="dxa"/>
            <w:gridSpan w:val="2"/>
          </w:tcPr>
          <w:p w14:paraId="2AD6D611" w14:textId="5E371483" w:rsidR="006D0B73" w:rsidRDefault="006D0B73" w:rsidP="00050E7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D0B73">
              <w:rPr>
                <w:rFonts w:cstheme="minorHAnsi"/>
                <w:sz w:val="16"/>
                <w:szCs w:val="16"/>
                <w:lang w:val="es-ES"/>
              </w:rPr>
              <w:t>Revisar regularmente toda la base de activos</w:t>
            </w:r>
            <w:r w:rsidR="004C3B49">
              <w:rPr>
                <w:rFonts w:cstheme="minorHAnsi"/>
                <w:sz w:val="16"/>
                <w:szCs w:val="16"/>
                <w:lang w:val="es-ES"/>
              </w:rPr>
              <w:t xml:space="preserve"> (chequear </w:t>
            </w:r>
            <w:r w:rsidRPr="006D0B73">
              <w:rPr>
                <w:rFonts w:cstheme="minorHAnsi"/>
                <w:sz w:val="16"/>
                <w:szCs w:val="16"/>
                <w:lang w:val="es-ES"/>
              </w:rPr>
              <w:t>si está</w:t>
            </w:r>
            <w:r w:rsidR="00344A04">
              <w:rPr>
                <w:rFonts w:cstheme="minorHAnsi"/>
                <w:sz w:val="16"/>
                <w:szCs w:val="16"/>
                <w:lang w:val="es-ES"/>
              </w:rPr>
              <w:t>n</w:t>
            </w:r>
            <w:r w:rsidRPr="006D0B73">
              <w:rPr>
                <w:rFonts w:cstheme="minorHAnsi"/>
                <w:sz w:val="16"/>
                <w:szCs w:val="16"/>
                <w:lang w:val="es-ES"/>
              </w:rPr>
              <w:t xml:space="preserve"> alinead</w:t>
            </w:r>
            <w:r w:rsidR="00344A04">
              <w:rPr>
                <w:rFonts w:cstheme="minorHAnsi"/>
                <w:sz w:val="16"/>
                <w:szCs w:val="16"/>
                <w:lang w:val="es-ES"/>
              </w:rPr>
              <w:t>os</w:t>
            </w:r>
            <w:r w:rsidRPr="006D0B73">
              <w:rPr>
                <w:rFonts w:cstheme="minorHAnsi"/>
                <w:sz w:val="16"/>
                <w:szCs w:val="16"/>
                <w:lang w:val="es-ES"/>
              </w:rPr>
              <w:t xml:space="preserve"> con las necesidades del negocio </w:t>
            </w:r>
            <w:r w:rsidR="00344A04">
              <w:rPr>
                <w:rFonts w:cstheme="minorHAnsi"/>
                <w:sz w:val="16"/>
                <w:szCs w:val="16"/>
                <w:lang w:val="es-ES"/>
              </w:rPr>
              <w:t xml:space="preserve">y si </w:t>
            </w:r>
            <w:r w:rsidR="004C3B49">
              <w:rPr>
                <w:rFonts w:cstheme="minorHAnsi"/>
                <w:sz w:val="16"/>
                <w:szCs w:val="16"/>
                <w:lang w:val="es-ES"/>
              </w:rPr>
              <w:t>son</w:t>
            </w:r>
            <w:r w:rsidR="00344A04">
              <w:rPr>
                <w:rFonts w:cstheme="minorHAnsi"/>
                <w:sz w:val="16"/>
                <w:szCs w:val="16"/>
                <w:lang w:val="es-ES"/>
              </w:rPr>
              <w:t xml:space="preserve"> utilizados</w:t>
            </w:r>
            <w:r w:rsidR="004C3B49">
              <w:rPr>
                <w:rFonts w:cstheme="minorHAnsi"/>
                <w:sz w:val="16"/>
                <w:szCs w:val="16"/>
                <w:lang w:val="es-ES"/>
              </w:rPr>
              <w:t>)</w:t>
            </w:r>
          </w:p>
          <w:p w14:paraId="69E2013F" w14:textId="7F64659B" w:rsidR="003521F7" w:rsidRPr="006D0B73" w:rsidRDefault="003521F7" w:rsidP="00050E7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77428">
              <w:rPr>
                <w:rFonts w:cstheme="minorHAnsi"/>
                <w:sz w:val="16"/>
                <w:szCs w:val="16"/>
                <w:lang w:val="es-ES"/>
              </w:rPr>
              <w:t>Monitor</w:t>
            </w:r>
            <w:r>
              <w:rPr>
                <w:rFonts w:cstheme="minorHAnsi"/>
                <w:sz w:val="16"/>
                <w:szCs w:val="16"/>
                <w:lang w:val="es-ES"/>
              </w:rPr>
              <w:t>e</w:t>
            </w:r>
            <w:r w:rsidRPr="00877428">
              <w:rPr>
                <w:rFonts w:cstheme="minorHAnsi"/>
                <w:sz w:val="16"/>
                <w:szCs w:val="16"/>
                <w:lang w:val="es-ES"/>
              </w:rPr>
              <w:t xml:space="preserve">ar el rendimiento,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disponer de </w:t>
            </w:r>
            <w:r w:rsidRPr="00877428">
              <w:rPr>
                <w:rFonts w:cstheme="minorHAnsi"/>
                <w:sz w:val="16"/>
                <w:szCs w:val="16"/>
                <w:lang w:val="es-ES"/>
              </w:rPr>
              <w:t>activos alternativos y/o adicionales para minimizar la probabilidad de fallo</w:t>
            </w:r>
          </w:p>
          <w:p w14:paraId="41418EAC" w14:textId="1043DF76" w:rsidR="00BD4277" w:rsidRPr="00776914" w:rsidRDefault="00344A04" w:rsidP="007C294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="006D0B73" w:rsidRPr="006D0B73">
              <w:rPr>
                <w:rFonts w:cstheme="minorHAnsi"/>
                <w:sz w:val="16"/>
                <w:szCs w:val="16"/>
                <w:lang w:val="es-ES"/>
              </w:rPr>
              <w:t>dentificar oportunidades</w:t>
            </w:r>
            <w:r w:rsidR="007C2942">
              <w:rPr>
                <w:rFonts w:cstheme="minorHAnsi"/>
                <w:sz w:val="16"/>
                <w:szCs w:val="16"/>
                <w:lang w:val="es-ES"/>
              </w:rPr>
              <w:t xml:space="preserve"> para</w:t>
            </w:r>
            <w:r w:rsidR="006D0B73" w:rsidRPr="006D0B73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713485" w:rsidRPr="00713485">
              <w:rPr>
                <w:rFonts w:cstheme="minorHAnsi"/>
                <w:sz w:val="16"/>
                <w:szCs w:val="16"/>
                <w:lang w:val="es-ES"/>
              </w:rPr>
              <w:t>reducir los</w:t>
            </w:r>
            <w:r w:rsidR="00713485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713485" w:rsidRPr="00713485">
              <w:rPr>
                <w:rFonts w:cstheme="minorHAnsi"/>
                <w:sz w:val="16"/>
                <w:szCs w:val="16"/>
                <w:lang w:val="es-ES"/>
              </w:rPr>
              <w:t>cost</w:t>
            </w:r>
            <w:r w:rsidR="00713485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="00713485" w:rsidRPr="00713485">
              <w:rPr>
                <w:rFonts w:cstheme="minorHAnsi"/>
                <w:sz w:val="16"/>
                <w:szCs w:val="16"/>
                <w:lang w:val="es-ES"/>
              </w:rPr>
              <w:t xml:space="preserve">s de adquisición, soporte y mantenimiento </w:t>
            </w:r>
          </w:p>
        </w:tc>
      </w:tr>
      <w:tr w:rsidR="00EE4746" w:rsidRPr="001159A5" w14:paraId="502A8128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64CF58D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174FD6A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E4746" w:rsidRPr="00093DB0" w14:paraId="738FAC66" w14:textId="77777777" w:rsidTr="00D04C8E">
        <w:trPr>
          <w:trHeight w:val="251"/>
        </w:trPr>
        <w:tc>
          <w:tcPr>
            <w:tcW w:w="4677" w:type="dxa"/>
            <w:gridSpan w:val="2"/>
          </w:tcPr>
          <w:p w14:paraId="0961E471" w14:textId="77777777" w:rsidR="00EE4746" w:rsidRDefault="006D0B73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6D0B73">
              <w:rPr>
                <w:rFonts w:cstheme="minorHAnsi"/>
                <w:sz w:val="16"/>
                <w:szCs w:val="16"/>
                <w:lang w:val="es-ES"/>
              </w:rPr>
              <w:t>Número de activos no utilizados</w:t>
            </w:r>
          </w:p>
          <w:p w14:paraId="09A9B779" w14:textId="0B858B36" w:rsidR="003521F7" w:rsidRPr="007F3A5A" w:rsidRDefault="003521F7" w:rsidP="00050E7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77428">
              <w:rPr>
                <w:rFonts w:cstheme="minorHAnsi"/>
                <w:sz w:val="16"/>
                <w:szCs w:val="16"/>
                <w:lang w:val="es-ES"/>
              </w:rPr>
              <w:t xml:space="preserve">Promedio de </w:t>
            </w:r>
            <w:proofErr w:type="spellStart"/>
            <w:r>
              <w:rPr>
                <w:rFonts w:cstheme="minorHAnsi"/>
                <w:sz w:val="16"/>
                <w:szCs w:val="16"/>
                <w:lang w:val="es-ES"/>
              </w:rPr>
              <w:t>downtime</w:t>
            </w:r>
            <w:proofErr w:type="spellEnd"/>
            <w:r w:rsidRPr="00877428">
              <w:rPr>
                <w:rFonts w:cstheme="minorHAnsi"/>
                <w:sz w:val="16"/>
                <w:szCs w:val="16"/>
                <w:lang w:val="es-ES"/>
              </w:rPr>
              <w:t xml:space="preserve"> por activo crítico</w:t>
            </w:r>
          </w:p>
        </w:tc>
        <w:tc>
          <w:tcPr>
            <w:tcW w:w="4682" w:type="dxa"/>
            <w:gridSpan w:val="2"/>
          </w:tcPr>
          <w:p w14:paraId="1CC295C2" w14:textId="77777777" w:rsidR="00EE4746" w:rsidRDefault="00BD4277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Oportunidades</w:t>
            </w:r>
            <w:r w:rsidR="006D0B73" w:rsidRPr="006D0B73">
              <w:rPr>
                <w:rFonts w:cstheme="minorHAnsi"/>
                <w:sz w:val="16"/>
                <w:szCs w:val="16"/>
                <w:lang w:val="es-ES"/>
              </w:rPr>
              <w:t xml:space="preserve"> para </w:t>
            </w:r>
            <w:r>
              <w:rPr>
                <w:rFonts w:cstheme="minorHAnsi"/>
                <w:sz w:val="16"/>
                <w:szCs w:val="16"/>
                <w:lang w:val="es-ES"/>
              </w:rPr>
              <w:t>bajar co</w:t>
            </w:r>
            <w:r w:rsidR="006D0B73" w:rsidRPr="006D0B73">
              <w:rPr>
                <w:rFonts w:cstheme="minorHAnsi"/>
                <w:sz w:val="16"/>
                <w:szCs w:val="16"/>
                <w:lang w:val="es-ES"/>
              </w:rPr>
              <w:t>st</w:t>
            </w:r>
            <w:r w:rsidR="006D0B73"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="006D0B73" w:rsidRPr="006D0B73">
              <w:rPr>
                <w:rFonts w:cstheme="minorHAnsi"/>
                <w:sz w:val="16"/>
                <w:szCs w:val="16"/>
                <w:lang w:val="es-ES"/>
              </w:rPr>
              <w:t>s</w:t>
            </w:r>
            <w:r>
              <w:rPr>
                <w:rFonts w:cstheme="minorHAnsi"/>
                <w:sz w:val="16"/>
                <w:szCs w:val="16"/>
                <w:lang w:val="es-ES"/>
              </w:rPr>
              <w:t>/</w:t>
            </w:r>
            <w:r w:rsidR="006D0B73" w:rsidRPr="006D0B73">
              <w:rPr>
                <w:rFonts w:cstheme="minorHAnsi"/>
                <w:sz w:val="16"/>
                <w:szCs w:val="16"/>
                <w:lang w:val="es-ES"/>
              </w:rPr>
              <w:t>aumentar valor de los activos</w:t>
            </w:r>
          </w:p>
          <w:p w14:paraId="4EF04B90" w14:textId="6FF7F629" w:rsidR="003521F7" w:rsidRPr="00212A1B" w:rsidRDefault="003521F7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Registro de activos críticos</w:t>
            </w:r>
          </w:p>
        </w:tc>
      </w:tr>
      <w:tr w:rsidR="00EE4746" w:rsidRPr="001159A5" w14:paraId="48D22897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69D5C421" w14:textId="44E6C949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 w:rsidR="003521F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C55C89" w:rsidRPr="00C55C89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Gestionar las licencias</w:t>
            </w:r>
          </w:p>
        </w:tc>
      </w:tr>
      <w:tr w:rsidR="00EE4746" w:rsidRPr="001159A5" w14:paraId="200B490C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416BF356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6562F2D9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EE4746" w:rsidRPr="00DC1F34" w14:paraId="0071CBB6" w14:textId="77777777" w:rsidTr="00D04C8E">
        <w:trPr>
          <w:trHeight w:val="251"/>
        </w:trPr>
        <w:tc>
          <w:tcPr>
            <w:tcW w:w="4677" w:type="dxa"/>
            <w:gridSpan w:val="2"/>
          </w:tcPr>
          <w:p w14:paraId="6BFE1F82" w14:textId="50B04EC1" w:rsidR="00EE4746" w:rsidRPr="00F44948" w:rsidRDefault="00F44948" w:rsidP="00050E7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F44948">
              <w:rPr>
                <w:rFonts w:cstheme="minorHAnsi"/>
                <w:sz w:val="16"/>
                <w:szCs w:val="16"/>
                <w:lang w:val="es-ES"/>
              </w:rPr>
              <w:t>Gestionar las licencias de software para mantener el número de licencias óptimo y respaldar las necesidades del negocio</w:t>
            </w:r>
          </w:p>
        </w:tc>
        <w:tc>
          <w:tcPr>
            <w:tcW w:w="4682" w:type="dxa"/>
            <w:gridSpan w:val="2"/>
          </w:tcPr>
          <w:p w14:paraId="18F8AE5F" w14:textId="7A7FD021" w:rsidR="00F76601" w:rsidRPr="00F76601" w:rsidRDefault="00F76601" w:rsidP="00050E7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F76601">
              <w:rPr>
                <w:rFonts w:cstheme="minorHAnsi"/>
                <w:sz w:val="16"/>
                <w:szCs w:val="16"/>
                <w:lang w:val="es-ES"/>
              </w:rPr>
              <w:t>Mantener un registro de todas las licencias de software adquiridas y los acuerdos asociados</w:t>
            </w:r>
          </w:p>
          <w:p w14:paraId="4D6D981F" w14:textId="4359D04B" w:rsidR="00EE4746" w:rsidRPr="00776914" w:rsidRDefault="007C2942" w:rsidP="007C294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Si </w:t>
            </w:r>
            <w:r w:rsidR="00F76601" w:rsidRPr="00F76601">
              <w:rPr>
                <w:rFonts w:cstheme="minorHAnsi"/>
                <w:sz w:val="16"/>
                <w:szCs w:val="16"/>
                <w:lang w:val="es-ES"/>
              </w:rPr>
              <w:t xml:space="preserve">las instancias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instaladas </w:t>
            </w:r>
            <w:r w:rsidR="00F76601" w:rsidRPr="00F76601">
              <w:rPr>
                <w:rFonts w:cstheme="minorHAnsi"/>
                <w:sz w:val="16"/>
                <w:szCs w:val="16"/>
                <w:lang w:val="es-ES"/>
              </w:rPr>
              <w:t>s</w:t>
            </w: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="00F76601" w:rsidRPr="00F76601">
              <w:rPr>
                <w:rFonts w:cstheme="minorHAnsi"/>
                <w:sz w:val="16"/>
                <w:szCs w:val="16"/>
                <w:lang w:val="es-ES"/>
              </w:rPr>
              <w:t xml:space="preserve">n inferiores </w:t>
            </w:r>
            <w:r w:rsidR="00E07202">
              <w:rPr>
                <w:rFonts w:cstheme="minorHAnsi"/>
                <w:sz w:val="16"/>
                <w:szCs w:val="16"/>
                <w:lang w:val="es-ES"/>
              </w:rPr>
              <w:t xml:space="preserve">o superiores </w:t>
            </w:r>
            <w:r w:rsidR="00F76601" w:rsidRPr="00F76601">
              <w:rPr>
                <w:rFonts w:cstheme="minorHAnsi"/>
                <w:sz w:val="16"/>
                <w:szCs w:val="16"/>
                <w:lang w:val="es-ES"/>
              </w:rPr>
              <w:t xml:space="preserve">al número de licencias adquiridas, decidir </w:t>
            </w:r>
            <w:r w:rsidR="00E07202">
              <w:rPr>
                <w:rFonts w:cstheme="minorHAnsi"/>
                <w:sz w:val="16"/>
                <w:szCs w:val="16"/>
                <w:lang w:val="es-ES"/>
              </w:rPr>
              <w:t>s</w:t>
            </w:r>
            <w:r>
              <w:rPr>
                <w:rFonts w:cstheme="minorHAnsi"/>
                <w:sz w:val="16"/>
                <w:szCs w:val="16"/>
                <w:lang w:val="es-ES"/>
              </w:rPr>
              <w:t>obre</w:t>
            </w:r>
            <w:r w:rsidR="00344A04">
              <w:rPr>
                <w:rFonts w:cstheme="minorHAnsi"/>
                <w:sz w:val="16"/>
                <w:szCs w:val="16"/>
                <w:lang w:val="es-ES"/>
              </w:rPr>
              <w:t xml:space="preserve"> reducir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 w:rsidR="00344A04">
              <w:rPr>
                <w:rFonts w:cstheme="minorHAnsi"/>
                <w:sz w:val="16"/>
                <w:szCs w:val="16"/>
                <w:lang w:val="es-ES"/>
              </w:rPr>
              <w:t>comprar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proofErr w:type="spellStart"/>
            <w:r w:rsidR="00344A04">
              <w:rPr>
                <w:rFonts w:cstheme="minorHAnsi"/>
                <w:sz w:val="16"/>
                <w:szCs w:val="16"/>
                <w:lang w:val="es-ES"/>
              </w:rPr>
              <w:t>etc</w:t>
            </w:r>
            <w:proofErr w:type="spellEnd"/>
          </w:p>
        </w:tc>
      </w:tr>
      <w:tr w:rsidR="00EE4746" w:rsidRPr="001159A5" w14:paraId="5CDA525E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8A0AE8E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7554239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EE4746" w:rsidRPr="00DC1F34" w14:paraId="0EB345A3" w14:textId="77777777" w:rsidTr="00D04C8E">
        <w:trPr>
          <w:trHeight w:val="251"/>
        </w:trPr>
        <w:tc>
          <w:tcPr>
            <w:tcW w:w="4677" w:type="dxa"/>
            <w:gridSpan w:val="2"/>
          </w:tcPr>
          <w:p w14:paraId="3E96D796" w14:textId="244C68BC" w:rsidR="00F44948" w:rsidRPr="00713485" w:rsidRDefault="00F44948" w:rsidP="0071348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F44948">
              <w:rPr>
                <w:rFonts w:cstheme="minorHAnsi"/>
                <w:sz w:val="16"/>
                <w:szCs w:val="16"/>
                <w:lang w:val="es-ES"/>
              </w:rPr>
              <w:t xml:space="preserve">Porcentaje de licencias que se siguen pagando </w:t>
            </w:r>
            <w:r>
              <w:rPr>
                <w:rFonts w:cstheme="minorHAnsi"/>
                <w:sz w:val="16"/>
                <w:szCs w:val="16"/>
                <w:lang w:val="es-ES"/>
              </w:rPr>
              <w:t>y</w:t>
            </w:r>
            <w:r w:rsidRPr="00F44948">
              <w:rPr>
                <w:rFonts w:cstheme="minorHAnsi"/>
                <w:sz w:val="16"/>
                <w:szCs w:val="16"/>
                <w:lang w:val="es-ES"/>
              </w:rPr>
              <w:t xml:space="preserve"> que no se usan</w:t>
            </w:r>
          </w:p>
        </w:tc>
        <w:tc>
          <w:tcPr>
            <w:tcW w:w="4682" w:type="dxa"/>
            <w:gridSpan w:val="2"/>
          </w:tcPr>
          <w:p w14:paraId="1CE4C055" w14:textId="3CC73232" w:rsidR="00EE4746" w:rsidRPr="00212A1B" w:rsidRDefault="00F76601" w:rsidP="00050E7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F76601">
              <w:rPr>
                <w:rFonts w:cstheme="minorHAnsi"/>
                <w:sz w:val="16"/>
                <w:szCs w:val="16"/>
                <w:lang w:val="es-ES"/>
              </w:rPr>
              <w:t>Registro de licencias de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F76601">
              <w:rPr>
                <w:rFonts w:cstheme="minorHAnsi"/>
                <w:sz w:val="16"/>
                <w:szCs w:val="16"/>
                <w:lang w:val="es-ES"/>
              </w:rPr>
              <w:t>software</w:t>
            </w:r>
          </w:p>
        </w:tc>
      </w:tr>
      <w:tr w:rsidR="009F4773" w:rsidRPr="00DC1F34" w14:paraId="262C9BEE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3635E7C" w14:textId="6DD52846" w:rsidR="009F4773" w:rsidRPr="00B66F17" w:rsidRDefault="009F4773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 w:rsidR="003521F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4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Gestionar la sostenibilidad y eficiencia energética</w:t>
            </w:r>
          </w:p>
        </w:tc>
      </w:tr>
      <w:tr w:rsidR="009F4773" w:rsidRPr="001159A5" w14:paraId="7A7BEF17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1866CDFC" w14:textId="77777777" w:rsidR="009F4773" w:rsidRPr="00B66F17" w:rsidRDefault="009F4773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AF8EBD4" w14:textId="77777777" w:rsidR="009F4773" w:rsidRPr="00B66F17" w:rsidRDefault="009F4773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9F4773" w:rsidRPr="00DC1F34" w14:paraId="590C6408" w14:textId="77777777" w:rsidTr="00D04C8E">
        <w:trPr>
          <w:trHeight w:val="251"/>
        </w:trPr>
        <w:tc>
          <w:tcPr>
            <w:tcW w:w="4677" w:type="dxa"/>
            <w:gridSpan w:val="2"/>
          </w:tcPr>
          <w:p w14:paraId="7788B14C" w14:textId="77777777" w:rsidR="009F4773" w:rsidRDefault="009F4773" w:rsidP="00163953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35114">
              <w:rPr>
                <w:rFonts w:cstheme="minorHAnsi"/>
                <w:sz w:val="16"/>
                <w:szCs w:val="16"/>
                <w:lang w:val="es-ES"/>
              </w:rPr>
              <w:t>implementar y mantener prácticas de TI que minimicen el impacto ambiental y optimicen el uso de recursos energéticos en toda la infraestructura tecnológica de la organización</w:t>
            </w:r>
          </w:p>
          <w:p w14:paraId="7F9045B4" w14:textId="765652AC" w:rsidR="008D7861" w:rsidRPr="00717060" w:rsidRDefault="008D7861" w:rsidP="008D786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>Evalua</w:t>
            </w:r>
            <w:r>
              <w:rPr>
                <w:rFonts w:cstheme="minorHAnsi"/>
                <w:sz w:val="16"/>
                <w:szCs w:val="16"/>
                <w:lang w:val="es-ES"/>
              </w:rPr>
              <w:t>r</w:t>
            </w:r>
            <w:r w:rsidRPr="00BB0BE4">
              <w:rPr>
                <w:rFonts w:cstheme="minorHAnsi"/>
                <w:sz w:val="16"/>
                <w:szCs w:val="16"/>
                <w:lang w:val="es-ES"/>
              </w:rPr>
              <w:t xml:space="preserve"> y selecci</w:t>
            </w:r>
            <w:r>
              <w:rPr>
                <w:rFonts w:cstheme="minorHAnsi"/>
                <w:sz w:val="16"/>
                <w:szCs w:val="16"/>
                <w:lang w:val="es-ES"/>
              </w:rPr>
              <w:t>onar</w:t>
            </w:r>
            <w:r w:rsidRPr="00BB0BE4">
              <w:rPr>
                <w:rFonts w:cstheme="minorHAnsi"/>
                <w:sz w:val="16"/>
                <w:szCs w:val="16"/>
                <w:lang w:val="es-ES"/>
              </w:rPr>
              <w:t xml:space="preserve"> de proveedores verdes</w:t>
            </w:r>
          </w:p>
        </w:tc>
        <w:tc>
          <w:tcPr>
            <w:tcW w:w="4682" w:type="dxa"/>
            <w:gridSpan w:val="2"/>
          </w:tcPr>
          <w:p w14:paraId="5CCF1070" w14:textId="77777777" w:rsidR="009F4773" w:rsidRPr="00BB0BE4" w:rsidRDefault="009F4773" w:rsidP="0016395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 xml:space="preserve">Auditoría energética de infraestructura TI </w:t>
            </w:r>
          </w:p>
          <w:p w14:paraId="08153990" w14:textId="77777777" w:rsidR="009F4773" w:rsidRPr="00BB0BE4" w:rsidRDefault="009F4773" w:rsidP="0016395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 xml:space="preserve">Implementación de soluciones de TI verde </w:t>
            </w:r>
          </w:p>
          <w:p w14:paraId="5E57600B" w14:textId="4F7DDF83" w:rsidR="0042077F" w:rsidRPr="00BB0BE4" w:rsidRDefault="0042077F" w:rsidP="0016395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D342F1">
              <w:rPr>
                <w:rFonts w:cstheme="minorHAnsi"/>
                <w:sz w:val="16"/>
                <w:szCs w:val="16"/>
                <w:lang w:val="es-ES"/>
              </w:rPr>
              <w:t>Considerar colaboración externa (</w:t>
            </w:r>
            <w:proofErr w:type="spellStart"/>
            <w:r w:rsidRPr="00D342F1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Pr="00D342F1">
              <w:rPr>
                <w:rFonts w:cstheme="minorHAnsi"/>
                <w:sz w:val="16"/>
                <w:szCs w:val="16"/>
                <w:lang w:val="es-ES"/>
              </w:rPr>
              <w:t xml:space="preserve">: universidades) y/o de consultores especializados para implementar esta </w:t>
            </w:r>
            <w:r>
              <w:rPr>
                <w:rFonts w:cstheme="minorHAnsi"/>
                <w:sz w:val="16"/>
                <w:szCs w:val="16"/>
                <w:lang w:val="es-ES"/>
              </w:rPr>
              <w:t>práctica</w:t>
            </w:r>
          </w:p>
        </w:tc>
      </w:tr>
      <w:tr w:rsidR="009F4773" w:rsidRPr="001159A5" w14:paraId="7C5DD622" w14:textId="77777777" w:rsidTr="00D04C8E">
        <w:trPr>
          <w:trHeight w:val="257"/>
        </w:trPr>
        <w:tc>
          <w:tcPr>
            <w:tcW w:w="4677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B665F2C" w14:textId="77777777" w:rsidR="009F4773" w:rsidRPr="00B66F17" w:rsidRDefault="009F4773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Métricas 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15DF3C7" w14:textId="77777777" w:rsidR="009F4773" w:rsidRPr="00B66F17" w:rsidRDefault="009F4773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9F4773" w:rsidRPr="00DC1F34" w14:paraId="0577C22A" w14:textId="77777777" w:rsidTr="00D04C8E">
        <w:trPr>
          <w:trHeight w:val="251"/>
        </w:trPr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14:paraId="36ECC313" w14:textId="77777777" w:rsidR="009F4773" w:rsidRDefault="009F4773" w:rsidP="0016395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 xml:space="preserve">Consumo energético total de TI </w:t>
            </w:r>
          </w:p>
          <w:p w14:paraId="340478F5" w14:textId="77777777" w:rsidR="009F4773" w:rsidRPr="00BB0BE4" w:rsidRDefault="009F4773" w:rsidP="0016395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>Porcentaje de reducción de la huella de carbono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2AA12CAA" w14:textId="74206564" w:rsidR="009F4773" w:rsidRPr="00BB0BE4" w:rsidRDefault="009F4773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>Informe de auditoría energética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TI</w:t>
            </w:r>
          </w:p>
          <w:p w14:paraId="043B518D" w14:textId="77777777" w:rsidR="009F4773" w:rsidRDefault="009F4773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>Plan de acción de sostenibilidad TI</w:t>
            </w:r>
          </w:p>
          <w:p w14:paraId="72B42EE3" w14:textId="77777777" w:rsidR="009F4773" w:rsidRPr="00B66F17" w:rsidRDefault="009F4773" w:rsidP="0016395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BB0BE4">
              <w:rPr>
                <w:rFonts w:cstheme="minorHAnsi"/>
                <w:sz w:val="16"/>
                <w:szCs w:val="16"/>
                <w:lang w:val="es-ES"/>
              </w:rPr>
              <w:t>Registro de disposición y reciclaje de equipos</w:t>
            </w:r>
          </w:p>
        </w:tc>
      </w:tr>
      <w:tr w:rsidR="00EE4746" w:rsidRPr="00DC1F34" w14:paraId="651E3EF6" w14:textId="77777777" w:rsidTr="00D04C8E">
        <w:trPr>
          <w:trHeight w:val="251"/>
        </w:trPr>
        <w:tc>
          <w:tcPr>
            <w:tcW w:w="4677" w:type="dxa"/>
            <w:gridSpan w:val="2"/>
            <w:tcBorders>
              <w:left w:val="nil"/>
              <w:right w:val="nil"/>
            </w:tcBorders>
          </w:tcPr>
          <w:p w14:paraId="0E834001" w14:textId="77777777" w:rsidR="00EE4746" w:rsidRPr="00383224" w:rsidRDefault="00EE4746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B2C45" w14:textId="77777777" w:rsidR="00EE4746" w:rsidRPr="00B66F17" w:rsidRDefault="00EE4746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EE4746" w:rsidRPr="00DC1F34" w14:paraId="5B0EC6AE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546252C9" w14:textId="5607BA42" w:rsidR="00EE4746" w:rsidRPr="0027015D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18634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</w:t>
            </w:r>
            <w:r w:rsidR="00657C4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(Alineamiento)</w:t>
            </w:r>
          </w:p>
        </w:tc>
      </w:tr>
      <w:tr w:rsidR="00EE4746" w:rsidRPr="00093DB0" w14:paraId="2352D021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735420B" w14:textId="77777777" w:rsidR="00EE4746" w:rsidRDefault="009F30D4" w:rsidP="009F30D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Reducción de costos operativos TI</w:t>
            </w:r>
          </w:p>
          <w:p w14:paraId="393AE43D" w14:textId="45EE86C1" w:rsidR="00400E11" w:rsidRPr="00B66F17" w:rsidRDefault="00400E11" w:rsidP="00400E1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3E2726">
              <w:rPr>
                <w:rFonts w:cstheme="minorHAnsi"/>
                <w:sz w:val="16"/>
                <w:szCs w:val="16"/>
                <w:lang w:val="es-ES"/>
              </w:rPr>
              <w:t>ROI de proyectos TI</w:t>
            </w:r>
          </w:p>
        </w:tc>
      </w:tr>
      <w:tr w:rsidR="00EE4746" w:rsidRPr="004125F6" w14:paraId="2005179C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3B073EE8" w14:textId="0B75BAAD" w:rsidR="00EE4746" w:rsidRPr="0027015D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EE4746" w:rsidRPr="00DC1F34" w14:paraId="63BAB879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E678087" w14:textId="087949B9" w:rsidR="00C6374D" w:rsidRPr="00400E11" w:rsidRDefault="00400E11" w:rsidP="00C6374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00E11">
              <w:rPr>
                <w:rFonts w:cstheme="minorHAnsi"/>
                <w:sz w:val="16"/>
                <w:szCs w:val="16"/>
                <w:lang w:val="es-ES"/>
              </w:rPr>
              <w:t>La organización se compromete a gestionar eficientemente los activos de TI a lo largo de su ciclo de vida. Se debe mantener un inventario preciso y actualizado de todos los activos, asegurando su óptimo funcionamiento y soporte. Todos los empleados son responsables de usar los activos de TI de manera adecuada y reportar cualquier problema o cambio en su estado</w:t>
            </w:r>
          </w:p>
        </w:tc>
      </w:tr>
      <w:tr w:rsidR="00EE4746" w:rsidRPr="001159A5" w14:paraId="7E88861F" w14:textId="77777777" w:rsidTr="00D04C8E">
        <w:tc>
          <w:tcPr>
            <w:tcW w:w="9359" w:type="dxa"/>
            <w:gridSpan w:val="4"/>
            <w:tcBorders>
              <w:top w:val="nil"/>
            </w:tcBorders>
            <w:shd w:val="clear" w:color="auto" w:fill="1F4E79" w:themeFill="accent5" w:themeFillShade="80"/>
          </w:tcPr>
          <w:p w14:paraId="0D43D67F" w14:textId="77777777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EE4746" w:rsidRPr="001159A5" w14:paraId="52C2406D" w14:textId="77777777" w:rsidTr="00D04C8E">
        <w:tc>
          <w:tcPr>
            <w:tcW w:w="895" w:type="dxa"/>
            <w:shd w:val="clear" w:color="auto" w:fill="E2EFD9" w:themeFill="accent6" w:themeFillTint="33"/>
          </w:tcPr>
          <w:p w14:paraId="568E581C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2DD705F6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2D0C7567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5200AB63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EBBCCED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05B1A9BF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0BC9AB6E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EE4746" w:rsidRPr="001159A5" w14:paraId="0D0821C0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12E688C" w14:textId="77777777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6C6D7941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3ED1ADDF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EE4746" w:rsidRPr="001159A5" w14:paraId="78E322DC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C037F25" w14:textId="77777777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7D317159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6CD66B66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EE4746" w:rsidRPr="001159A5" w14:paraId="2490E21C" w14:textId="77777777" w:rsidTr="00D04C8E">
        <w:tc>
          <w:tcPr>
            <w:tcW w:w="895" w:type="dxa"/>
            <w:shd w:val="clear" w:color="auto" w:fill="E2EFD9" w:themeFill="accent6" w:themeFillTint="33"/>
          </w:tcPr>
          <w:p w14:paraId="3CBD4709" w14:textId="77777777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445AFA83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7149500C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EE4746" w:rsidRPr="001159A5" w14:paraId="0B20E1C6" w14:textId="77777777" w:rsidTr="00D04C8E">
        <w:trPr>
          <w:trHeight w:val="9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53F087D" w14:textId="5D4341AB" w:rsidR="00EE4746" w:rsidRPr="00B66F17" w:rsidRDefault="00EE4746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3521F7">
              <w:rPr>
                <w:rFonts w:cstheme="minorHAnsi"/>
                <w:b/>
                <w:bCs/>
                <w:sz w:val="16"/>
                <w:szCs w:val="16"/>
                <w:lang w:val="es-ES"/>
              </w:rPr>
              <w:t>4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14:paraId="3E3585B7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  <w:tcBorders>
              <w:bottom w:val="single" w:sz="4" w:space="0" w:color="auto"/>
            </w:tcBorders>
          </w:tcPr>
          <w:p w14:paraId="2657A34F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EE4746" w:rsidRPr="001159A5" w14:paraId="3B9DF8D4" w14:textId="77777777" w:rsidTr="00D04C8E">
        <w:trPr>
          <w:trHeight w:val="98"/>
        </w:trPr>
        <w:tc>
          <w:tcPr>
            <w:tcW w:w="9359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14:paraId="77E587F7" w14:textId="77777777" w:rsidR="00EE4746" w:rsidRPr="00B66F17" w:rsidRDefault="00EE4746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</w:p>
        </w:tc>
      </w:tr>
      <w:tr w:rsidR="00EE4746" w:rsidRPr="00B66F17" w14:paraId="1221B3C9" w14:textId="77777777" w:rsidTr="00D04C8E">
        <w:tc>
          <w:tcPr>
            <w:tcW w:w="9359" w:type="dxa"/>
            <w:gridSpan w:val="4"/>
            <w:shd w:val="clear" w:color="auto" w:fill="44546A" w:themeFill="text2"/>
          </w:tcPr>
          <w:p w14:paraId="365FBEA6" w14:textId="77777777" w:rsidR="00EE4746" w:rsidRPr="00B66F17" w:rsidRDefault="00EE4746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EE4746" w:rsidRPr="00DC1F34" w14:paraId="094232DF" w14:textId="77777777" w:rsidTr="00D04C8E">
        <w:trPr>
          <w:trHeight w:val="251"/>
        </w:trPr>
        <w:tc>
          <w:tcPr>
            <w:tcW w:w="9359" w:type="dxa"/>
            <w:gridSpan w:val="4"/>
          </w:tcPr>
          <w:p w14:paraId="6CF0B91E" w14:textId="0C37C1D7" w:rsidR="00257205" w:rsidRPr="00894BB3" w:rsidRDefault="00257205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>Aplicar ITIL (práctica de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gestión de activos TI</w:t>
            </w: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) </w:t>
            </w:r>
          </w:p>
          <w:p w14:paraId="7E687AF6" w14:textId="31FC8447" w:rsidR="00EE4746" w:rsidRPr="009213B1" w:rsidRDefault="00257205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94BB3">
              <w:rPr>
                <w:rFonts w:cstheme="minorHAnsi"/>
                <w:sz w:val="16"/>
                <w:szCs w:val="16"/>
                <w:lang w:val="es-ES"/>
              </w:rPr>
              <w:t xml:space="preserve">Implementar herramientas de software </w:t>
            </w:r>
            <w:r w:rsidR="006A597D">
              <w:rPr>
                <w:rFonts w:cstheme="minorHAnsi"/>
                <w:sz w:val="16"/>
                <w:szCs w:val="16"/>
                <w:lang w:val="es-ES"/>
              </w:rPr>
              <w:t>para gestión de activos</w:t>
            </w:r>
          </w:p>
        </w:tc>
      </w:tr>
      <w:tr w:rsidR="00043BAA" w:rsidRPr="00B66F17" w14:paraId="06DBAD77" w14:textId="77777777" w:rsidTr="00D04C8E">
        <w:trPr>
          <w:gridAfter w:val="1"/>
          <w:wAfter w:w="18" w:type="dxa"/>
        </w:trPr>
        <w:tc>
          <w:tcPr>
            <w:tcW w:w="9346" w:type="dxa"/>
            <w:gridSpan w:val="3"/>
            <w:shd w:val="clear" w:color="auto" w:fill="44546A" w:themeFill="text2"/>
          </w:tcPr>
          <w:p w14:paraId="0C0119A3" w14:textId="30D1881F" w:rsidR="00043BAA" w:rsidRPr="00B66F17" w:rsidRDefault="00DE3D2D" w:rsidP="00050E70">
            <w:pP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6A597D">
              <w:rPr>
                <w:lang w:val="es-ES"/>
              </w:rPr>
              <w:lastRenderedPageBreak/>
              <w:br w:type="page"/>
            </w:r>
            <w:r w:rsidR="00043BAA"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Dominio: </w:t>
            </w:r>
            <w:r w:rsidR="001F1D8F" w:rsidRPr="001F7AC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Planificación y Gestión</w:t>
            </w:r>
          </w:p>
          <w:p w14:paraId="21413CD0" w14:textId="217813B8" w:rsidR="00043BAA" w:rsidRPr="000E2E77" w:rsidRDefault="00043BAA" w:rsidP="00050E70">
            <w:pPr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Proceso: </w:t>
            </w:r>
            <w:r w:rsidRPr="00274442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Gestionar el </w:t>
            </w:r>
            <w:r w:rsidR="00483532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>C</w:t>
            </w:r>
            <w:r w:rsidRPr="00274442">
              <w:rPr>
                <w:rFonts w:cstheme="minorHAnsi"/>
                <w:b/>
                <w:bCs/>
                <w:color w:val="A8D08D" w:themeColor="accent6" w:themeTint="99"/>
                <w:sz w:val="16"/>
                <w:szCs w:val="16"/>
                <w:lang w:val="es-ES"/>
              </w:rPr>
              <w:t xml:space="preserve">umplimiento </w:t>
            </w:r>
          </w:p>
          <w:p w14:paraId="5EC6ACAF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Nivel de Madurez 1</w:t>
            </w:r>
          </w:p>
        </w:tc>
      </w:tr>
      <w:tr w:rsidR="00043BAA" w:rsidRPr="00B66F17" w14:paraId="1F7B4742" w14:textId="77777777" w:rsidTr="00D04C8E">
        <w:trPr>
          <w:gridAfter w:val="1"/>
          <w:wAfter w:w="18" w:type="dxa"/>
        </w:trPr>
        <w:tc>
          <w:tcPr>
            <w:tcW w:w="9346" w:type="dxa"/>
            <w:gridSpan w:val="3"/>
            <w:shd w:val="clear" w:color="auto" w:fill="E2EFD9" w:themeFill="accent6" w:themeFillTint="33"/>
          </w:tcPr>
          <w:p w14:paraId="349A5352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  <w:r w:rsidRPr="00B66F17">
              <w:rPr>
                <w:rFonts w:cstheme="minorHAnsi"/>
                <w:sz w:val="16"/>
                <w:szCs w:val="16"/>
              </w:rPr>
              <w:t>/Foco</w:t>
            </w:r>
          </w:p>
        </w:tc>
      </w:tr>
      <w:tr w:rsidR="00043BAA" w:rsidRPr="00DC1F34" w14:paraId="04796535" w14:textId="77777777" w:rsidTr="00D04C8E">
        <w:trPr>
          <w:gridAfter w:val="1"/>
          <w:wAfter w:w="18" w:type="dxa"/>
        </w:trPr>
        <w:tc>
          <w:tcPr>
            <w:tcW w:w="9346" w:type="dxa"/>
            <w:gridSpan w:val="3"/>
          </w:tcPr>
          <w:p w14:paraId="576979FB" w14:textId="168BF995" w:rsidR="0066603E" w:rsidRPr="00B66F17" w:rsidRDefault="0066603E" w:rsidP="0066603E">
            <w:p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66603E">
              <w:rPr>
                <w:rFonts w:cstheme="minorHAnsi"/>
                <w:sz w:val="16"/>
                <w:szCs w:val="16"/>
                <w:lang w:val="es-ES"/>
              </w:rPr>
              <w:t xml:space="preserve">dentificar, evaluar y asegurar </w:t>
            </w:r>
            <w:r w:rsidR="001947E5">
              <w:rPr>
                <w:rFonts w:cstheme="minorHAnsi"/>
                <w:sz w:val="16"/>
                <w:szCs w:val="16"/>
                <w:lang w:val="es-ES"/>
              </w:rPr>
              <w:t>el apego</w:t>
            </w:r>
            <w:r w:rsidRPr="0066603E">
              <w:rPr>
                <w:rFonts w:cstheme="minorHAnsi"/>
                <w:sz w:val="16"/>
                <w:szCs w:val="16"/>
                <w:lang w:val="es-ES"/>
              </w:rPr>
              <w:t xml:space="preserve"> a leyes, regulaciones, políticas internas y estándares de la industria relevantes para TI. Este proceso busca minimizar riesgos legales y reputacionales, proteger los activos de información y mantener la confianza de los </w:t>
            </w:r>
            <w:proofErr w:type="spellStart"/>
            <w:r w:rsidRPr="0066603E">
              <w:rPr>
                <w:rFonts w:cstheme="minorHAnsi"/>
                <w:sz w:val="16"/>
                <w:szCs w:val="16"/>
                <w:lang w:val="es-ES"/>
              </w:rPr>
              <w:t>stakeholders</w:t>
            </w:r>
            <w:proofErr w:type="spellEnd"/>
          </w:p>
        </w:tc>
      </w:tr>
      <w:tr w:rsidR="00043BAA" w:rsidRPr="00DC1F34" w14:paraId="015D278A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402C5F9F" w14:textId="1D77D1AE" w:rsidR="00043BAA" w:rsidRPr="00B66F17" w:rsidRDefault="00043BA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1: </w:t>
            </w:r>
            <w:r w:rsidR="004A71EA" w:rsidRPr="004A71E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Identificar </w:t>
            </w:r>
            <w:r w:rsidR="00FA044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y gestionar el cumplimiento de l</w:t>
            </w:r>
            <w:r w:rsidR="004A71EA" w:rsidRPr="004A71E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os</w:t>
            </w:r>
            <w:r w:rsidR="00E22E8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FA044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requisitos </w:t>
            </w:r>
            <w:r w:rsidR="00E22E8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externos (</w:t>
            </w:r>
            <w:r w:rsidR="006169C3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legales</w:t>
            </w:r>
            <w:r w:rsidR="00E22E8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, </w:t>
            </w:r>
            <w:r w:rsidR="006169C3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regulatorios</w:t>
            </w:r>
            <w:r w:rsidR="002E39D3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, societarios</w:t>
            </w:r>
            <w:r w:rsidR="004A71EA" w:rsidRPr="004A71E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E22E8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y de la industria)</w:t>
            </w:r>
          </w:p>
        </w:tc>
      </w:tr>
      <w:tr w:rsidR="00043BAA" w:rsidRPr="001159A5" w14:paraId="62D3A19C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DC28543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A7F5B04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43BAA" w:rsidRPr="00DC1F34" w14:paraId="793833C8" w14:textId="77777777" w:rsidTr="00D04C8E">
        <w:trPr>
          <w:trHeight w:val="251"/>
        </w:trPr>
        <w:tc>
          <w:tcPr>
            <w:tcW w:w="4677" w:type="dxa"/>
            <w:gridSpan w:val="2"/>
          </w:tcPr>
          <w:p w14:paraId="4C8553E5" w14:textId="6889D080" w:rsidR="00043BAA" w:rsidRPr="00776D83" w:rsidRDefault="004A71EA" w:rsidP="00050E7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A71EA">
              <w:rPr>
                <w:rFonts w:cstheme="minorHAnsi"/>
                <w:sz w:val="16"/>
                <w:szCs w:val="16"/>
                <w:lang w:val="es-ES"/>
              </w:rPr>
              <w:t>Supervisar de forma continua</w:t>
            </w:r>
            <w:r w:rsidR="00B12891">
              <w:rPr>
                <w:rFonts w:cstheme="minorHAnsi"/>
                <w:sz w:val="16"/>
                <w:szCs w:val="16"/>
                <w:lang w:val="es-ES"/>
              </w:rPr>
              <w:t xml:space="preserve"> el cumplimiento de</w:t>
            </w:r>
            <w:r w:rsidRPr="004A71EA">
              <w:rPr>
                <w:rFonts w:cstheme="minorHAnsi"/>
                <w:sz w:val="16"/>
                <w:szCs w:val="16"/>
                <w:lang w:val="es-ES"/>
              </w:rPr>
              <w:t xml:space="preserve"> las leyes y regulaciones locales e internacionales, así como otros requisitos externos </w:t>
            </w:r>
            <w:r w:rsidR="002F0738">
              <w:rPr>
                <w:rFonts w:cstheme="minorHAnsi"/>
                <w:sz w:val="16"/>
                <w:szCs w:val="16"/>
                <w:lang w:val="es-ES"/>
              </w:rPr>
              <w:t>de</w:t>
            </w:r>
            <w:r w:rsidR="00F56146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2F0738"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="00F56146">
              <w:rPr>
                <w:rFonts w:cstheme="minorHAnsi"/>
                <w:sz w:val="16"/>
                <w:szCs w:val="16"/>
                <w:lang w:val="es-ES"/>
              </w:rPr>
              <w:t>a</w:t>
            </w:r>
            <w:r w:rsidR="002F0738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F56146">
              <w:rPr>
                <w:rFonts w:cstheme="minorHAnsi"/>
                <w:sz w:val="16"/>
                <w:szCs w:val="16"/>
                <w:lang w:val="es-ES"/>
              </w:rPr>
              <w:t>organización</w:t>
            </w:r>
            <w:r w:rsidR="002F0738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r w:rsidRPr="004A71EA">
              <w:rPr>
                <w:rFonts w:cstheme="minorHAnsi"/>
                <w:sz w:val="16"/>
                <w:szCs w:val="16"/>
                <w:lang w:val="es-ES"/>
              </w:rPr>
              <w:t>desde una perspectiva T</w:t>
            </w: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68E28EBA" w14:textId="14B2144F" w:rsidR="00043BAA" w:rsidRDefault="00833F2F" w:rsidP="00050E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Identificar y </w:t>
            </w:r>
            <w:r w:rsidR="002209A6">
              <w:rPr>
                <w:rFonts w:cstheme="minorHAnsi"/>
                <w:sz w:val="16"/>
                <w:szCs w:val="16"/>
                <w:lang w:val="es-ES"/>
              </w:rPr>
              <w:t>registrar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 todos los posibles requisitos de cumplimiento </w:t>
            </w:r>
            <w:r w:rsidR="006E288D">
              <w:rPr>
                <w:rFonts w:cstheme="minorHAnsi"/>
                <w:sz w:val="16"/>
                <w:szCs w:val="16"/>
                <w:lang w:val="es-ES"/>
              </w:rPr>
              <w:t xml:space="preserve">externo 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r w:rsidR="006E288D">
              <w:rPr>
                <w:rFonts w:cstheme="minorHAnsi"/>
                <w:sz w:val="16"/>
                <w:szCs w:val="16"/>
                <w:lang w:val="es-ES"/>
              </w:rPr>
              <w:t xml:space="preserve">evaluar 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su impacto en las actividades de </w:t>
            </w:r>
            <w:r>
              <w:rPr>
                <w:rFonts w:cstheme="minorHAnsi"/>
                <w:sz w:val="16"/>
                <w:szCs w:val="16"/>
                <w:lang w:val="es-ES"/>
              </w:rPr>
              <w:t>TI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>, en áreas como flujo de datos,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>privacidad, controles internos, informes financieros, regulaciones específicas de la industria, propiedad intelectual, salud y seguridad en el trabajo</w:t>
            </w:r>
          </w:p>
          <w:p w14:paraId="767A640F" w14:textId="5758C666" w:rsidR="00833F2F" w:rsidRDefault="00833F2F" w:rsidP="00050E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33F2F">
              <w:rPr>
                <w:rFonts w:cstheme="minorHAnsi"/>
                <w:sz w:val="16"/>
                <w:szCs w:val="16"/>
                <w:lang w:val="es-ES"/>
              </w:rPr>
              <w:t>Evaluar el impacto de los requisitos legales y regulatorios relacionados con T</w:t>
            </w:r>
            <w:r w:rsidR="00025FCF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 sobre contratos con terceros relacionados con las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>operaciones de TI, proveedores de servicio y otros socios comerciales de negocios</w:t>
            </w:r>
            <w:r w:rsidR="002E39D3">
              <w:rPr>
                <w:rFonts w:cstheme="minorHAnsi"/>
                <w:sz w:val="16"/>
                <w:szCs w:val="16"/>
                <w:lang w:val="es-ES"/>
              </w:rPr>
              <w:t xml:space="preserve"> (clientes y otros)</w:t>
            </w:r>
          </w:p>
          <w:p w14:paraId="6FF3C177" w14:textId="1B14C7B9" w:rsidR="002209A6" w:rsidRDefault="004534BC" w:rsidP="00050E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Identificar y c</w:t>
            </w:r>
            <w:r w:rsidR="002209A6" w:rsidRPr="00CE6B52">
              <w:rPr>
                <w:rFonts w:cstheme="minorHAnsi"/>
                <w:sz w:val="16"/>
                <w:szCs w:val="16"/>
                <w:lang w:val="es-ES"/>
              </w:rPr>
              <w:t>omunicar los problemas de incumplimiento y</w:t>
            </w:r>
            <w:r w:rsidR="002209A6">
              <w:rPr>
                <w:rFonts w:cstheme="minorHAnsi"/>
                <w:sz w:val="16"/>
                <w:szCs w:val="16"/>
                <w:lang w:val="es-ES"/>
              </w:rPr>
              <w:t xml:space="preserve"> gestionar acciones correctivas</w:t>
            </w:r>
            <w:r w:rsidR="001A37FA">
              <w:rPr>
                <w:rFonts w:cstheme="minorHAnsi"/>
                <w:sz w:val="16"/>
                <w:szCs w:val="16"/>
                <w:lang w:val="es-ES"/>
              </w:rPr>
              <w:t>(priorizar)</w:t>
            </w:r>
            <w:r w:rsidR="002209A6">
              <w:rPr>
                <w:rFonts w:cstheme="minorHAnsi"/>
                <w:sz w:val="16"/>
                <w:szCs w:val="16"/>
                <w:lang w:val="es-ES"/>
              </w:rPr>
              <w:t xml:space="preserve"> para solucionar</w:t>
            </w:r>
            <w:r w:rsidR="002209A6" w:rsidRPr="00CE6B52">
              <w:rPr>
                <w:rFonts w:cstheme="minorHAnsi"/>
                <w:sz w:val="16"/>
                <w:szCs w:val="16"/>
                <w:lang w:val="es-ES"/>
              </w:rPr>
              <w:t xml:space="preserve"> la causa raíz</w:t>
            </w:r>
          </w:p>
          <w:p w14:paraId="1C7CC257" w14:textId="0E2ED7BD" w:rsidR="00D342F1" w:rsidRPr="00833F2F" w:rsidRDefault="00D342F1" w:rsidP="00050E7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342F1">
              <w:rPr>
                <w:rFonts w:cstheme="minorHAnsi"/>
                <w:sz w:val="16"/>
                <w:szCs w:val="16"/>
                <w:lang w:val="es-ES"/>
              </w:rPr>
              <w:t>Considerar colaboración externa (</w:t>
            </w:r>
            <w:proofErr w:type="spellStart"/>
            <w:r w:rsidRPr="00D342F1">
              <w:rPr>
                <w:rFonts w:cstheme="minorHAnsi"/>
                <w:sz w:val="16"/>
                <w:szCs w:val="16"/>
                <w:lang w:val="es-ES"/>
              </w:rPr>
              <w:t>Sug</w:t>
            </w:r>
            <w:proofErr w:type="spellEnd"/>
            <w:r w:rsidRPr="00D342F1">
              <w:rPr>
                <w:rFonts w:cstheme="minorHAnsi"/>
                <w:sz w:val="16"/>
                <w:szCs w:val="16"/>
                <w:lang w:val="es-ES"/>
              </w:rPr>
              <w:t xml:space="preserve">: universidades) y/o de consultores especializados para implementar esta </w:t>
            </w:r>
            <w:r w:rsidR="005E6D30">
              <w:rPr>
                <w:rFonts w:cstheme="minorHAnsi"/>
                <w:sz w:val="16"/>
                <w:szCs w:val="16"/>
                <w:lang w:val="es-ES"/>
              </w:rPr>
              <w:t>práctica</w:t>
            </w:r>
          </w:p>
        </w:tc>
      </w:tr>
      <w:tr w:rsidR="00043BAA" w:rsidRPr="001159A5" w14:paraId="7085ADE7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7C2777FD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11331A53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043BAA" w:rsidRPr="00DC1F34" w14:paraId="0E9E35A0" w14:textId="77777777" w:rsidTr="00D04C8E">
        <w:trPr>
          <w:trHeight w:val="251"/>
        </w:trPr>
        <w:tc>
          <w:tcPr>
            <w:tcW w:w="4677" w:type="dxa"/>
            <w:gridSpan w:val="2"/>
          </w:tcPr>
          <w:p w14:paraId="1A791486" w14:textId="05DC787B" w:rsidR="002B483A" w:rsidRDefault="002B483A" w:rsidP="002E6CB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2E6CBD">
              <w:rPr>
                <w:rFonts w:cstheme="minorHAnsi"/>
                <w:sz w:val="16"/>
                <w:szCs w:val="16"/>
                <w:lang w:val="es-ES"/>
              </w:rPr>
              <w:t xml:space="preserve">ncumplimientos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externos </w:t>
            </w:r>
            <w:r w:rsidRPr="002E6CBD">
              <w:rPr>
                <w:rFonts w:cstheme="minorHAnsi"/>
                <w:sz w:val="16"/>
                <w:szCs w:val="16"/>
                <w:lang w:val="es-ES"/>
              </w:rPr>
              <w:t>del servicio TI</w:t>
            </w:r>
          </w:p>
          <w:p w14:paraId="276BEA03" w14:textId="0BE7FB2A" w:rsidR="00043BAA" w:rsidRPr="007F3A5A" w:rsidRDefault="002E6CBD" w:rsidP="002E6CB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E6CBD">
              <w:rPr>
                <w:rFonts w:cstheme="minorHAnsi"/>
                <w:sz w:val="16"/>
                <w:szCs w:val="16"/>
                <w:lang w:val="es-ES"/>
              </w:rPr>
              <w:t xml:space="preserve">Porcentaje de incumplimientos </w:t>
            </w:r>
            <w:r w:rsidR="00B22888">
              <w:rPr>
                <w:rFonts w:cstheme="minorHAnsi"/>
                <w:sz w:val="16"/>
                <w:szCs w:val="16"/>
                <w:lang w:val="es-ES"/>
              </w:rPr>
              <w:t>externos</w:t>
            </w:r>
            <w:r w:rsidRPr="002E6CBD">
              <w:rPr>
                <w:rFonts w:cstheme="minorHAnsi"/>
                <w:sz w:val="16"/>
                <w:szCs w:val="16"/>
                <w:lang w:val="es-ES"/>
              </w:rPr>
              <w:t>, debido a incumplimiento de los proveedores</w:t>
            </w:r>
          </w:p>
        </w:tc>
        <w:tc>
          <w:tcPr>
            <w:tcW w:w="4682" w:type="dxa"/>
            <w:gridSpan w:val="2"/>
          </w:tcPr>
          <w:p w14:paraId="3E46824F" w14:textId="005DDCC7" w:rsidR="006169C3" w:rsidRPr="00D342F1" w:rsidRDefault="00833F2F" w:rsidP="00D342F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D342F1">
              <w:rPr>
                <w:rFonts w:cstheme="minorHAnsi"/>
                <w:sz w:val="16"/>
                <w:szCs w:val="16"/>
                <w:lang w:val="es-ES"/>
              </w:rPr>
              <w:t>Registro de requisitos</w:t>
            </w:r>
            <w:r w:rsidR="003C25BD" w:rsidRPr="00D342F1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E22E82" w:rsidRPr="00D342F1">
              <w:rPr>
                <w:rFonts w:cstheme="minorHAnsi"/>
                <w:sz w:val="16"/>
                <w:szCs w:val="16"/>
                <w:lang w:val="es-ES"/>
              </w:rPr>
              <w:t>externos de cumplimiento (legales, regulatorios</w:t>
            </w:r>
            <w:r w:rsidR="002E39D3" w:rsidRPr="00D342F1">
              <w:rPr>
                <w:rFonts w:cstheme="minorHAnsi"/>
                <w:sz w:val="16"/>
                <w:szCs w:val="16"/>
                <w:lang w:val="es-ES"/>
              </w:rPr>
              <w:t>, societarios</w:t>
            </w:r>
            <w:r w:rsidR="00E22E82" w:rsidRPr="00D342F1">
              <w:rPr>
                <w:rFonts w:cstheme="minorHAnsi"/>
                <w:sz w:val="16"/>
                <w:szCs w:val="16"/>
                <w:lang w:val="es-ES"/>
              </w:rPr>
              <w:t xml:space="preserve"> y de la industria)</w:t>
            </w:r>
          </w:p>
          <w:p w14:paraId="5F5D0539" w14:textId="5A0DE398" w:rsidR="00D342F1" w:rsidRPr="004322C4" w:rsidRDefault="006169C3" w:rsidP="00D342F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7418EE">
              <w:rPr>
                <w:rFonts w:cstheme="minorHAnsi"/>
                <w:sz w:val="16"/>
                <w:szCs w:val="16"/>
                <w:lang w:val="es-ES"/>
              </w:rPr>
              <w:t>P</w:t>
            </w:r>
            <w:r>
              <w:rPr>
                <w:rFonts w:cstheme="minorHAnsi"/>
                <w:sz w:val="16"/>
                <w:szCs w:val="16"/>
                <w:lang w:val="es-ES"/>
              </w:rPr>
              <w:t>lan de acción</w:t>
            </w:r>
            <w:r w:rsidR="007418EE">
              <w:rPr>
                <w:rFonts w:cstheme="minorHAnsi"/>
                <w:sz w:val="16"/>
                <w:szCs w:val="16"/>
                <w:lang w:val="es-ES"/>
              </w:rPr>
              <w:t xml:space="preserve"> para cumplimiento</w:t>
            </w:r>
          </w:p>
        </w:tc>
      </w:tr>
      <w:tr w:rsidR="00043BAA" w:rsidRPr="00DC1F34" w14:paraId="3B4F5DB0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667BED66" w14:textId="1F9E422B" w:rsidR="00043BAA" w:rsidRPr="00B66F17" w:rsidRDefault="00043BA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2: </w:t>
            </w:r>
            <w:r w:rsidR="001C6C8E" w:rsidRPr="004A71E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Identificar </w:t>
            </w:r>
            <w:r w:rsidR="00FA044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y gestionar el cumplimiento de </w:t>
            </w:r>
            <w:r w:rsidR="001C6C8E" w:rsidRPr="004A71EA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los requisitos </w:t>
            </w:r>
            <w:r w:rsidR="001C6C8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internos</w:t>
            </w:r>
          </w:p>
        </w:tc>
      </w:tr>
      <w:tr w:rsidR="00043BAA" w:rsidRPr="001159A5" w14:paraId="4EB49A85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6EC9F789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552A315D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043BAA" w:rsidRPr="00DC1F34" w14:paraId="3F440F2D" w14:textId="77777777" w:rsidTr="00D04C8E">
        <w:trPr>
          <w:trHeight w:val="251"/>
        </w:trPr>
        <w:tc>
          <w:tcPr>
            <w:tcW w:w="4677" w:type="dxa"/>
            <w:gridSpan w:val="2"/>
          </w:tcPr>
          <w:p w14:paraId="0198C313" w14:textId="116FB4DF" w:rsidR="006169C3" w:rsidRPr="00383224" w:rsidRDefault="00FC6F6E" w:rsidP="006169C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4A71EA">
              <w:rPr>
                <w:rFonts w:cstheme="minorHAnsi"/>
                <w:sz w:val="16"/>
                <w:szCs w:val="16"/>
                <w:lang w:val="es-ES"/>
              </w:rPr>
              <w:t xml:space="preserve">Supervisar de forma continua </w:t>
            </w:r>
            <w:r w:rsidR="00B12891">
              <w:rPr>
                <w:rFonts w:cstheme="minorHAnsi"/>
                <w:sz w:val="16"/>
                <w:szCs w:val="16"/>
                <w:lang w:val="es-ES"/>
              </w:rPr>
              <w:t xml:space="preserve">el cumplimiento de </w:t>
            </w:r>
            <w:r w:rsidRPr="004A71EA"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="007A0789">
              <w:rPr>
                <w:rFonts w:cstheme="minorHAnsi"/>
                <w:sz w:val="16"/>
                <w:szCs w:val="16"/>
                <w:lang w:val="es-ES"/>
              </w:rPr>
              <w:t xml:space="preserve">as </w:t>
            </w:r>
            <w:r w:rsidR="00994328">
              <w:rPr>
                <w:rFonts w:cstheme="minorHAnsi"/>
                <w:sz w:val="16"/>
                <w:szCs w:val="16"/>
                <w:lang w:val="es-ES"/>
              </w:rPr>
              <w:t>P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olíticas </w:t>
            </w:r>
            <w:r w:rsidR="007418EE">
              <w:rPr>
                <w:rFonts w:cstheme="minorHAnsi"/>
                <w:sz w:val="16"/>
                <w:szCs w:val="16"/>
                <w:lang w:val="es-ES"/>
              </w:rPr>
              <w:t>TI</w:t>
            </w:r>
            <w:r w:rsidRPr="004A71EA">
              <w:rPr>
                <w:rFonts w:cstheme="minorHAnsi"/>
                <w:sz w:val="16"/>
                <w:szCs w:val="16"/>
                <w:lang w:val="es-ES"/>
              </w:rPr>
              <w:t xml:space="preserve">, </w:t>
            </w:r>
            <w:proofErr w:type="spellStart"/>
            <w:proofErr w:type="gramStart"/>
            <w:r w:rsidR="00994328">
              <w:rPr>
                <w:rFonts w:cstheme="minorHAnsi"/>
                <w:sz w:val="16"/>
                <w:szCs w:val="16"/>
                <w:lang w:val="es-ES"/>
              </w:rPr>
              <w:t>SLA’s</w:t>
            </w:r>
            <w:proofErr w:type="spellEnd"/>
            <w:r w:rsidR="00994328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 w:rsidR="00994328">
              <w:rPr>
                <w:rFonts w:cstheme="minorHAnsi"/>
                <w:sz w:val="16"/>
                <w:szCs w:val="16"/>
                <w:lang w:val="es-ES"/>
              </w:rPr>
              <w:t>a través del proceso Acuerdos de Servicio), Métricas de Alineamiento (a través del proceso</w:t>
            </w:r>
            <w:r w:rsidR="00994328" w:rsidRPr="00994328">
              <w:rPr>
                <w:lang w:val="es-ES"/>
              </w:rPr>
              <w:t xml:space="preserve"> </w:t>
            </w:r>
            <w:r w:rsidR="00994328" w:rsidRPr="00994328">
              <w:rPr>
                <w:rFonts w:cstheme="minorHAnsi"/>
                <w:sz w:val="16"/>
                <w:szCs w:val="16"/>
                <w:lang w:val="es-ES"/>
              </w:rPr>
              <w:t>Asegurar el Valor TI</w:t>
            </w:r>
            <w:r w:rsidR="00994328">
              <w:rPr>
                <w:rFonts w:cstheme="minorHAnsi"/>
                <w:sz w:val="16"/>
                <w:szCs w:val="16"/>
                <w:lang w:val="es-ES"/>
              </w:rPr>
              <w:t xml:space="preserve">); </w:t>
            </w:r>
            <w:r w:rsidRPr="004A71EA">
              <w:rPr>
                <w:rFonts w:cstheme="minorHAnsi"/>
                <w:sz w:val="16"/>
                <w:szCs w:val="16"/>
                <w:lang w:val="es-ES"/>
              </w:rPr>
              <w:t xml:space="preserve">así como otros requisitos </w:t>
            </w:r>
            <w:r>
              <w:rPr>
                <w:rFonts w:cstheme="minorHAnsi"/>
                <w:sz w:val="16"/>
                <w:szCs w:val="16"/>
                <w:lang w:val="es-ES"/>
              </w:rPr>
              <w:t>int</w:t>
            </w:r>
            <w:r w:rsidRPr="004A71EA">
              <w:rPr>
                <w:rFonts w:cstheme="minorHAnsi"/>
                <w:sz w:val="16"/>
                <w:szCs w:val="16"/>
                <w:lang w:val="es-ES"/>
              </w:rPr>
              <w:t xml:space="preserve">ernos </w:t>
            </w:r>
          </w:p>
        </w:tc>
        <w:tc>
          <w:tcPr>
            <w:tcW w:w="4682" w:type="dxa"/>
            <w:gridSpan w:val="2"/>
          </w:tcPr>
          <w:p w14:paraId="549F8EB1" w14:textId="35ADE5D8" w:rsidR="006E288D" w:rsidRDefault="006E288D" w:rsidP="002209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Identificar y </w:t>
            </w:r>
            <w:r>
              <w:rPr>
                <w:rFonts w:cstheme="minorHAnsi"/>
                <w:sz w:val="16"/>
                <w:szCs w:val="16"/>
                <w:lang w:val="es-ES"/>
              </w:rPr>
              <w:t>registrar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 todos los posibles requisitos de cumplimiento </w:t>
            </w:r>
            <w:r w:rsidR="00994328">
              <w:rPr>
                <w:rFonts w:cstheme="minorHAnsi"/>
                <w:sz w:val="16"/>
                <w:szCs w:val="16"/>
                <w:lang w:val="es-ES"/>
              </w:rPr>
              <w:t>in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terno 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y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evaluar 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su impacto en las actividades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TI </w:t>
            </w:r>
          </w:p>
          <w:p w14:paraId="10664A7B" w14:textId="360053C5" w:rsidR="002209A6" w:rsidRPr="0096166A" w:rsidRDefault="004534BC" w:rsidP="002209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Identificar y c</w:t>
            </w:r>
            <w:r w:rsidR="002209A6" w:rsidRPr="00CE6B52">
              <w:rPr>
                <w:rFonts w:cstheme="minorHAnsi"/>
                <w:sz w:val="16"/>
                <w:szCs w:val="16"/>
                <w:lang w:val="es-ES"/>
              </w:rPr>
              <w:t>omunicar los problemas de incumplimiento y</w:t>
            </w:r>
            <w:r w:rsidR="002209A6">
              <w:rPr>
                <w:rFonts w:cstheme="minorHAnsi"/>
                <w:sz w:val="16"/>
                <w:szCs w:val="16"/>
                <w:lang w:val="es-ES"/>
              </w:rPr>
              <w:t xml:space="preserve"> gestionar acciones correctivas</w:t>
            </w:r>
            <w:r w:rsidR="001A37FA">
              <w:rPr>
                <w:rFonts w:cstheme="minorHAnsi"/>
                <w:sz w:val="16"/>
                <w:szCs w:val="16"/>
                <w:lang w:val="es-ES"/>
              </w:rPr>
              <w:t>(priorizar)</w:t>
            </w:r>
            <w:r w:rsidR="002209A6">
              <w:rPr>
                <w:rFonts w:cstheme="minorHAnsi"/>
                <w:sz w:val="16"/>
                <w:szCs w:val="16"/>
                <w:lang w:val="es-ES"/>
              </w:rPr>
              <w:t xml:space="preserve"> para solucionar</w:t>
            </w:r>
            <w:r w:rsidR="002209A6" w:rsidRPr="00CE6B52">
              <w:rPr>
                <w:rFonts w:cstheme="minorHAnsi"/>
                <w:sz w:val="16"/>
                <w:szCs w:val="16"/>
                <w:lang w:val="es-ES"/>
              </w:rPr>
              <w:t xml:space="preserve"> la causa raíz</w:t>
            </w:r>
          </w:p>
        </w:tc>
      </w:tr>
      <w:tr w:rsidR="00043BAA" w:rsidRPr="001159A5" w14:paraId="745E6634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3106F78F" w14:textId="65AE4A84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7353E3FD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043BAA" w:rsidRPr="00DC1F34" w14:paraId="38E0318F" w14:textId="77777777" w:rsidTr="00D04C8E">
        <w:trPr>
          <w:trHeight w:val="251"/>
        </w:trPr>
        <w:tc>
          <w:tcPr>
            <w:tcW w:w="4677" w:type="dxa"/>
            <w:gridSpan w:val="2"/>
          </w:tcPr>
          <w:p w14:paraId="1C7735C7" w14:textId="77777777" w:rsidR="00043BAA" w:rsidRDefault="002B483A" w:rsidP="002B483A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Pr="002E6CBD">
              <w:rPr>
                <w:rFonts w:cstheme="minorHAnsi"/>
                <w:sz w:val="16"/>
                <w:szCs w:val="16"/>
                <w:lang w:val="es-ES"/>
              </w:rPr>
              <w:t xml:space="preserve">ncumplimientos 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internos </w:t>
            </w:r>
            <w:r w:rsidRPr="002E6CBD">
              <w:rPr>
                <w:rFonts w:cstheme="minorHAnsi"/>
                <w:sz w:val="16"/>
                <w:szCs w:val="16"/>
                <w:lang w:val="es-ES"/>
              </w:rPr>
              <w:t>del servicio TI</w:t>
            </w:r>
          </w:p>
          <w:p w14:paraId="6483DE7C" w14:textId="6C89D586" w:rsidR="00B22888" w:rsidRPr="00B66F17" w:rsidRDefault="00B22888" w:rsidP="002B483A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2E6CBD">
              <w:rPr>
                <w:rFonts w:cstheme="minorHAnsi"/>
                <w:sz w:val="16"/>
                <w:szCs w:val="16"/>
                <w:lang w:val="es-ES"/>
              </w:rPr>
              <w:t xml:space="preserve">Porcentaje de incumplimientos </w:t>
            </w:r>
            <w:r>
              <w:rPr>
                <w:rFonts w:cstheme="minorHAnsi"/>
                <w:sz w:val="16"/>
                <w:szCs w:val="16"/>
                <w:lang w:val="es-ES"/>
              </w:rPr>
              <w:t>internos</w:t>
            </w:r>
            <w:r w:rsidRPr="002E6CBD">
              <w:rPr>
                <w:rFonts w:cstheme="minorHAnsi"/>
                <w:sz w:val="16"/>
                <w:szCs w:val="16"/>
                <w:lang w:val="es-ES"/>
              </w:rPr>
              <w:t>, debido a incumplimiento de los proveedores</w:t>
            </w:r>
          </w:p>
        </w:tc>
        <w:tc>
          <w:tcPr>
            <w:tcW w:w="4682" w:type="dxa"/>
            <w:gridSpan w:val="2"/>
          </w:tcPr>
          <w:p w14:paraId="7EBF5A2B" w14:textId="69819967" w:rsidR="006169C3" w:rsidRPr="006169C3" w:rsidRDefault="006169C3" w:rsidP="006169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833F2F">
              <w:rPr>
                <w:rFonts w:cstheme="minorHAnsi"/>
                <w:sz w:val="16"/>
                <w:szCs w:val="16"/>
                <w:lang w:val="es-ES"/>
              </w:rPr>
              <w:t>Registro de requisitos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96166A">
              <w:rPr>
                <w:rFonts w:cstheme="minorHAnsi"/>
                <w:sz w:val="16"/>
                <w:szCs w:val="16"/>
                <w:lang w:val="es-ES"/>
              </w:rPr>
              <w:t>internos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 xml:space="preserve"> de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FC6F6E">
              <w:rPr>
                <w:rFonts w:cstheme="minorHAnsi"/>
                <w:sz w:val="16"/>
                <w:szCs w:val="16"/>
                <w:lang w:val="es-ES"/>
              </w:rPr>
              <w:t>c</w:t>
            </w:r>
            <w:r w:rsidRPr="00833F2F">
              <w:rPr>
                <w:rFonts w:cstheme="minorHAnsi"/>
                <w:sz w:val="16"/>
                <w:szCs w:val="16"/>
                <w:lang w:val="es-ES"/>
              </w:rPr>
              <w:t>umplimiento</w:t>
            </w:r>
          </w:p>
          <w:p w14:paraId="0D5960B8" w14:textId="034AA2DB" w:rsidR="00043BAA" w:rsidRPr="00B66F17" w:rsidRDefault="006169C3" w:rsidP="006169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7418EE">
              <w:rPr>
                <w:rFonts w:cstheme="minorHAnsi"/>
                <w:sz w:val="16"/>
                <w:szCs w:val="16"/>
                <w:lang w:val="es-ES"/>
              </w:rPr>
              <w:t>P</w:t>
            </w:r>
            <w:r>
              <w:rPr>
                <w:rFonts w:cstheme="minorHAnsi"/>
                <w:sz w:val="16"/>
                <w:szCs w:val="16"/>
                <w:lang w:val="es-ES"/>
              </w:rPr>
              <w:t>lan de acción</w:t>
            </w:r>
            <w:r w:rsidR="007418EE">
              <w:rPr>
                <w:rFonts w:cstheme="minorHAnsi"/>
                <w:sz w:val="16"/>
                <w:szCs w:val="16"/>
                <w:lang w:val="es-ES"/>
              </w:rPr>
              <w:t xml:space="preserve"> para cumplimiento</w:t>
            </w:r>
          </w:p>
        </w:tc>
      </w:tr>
      <w:tr w:rsidR="001C6C8E" w:rsidRPr="00DC1F34" w14:paraId="5F59A4AF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74042DB0" w14:textId="6910DAAD" w:rsidR="001C6C8E" w:rsidRPr="00B66F17" w:rsidRDefault="001C6C8E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Práctica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3</w:t>
            </w: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: </w:t>
            </w:r>
            <w:r w:rsidR="0062363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Monitorear el desempeño y</w:t>
            </w:r>
            <w:r w:rsidRPr="00CE6B52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cumplimiento </w:t>
            </w:r>
          </w:p>
        </w:tc>
      </w:tr>
      <w:tr w:rsidR="001C6C8E" w:rsidRPr="001159A5" w14:paraId="3C93D846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0D0FC623" w14:textId="77777777" w:rsidR="001C6C8E" w:rsidRPr="00B66F17" w:rsidRDefault="001C6C8E" w:rsidP="0016395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66F17">
              <w:rPr>
                <w:rFonts w:cstheme="minorHAnsi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3130EA28" w14:textId="77777777" w:rsidR="001C6C8E" w:rsidRPr="00B66F17" w:rsidRDefault="001C6C8E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Actividades</w:t>
            </w:r>
          </w:p>
        </w:tc>
      </w:tr>
      <w:tr w:rsidR="001C6C8E" w:rsidRPr="00DC1F34" w14:paraId="68C68732" w14:textId="77777777" w:rsidTr="00D04C8E">
        <w:trPr>
          <w:trHeight w:val="251"/>
        </w:trPr>
        <w:tc>
          <w:tcPr>
            <w:tcW w:w="4677" w:type="dxa"/>
            <w:gridSpan w:val="2"/>
          </w:tcPr>
          <w:p w14:paraId="63563C1B" w14:textId="77777777" w:rsidR="001C6C8E" w:rsidRDefault="001C6C8E" w:rsidP="0016395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9D09CB">
              <w:rPr>
                <w:rFonts w:cstheme="minorHAnsi"/>
                <w:sz w:val="16"/>
                <w:szCs w:val="16"/>
                <w:lang w:val="es-ES"/>
              </w:rPr>
              <w:t xml:space="preserve">Confirmar </w:t>
            </w:r>
            <w:r w:rsidR="0096166A">
              <w:rPr>
                <w:rFonts w:cstheme="minorHAnsi"/>
                <w:sz w:val="16"/>
                <w:szCs w:val="16"/>
                <w:lang w:val="es-ES"/>
              </w:rPr>
              <w:t>la ejecución de</w:t>
            </w:r>
            <w:r w:rsidRPr="009D09CB">
              <w:rPr>
                <w:rFonts w:cstheme="minorHAnsi"/>
                <w:sz w:val="16"/>
                <w:szCs w:val="16"/>
                <w:lang w:val="es-ES"/>
              </w:rPr>
              <w:t xml:space="preserve"> acciones correctivas para abordar las brechas </w:t>
            </w:r>
            <w:r w:rsidR="0096166A">
              <w:rPr>
                <w:rFonts w:cstheme="minorHAnsi"/>
                <w:sz w:val="16"/>
                <w:szCs w:val="16"/>
                <w:lang w:val="es-ES"/>
              </w:rPr>
              <w:t>en formas oportuna</w:t>
            </w:r>
          </w:p>
          <w:p w14:paraId="46508F86" w14:textId="786D2E16" w:rsidR="00337B6B" w:rsidRPr="00383224" w:rsidRDefault="00337B6B" w:rsidP="00337B6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Evaluar el desempeño de las medidas correctivas</w:t>
            </w:r>
          </w:p>
        </w:tc>
        <w:tc>
          <w:tcPr>
            <w:tcW w:w="4682" w:type="dxa"/>
            <w:gridSpan w:val="2"/>
          </w:tcPr>
          <w:p w14:paraId="202424E8" w14:textId="77777777" w:rsidR="00C149E2" w:rsidRDefault="001C6C8E" w:rsidP="00C149E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CE6B52">
              <w:rPr>
                <w:rFonts w:cstheme="minorHAnsi"/>
                <w:sz w:val="16"/>
                <w:szCs w:val="16"/>
                <w:lang w:val="es-ES"/>
              </w:rPr>
              <w:t>Realizar periódicamente revisiones</w:t>
            </w:r>
            <w:r w:rsidR="007A0789">
              <w:rPr>
                <w:rFonts w:cstheme="minorHAnsi"/>
                <w:sz w:val="16"/>
                <w:szCs w:val="16"/>
                <w:lang w:val="es-ES"/>
              </w:rPr>
              <w:t>/auditorías</w:t>
            </w:r>
            <w:r w:rsidRPr="00CE6B52">
              <w:rPr>
                <w:rFonts w:cstheme="minorHAnsi"/>
                <w:sz w:val="16"/>
                <w:szCs w:val="16"/>
                <w:lang w:val="es-ES"/>
              </w:rPr>
              <w:t xml:space="preserve"> internas y externas (independientes, cuando sea posible) </w:t>
            </w:r>
          </w:p>
          <w:p w14:paraId="26FD9193" w14:textId="229DF09B" w:rsidR="001C6C8E" w:rsidRPr="00B66F17" w:rsidRDefault="007470CD" w:rsidP="00C149E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O</w:t>
            </w:r>
            <w:r w:rsidR="001C6C8E" w:rsidRPr="00CE6B52">
              <w:rPr>
                <w:rFonts w:cstheme="minorHAnsi"/>
                <w:sz w:val="16"/>
                <w:szCs w:val="16"/>
                <w:lang w:val="es-ES"/>
              </w:rPr>
              <w:t>btener declaraciones de los proveedores de servicio externos de T</w:t>
            </w:r>
            <w:r w:rsidR="001C6C8E">
              <w:rPr>
                <w:rFonts w:cstheme="minorHAnsi"/>
                <w:sz w:val="16"/>
                <w:szCs w:val="16"/>
                <w:lang w:val="es-ES"/>
              </w:rPr>
              <w:t>I</w:t>
            </w:r>
            <w:r w:rsidR="001C6C8E" w:rsidRPr="00CE6B52">
              <w:rPr>
                <w:rFonts w:cstheme="minorHAnsi"/>
                <w:sz w:val="16"/>
                <w:szCs w:val="16"/>
                <w:lang w:val="es-ES"/>
              </w:rPr>
              <w:t xml:space="preserve"> sobre sus niveles de cumplimiento con las leyes y</w:t>
            </w:r>
            <w:r w:rsidR="001C6C8E"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="001C6C8E" w:rsidRPr="00CE6B52">
              <w:rPr>
                <w:rFonts w:cstheme="minorHAnsi"/>
                <w:sz w:val="16"/>
                <w:szCs w:val="16"/>
                <w:lang w:val="es-ES"/>
              </w:rPr>
              <w:t>regulaciones aplicables</w:t>
            </w:r>
          </w:p>
        </w:tc>
      </w:tr>
      <w:tr w:rsidR="001C6C8E" w:rsidRPr="001159A5" w14:paraId="7042FFC0" w14:textId="77777777" w:rsidTr="00D04C8E">
        <w:trPr>
          <w:trHeight w:val="257"/>
        </w:trPr>
        <w:tc>
          <w:tcPr>
            <w:tcW w:w="4677" w:type="dxa"/>
            <w:gridSpan w:val="2"/>
            <w:shd w:val="clear" w:color="auto" w:fill="E2EFD9" w:themeFill="accent6" w:themeFillTint="33"/>
          </w:tcPr>
          <w:p w14:paraId="233D7E5B" w14:textId="77777777" w:rsidR="001C6C8E" w:rsidRPr="00B66F17" w:rsidRDefault="001C6C8E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Métricas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9251FD6" w14:textId="77777777" w:rsidR="001C6C8E" w:rsidRPr="00B66F17" w:rsidRDefault="001C6C8E" w:rsidP="00163953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sz w:val="16"/>
                <w:szCs w:val="16"/>
                <w:lang w:val="es-ES"/>
              </w:rPr>
              <w:t>Outputs</w:t>
            </w:r>
            <w:r>
              <w:rPr>
                <w:rFonts w:cstheme="minorHAnsi"/>
                <w:sz w:val="16"/>
                <w:szCs w:val="16"/>
                <w:lang w:val="es-ES"/>
              </w:rPr>
              <w:t>/Artefactos</w:t>
            </w:r>
          </w:p>
        </w:tc>
      </w:tr>
      <w:tr w:rsidR="001C6C8E" w:rsidRPr="00DC1F34" w14:paraId="57639DA7" w14:textId="77777777" w:rsidTr="00D04C8E">
        <w:trPr>
          <w:trHeight w:val="251"/>
        </w:trPr>
        <w:tc>
          <w:tcPr>
            <w:tcW w:w="4677" w:type="dxa"/>
            <w:gridSpan w:val="2"/>
          </w:tcPr>
          <w:p w14:paraId="555A4CA1" w14:textId="64FE112A" w:rsidR="001C6C8E" w:rsidRPr="00B66F17" w:rsidRDefault="001C6C8E" w:rsidP="0016395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 w:rsidRPr="00DD167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Número de </w:t>
            </w:r>
            <w:r w:rsidR="00ED41B2">
              <w:rPr>
                <w:rFonts w:cstheme="minorHAnsi"/>
                <w:kern w:val="0"/>
                <w:sz w:val="16"/>
                <w:szCs w:val="16"/>
                <w:lang w:val="es-ES"/>
              </w:rPr>
              <w:t>hallazgos</w:t>
            </w:r>
            <w:r w:rsidRPr="00DD167A">
              <w:rPr>
                <w:rFonts w:cstheme="minorHAnsi"/>
                <w:kern w:val="0"/>
                <w:sz w:val="16"/>
                <w:szCs w:val="16"/>
                <w:lang w:val="es-ES"/>
              </w:rPr>
              <w:t xml:space="preserve"> críticos de incumplimiento</w:t>
            </w:r>
          </w:p>
        </w:tc>
        <w:tc>
          <w:tcPr>
            <w:tcW w:w="4682" w:type="dxa"/>
            <w:gridSpan w:val="2"/>
          </w:tcPr>
          <w:p w14:paraId="043A9B47" w14:textId="4F5D3314" w:rsidR="00C149E2" w:rsidRPr="00B66F17" w:rsidRDefault="001C6C8E" w:rsidP="00C149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es-ES"/>
              </w:rPr>
            </w:pPr>
            <w:r w:rsidRPr="00CE6B52">
              <w:rPr>
                <w:rFonts w:cstheme="minorHAnsi"/>
                <w:sz w:val="16"/>
                <w:szCs w:val="16"/>
                <w:lang w:val="es-ES"/>
              </w:rPr>
              <w:t>Informes de aseguramiento</w:t>
            </w:r>
            <w:r>
              <w:rPr>
                <w:rFonts w:cstheme="minorHAnsi"/>
                <w:sz w:val="16"/>
                <w:szCs w:val="16"/>
                <w:lang w:val="es-ES"/>
              </w:rPr>
              <w:t xml:space="preserve"> </w:t>
            </w:r>
            <w:r w:rsidRPr="00CE6B52">
              <w:rPr>
                <w:rFonts w:cstheme="minorHAnsi"/>
                <w:sz w:val="16"/>
                <w:szCs w:val="16"/>
                <w:lang w:val="es-ES"/>
              </w:rPr>
              <w:t>del cumplimiento</w:t>
            </w:r>
          </w:p>
        </w:tc>
      </w:tr>
      <w:tr w:rsidR="00043BAA" w:rsidRPr="00DC1F34" w14:paraId="6CCB099D" w14:textId="77777777" w:rsidTr="00D04C8E">
        <w:trPr>
          <w:trHeight w:val="251"/>
        </w:trPr>
        <w:tc>
          <w:tcPr>
            <w:tcW w:w="467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BDA1611" w14:textId="77777777" w:rsidR="001C6C8E" w:rsidRPr="00383224" w:rsidRDefault="001C6C8E" w:rsidP="00050E70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D38DB" w14:textId="77777777" w:rsidR="00043BAA" w:rsidRPr="00B66F17" w:rsidRDefault="00043BAA" w:rsidP="00050E70">
            <w:pPr>
              <w:pStyle w:val="ListParagraph"/>
              <w:ind w:left="360"/>
              <w:rPr>
                <w:rFonts w:cstheme="minorHAnsi"/>
                <w:sz w:val="16"/>
                <w:szCs w:val="16"/>
                <w:lang w:val="es-ES"/>
              </w:rPr>
            </w:pPr>
          </w:p>
        </w:tc>
      </w:tr>
      <w:tr w:rsidR="00043BAA" w:rsidRPr="00DC1F34" w14:paraId="6AAADAF5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443CC6FE" w14:textId="5B557147" w:rsidR="00043BAA" w:rsidRPr="0027015D" w:rsidRDefault="00043BA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Métricas de Valor </w:t>
            </w:r>
            <w:r w:rsidR="0018634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TI ante </w:t>
            </w:r>
            <w:r w:rsidRPr="0027015D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el Negocio</w:t>
            </w:r>
            <w:r w:rsidR="00657C41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 (Alineamiento)</w:t>
            </w:r>
          </w:p>
        </w:tc>
      </w:tr>
      <w:tr w:rsidR="00043BAA" w:rsidRPr="00DC1F34" w14:paraId="38C26165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5CA4C57" w14:textId="77777777" w:rsidR="006B0149" w:rsidRDefault="006B0149" w:rsidP="006B014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7E2CB6">
              <w:rPr>
                <w:rFonts w:cstheme="minorHAnsi"/>
                <w:sz w:val="16"/>
                <w:szCs w:val="16"/>
                <w:lang w:val="es-ES"/>
              </w:rPr>
              <w:t>Nivel de satisfacción del usuario con servicios TI</w:t>
            </w:r>
          </w:p>
          <w:p w14:paraId="5D9503DF" w14:textId="67DBD825" w:rsidR="00043BAA" w:rsidRPr="00B66F17" w:rsidRDefault="001227C3" w:rsidP="00C6374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 w:rsidRPr="00860DAD">
              <w:rPr>
                <w:rFonts w:cstheme="minorHAnsi"/>
                <w:sz w:val="16"/>
                <w:szCs w:val="16"/>
                <w:lang w:val="es-ES"/>
              </w:rPr>
              <w:t xml:space="preserve">Proporción de iniciativas TI alineadas a objetivos de negocio </w:t>
            </w:r>
          </w:p>
        </w:tc>
      </w:tr>
      <w:tr w:rsidR="007470CD" w:rsidRPr="0027015D" w14:paraId="18EE7F70" w14:textId="77777777" w:rsidTr="00D04C8E">
        <w:trPr>
          <w:trHeight w:val="251"/>
        </w:trPr>
        <w:tc>
          <w:tcPr>
            <w:tcW w:w="9359" w:type="dxa"/>
            <w:gridSpan w:val="4"/>
            <w:shd w:val="clear" w:color="auto" w:fill="1F4E79" w:themeFill="accent5" w:themeFillShade="80"/>
          </w:tcPr>
          <w:p w14:paraId="105B4839" w14:textId="4C0DDBEE" w:rsidR="007470CD" w:rsidRPr="0027015D" w:rsidRDefault="007470CD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Política</w:t>
            </w:r>
          </w:p>
        </w:tc>
      </w:tr>
      <w:tr w:rsidR="007470CD" w:rsidRPr="00DC1F34" w14:paraId="3D35DFEE" w14:textId="77777777" w:rsidTr="00D04C8E">
        <w:trPr>
          <w:trHeight w:val="251"/>
        </w:trPr>
        <w:tc>
          <w:tcPr>
            <w:tcW w:w="935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09B9F2B" w14:textId="7533FBF0" w:rsidR="00C6374D" w:rsidRPr="00B66F17" w:rsidRDefault="00C6374D" w:rsidP="00C6374D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La organización 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se compromete a mantener el más alto nivel de cumplimiento en todas </w:t>
            </w:r>
            <w:r>
              <w:rPr>
                <w:rFonts w:cstheme="minorHAnsi"/>
                <w:sz w:val="16"/>
                <w:szCs w:val="16"/>
                <w:lang w:val="es-ES"/>
              </w:rPr>
              <w:t>las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 operaciones de TI. Nos esforzaremos por identificar, entender y adherir a todas las leyes, regulaciones y estándares aplicables a</w:t>
            </w:r>
            <w:r>
              <w:rPr>
                <w:rFonts w:cstheme="minorHAnsi"/>
                <w:sz w:val="16"/>
                <w:szCs w:val="16"/>
                <w:lang w:val="es-ES"/>
              </w:rPr>
              <w:t>l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 negocio. </w:t>
            </w:r>
            <w:r>
              <w:rPr>
                <w:rFonts w:cstheme="minorHAnsi"/>
                <w:sz w:val="16"/>
                <w:szCs w:val="16"/>
                <w:lang w:val="es-ES"/>
              </w:rPr>
              <w:t>Se debe f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omentar una cultura de cumplimiento en toda la organización, asegurando que todos los empleados entiendan su rol en mantener </w:t>
            </w:r>
            <w:r>
              <w:rPr>
                <w:rFonts w:cstheme="minorHAnsi"/>
                <w:sz w:val="16"/>
                <w:szCs w:val="16"/>
                <w:lang w:val="es-ES"/>
              </w:rPr>
              <w:t>los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 estándares de cumplimiento. </w:t>
            </w:r>
            <w:r>
              <w:rPr>
                <w:rFonts w:cstheme="minorHAnsi"/>
                <w:sz w:val="16"/>
                <w:szCs w:val="16"/>
                <w:lang w:val="es-ES"/>
              </w:rPr>
              <w:t>Se deben r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evisar y actualizar regularmente </w:t>
            </w:r>
            <w:r>
              <w:rPr>
                <w:rFonts w:cstheme="minorHAnsi"/>
                <w:sz w:val="16"/>
                <w:szCs w:val="16"/>
                <w:lang w:val="es-ES"/>
              </w:rPr>
              <w:t>las</w:t>
            </w:r>
            <w:r w:rsidRPr="00C6374D">
              <w:rPr>
                <w:rFonts w:cstheme="minorHAnsi"/>
                <w:sz w:val="16"/>
                <w:szCs w:val="16"/>
                <w:lang w:val="es-ES"/>
              </w:rPr>
              <w:t xml:space="preserve"> prácticas de cumplimiento para asegurar su efectividad continua</w:t>
            </w:r>
          </w:p>
        </w:tc>
      </w:tr>
      <w:tr w:rsidR="00043BAA" w:rsidRPr="001159A5" w14:paraId="25B0ABF7" w14:textId="77777777" w:rsidTr="00D04C8E">
        <w:tc>
          <w:tcPr>
            <w:tcW w:w="9359" w:type="dxa"/>
            <w:gridSpan w:val="4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5A7A6CE6" w14:textId="77777777" w:rsidR="00043BAA" w:rsidRPr="00B66F17" w:rsidRDefault="00043BA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Matriz RACI</w:t>
            </w:r>
          </w:p>
        </w:tc>
      </w:tr>
      <w:tr w:rsidR="00043BAA" w:rsidRPr="001159A5" w14:paraId="508C2675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5C1F89A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3782" w:type="dxa"/>
            <w:shd w:val="clear" w:color="auto" w:fill="E2EFD9" w:themeFill="accent6" w:themeFillTint="33"/>
          </w:tcPr>
          <w:p w14:paraId="7D6AE590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Gerente General</w:t>
            </w:r>
          </w:p>
          <w:p w14:paraId="08F5B94E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la Gobernanza TI</w:t>
            </w:r>
          </w:p>
          <w:p w14:paraId="55D29FB4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Gestor de Riesgos</w:t>
            </w:r>
          </w:p>
        </w:tc>
        <w:tc>
          <w:tcPr>
            <w:tcW w:w="4682" w:type="dxa"/>
            <w:gridSpan w:val="2"/>
            <w:shd w:val="clear" w:color="auto" w:fill="E2EFD9" w:themeFill="accent6" w:themeFillTint="33"/>
          </w:tcPr>
          <w:p w14:paraId="0C45A957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Cargo: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Encargado TI</w:t>
            </w:r>
          </w:p>
          <w:p w14:paraId="677E2620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Responsable de Seguridad de la Información</w:t>
            </w:r>
          </w:p>
          <w:p w14:paraId="6D898A51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Rol:</w:t>
            </w:r>
            <w:r w:rsidRPr="00B66F17">
              <w:rPr>
                <w:rFonts w:cstheme="minorHAnsi"/>
                <w:sz w:val="16"/>
                <w:szCs w:val="16"/>
                <w:lang w:val="es-ES"/>
              </w:rPr>
              <w:t xml:space="preserve"> Administrador de Sistemas</w:t>
            </w:r>
          </w:p>
        </w:tc>
      </w:tr>
      <w:tr w:rsidR="00043BAA" w:rsidRPr="001159A5" w14:paraId="2D6B44D7" w14:textId="77777777" w:rsidTr="00D04C8E">
        <w:tc>
          <w:tcPr>
            <w:tcW w:w="895" w:type="dxa"/>
            <w:shd w:val="clear" w:color="auto" w:fill="E2EFD9" w:themeFill="accent6" w:themeFillTint="33"/>
          </w:tcPr>
          <w:p w14:paraId="2BAC3909" w14:textId="77777777" w:rsidR="00043BAA" w:rsidRPr="00B66F17" w:rsidRDefault="00043BA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1</w:t>
            </w:r>
          </w:p>
        </w:tc>
        <w:tc>
          <w:tcPr>
            <w:tcW w:w="3782" w:type="dxa"/>
          </w:tcPr>
          <w:p w14:paraId="0914E2A4" w14:textId="77777777" w:rsidR="00043BAA" w:rsidRPr="00B66F17" w:rsidRDefault="00043BA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  <w:tc>
          <w:tcPr>
            <w:tcW w:w="4682" w:type="dxa"/>
            <w:gridSpan w:val="2"/>
          </w:tcPr>
          <w:p w14:paraId="0147754A" w14:textId="77777777" w:rsidR="00043BAA" w:rsidRPr="00B66F17" w:rsidRDefault="00043BA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R</w:t>
            </w:r>
          </w:p>
        </w:tc>
      </w:tr>
      <w:tr w:rsidR="00E928FD" w:rsidRPr="001159A5" w14:paraId="4355EA96" w14:textId="77777777" w:rsidTr="00D04C8E">
        <w:tc>
          <w:tcPr>
            <w:tcW w:w="895" w:type="dxa"/>
            <w:shd w:val="clear" w:color="auto" w:fill="E2EFD9" w:themeFill="accent6" w:themeFillTint="33"/>
          </w:tcPr>
          <w:p w14:paraId="28C56D78" w14:textId="77777777" w:rsidR="00E928FD" w:rsidRPr="00B66F17" w:rsidRDefault="00E928FD" w:rsidP="00163953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Práctica 2</w:t>
            </w:r>
          </w:p>
        </w:tc>
        <w:tc>
          <w:tcPr>
            <w:tcW w:w="3782" w:type="dxa"/>
          </w:tcPr>
          <w:p w14:paraId="39056524" w14:textId="77777777" w:rsidR="00E928FD" w:rsidRPr="00B66F17" w:rsidRDefault="00E928FD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1F05FA09" w14:textId="77777777" w:rsidR="00E928FD" w:rsidRPr="00B66F17" w:rsidRDefault="00E928FD" w:rsidP="00163953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  <w:tr w:rsidR="00043BAA" w:rsidRPr="001159A5" w14:paraId="784E25F5" w14:textId="77777777" w:rsidTr="00D04C8E">
        <w:tc>
          <w:tcPr>
            <w:tcW w:w="895" w:type="dxa"/>
            <w:shd w:val="clear" w:color="auto" w:fill="E2EFD9" w:themeFill="accent6" w:themeFillTint="33"/>
          </w:tcPr>
          <w:p w14:paraId="073CC55A" w14:textId="5CB2EDEE" w:rsidR="00043BAA" w:rsidRPr="00B66F17" w:rsidRDefault="00043BAA" w:rsidP="00050E70">
            <w:pPr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 xml:space="preserve">Práctica </w:t>
            </w:r>
            <w:r w:rsidR="00E928FD">
              <w:rPr>
                <w:rFonts w:cstheme="minorHAnsi"/>
                <w:b/>
                <w:bCs/>
                <w:sz w:val="16"/>
                <w:szCs w:val="16"/>
                <w:lang w:val="es-ES"/>
              </w:rPr>
              <w:t>3</w:t>
            </w:r>
          </w:p>
        </w:tc>
        <w:tc>
          <w:tcPr>
            <w:tcW w:w="3782" w:type="dxa"/>
          </w:tcPr>
          <w:p w14:paraId="416BB31F" w14:textId="77777777" w:rsidR="00043BAA" w:rsidRPr="00B66F17" w:rsidRDefault="00043BA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I</w:t>
            </w:r>
          </w:p>
        </w:tc>
        <w:tc>
          <w:tcPr>
            <w:tcW w:w="4682" w:type="dxa"/>
            <w:gridSpan w:val="2"/>
          </w:tcPr>
          <w:p w14:paraId="5BC38EE7" w14:textId="77777777" w:rsidR="00043BAA" w:rsidRPr="00B66F17" w:rsidRDefault="00043BAA" w:rsidP="00050E70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sz w:val="16"/>
                <w:szCs w:val="16"/>
                <w:lang w:val="es-ES"/>
              </w:rPr>
              <w:t>A</w:t>
            </w:r>
          </w:p>
        </w:tc>
      </w:tr>
    </w:tbl>
    <w:p w14:paraId="69131360" w14:textId="77777777" w:rsidR="00043BAA" w:rsidRDefault="00043BAA" w:rsidP="00050E70">
      <w:pPr>
        <w:spacing w:after="0" w:line="240" w:lineRule="auto"/>
        <w:rPr>
          <w:lang w:val="es-ES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043BAA" w:rsidRPr="00B66F17" w14:paraId="42A521C1" w14:textId="77777777" w:rsidTr="00DE3C0A">
        <w:tc>
          <w:tcPr>
            <w:tcW w:w="9359" w:type="dxa"/>
            <w:shd w:val="clear" w:color="auto" w:fill="44546A" w:themeFill="text2"/>
          </w:tcPr>
          <w:p w14:paraId="1BDB2EF5" w14:textId="77777777" w:rsidR="00043BAA" w:rsidRPr="00B66F17" w:rsidRDefault="00043BAA" w:rsidP="00050E70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B66F1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 xml:space="preserve">Nivel de Madurez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s-ES"/>
              </w:rPr>
              <w:t>2</w:t>
            </w:r>
          </w:p>
        </w:tc>
      </w:tr>
      <w:tr w:rsidR="00043BAA" w:rsidRPr="00DC1F34" w14:paraId="66394973" w14:textId="77777777" w:rsidTr="00DE3C0A">
        <w:trPr>
          <w:trHeight w:val="251"/>
        </w:trPr>
        <w:tc>
          <w:tcPr>
            <w:tcW w:w="9359" w:type="dxa"/>
          </w:tcPr>
          <w:p w14:paraId="07E7E498" w14:textId="61571FBA" w:rsidR="00043BAA" w:rsidRPr="00894BB3" w:rsidRDefault="00C05BD4" w:rsidP="00050E7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 xml:space="preserve">Utilizar herramientas de software </w:t>
            </w:r>
            <w:r w:rsidR="00C6374D">
              <w:rPr>
                <w:rFonts w:cstheme="minorHAnsi"/>
                <w:sz w:val="16"/>
                <w:szCs w:val="16"/>
                <w:lang w:val="es-ES"/>
              </w:rPr>
              <w:t xml:space="preserve">para </w:t>
            </w:r>
            <w:r w:rsidR="00833F2F">
              <w:rPr>
                <w:rFonts w:cstheme="minorHAnsi"/>
                <w:sz w:val="16"/>
                <w:szCs w:val="16"/>
                <w:lang w:val="es-ES"/>
              </w:rPr>
              <w:t xml:space="preserve">la </w:t>
            </w:r>
            <w:r>
              <w:rPr>
                <w:rFonts w:cstheme="minorHAnsi"/>
                <w:sz w:val="16"/>
                <w:szCs w:val="16"/>
                <w:lang w:val="es-ES"/>
              </w:rPr>
              <w:t>gestión del cumplimiento</w:t>
            </w:r>
          </w:p>
        </w:tc>
      </w:tr>
    </w:tbl>
    <w:p w14:paraId="4BFA24E5" w14:textId="6BDA8742" w:rsidR="00E93B40" w:rsidRPr="00206134" w:rsidRDefault="00E93B40" w:rsidP="00C6374D">
      <w:pPr>
        <w:rPr>
          <w:lang w:val="es-ES"/>
        </w:rPr>
      </w:pPr>
    </w:p>
    <w:sectPr w:rsidR="00E93B40" w:rsidRPr="00206134" w:rsidSect="00050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17CCC" w14:textId="77777777" w:rsidR="001604F0" w:rsidRDefault="001604F0" w:rsidP="00AE02A5">
      <w:pPr>
        <w:spacing w:after="0" w:line="240" w:lineRule="auto"/>
      </w:pPr>
      <w:r>
        <w:separator/>
      </w:r>
    </w:p>
  </w:endnote>
  <w:endnote w:type="continuationSeparator" w:id="0">
    <w:p w14:paraId="43CDBBB8" w14:textId="77777777" w:rsidR="001604F0" w:rsidRDefault="001604F0" w:rsidP="00AE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Condensed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2572D" w14:textId="77777777" w:rsidR="001604F0" w:rsidRDefault="001604F0" w:rsidP="00AE02A5">
      <w:pPr>
        <w:spacing w:after="0" w:line="240" w:lineRule="auto"/>
      </w:pPr>
      <w:r>
        <w:separator/>
      </w:r>
    </w:p>
  </w:footnote>
  <w:footnote w:type="continuationSeparator" w:id="0">
    <w:p w14:paraId="31CF91CD" w14:textId="77777777" w:rsidR="001604F0" w:rsidRDefault="001604F0" w:rsidP="00AE0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15pt;height:11.15pt" o:bullet="t">
        <v:imagedata r:id="rId1" o:title="msoCFCA"/>
      </v:shape>
    </w:pict>
  </w:numPicBullet>
  <w:abstractNum w:abstractNumId="0" w15:restartNumberingAfterBreak="0">
    <w:nsid w:val="039479F8"/>
    <w:multiLevelType w:val="hybridMultilevel"/>
    <w:tmpl w:val="AAAAB7C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741CF"/>
    <w:multiLevelType w:val="hybridMultilevel"/>
    <w:tmpl w:val="CB3A034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912D1"/>
    <w:multiLevelType w:val="hybridMultilevel"/>
    <w:tmpl w:val="CCE4BB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62FD9"/>
    <w:multiLevelType w:val="hybridMultilevel"/>
    <w:tmpl w:val="CC161AB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A02A9"/>
    <w:multiLevelType w:val="hybridMultilevel"/>
    <w:tmpl w:val="8F843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B6549"/>
    <w:multiLevelType w:val="hybridMultilevel"/>
    <w:tmpl w:val="CB947E0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642367"/>
    <w:multiLevelType w:val="hybridMultilevel"/>
    <w:tmpl w:val="8504641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507EF"/>
    <w:multiLevelType w:val="hybridMultilevel"/>
    <w:tmpl w:val="22A6B9B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56C67"/>
    <w:multiLevelType w:val="hybridMultilevel"/>
    <w:tmpl w:val="F9C0C0D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EC3639"/>
    <w:multiLevelType w:val="hybridMultilevel"/>
    <w:tmpl w:val="D68C57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FB066B"/>
    <w:multiLevelType w:val="hybridMultilevel"/>
    <w:tmpl w:val="B7048D6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A353D3"/>
    <w:multiLevelType w:val="hybridMultilevel"/>
    <w:tmpl w:val="23B098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149FE"/>
    <w:multiLevelType w:val="hybridMultilevel"/>
    <w:tmpl w:val="A63E496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A043FD"/>
    <w:multiLevelType w:val="hybridMultilevel"/>
    <w:tmpl w:val="ED4E6C9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9255B0"/>
    <w:multiLevelType w:val="hybridMultilevel"/>
    <w:tmpl w:val="059A680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6B0270"/>
    <w:multiLevelType w:val="hybridMultilevel"/>
    <w:tmpl w:val="E6BC409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E27A50"/>
    <w:multiLevelType w:val="hybridMultilevel"/>
    <w:tmpl w:val="322ADDE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C7234B"/>
    <w:multiLevelType w:val="hybridMultilevel"/>
    <w:tmpl w:val="1C7C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012D8"/>
    <w:multiLevelType w:val="hybridMultilevel"/>
    <w:tmpl w:val="151413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D22300"/>
    <w:multiLevelType w:val="hybridMultilevel"/>
    <w:tmpl w:val="44E2173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041BB2"/>
    <w:multiLevelType w:val="hybridMultilevel"/>
    <w:tmpl w:val="82FA312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1A4560"/>
    <w:multiLevelType w:val="hybridMultilevel"/>
    <w:tmpl w:val="110079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CC189F"/>
    <w:multiLevelType w:val="hybridMultilevel"/>
    <w:tmpl w:val="832CBD4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BF4E0E"/>
    <w:multiLevelType w:val="hybridMultilevel"/>
    <w:tmpl w:val="86B6770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D97F78"/>
    <w:multiLevelType w:val="hybridMultilevel"/>
    <w:tmpl w:val="F4D8BB9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0C6FC7"/>
    <w:multiLevelType w:val="hybridMultilevel"/>
    <w:tmpl w:val="216A5DE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3A3F35"/>
    <w:multiLevelType w:val="hybridMultilevel"/>
    <w:tmpl w:val="41CA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55210"/>
    <w:multiLevelType w:val="hybridMultilevel"/>
    <w:tmpl w:val="5022B4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3F05AE"/>
    <w:multiLevelType w:val="hybridMultilevel"/>
    <w:tmpl w:val="2D1A980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8F6C61"/>
    <w:multiLevelType w:val="hybridMultilevel"/>
    <w:tmpl w:val="21B4717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7D6F62"/>
    <w:multiLevelType w:val="hybridMultilevel"/>
    <w:tmpl w:val="C0C8366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3F7B1E"/>
    <w:multiLevelType w:val="hybridMultilevel"/>
    <w:tmpl w:val="FC0611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3E54DA"/>
    <w:multiLevelType w:val="hybridMultilevel"/>
    <w:tmpl w:val="FD7289C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D93669"/>
    <w:multiLevelType w:val="hybridMultilevel"/>
    <w:tmpl w:val="44A61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768F3"/>
    <w:multiLevelType w:val="hybridMultilevel"/>
    <w:tmpl w:val="3F60BF8E"/>
    <w:lvl w:ilvl="0" w:tplc="90E07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C2EA2"/>
    <w:multiLevelType w:val="hybridMultilevel"/>
    <w:tmpl w:val="8F9861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5047C"/>
    <w:multiLevelType w:val="hybridMultilevel"/>
    <w:tmpl w:val="6FE0775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CF23D0"/>
    <w:multiLevelType w:val="hybridMultilevel"/>
    <w:tmpl w:val="5AA4DDE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356FC8"/>
    <w:multiLevelType w:val="hybridMultilevel"/>
    <w:tmpl w:val="52C495B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6863987">
    <w:abstractNumId w:val="23"/>
  </w:num>
  <w:num w:numId="2" w16cid:durableId="446120056">
    <w:abstractNumId w:val="36"/>
  </w:num>
  <w:num w:numId="3" w16cid:durableId="29502661">
    <w:abstractNumId w:val="34"/>
  </w:num>
  <w:num w:numId="4" w16cid:durableId="58090475">
    <w:abstractNumId w:val="0"/>
  </w:num>
  <w:num w:numId="5" w16cid:durableId="1975521686">
    <w:abstractNumId w:val="25"/>
  </w:num>
  <w:num w:numId="6" w16cid:durableId="1170945498">
    <w:abstractNumId w:val="9"/>
  </w:num>
  <w:num w:numId="7" w16cid:durableId="1933004035">
    <w:abstractNumId w:val="18"/>
  </w:num>
  <w:num w:numId="8" w16cid:durableId="1975671513">
    <w:abstractNumId w:val="38"/>
  </w:num>
  <w:num w:numId="9" w16cid:durableId="230626884">
    <w:abstractNumId w:val="32"/>
  </w:num>
  <w:num w:numId="10" w16cid:durableId="607929458">
    <w:abstractNumId w:val="4"/>
  </w:num>
  <w:num w:numId="11" w16cid:durableId="1201166677">
    <w:abstractNumId w:val="27"/>
  </w:num>
  <w:num w:numId="12" w16cid:durableId="1348293614">
    <w:abstractNumId w:val="7"/>
  </w:num>
  <w:num w:numId="13" w16cid:durableId="1211188192">
    <w:abstractNumId w:val="26"/>
  </w:num>
  <w:num w:numId="14" w16cid:durableId="240990696">
    <w:abstractNumId w:val="13"/>
  </w:num>
  <w:num w:numId="15" w16cid:durableId="84308686">
    <w:abstractNumId w:val="5"/>
  </w:num>
  <w:num w:numId="16" w16cid:durableId="1246576025">
    <w:abstractNumId w:val="22"/>
  </w:num>
  <w:num w:numId="17" w16cid:durableId="1625576192">
    <w:abstractNumId w:val="35"/>
  </w:num>
  <w:num w:numId="18" w16cid:durableId="958730217">
    <w:abstractNumId w:val="3"/>
  </w:num>
  <w:num w:numId="19" w16cid:durableId="259261440">
    <w:abstractNumId w:val="8"/>
  </w:num>
  <w:num w:numId="20" w16cid:durableId="1342583073">
    <w:abstractNumId w:val="17"/>
  </w:num>
  <w:num w:numId="21" w16cid:durableId="2103068585">
    <w:abstractNumId w:val="30"/>
  </w:num>
  <w:num w:numId="22" w16cid:durableId="41753630">
    <w:abstractNumId w:val="29"/>
  </w:num>
  <w:num w:numId="23" w16cid:durableId="183136069">
    <w:abstractNumId w:val="37"/>
  </w:num>
  <w:num w:numId="24" w16cid:durableId="1734890502">
    <w:abstractNumId w:val="14"/>
  </w:num>
  <w:num w:numId="25" w16cid:durableId="881330433">
    <w:abstractNumId w:val="10"/>
  </w:num>
  <w:num w:numId="26" w16cid:durableId="1134520788">
    <w:abstractNumId w:val="20"/>
  </w:num>
  <w:num w:numId="27" w16cid:durableId="948395994">
    <w:abstractNumId w:val="21"/>
  </w:num>
  <w:num w:numId="28" w16cid:durableId="42101481">
    <w:abstractNumId w:val="19"/>
  </w:num>
  <w:num w:numId="29" w16cid:durableId="165050309">
    <w:abstractNumId w:val="2"/>
  </w:num>
  <w:num w:numId="30" w16cid:durableId="153378200">
    <w:abstractNumId w:val="24"/>
  </w:num>
  <w:num w:numId="31" w16cid:durableId="382755802">
    <w:abstractNumId w:val="28"/>
  </w:num>
  <w:num w:numId="32" w16cid:durableId="224874328">
    <w:abstractNumId w:val="6"/>
  </w:num>
  <w:num w:numId="33" w16cid:durableId="1180002228">
    <w:abstractNumId w:val="11"/>
  </w:num>
  <w:num w:numId="34" w16cid:durableId="1898276647">
    <w:abstractNumId w:val="1"/>
  </w:num>
  <w:num w:numId="35" w16cid:durableId="376442574">
    <w:abstractNumId w:val="15"/>
  </w:num>
  <w:num w:numId="36" w16cid:durableId="558517690">
    <w:abstractNumId w:val="12"/>
  </w:num>
  <w:num w:numId="37" w16cid:durableId="433137765">
    <w:abstractNumId w:val="31"/>
  </w:num>
  <w:num w:numId="38" w16cid:durableId="1320769687">
    <w:abstractNumId w:val="33"/>
  </w:num>
  <w:num w:numId="39" w16cid:durableId="2969555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15"/>
    <w:rsid w:val="000035D5"/>
    <w:rsid w:val="000057DD"/>
    <w:rsid w:val="00005A3A"/>
    <w:rsid w:val="00005C38"/>
    <w:rsid w:val="00007A45"/>
    <w:rsid w:val="000120E5"/>
    <w:rsid w:val="00012E55"/>
    <w:rsid w:val="00021E5E"/>
    <w:rsid w:val="00025FCF"/>
    <w:rsid w:val="000262A0"/>
    <w:rsid w:val="00030F4D"/>
    <w:rsid w:val="00031A09"/>
    <w:rsid w:val="000335FF"/>
    <w:rsid w:val="00034A30"/>
    <w:rsid w:val="00036F8D"/>
    <w:rsid w:val="000376EB"/>
    <w:rsid w:val="00043BAA"/>
    <w:rsid w:val="00050886"/>
    <w:rsid w:val="00050E70"/>
    <w:rsid w:val="00053CED"/>
    <w:rsid w:val="00055EB5"/>
    <w:rsid w:val="0006032B"/>
    <w:rsid w:val="00061555"/>
    <w:rsid w:val="00071615"/>
    <w:rsid w:val="00076967"/>
    <w:rsid w:val="00090B79"/>
    <w:rsid w:val="00090EC5"/>
    <w:rsid w:val="00093DB0"/>
    <w:rsid w:val="0009497F"/>
    <w:rsid w:val="00096659"/>
    <w:rsid w:val="000973B2"/>
    <w:rsid w:val="000A1853"/>
    <w:rsid w:val="000A3D8D"/>
    <w:rsid w:val="000A6A08"/>
    <w:rsid w:val="000B3520"/>
    <w:rsid w:val="000B55CF"/>
    <w:rsid w:val="000C4B31"/>
    <w:rsid w:val="000C5FF1"/>
    <w:rsid w:val="000D133E"/>
    <w:rsid w:val="000D1C1A"/>
    <w:rsid w:val="000D53A1"/>
    <w:rsid w:val="000D59BC"/>
    <w:rsid w:val="000D5DDC"/>
    <w:rsid w:val="000E0185"/>
    <w:rsid w:val="000E0F1C"/>
    <w:rsid w:val="000E2E77"/>
    <w:rsid w:val="000F1AD7"/>
    <w:rsid w:val="000F6782"/>
    <w:rsid w:val="000F68A7"/>
    <w:rsid w:val="000F7238"/>
    <w:rsid w:val="00100752"/>
    <w:rsid w:val="00103696"/>
    <w:rsid w:val="001159A5"/>
    <w:rsid w:val="001227C3"/>
    <w:rsid w:val="0012684D"/>
    <w:rsid w:val="001274AA"/>
    <w:rsid w:val="00130462"/>
    <w:rsid w:val="00141407"/>
    <w:rsid w:val="00141D73"/>
    <w:rsid w:val="00146F95"/>
    <w:rsid w:val="0016006D"/>
    <w:rsid w:val="001604F0"/>
    <w:rsid w:val="0016065F"/>
    <w:rsid w:val="00176F6A"/>
    <w:rsid w:val="0017754B"/>
    <w:rsid w:val="00185973"/>
    <w:rsid w:val="00186345"/>
    <w:rsid w:val="001922F6"/>
    <w:rsid w:val="001947E5"/>
    <w:rsid w:val="00195AB8"/>
    <w:rsid w:val="001A37FA"/>
    <w:rsid w:val="001A3A7E"/>
    <w:rsid w:val="001B0323"/>
    <w:rsid w:val="001B5327"/>
    <w:rsid w:val="001B5F41"/>
    <w:rsid w:val="001B62CA"/>
    <w:rsid w:val="001B6768"/>
    <w:rsid w:val="001C0F03"/>
    <w:rsid w:val="001C4C13"/>
    <w:rsid w:val="001C6C8E"/>
    <w:rsid w:val="001D63E5"/>
    <w:rsid w:val="001E0909"/>
    <w:rsid w:val="001F1D8F"/>
    <w:rsid w:val="001F6048"/>
    <w:rsid w:val="001F7ACA"/>
    <w:rsid w:val="001F7F1D"/>
    <w:rsid w:val="00201E9E"/>
    <w:rsid w:val="00201FEE"/>
    <w:rsid w:val="0020267E"/>
    <w:rsid w:val="002045F7"/>
    <w:rsid w:val="00206134"/>
    <w:rsid w:val="00212A1B"/>
    <w:rsid w:val="00217F92"/>
    <w:rsid w:val="0022081B"/>
    <w:rsid w:val="002209A6"/>
    <w:rsid w:val="0022299C"/>
    <w:rsid w:val="00222AB3"/>
    <w:rsid w:val="00223223"/>
    <w:rsid w:val="0022480E"/>
    <w:rsid w:val="00224ADA"/>
    <w:rsid w:val="00224E10"/>
    <w:rsid w:val="002333DB"/>
    <w:rsid w:val="002349F4"/>
    <w:rsid w:val="00235114"/>
    <w:rsid w:val="00245D73"/>
    <w:rsid w:val="002460D7"/>
    <w:rsid w:val="00246F6D"/>
    <w:rsid w:val="00251063"/>
    <w:rsid w:val="00251FF7"/>
    <w:rsid w:val="00256407"/>
    <w:rsid w:val="00257205"/>
    <w:rsid w:val="002576BD"/>
    <w:rsid w:val="002643D5"/>
    <w:rsid w:val="0026502F"/>
    <w:rsid w:val="002661BA"/>
    <w:rsid w:val="002669A7"/>
    <w:rsid w:val="00266B54"/>
    <w:rsid w:val="00267F6D"/>
    <w:rsid w:val="0027015D"/>
    <w:rsid w:val="002711F5"/>
    <w:rsid w:val="002719B4"/>
    <w:rsid w:val="00273C13"/>
    <w:rsid w:val="00274442"/>
    <w:rsid w:val="002754AE"/>
    <w:rsid w:val="002772C8"/>
    <w:rsid w:val="0028349A"/>
    <w:rsid w:val="00284C26"/>
    <w:rsid w:val="00286664"/>
    <w:rsid w:val="0029102B"/>
    <w:rsid w:val="0029726E"/>
    <w:rsid w:val="002A03CA"/>
    <w:rsid w:val="002A1827"/>
    <w:rsid w:val="002A665B"/>
    <w:rsid w:val="002B19C6"/>
    <w:rsid w:val="002B4133"/>
    <w:rsid w:val="002B47BC"/>
    <w:rsid w:val="002B483A"/>
    <w:rsid w:val="002C4525"/>
    <w:rsid w:val="002C757D"/>
    <w:rsid w:val="002D2267"/>
    <w:rsid w:val="002D34AB"/>
    <w:rsid w:val="002D4AB0"/>
    <w:rsid w:val="002E39D3"/>
    <w:rsid w:val="002E6C75"/>
    <w:rsid w:val="002E6CBD"/>
    <w:rsid w:val="002F0738"/>
    <w:rsid w:val="002F1F1E"/>
    <w:rsid w:val="002F1F56"/>
    <w:rsid w:val="0030102F"/>
    <w:rsid w:val="00306049"/>
    <w:rsid w:val="00307C84"/>
    <w:rsid w:val="003103E4"/>
    <w:rsid w:val="00310AEE"/>
    <w:rsid w:val="00313BE1"/>
    <w:rsid w:val="003169DF"/>
    <w:rsid w:val="00324D0E"/>
    <w:rsid w:val="00330967"/>
    <w:rsid w:val="00337B6B"/>
    <w:rsid w:val="003413C4"/>
    <w:rsid w:val="00344A04"/>
    <w:rsid w:val="00345125"/>
    <w:rsid w:val="00346968"/>
    <w:rsid w:val="00350ED8"/>
    <w:rsid w:val="0035107C"/>
    <w:rsid w:val="003521F7"/>
    <w:rsid w:val="00370346"/>
    <w:rsid w:val="003705A9"/>
    <w:rsid w:val="003734B2"/>
    <w:rsid w:val="00373687"/>
    <w:rsid w:val="00374694"/>
    <w:rsid w:val="00374FD8"/>
    <w:rsid w:val="00377AC7"/>
    <w:rsid w:val="003801BF"/>
    <w:rsid w:val="00380A1E"/>
    <w:rsid w:val="00383224"/>
    <w:rsid w:val="00383DDE"/>
    <w:rsid w:val="00384D3D"/>
    <w:rsid w:val="003861A4"/>
    <w:rsid w:val="0039020C"/>
    <w:rsid w:val="00392F88"/>
    <w:rsid w:val="00395BCA"/>
    <w:rsid w:val="00396221"/>
    <w:rsid w:val="003A5D7B"/>
    <w:rsid w:val="003A72E1"/>
    <w:rsid w:val="003B41DF"/>
    <w:rsid w:val="003B7062"/>
    <w:rsid w:val="003C25BD"/>
    <w:rsid w:val="003C7196"/>
    <w:rsid w:val="003D4895"/>
    <w:rsid w:val="003D4FBE"/>
    <w:rsid w:val="003E1C8F"/>
    <w:rsid w:val="003E2726"/>
    <w:rsid w:val="003F6889"/>
    <w:rsid w:val="00400E11"/>
    <w:rsid w:val="00400F23"/>
    <w:rsid w:val="00403369"/>
    <w:rsid w:val="00411031"/>
    <w:rsid w:val="004125F6"/>
    <w:rsid w:val="00415EEC"/>
    <w:rsid w:val="00417AE4"/>
    <w:rsid w:val="0042077F"/>
    <w:rsid w:val="00431C9C"/>
    <w:rsid w:val="004322C4"/>
    <w:rsid w:val="00441051"/>
    <w:rsid w:val="00446950"/>
    <w:rsid w:val="00450E6A"/>
    <w:rsid w:val="004519C9"/>
    <w:rsid w:val="004534BC"/>
    <w:rsid w:val="00453BD9"/>
    <w:rsid w:val="0045400C"/>
    <w:rsid w:val="00455BDD"/>
    <w:rsid w:val="0045664F"/>
    <w:rsid w:val="004609BC"/>
    <w:rsid w:val="00462C48"/>
    <w:rsid w:val="00470377"/>
    <w:rsid w:val="004741C7"/>
    <w:rsid w:val="0047527F"/>
    <w:rsid w:val="00475953"/>
    <w:rsid w:val="004767AE"/>
    <w:rsid w:val="00480F8B"/>
    <w:rsid w:val="004820B3"/>
    <w:rsid w:val="0048302C"/>
    <w:rsid w:val="00483532"/>
    <w:rsid w:val="004865BE"/>
    <w:rsid w:val="004879D5"/>
    <w:rsid w:val="004903AB"/>
    <w:rsid w:val="00490AFD"/>
    <w:rsid w:val="004933CF"/>
    <w:rsid w:val="00494143"/>
    <w:rsid w:val="004954DA"/>
    <w:rsid w:val="004976A8"/>
    <w:rsid w:val="004A0D05"/>
    <w:rsid w:val="004A4584"/>
    <w:rsid w:val="004A56B0"/>
    <w:rsid w:val="004A5AC8"/>
    <w:rsid w:val="004A71EA"/>
    <w:rsid w:val="004B4416"/>
    <w:rsid w:val="004B44A5"/>
    <w:rsid w:val="004B4E76"/>
    <w:rsid w:val="004B5F83"/>
    <w:rsid w:val="004B77C1"/>
    <w:rsid w:val="004C106F"/>
    <w:rsid w:val="004C3B49"/>
    <w:rsid w:val="004E0191"/>
    <w:rsid w:val="004E25B6"/>
    <w:rsid w:val="004E695C"/>
    <w:rsid w:val="004E72C1"/>
    <w:rsid w:val="004F0416"/>
    <w:rsid w:val="004F6128"/>
    <w:rsid w:val="005013C2"/>
    <w:rsid w:val="00501BDB"/>
    <w:rsid w:val="00505764"/>
    <w:rsid w:val="00506ED3"/>
    <w:rsid w:val="00514705"/>
    <w:rsid w:val="00523F34"/>
    <w:rsid w:val="00525483"/>
    <w:rsid w:val="005321A6"/>
    <w:rsid w:val="00532CF3"/>
    <w:rsid w:val="00534932"/>
    <w:rsid w:val="0053496E"/>
    <w:rsid w:val="00537381"/>
    <w:rsid w:val="005474B2"/>
    <w:rsid w:val="00547D0F"/>
    <w:rsid w:val="00553182"/>
    <w:rsid w:val="005556EC"/>
    <w:rsid w:val="00555A9F"/>
    <w:rsid w:val="00560779"/>
    <w:rsid w:val="00561EA1"/>
    <w:rsid w:val="005652F3"/>
    <w:rsid w:val="00570D09"/>
    <w:rsid w:val="0057232A"/>
    <w:rsid w:val="00572744"/>
    <w:rsid w:val="00575779"/>
    <w:rsid w:val="005763E8"/>
    <w:rsid w:val="005763FE"/>
    <w:rsid w:val="00580788"/>
    <w:rsid w:val="00582759"/>
    <w:rsid w:val="00585AC3"/>
    <w:rsid w:val="005A1931"/>
    <w:rsid w:val="005A359A"/>
    <w:rsid w:val="005A7348"/>
    <w:rsid w:val="005A756D"/>
    <w:rsid w:val="005B4179"/>
    <w:rsid w:val="005B4A3F"/>
    <w:rsid w:val="005B67B4"/>
    <w:rsid w:val="005B6F88"/>
    <w:rsid w:val="005C098A"/>
    <w:rsid w:val="005C210C"/>
    <w:rsid w:val="005C32B3"/>
    <w:rsid w:val="005D0FC7"/>
    <w:rsid w:val="005D74C7"/>
    <w:rsid w:val="005E0A5F"/>
    <w:rsid w:val="005E137C"/>
    <w:rsid w:val="005E6D30"/>
    <w:rsid w:val="00601B40"/>
    <w:rsid w:val="00602B62"/>
    <w:rsid w:val="00603E0C"/>
    <w:rsid w:val="006151DF"/>
    <w:rsid w:val="006162ED"/>
    <w:rsid w:val="006169C3"/>
    <w:rsid w:val="0062363F"/>
    <w:rsid w:val="00626ADA"/>
    <w:rsid w:val="006313EF"/>
    <w:rsid w:val="006342A1"/>
    <w:rsid w:val="0063512C"/>
    <w:rsid w:val="006413C5"/>
    <w:rsid w:val="00643830"/>
    <w:rsid w:val="00644379"/>
    <w:rsid w:val="00651A5F"/>
    <w:rsid w:val="0065200F"/>
    <w:rsid w:val="006567AA"/>
    <w:rsid w:val="00657C41"/>
    <w:rsid w:val="006633F9"/>
    <w:rsid w:val="00664740"/>
    <w:rsid w:val="0066603E"/>
    <w:rsid w:val="00666C18"/>
    <w:rsid w:val="00670087"/>
    <w:rsid w:val="0068378F"/>
    <w:rsid w:val="006838CA"/>
    <w:rsid w:val="0068469B"/>
    <w:rsid w:val="006854C0"/>
    <w:rsid w:val="00693801"/>
    <w:rsid w:val="00693857"/>
    <w:rsid w:val="00696B8B"/>
    <w:rsid w:val="006A0FF2"/>
    <w:rsid w:val="006A19BA"/>
    <w:rsid w:val="006A597D"/>
    <w:rsid w:val="006B0149"/>
    <w:rsid w:val="006B0744"/>
    <w:rsid w:val="006B3066"/>
    <w:rsid w:val="006B4FE0"/>
    <w:rsid w:val="006B54AE"/>
    <w:rsid w:val="006C1F40"/>
    <w:rsid w:val="006C68EA"/>
    <w:rsid w:val="006C7643"/>
    <w:rsid w:val="006C7B1A"/>
    <w:rsid w:val="006C7DA7"/>
    <w:rsid w:val="006D0B73"/>
    <w:rsid w:val="006D0DFB"/>
    <w:rsid w:val="006D117B"/>
    <w:rsid w:val="006D1B3A"/>
    <w:rsid w:val="006D4E82"/>
    <w:rsid w:val="006D7A8C"/>
    <w:rsid w:val="006E288D"/>
    <w:rsid w:val="006E5762"/>
    <w:rsid w:val="006F7B5F"/>
    <w:rsid w:val="006F7B6A"/>
    <w:rsid w:val="007007D9"/>
    <w:rsid w:val="00700889"/>
    <w:rsid w:val="00705E8B"/>
    <w:rsid w:val="00706909"/>
    <w:rsid w:val="00713485"/>
    <w:rsid w:val="00717060"/>
    <w:rsid w:val="007224D1"/>
    <w:rsid w:val="00723E7C"/>
    <w:rsid w:val="007418EE"/>
    <w:rsid w:val="00744A5B"/>
    <w:rsid w:val="007468D2"/>
    <w:rsid w:val="007470CD"/>
    <w:rsid w:val="007506A5"/>
    <w:rsid w:val="00755B0E"/>
    <w:rsid w:val="00770DE0"/>
    <w:rsid w:val="00771FEF"/>
    <w:rsid w:val="007725D9"/>
    <w:rsid w:val="00772B68"/>
    <w:rsid w:val="00775DB7"/>
    <w:rsid w:val="00776914"/>
    <w:rsid w:val="00776D83"/>
    <w:rsid w:val="00777831"/>
    <w:rsid w:val="00790175"/>
    <w:rsid w:val="0079192B"/>
    <w:rsid w:val="00791F6D"/>
    <w:rsid w:val="00793981"/>
    <w:rsid w:val="00793F6F"/>
    <w:rsid w:val="00796937"/>
    <w:rsid w:val="007A0789"/>
    <w:rsid w:val="007A6D01"/>
    <w:rsid w:val="007B2EE7"/>
    <w:rsid w:val="007B35D3"/>
    <w:rsid w:val="007C24A2"/>
    <w:rsid w:val="007C2942"/>
    <w:rsid w:val="007C5418"/>
    <w:rsid w:val="007C5CC6"/>
    <w:rsid w:val="007C662F"/>
    <w:rsid w:val="007C6D43"/>
    <w:rsid w:val="007D0142"/>
    <w:rsid w:val="007E019E"/>
    <w:rsid w:val="007E14F8"/>
    <w:rsid w:val="007E2CB6"/>
    <w:rsid w:val="007E3F88"/>
    <w:rsid w:val="007E4BAC"/>
    <w:rsid w:val="007E5E7D"/>
    <w:rsid w:val="007E783B"/>
    <w:rsid w:val="007F11E6"/>
    <w:rsid w:val="007F3A5A"/>
    <w:rsid w:val="007F6FFF"/>
    <w:rsid w:val="00802E51"/>
    <w:rsid w:val="00804CF6"/>
    <w:rsid w:val="00806C26"/>
    <w:rsid w:val="00807989"/>
    <w:rsid w:val="00817A95"/>
    <w:rsid w:val="00817C72"/>
    <w:rsid w:val="00821070"/>
    <w:rsid w:val="00821779"/>
    <w:rsid w:val="00833345"/>
    <w:rsid w:val="00833F2F"/>
    <w:rsid w:val="00835DCE"/>
    <w:rsid w:val="00843B6E"/>
    <w:rsid w:val="008453F5"/>
    <w:rsid w:val="008541E2"/>
    <w:rsid w:val="008605EE"/>
    <w:rsid w:val="00860DAD"/>
    <w:rsid w:val="00867E09"/>
    <w:rsid w:val="00872FCD"/>
    <w:rsid w:val="00877428"/>
    <w:rsid w:val="0088022B"/>
    <w:rsid w:val="00881BB5"/>
    <w:rsid w:val="008834F2"/>
    <w:rsid w:val="0088551B"/>
    <w:rsid w:val="00886963"/>
    <w:rsid w:val="00890556"/>
    <w:rsid w:val="00891A87"/>
    <w:rsid w:val="00894642"/>
    <w:rsid w:val="00894BB3"/>
    <w:rsid w:val="0089545F"/>
    <w:rsid w:val="00895AF2"/>
    <w:rsid w:val="008971F8"/>
    <w:rsid w:val="008A6B43"/>
    <w:rsid w:val="008B0F0F"/>
    <w:rsid w:val="008B294A"/>
    <w:rsid w:val="008B4DF9"/>
    <w:rsid w:val="008B6D4B"/>
    <w:rsid w:val="008B7E3E"/>
    <w:rsid w:val="008C48EF"/>
    <w:rsid w:val="008D2668"/>
    <w:rsid w:val="008D4426"/>
    <w:rsid w:val="008D7861"/>
    <w:rsid w:val="008E0341"/>
    <w:rsid w:val="00904FA9"/>
    <w:rsid w:val="00905BF8"/>
    <w:rsid w:val="00906CED"/>
    <w:rsid w:val="00910427"/>
    <w:rsid w:val="009213B1"/>
    <w:rsid w:val="00924BF8"/>
    <w:rsid w:val="00935455"/>
    <w:rsid w:val="009373F3"/>
    <w:rsid w:val="009425B0"/>
    <w:rsid w:val="009435D2"/>
    <w:rsid w:val="00943DB6"/>
    <w:rsid w:val="00944937"/>
    <w:rsid w:val="00951F0E"/>
    <w:rsid w:val="00954F67"/>
    <w:rsid w:val="0096166A"/>
    <w:rsid w:val="009664BE"/>
    <w:rsid w:val="009710E0"/>
    <w:rsid w:val="0097165F"/>
    <w:rsid w:val="00973E64"/>
    <w:rsid w:val="00974968"/>
    <w:rsid w:val="0097527E"/>
    <w:rsid w:val="0097547F"/>
    <w:rsid w:val="009813F3"/>
    <w:rsid w:val="00981FBC"/>
    <w:rsid w:val="00983ED6"/>
    <w:rsid w:val="00990FAA"/>
    <w:rsid w:val="00994328"/>
    <w:rsid w:val="009A1D86"/>
    <w:rsid w:val="009A621C"/>
    <w:rsid w:val="009A707B"/>
    <w:rsid w:val="009A71AC"/>
    <w:rsid w:val="009A73B1"/>
    <w:rsid w:val="009B1490"/>
    <w:rsid w:val="009B185F"/>
    <w:rsid w:val="009B33E7"/>
    <w:rsid w:val="009B74D1"/>
    <w:rsid w:val="009C47FA"/>
    <w:rsid w:val="009C606E"/>
    <w:rsid w:val="009C6794"/>
    <w:rsid w:val="009D09CB"/>
    <w:rsid w:val="009D15F8"/>
    <w:rsid w:val="009D277B"/>
    <w:rsid w:val="009D53A3"/>
    <w:rsid w:val="009D53E4"/>
    <w:rsid w:val="009D690E"/>
    <w:rsid w:val="009D7621"/>
    <w:rsid w:val="009E0D58"/>
    <w:rsid w:val="009F08A1"/>
    <w:rsid w:val="009F1EFB"/>
    <w:rsid w:val="009F30D4"/>
    <w:rsid w:val="009F4773"/>
    <w:rsid w:val="00A022E1"/>
    <w:rsid w:val="00A07424"/>
    <w:rsid w:val="00A07A6A"/>
    <w:rsid w:val="00A10522"/>
    <w:rsid w:val="00A10655"/>
    <w:rsid w:val="00A1395F"/>
    <w:rsid w:val="00A214B2"/>
    <w:rsid w:val="00A23216"/>
    <w:rsid w:val="00A32CCE"/>
    <w:rsid w:val="00A33B42"/>
    <w:rsid w:val="00A34638"/>
    <w:rsid w:val="00A379D3"/>
    <w:rsid w:val="00A40124"/>
    <w:rsid w:val="00A4651F"/>
    <w:rsid w:val="00A534FB"/>
    <w:rsid w:val="00A55585"/>
    <w:rsid w:val="00A60510"/>
    <w:rsid w:val="00A63584"/>
    <w:rsid w:val="00A66F4C"/>
    <w:rsid w:val="00A670BB"/>
    <w:rsid w:val="00A67F15"/>
    <w:rsid w:val="00A7121D"/>
    <w:rsid w:val="00A71E81"/>
    <w:rsid w:val="00A77AE4"/>
    <w:rsid w:val="00A81A5B"/>
    <w:rsid w:val="00A82890"/>
    <w:rsid w:val="00A83C74"/>
    <w:rsid w:val="00A8402F"/>
    <w:rsid w:val="00A850F3"/>
    <w:rsid w:val="00A91D0A"/>
    <w:rsid w:val="00A92098"/>
    <w:rsid w:val="00A920F7"/>
    <w:rsid w:val="00A93E50"/>
    <w:rsid w:val="00AA368B"/>
    <w:rsid w:val="00AA3DC9"/>
    <w:rsid w:val="00AA44ED"/>
    <w:rsid w:val="00AA5898"/>
    <w:rsid w:val="00AA5B59"/>
    <w:rsid w:val="00AB1FAC"/>
    <w:rsid w:val="00AB633D"/>
    <w:rsid w:val="00AC3906"/>
    <w:rsid w:val="00AC4C2C"/>
    <w:rsid w:val="00AD057C"/>
    <w:rsid w:val="00AD0FB2"/>
    <w:rsid w:val="00AD398D"/>
    <w:rsid w:val="00AD40C4"/>
    <w:rsid w:val="00AD5E50"/>
    <w:rsid w:val="00AD7572"/>
    <w:rsid w:val="00AE02A5"/>
    <w:rsid w:val="00AE131D"/>
    <w:rsid w:val="00AE19A0"/>
    <w:rsid w:val="00AF56C8"/>
    <w:rsid w:val="00AF6921"/>
    <w:rsid w:val="00B015ED"/>
    <w:rsid w:val="00B04BAD"/>
    <w:rsid w:val="00B05A07"/>
    <w:rsid w:val="00B066D1"/>
    <w:rsid w:val="00B06DF3"/>
    <w:rsid w:val="00B0705A"/>
    <w:rsid w:val="00B11C6C"/>
    <w:rsid w:val="00B12891"/>
    <w:rsid w:val="00B22888"/>
    <w:rsid w:val="00B253FB"/>
    <w:rsid w:val="00B30F1F"/>
    <w:rsid w:val="00B31E81"/>
    <w:rsid w:val="00B32165"/>
    <w:rsid w:val="00B32FED"/>
    <w:rsid w:val="00B36B71"/>
    <w:rsid w:val="00B4142A"/>
    <w:rsid w:val="00B468D0"/>
    <w:rsid w:val="00B46FE0"/>
    <w:rsid w:val="00B5566F"/>
    <w:rsid w:val="00B56080"/>
    <w:rsid w:val="00B61287"/>
    <w:rsid w:val="00B645BF"/>
    <w:rsid w:val="00B659E1"/>
    <w:rsid w:val="00B66F17"/>
    <w:rsid w:val="00B7087F"/>
    <w:rsid w:val="00B76514"/>
    <w:rsid w:val="00B771C5"/>
    <w:rsid w:val="00B77AE5"/>
    <w:rsid w:val="00B84954"/>
    <w:rsid w:val="00B9092A"/>
    <w:rsid w:val="00B9647A"/>
    <w:rsid w:val="00BA0890"/>
    <w:rsid w:val="00BA0EB7"/>
    <w:rsid w:val="00BA633F"/>
    <w:rsid w:val="00BA6FFB"/>
    <w:rsid w:val="00BA70C2"/>
    <w:rsid w:val="00BB0B79"/>
    <w:rsid w:val="00BB0BE4"/>
    <w:rsid w:val="00BB433B"/>
    <w:rsid w:val="00BB74FF"/>
    <w:rsid w:val="00BC7AFA"/>
    <w:rsid w:val="00BD4277"/>
    <w:rsid w:val="00BE0414"/>
    <w:rsid w:val="00BE31C2"/>
    <w:rsid w:val="00BE4059"/>
    <w:rsid w:val="00BE7C4E"/>
    <w:rsid w:val="00C00F22"/>
    <w:rsid w:val="00C03153"/>
    <w:rsid w:val="00C05BD4"/>
    <w:rsid w:val="00C07A2A"/>
    <w:rsid w:val="00C142E9"/>
    <w:rsid w:val="00C149E2"/>
    <w:rsid w:val="00C15744"/>
    <w:rsid w:val="00C15CAF"/>
    <w:rsid w:val="00C32A00"/>
    <w:rsid w:val="00C359ED"/>
    <w:rsid w:val="00C437DC"/>
    <w:rsid w:val="00C47C9A"/>
    <w:rsid w:val="00C5292A"/>
    <w:rsid w:val="00C548A4"/>
    <w:rsid w:val="00C55C89"/>
    <w:rsid w:val="00C6374D"/>
    <w:rsid w:val="00C74565"/>
    <w:rsid w:val="00C74BEE"/>
    <w:rsid w:val="00C81417"/>
    <w:rsid w:val="00C81869"/>
    <w:rsid w:val="00C82A0A"/>
    <w:rsid w:val="00C8448A"/>
    <w:rsid w:val="00C84775"/>
    <w:rsid w:val="00C96EA2"/>
    <w:rsid w:val="00CA1ECE"/>
    <w:rsid w:val="00CA23CC"/>
    <w:rsid w:val="00CA79C8"/>
    <w:rsid w:val="00CB571B"/>
    <w:rsid w:val="00CB7A4A"/>
    <w:rsid w:val="00CC2FDF"/>
    <w:rsid w:val="00CC78A0"/>
    <w:rsid w:val="00CD17CE"/>
    <w:rsid w:val="00CD2BC8"/>
    <w:rsid w:val="00CD2D22"/>
    <w:rsid w:val="00CD6589"/>
    <w:rsid w:val="00CD7544"/>
    <w:rsid w:val="00CE534A"/>
    <w:rsid w:val="00CE6B52"/>
    <w:rsid w:val="00CF7F8E"/>
    <w:rsid w:val="00D02E98"/>
    <w:rsid w:val="00D037B9"/>
    <w:rsid w:val="00D04C8E"/>
    <w:rsid w:val="00D05302"/>
    <w:rsid w:val="00D073C5"/>
    <w:rsid w:val="00D11007"/>
    <w:rsid w:val="00D16FAB"/>
    <w:rsid w:val="00D20422"/>
    <w:rsid w:val="00D2110A"/>
    <w:rsid w:val="00D21C86"/>
    <w:rsid w:val="00D21EFC"/>
    <w:rsid w:val="00D224F5"/>
    <w:rsid w:val="00D24001"/>
    <w:rsid w:val="00D342F1"/>
    <w:rsid w:val="00D402CB"/>
    <w:rsid w:val="00D41248"/>
    <w:rsid w:val="00D421CE"/>
    <w:rsid w:val="00D429EC"/>
    <w:rsid w:val="00D5095B"/>
    <w:rsid w:val="00D511EB"/>
    <w:rsid w:val="00D53543"/>
    <w:rsid w:val="00D53F1F"/>
    <w:rsid w:val="00D547DE"/>
    <w:rsid w:val="00D6182C"/>
    <w:rsid w:val="00D67C8F"/>
    <w:rsid w:val="00D70C3F"/>
    <w:rsid w:val="00D731FB"/>
    <w:rsid w:val="00D734EE"/>
    <w:rsid w:val="00D73784"/>
    <w:rsid w:val="00D74DEF"/>
    <w:rsid w:val="00D74EC1"/>
    <w:rsid w:val="00D7604B"/>
    <w:rsid w:val="00D76BB4"/>
    <w:rsid w:val="00D77272"/>
    <w:rsid w:val="00D82D16"/>
    <w:rsid w:val="00D94FA3"/>
    <w:rsid w:val="00DA088F"/>
    <w:rsid w:val="00DA54C8"/>
    <w:rsid w:val="00DA7C6E"/>
    <w:rsid w:val="00DB062B"/>
    <w:rsid w:val="00DB4428"/>
    <w:rsid w:val="00DB4C3E"/>
    <w:rsid w:val="00DB7C8F"/>
    <w:rsid w:val="00DB7E21"/>
    <w:rsid w:val="00DC01B4"/>
    <w:rsid w:val="00DC0F87"/>
    <w:rsid w:val="00DC1F34"/>
    <w:rsid w:val="00DC3ECB"/>
    <w:rsid w:val="00DC4FED"/>
    <w:rsid w:val="00DC6C3E"/>
    <w:rsid w:val="00DD167A"/>
    <w:rsid w:val="00DD4754"/>
    <w:rsid w:val="00DD4B1F"/>
    <w:rsid w:val="00DD7682"/>
    <w:rsid w:val="00DE3D2D"/>
    <w:rsid w:val="00DE4802"/>
    <w:rsid w:val="00DE6069"/>
    <w:rsid w:val="00E003D8"/>
    <w:rsid w:val="00E016C4"/>
    <w:rsid w:val="00E01CF5"/>
    <w:rsid w:val="00E02110"/>
    <w:rsid w:val="00E053E3"/>
    <w:rsid w:val="00E07202"/>
    <w:rsid w:val="00E103BC"/>
    <w:rsid w:val="00E12D4F"/>
    <w:rsid w:val="00E17629"/>
    <w:rsid w:val="00E22E82"/>
    <w:rsid w:val="00E278B4"/>
    <w:rsid w:val="00E35FE9"/>
    <w:rsid w:val="00E424A3"/>
    <w:rsid w:val="00E52B66"/>
    <w:rsid w:val="00E545B7"/>
    <w:rsid w:val="00E60EA4"/>
    <w:rsid w:val="00E65C4A"/>
    <w:rsid w:val="00E71174"/>
    <w:rsid w:val="00E72DC8"/>
    <w:rsid w:val="00E7571E"/>
    <w:rsid w:val="00E77392"/>
    <w:rsid w:val="00E8198C"/>
    <w:rsid w:val="00E84E53"/>
    <w:rsid w:val="00E85B4E"/>
    <w:rsid w:val="00E928FD"/>
    <w:rsid w:val="00E93B40"/>
    <w:rsid w:val="00E974FE"/>
    <w:rsid w:val="00EA32CA"/>
    <w:rsid w:val="00EA3AA7"/>
    <w:rsid w:val="00EA48F7"/>
    <w:rsid w:val="00EA5645"/>
    <w:rsid w:val="00EB58B3"/>
    <w:rsid w:val="00EC503C"/>
    <w:rsid w:val="00EC7E18"/>
    <w:rsid w:val="00ED18FC"/>
    <w:rsid w:val="00ED1B15"/>
    <w:rsid w:val="00ED41B2"/>
    <w:rsid w:val="00ED562F"/>
    <w:rsid w:val="00ED5902"/>
    <w:rsid w:val="00ED6831"/>
    <w:rsid w:val="00EE3D90"/>
    <w:rsid w:val="00EE4746"/>
    <w:rsid w:val="00EE4C3F"/>
    <w:rsid w:val="00EE7A9B"/>
    <w:rsid w:val="00EF0594"/>
    <w:rsid w:val="00EF160C"/>
    <w:rsid w:val="00EF4F93"/>
    <w:rsid w:val="00EF5C65"/>
    <w:rsid w:val="00EF5EA3"/>
    <w:rsid w:val="00EF7F85"/>
    <w:rsid w:val="00F02CC5"/>
    <w:rsid w:val="00F030CD"/>
    <w:rsid w:val="00F031BA"/>
    <w:rsid w:val="00F03E6A"/>
    <w:rsid w:val="00F04187"/>
    <w:rsid w:val="00F05A3F"/>
    <w:rsid w:val="00F14380"/>
    <w:rsid w:val="00F14AED"/>
    <w:rsid w:val="00F14FBC"/>
    <w:rsid w:val="00F178DA"/>
    <w:rsid w:val="00F21150"/>
    <w:rsid w:val="00F248F1"/>
    <w:rsid w:val="00F2693A"/>
    <w:rsid w:val="00F30FD7"/>
    <w:rsid w:val="00F40224"/>
    <w:rsid w:val="00F40339"/>
    <w:rsid w:val="00F40427"/>
    <w:rsid w:val="00F41A40"/>
    <w:rsid w:val="00F41E37"/>
    <w:rsid w:val="00F44948"/>
    <w:rsid w:val="00F44AFC"/>
    <w:rsid w:val="00F44EDA"/>
    <w:rsid w:val="00F50CBC"/>
    <w:rsid w:val="00F513E0"/>
    <w:rsid w:val="00F56146"/>
    <w:rsid w:val="00F570A3"/>
    <w:rsid w:val="00F63ACC"/>
    <w:rsid w:val="00F65348"/>
    <w:rsid w:val="00F718ED"/>
    <w:rsid w:val="00F76601"/>
    <w:rsid w:val="00F81882"/>
    <w:rsid w:val="00F84D96"/>
    <w:rsid w:val="00F90E19"/>
    <w:rsid w:val="00F90F14"/>
    <w:rsid w:val="00F91447"/>
    <w:rsid w:val="00FA044D"/>
    <w:rsid w:val="00FA1F4F"/>
    <w:rsid w:val="00FA20FE"/>
    <w:rsid w:val="00FA4F11"/>
    <w:rsid w:val="00FA4FC5"/>
    <w:rsid w:val="00FB6E98"/>
    <w:rsid w:val="00FC21DD"/>
    <w:rsid w:val="00FC6E21"/>
    <w:rsid w:val="00FC6F6E"/>
    <w:rsid w:val="00FD04BC"/>
    <w:rsid w:val="00FD2D14"/>
    <w:rsid w:val="00FD3252"/>
    <w:rsid w:val="00FD32D7"/>
    <w:rsid w:val="00FD710D"/>
    <w:rsid w:val="00FE27C1"/>
    <w:rsid w:val="00FE7C40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433D"/>
  <w15:chartTrackingRefBased/>
  <w15:docId w15:val="{79CACCBB-F4FF-4A55-B543-BCF8BD9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2A5"/>
  </w:style>
  <w:style w:type="paragraph" w:styleId="Footer">
    <w:name w:val="footer"/>
    <w:basedOn w:val="Normal"/>
    <w:link w:val="FooterChar"/>
    <w:uiPriority w:val="99"/>
    <w:unhideWhenUsed/>
    <w:rsid w:val="00AE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D57C-3A17-42D0-816A-FFDCF3F5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30279</TotalTime>
  <Pages>16</Pages>
  <Words>8922</Words>
  <Characters>50860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VILLALON</dc:creator>
  <cp:keywords/>
  <dc:description/>
  <cp:lastModifiedBy>GUILLERMO VILLALON</cp:lastModifiedBy>
  <cp:revision>701</cp:revision>
  <dcterms:created xsi:type="dcterms:W3CDTF">2024-06-26T20:25:00Z</dcterms:created>
  <dcterms:modified xsi:type="dcterms:W3CDTF">2024-08-02T23:00:00Z</dcterms:modified>
</cp:coreProperties>
</file>