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after="0" w:line="360" w:lineRule="auto"/>
        <w:rPr>
          <w:rFonts w:ascii="Rajdhani" w:cs="Rajdhani" w:eastAsia="Rajdhani" w:hAnsi="Rajdhani"/>
          <w:b w:val="1"/>
          <w:sz w:val="48"/>
          <w:szCs w:val="48"/>
        </w:rPr>
      </w:pPr>
      <w:bookmarkStart w:colFirst="0" w:colLast="0" w:name="_7osctmvqfyba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Rajdhani" w:cs="Rajdhani" w:eastAsia="Rajdhani" w:hAnsi="Rajdhani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sz w:val="48"/>
          <w:szCs w:val="48"/>
          <w:rtl w:val="0"/>
        </w:rPr>
        <w:t xml:space="preserve">Por que estudar </w:t>
      </w: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Relacionamentos</w:t>
      </w:r>
      <w:r w:rsidDel="00000000" w:rsidR="00000000" w:rsidRPr="00000000">
        <w:rPr>
          <w:rFonts w:ascii="Rajdhani" w:cs="Rajdhani" w:eastAsia="Rajdhani" w:hAnsi="Rajdhani"/>
          <w:sz w:val="48"/>
          <w:szCs w:val="48"/>
          <w:rtl w:val="0"/>
        </w:rPr>
        <w:t xml:space="preserve"> em Banco de Dados?</w:t>
        <w:br w:type="textWrapping"/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 década de 1980, o famoso cientista da computação Christopher J. Date criou um modelo sistemático para a organização de bancos de dados, 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Modelo Relacional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Esse modelo é baseado nos relacionamentos entre as entidades/tabelas de dados. O modelo relacional tem como objetivo manter a integridade do banco de dados, cumprir as regras de negócio, evitar anomalias no Sistema Gerenciador de Banco de Dados (SGBD), dados repetidos ou dados anômalos.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85725</wp:posOffset>
            </wp:positionH>
            <wp:positionV relativeFrom="paragraph">
              <wp:posOffset>38100</wp:posOffset>
            </wp:positionV>
            <wp:extent cx="605296" cy="1429172"/>
            <wp:effectExtent b="0" l="0" r="0" t="0"/>
            <wp:wrapSquare wrapText="bothSides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296" cy="1429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 modelo relacional, as associações são ligadas através de chaves (chave estrangeira e chave primária) como elos de ligação entre o registro de uma tabela com o registro de outra tabela. Em chaves primárias, não pode haver valores nulos nem repetição. Outro ponto importante nos relacionamentos é a relação de cardinalidade, onde definimos quantos registros em uma tabela tem relação com tantos registros em outra tabela.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5191125</wp:posOffset>
            </wp:positionH>
            <wp:positionV relativeFrom="paragraph">
              <wp:posOffset>57150</wp:posOffset>
            </wp:positionV>
            <wp:extent cx="609600" cy="1454227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454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correta implementação dos relacionamentos é de suma importância para o bom funcionamento do banco de dados e também para facilitar o uso e manutenção do mesmo. Esta aula traz conceitos relacionados aos relacionamentos que serão fundamentais para que você crie bancos de dados otimizados e bem estruturados. Bons estudos.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Forte Abraço,</w:t>
        <w:br w:type="textWrapping"/>
        <w:t xml:space="preserve">Equipe de Professores - CTD - Banco de dados</w:t>
      </w:r>
    </w:p>
    <w:sectPr>
      <w:headerReference r:id="rId9" w:type="default"/>
      <w:footerReference r:id="rId10" w:type="default"/>
      <w:pgSz w:h="16834" w:w="11909" w:orient="portrait"/>
      <w:pgMar w:bottom="948.307086614172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ageBreakBefore w:val="0"/>
      <w:jc w:val="center"/>
      <w:rPr>
        <w:rFonts w:ascii="Open Sans" w:cs="Open Sans" w:eastAsia="Open Sans" w:hAnsi="Open Sans"/>
        <w:color w:val="999999"/>
      </w:rPr>
    </w:pPr>
    <w:r w:rsidDel="00000000" w:rsidR="00000000" w:rsidRPr="00000000">
      <w:rPr>
        <w:rFonts w:ascii="Open Sans" w:cs="Open Sans" w:eastAsia="Open Sans" w:hAnsi="Open Sans"/>
        <w:color w:val="999999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-19049</wp:posOffset>
          </wp:positionV>
          <wp:extent cx="7553325" cy="1019175"/>
          <wp:effectExtent b="0" l="0" r="0" t="0"/>
          <wp:wrapSquare wrapText="bothSides" distB="0" distT="0" distL="0" distR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