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40" w:lineRule="auto"/>
        <w:ind w:left="-15" w:right="0" w:hanging="15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434343"/>
          <w:sz w:val="68"/>
          <w:szCs w:val="68"/>
          <w:u w:val="none"/>
          <w:shd w:fill="auto" w:val="clear"/>
          <w:vertAlign w:val="baseline"/>
        </w:rPr>
      </w:pPr>
      <w:bookmarkStart w:colFirst="0" w:colLast="0" w:name="_heading=h.1fob9te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000000"/>
          <w:sz w:val="68"/>
          <w:szCs w:val="68"/>
          <w:rtl w:val="0"/>
        </w:rPr>
        <w:t xml:space="preserve">De volta ao Passado II - Sakila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color w:val="4242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Rajdhani" w:cs="Rajdhani" w:eastAsia="Rajdhani" w:hAnsi="Rajdhani"/>
          <w:b w:val="1"/>
          <w:color w:val="424242"/>
          <w:sz w:val="32"/>
          <w:szCs w:val="32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color w:val="424242"/>
          <w:sz w:val="32"/>
          <w:szCs w:val="32"/>
          <w:highlight w:val="white"/>
          <w:rtl w:val="0"/>
        </w:rPr>
        <w:t xml:space="preserve">Continuação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jc w:val="both"/>
        <w:rPr>
          <w:color w:val="424242"/>
          <w:sz w:val="26"/>
          <w:szCs w:val="26"/>
          <w:highlight w:val="white"/>
        </w:rPr>
      </w:pPr>
      <w:r w:rsidDel="00000000" w:rsidR="00000000" w:rsidRPr="00000000">
        <w:rPr>
          <w:color w:val="424242"/>
          <w:sz w:val="26"/>
          <w:szCs w:val="26"/>
          <w:highlight w:val="white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4800600</wp:posOffset>
            </wp:positionH>
            <wp:positionV relativeFrom="paragraph">
              <wp:posOffset>228600</wp:posOffset>
            </wp:positionV>
            <wp:extent cx="1661368" cy="1229413"/>
            <wp:effectExtent b="0" l="0" r="0" t="0"/>
            <wp:wrapNone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368" cy="122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Nesta segunda parte, voltaremos a analisar o banco de dados da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Locadora de Vídeo. A série de relatórios que eles nos pedem tem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mais complexidade, porque temos que emparelhar as tabelas, com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agregações, apelidos, filtros ... ufa, muita informação!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Mas, como dissemos antes, as horas de voo são necessárias para adquirir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experiência.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  <w:rtl w:val="0"/>
        </w:rPr>
        <w:t xml:space="preserve">Podemos começar?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Se você não baixou o banco de dados ou não fez os exercícios iniciais, propomos fazer um tour pela aula de relatórios. Se você já fez, vamos seguir em frente.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ind w:hanging="15"/>
        <w:rPr>
          <w:rFonts w:ascii="Rajdhani" w:cs="Rajdhani" w:eastAsia="Rajdhani" w:hAnsi="Rajdhani"/>
          <w:color w:val="000000"/>
          <w:sz w:val="36"/>
          <w:szCs w:val="36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ind w:hanging="15"/>
        <w:rPr>
          <w:rFonts w:ascii="Rajdhani" w:cs="Rajdhani" w:eastAsia="Rajdhani" w:hAnsi="Rajdhan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200025</wp:posOffset>
            </wp:positionV>
            <wp:extent cx="1190625" cy="1028700"/>
            <wp:effectExtent b="0" l="0" r="0" t="0"/>
            <wp:wrapNone/>
            <wp:docPr id="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before="0" w:line="240" w:lineRule="auto"/>
        <w:ind w:hanging="15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42"/>
          <w:szCs w:val="42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color w:val="424242"/>
          <w:sz w:val="42"/>
          <w:szCs w:val="42"/>
          <w:highlight w:val="white"/>
          <w:rtl w:val="0"/>
        </w:rPr>
        <w:t xml:space="preserve">EndPoints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  <w:rtl w:val="0"/>
        </w:rPr>
        <w:t xml:space="preserve">Parte 1:</w:t>
      </w:r>
    </w:p>
    <w:p w:rsidR="00000000" w:rsidDel="00000000" w:rsidP="00000000" w:rsidRDefault="00000000" w:rsidRPr="00000000" w14:paraId="0000001B">
      <w:pPr>
        <w:spacing w:before="0" w:lineRule="auto"/>
        <w:ind w:left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jc w:val="both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Você já conhece esses relatórios! Mas pedimos que você não use os identificadores, mas substitua-os pela descrição correspondente. Para isso, você vai ter que fazer Joins. Por exemplo, se eu quiser mostrar um relatório dos principais filmes alugados, em vez de  mostrar a id do filme, devemos mostrar o título.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  <w:rtl w:val="0"/>
        </w:rPr>
        <w:t xml:space="preserve">Mãos à obra: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Gere um relatório que responda à pergunta: quais são os dez clientes que mais gastam e quantos aluguéis fizeram?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Gere um relatório que indique: a identificação do cliente, o número de locações e o valor total para todos os clientes que gastaram mais de $ 150  em locações.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Gere um relatório que responda à pergunta: Como se distribui a quantidade e o valor total das locações nos meses pertencentes ao ano  de 2005? (Tabela pagamento).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Gere um relatório que responda à pergunta: quais são os 5 inventários mais locados? (coluna inventario_id na tabela de locações) Para cada um deles, indique o valor das locações.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5172075</wp:posOffset>
            </wp:positionH>
            <wp:positionV relativeFrom="paragraph">
              <wp:posOffset>247650</wp:posOffset>
            </wp:positionV>
            <wp:extent cx="828675" cy="1047750"/>
            <wp:effectExtent b="0" l="0" r="0" t="0"/>
            <wp:wrapNone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  <w:rtl w:val="0"/>
        </w:rPr>
        <w:t xml:space="preserve">Parte 2: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Gere um relatório utilizando a tabela pagamento, que responda à  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seguinte pergunta: Para cada funcionario_id, qual é  o número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de locações e o valor total arrecadado por mês?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Gere um relatório que responda à pergunta: quais são os 10 filmes que mais geram receita? E quais são os que geram menos receita? Para cada um deles, indique a quantidade de locações.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 Existem clientes que não locaram  filmes?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firstLine="0"/>
        <w:rPr>
          <w:rFonts w:ascii="Rajdhani" w:cs="Rajdhani" w:eastAsia="Rajdhani" w:hAnsi="Rajdhani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720" w:right="0" w:hanging="360"/>
        <w:rPr>
          <w:rFonts w:ascii="Rajdhani" w:cs="Rajdhani" w:eastAsia="Rajdhani" w:hAnsi="Rajdhani"/>
          <w:color w:val="424242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ajdhani" w:cs="Rajdhani" w:eastAsia="Rajdhani" w:hAnsi="Rajdhani"/>
          <w:color w:val="424242"/>
          <w:sz w:val="28"/>
          <w:szCs w:val="28"/>
          <w:highlight w:val="white"/>
          <w:rtl w:val="0"/>
        </w:rPr>
        <w:t xml:space="preserve">Nível avançado: O gerente de estoque deseja descontinuar os filmes (filme) com menos locações (locação). Quais filmes seriam candidatos à descontinuação? Lembre-se de que pode haver filmes com 0 (zero) locações.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" w:lineRule="auto"/>
        <w:ind w:left="0" w:right="0" w:firstLine="0"/>
        <w:rPr>
          <w:rFonts w:ascii="Rajdhani" w:cs="Rajdhani" w:eastAsia="Rajdhani" w:hAnsi="Rajdhani"/>
          <w:b w:val="1"/>
          <w:color w:val="42424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footerReference r:id="rId13" w:type="first"/>
      <w:pgSz w:h="15840" w:w="12240" w:orient="portrait"/>
      <w:pgMar w:bottom="161.57480314960708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spacing w:before="0" w:line="240" w:lineRule="auto"/>
      <w:ind w:hanging="15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-9522</wp:posOffset>
          </wp:positionH>
          <wp:positionV relativeFrom="page">
            <wp:posOffset>9525</wp:posOffset>
          </wp:positionV>
          <wp:extent cx="7786688" cy="1019175"/>
          <wp:effectExtent b="0" l="0" r="0" t="0"/>
          <wp:wrapSquare wrapText="bothSides" distB="0" distT="0" distL="0" distR="0"/>
          <wp:docPr id="2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8668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b w:val="1"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0"/>
      <w:outlineLvl w:val="3"/>
    </w:pPr>
    <w:rPr>
      <w:b w:val="1"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spacing w:before="400" w:line="240" w:lineRule="auto"/>
    </w:pPr>
    <w:rPr>
      <w:color w:val="283592"/>
      <w:sz w:val="68"/>
      <w:szCs w:val="6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rPr>
      <w:color w:val="e01b84"/>
    </w:rPr>
  </w:style>
  <w:style w:type="paragraph" w:styleId="PargrafodaLista">
    <w:name w:val="List Paragraph"/>
    <w:basedOn w:val="Normal"/>
    <w:uiPriority w:val="34"/>
    <w:qFormat w:val="1"/>
    <w:rsid w:val="00391013"/>
    <w:pPr>
      <w:ind w:left="720"/>
      <w:contextualSpacing w:val="1"/>
    </w:pPr>
  </w:style>
  <w:style w:type="paragraph" w:styleId="Cabealho">
    <w:name w:val="header"/>
    <w:basedOn w:val="Normal"/>
    <w:link w:val="CabealhoChar"/>
    <w:uiPriority w:val="99"/>
    <w:unhideWhenUsed w:val="1"/>
    <w:rsid w:val="00477056"/>
    <w:pPr>
      <w:tabs>
        <w:tab w:val="center" w:pos="4252"/>
        <w:tab w:val="right" w:pos="8504"/>
      </w:tabs>
      <w:spacing w:before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77056"/>
  </w:style>
  <w:style w:type="paragraph" w:styleId="Rodap">
    <w:name w:val="footer"/>
    <w:basedOn w:val="Normal"/>
    <w:link w:val="RodapChar"/>
    <w:uiPriority w:val="99"/>
    <w:unhideWhenUsed w:val="1"/>
    <w:rsid w:val="00477056"/>
    <w:pPr>
      <w:tabs>
        <w:tab w:val="center" w:pos="4252"/>
        <w:tab w:val="right" w:pos="8504"/>
      </w:tabs>
      <w:spacing w:before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77056"/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h8qzsdRiniAes+bnCpp4fHwVxg==">AMUW2mWI4UogCasoSyecMsGaVBpsUAhH31vRgG1XteF9GHpxw9ESgpKYTi6bS41yEx4duvn6u30HGUFWkdLP8YC39rN1VDLITvaaYiWO41EOoiTFVSrcN7b1wEcuNSnoH+/Q7fWgfd6w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2021-06-15T01:16:00Z</dcterms:created>
</cp:coreProperties>
</file>