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i8yjmil413vg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0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gjdgxs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98388" cy="49838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8388" cy="498388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388" cy="498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335.99999999999994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Praticar o uso de operadores aritméticos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1) Em um novo arquivo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chamado ex3.js, exiba na tela a soma de dois números.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2) Repita o processo anterior, mas utilizando outro operador.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3) Declare e atribua 2 variáveis ​​numéricas independentes. Exiba a soma de ambas na tela.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4) Atribua a soma das duas variáveis ​​anteriores a uma outra variável e exiba-a na tela.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5010150</wp:posOffset>
            </wp:positionH>
            <wp:positionV relativeFrom="paragraph">
              <wp:posOffset>390525</wp:posOffset>
            </wp:positionV>
            <wp:extent cx="618966" cy="1730443"/>
            <wp:effectExtent b="0" l="0" r="0" t="0"/>
            <wp:wrapSquare wrapText="bothSides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66" cy="1730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5) Re-atribua à variável anterior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"1" +1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 exiba na tela. (O que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aconteceu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?)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6) Re-atribua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"olá" + 23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 exiba na tela. (O que aconteceu?)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7) Crie mensagens concatenadas com valores diferentes.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