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67" w:rsidRDefault="004F0967">
      <w:r>
        <w:t>Requerimientos funcionale</w:t>
      </w:r>
      <w:r w:rsidR="00964E5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4F0967" w:rsidTr="004F0967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4F0967" w:rsidRDefault="004F0967">
            <w:r>
              <w:t>RF00</w:t>
            </w:r>
          </w:p>
        </w:tc>
        <w:tc>
          <w:tcPr>
            <w:tcW w:w="8161" w:type="dxa"/>
          </w:tcPr>
          <w:p w:rsidR="004F0967" w:rsidRDefault="004F0967">
            <w:r>
              <w:t>Ver Servicios Asignados Técnicos</w:t>
            </w:r>
          </w:p>
        </w:tc>
      </w:tr>
      <w:tr w:rsidR="004F0967" w:rsidTr="004F0967">
        <w:trPr>
          <w:trHeight w:val="3813"/>
        </w:trPr>
        <w:tc>
          <w:tcPr>
            <w:tcW w:w="8978" w:type="dxa"/>
            <w:gridSpan w:val="2"/>
          </w:tcPr>
          <w:p w:rsidR="004F0967" w:rsidRDefault="004F0967" w:rsidP="00964E51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964E51" w:rsidRPr="008D788B">
              <w:rPr>
                <w:rFonts w:ascii="Arial" w:hAnsi="Arial" w:cs="Arial"/>
                <w:sz w:val="24"/>
                <w:szCs w:val="24"/>
              </w:rPr>
              <w:t>El ver servicios asignados a los técnicos nos permite llevar un control del estado de todos los servicios</w:t>
            </w:r>
            <w:r w:rsidR="00994F90">
              <w:rPr>
                <w:rFonts w:ascii="Arial" w:hAnsi="Arial" w:cs="Arial"/>
                <w:sz w:val="24"/>
                <w:szCs w:val="24"/>
              </w:rPr>
              <w:t>,</w:t>
            </w:r>
            <w:r w:rsidR="00964E51" w:rsidRPr="008D788B">
              <w:rPr>
                <w:rFonts w:ascii="Arial" w:hAnsi="Arial" w:cs="Arial"/>
                <w:sz w:val="24"/>
                <w:szCs w:val="24"/>
              </w:rPr>
              <w:t xml:space="preserve"> esto para 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 xml:space="preserve">evitar duplicidad y </w:t>
            </w:r>
            <w:r w:rsidR="00994F90">
              <w:rPr>
                <w:rFonts w:ascii="Arial" w:hAnsi="Arial" w:cs="Arial"/>
                <w:sz w:val="24"/>
                <w:szCs w:val="24"/>
              </w:rPr>
              <w:t>/</w:t>
            </w:r>
            <w:r w:rsidR="008D788B">
              <w:rPr>
                <w:rFonts w:ascii="Arial" w:hAnsi="Arial" w:cs="Arial"/>
                <w:sz w:val="24"/>
                <w:szCs w:val="24"/>
              </w:rPr>
              <w:t xml:space="preserve">o facilitar la 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>modificación de</w:t>
            </w:r>
            <w:r w:rsidR="008D788B">
              <w:rPr>
                <w:rFonts w:ascii="Arial" w:hAnsi="Arial" w:cs="Arial"/>
                <w:sz w:val="24"/>
                <w:szCs w:val="24"/>
              </w:rPr>
              <w:t>l estado o cambio a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 xml:space="preserve"> la fecha del servicio</w:t>
            </w:r>
            <w:r w:rsidR="00964E51" w:rsidRPr="008D788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88B" w:rsidRPr="008D788B" w:rsidRDefault="008D788B" w:rsidP="00964E51">
            <w:pPr>
              <w:rPr>
                <w:rFonts w:ascii="Arial" w:hAnsi="Arial" w:cs="Arial"/>
                <w:sz w:val="24"/>
                <w:szCs w:val="24"/>
              </w:rPr>
            </w:pPr>
          </w:p>
          <w:p w:rsidR="008D788B" w:rsidRDefault="008D788B" w:rsidP="00964E51">
            <w:r w:rsidRPr="008D788B">
              <w:rPr>
                <w:rFonts w:ascii="Arial" w:hAnsi="Arial" w:cs="Arial"/>
                <w:sz w:val="24"/>
                <w:szCs w:val="24"/>
              </w:rPr>
              <w:t>El estado del servicio es cualitativo. Se deben tener 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88B">
              <w:rPr>
                <w:rFonts w:ascii="Arial" w:hAnsi="Arial" w:cs="Arial"/>
                <w:sz w:val="24"/>
                <w:szCs w:val="24"/>
              </w:rPr>
              <w:t>cuenta los conceptos:</w:t>
            </w:r>
          </w:p>
          <w:p w:rsidR="008D788B" w:rsidRDefault="008D788B" w:rsidP="008D788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Éxito</w:t>
            </w:r>
            <w:r w:rsidR="00E130FF">
              <w:t>so</w:t>
            </w:r>
            <w:proofErr w:type="spellEnd"/>
          </w:p>
          <w:p w:rsidR="008D788B" w:rsidRDefault="008D788B" w:rsidP="008D788B">
            <w:pPr>
              <w:pStyle w:val="ListParagraph"/>
              <w:numPr>
                <w:ilvl w:val="0"/>
                <w:numId w:val="1"/>
              </w:numPr>
            </w:pPr>
          </w:p>
          <w:p w:rsidR="00964E51" w:rsidRPr="004F0967" w:rsidRDefault="00964E51" w:rsidP="00964E51"/>
        </w:tc>
      </w:tr>
      <w:tr w:rsidR="004F0967" w:rsidTr="003D2BBB">
        <w:trPr>
          <w:trHeight w:val="692"/>
        </w:trPr>
        <w:tc>
          <w:tcPr>
            <w:tcW w:w="8978" w:type="dxa"/>
            <w:gridSpan w:val="2"/>
          </w:tcPr>
          <w:p w:rsidR="004F0967" w:rsidRPr="00E130FF" w:rsidRDefault="008D788B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>:</w:t>
            </w:r>
            <w:r w:rsidR="00E130FF">
              <w:rPr>
                <w:b/>
              </w:rPr>
              <w:t xml:space="preserve"> </w:t>
            </w:r>
            <w:r w:rsidR="00E130FF">
              <w:t>ALTA</w:t>
            </w:r>
          </w:p>
        </w:tc>
      </w:tr>
      <w:tr w:rsidR="004F0967" w:rsidTr="004F0967">
        <w:trPr>
          <w:trHeight w:val="698"/>
        </w:trPr>
        <w:tc>
          <w:tcPr>
            <w:tcW w:w="8978" w:type="dxa"/>
            <w:gridSpan w:val="2"/>
          </w:tcPr>
          <w:p w:rsidR="004F0967" w:rsidRPr="003D2BBB" w:rsidRDefault="008D788B">
            <w:r w:rsidRPr="00B204D0">
              <w:rPr>
                <w:b/>
              </w:rPr>
              <w:t>Objetivo:</w:t>
            </w:r>
            <w:r w:rsidR="003D2BBB">
              <w:rPr>
                <w:b/>
              </w:rPr>
              <w:t xml:space="preserve"> </w:t>
            </w:r>
            <w:r w:rsidR="003D2BBB">
              <w:t>Permitir a los usuarios ver los estados de los servicios asignados como la fecha y hora, zona o dirección y el técnico asociado a este</w:t>
            </w:r>
            <w:r w:rsidR="00994F90">
              <w:t>.</w:t>
            </w:r>
            <w:r w:rsidR="003D2BBB">
              <w:t xml:space="preserve"> </w:t>
            </w:r>
          </w:p>
        </w:tc>
      </w:tr>
    </w:tbl>
    <w:p w:rsidR="00E130FF" w:rsidRDefault="004F0967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E130FF" w:rsidTr="00E130FF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E130FF" w:rsidRDefault="00E130FF" w:rsidP="00E130FF">
            <w:r>
              <w:t>RF00</w:t>
            </w:r>
          </w:p>
        </w:tc>
        <w:tc>
          <w:tcPr>
            <w:tcW w:w="8161" w:type="dxa"/>
          </w:tcPr>
          <w:p w:rsidR="00E130FF" w:rsidRDefault="009E43BC" w:rsidP="00E130FF">
            <w:r>
              <w:t xml:space="preserve">Ver Servicios Por </w:t>
            </w:r>
            <w:r w:rsidR="00994F90">
              <w:t xml:space="preserve"> API(Google M</w:t>
            </w:r>
            <w:r>
              <w:t>aps</w:t>
            </w:r>
            <w:r w:rsidR="00994F90">
              <w:t>)</w:t>
            </w:r>
          </w:p>
        </w:tc>
      </w:tr>
      <w:tr w:rsidR="00E130FF" w:rsidTr="0000701B">
        <w:trPr>
          <w:trHeight w:val="1250"/>
        </w:trPr>
        <w:tc>
          <w:tcPr>
            <w:tcW w:w="8978" w:type="dxa"/>
            <w:gridSpan w:val="2"/>
          </w:tcPr>
          <w:p w:rsidR="00E130FF" w:rsidRPr="0000701B" w:rsidRDefault="00E130FF" w:rsidP="00994F90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8D788B">
              <w:rPr>
                <w:rFonts w:ascii="Arial" w:hAnsi="Arial" w:cs="Arial"/>
                <w:sz w:val="24"/>
                <w:szCs w:val="24"/>
              </w:rPr>
              <w:t xml:space="preserve">El ver </w:t>
            </w:r>
            <w:r w:rsidR="00C93A8F">
              <w:rPr>
                <w:rFonts w:ascii="Arial" w:hAnsi="Arial" w:cs="Arial"/>
                <w:sz w:val="24"/>
                <w:szCs w:val="24"/>
              </w:rPr>
              <w:t xml:space="preserve">los servicios por </w:t>
            </w:r>
            <w:r w:rsidR="00994F90">
              <w:rPr>
                <w:rFonts w:ascii="Arial" w:hAnsi="Arial" w:cs="Arial"/>
                <w:sz w:val="24"/>
                <w:szCs w:val="24"/>
              </w:rPr>
              <w:t>API (Google M</w:t>
            </w:r>
            <w:r w:rsidR="00C93A8F">
              <w:rPr>
                <w:rFonts w:ascii="Arial" w:hAnsi="Arial" w:cs="Arial"/>
                <w:sz w:val="24"/>
                <w:szCs w:val="24"/>
              </w:rPr>
              <w:t>aps</w:t>
            </w:r>
            <w:r w:rsidR="00994F90">
              <w:rPr>
                <w:rFonts w:ascii="Arial" w:hAnsi="Arial" w:cs="Arial"/>
                <w:sz w:val="24"/>
                <w:szCs w:val="24"/>
              </w:rPr>
              <w:t>)</w:t>
            </w:r>
            <w:r w:rsidR="00C93A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permitirá </w:t>
            </w:r>
            <w:r w:rsidR="00C93A8F">
              <w:rPr>
                <w:rFonts w:ascii="Arial" w:hAnsi="Arial" w:cs="Arial"/>
                <w:sz w:val="24"/>
                <w:szCs w:val="24"/>
              </w:rPr>
              <w:t>saber la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 ubicación y</w:t>
            </w:r>
            <w:r w:rsidR="00C93A8F">
              <w:rPr>
                <w:rFonts w:ascii="Arial" w:hAnsi="Arial" w:cs="Arial"/>
                <w:sz w:val="24"/>
                <w:szCs w:val="24"/>
              </w:rPr>
              <w:t xml:space="preserve"> dirección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9E43BC">
              <w:rPr>
                <w:rFonts w:ascii="Arial" w:hAnsi="Arial" w:cs="Arial"/>
                <w:sz w:val="24"/>
                <w:szCs w:val="24"/>
              </w:rPr>
              <w:t>l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 servicio corres</w:t>
            </w:r>
            <w:r w:rsidR="00994F90">
              <w:rPr>
                <w:rFonts w:ascii="Arial" w:hAnsi="Arial" w:cs="Arial"/>
                <w:sz w:val="24"/>
                <w:szCs w:val="24"/>
              </w:rPr>
              <w:t>pondiente a una zona específica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 esto para facilitar y agilizar el transporte de los técnicos y evitar la </w:t>
            </w:r>
            <w:r w:rsidR="00994F90">
              <w:rPr>
                <w:rFonts w:ascii="Arial" w:hAnsi="Arial" w:cs="Arial"/>
                <w:sz w:val="24"/>
                <w:szCs w:val="24"/>
              </w:rPr>
              <w:t>pérdida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 de tiempo</w:t>
            </w:r>
            <w:r w:rsidR="00994F9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130FF" w:rsidTr="00E130FF">
        <w:trPr>
          <w:trHeight w:val="692"/>
        </w:trPr>
        <w:tc>
          <w:tcPr>
            <w:tcW w:w="8978" w:type="dxa"/>
            <w:gridSpan w:val="2"/>
          </w:tcPr>
          <w:p w:rsidR="00E130FF" w:rsidRPr="00E130FF" w:rsidRDefault="00E130FF" w:rsidP="0000701B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 w:rsidR="0000701B">
              <w:t>MEDIA</w:t>
            </w:r>
          </w:p>
        </w:tc>
      </w:tr>
      <w:tr w:rsidR="00E130FF" w:rsidTr="00E130FF">
        <w:trPr>
          <w:trHeight w:val="698"/>
        </w:trPr>
        <w:tc>
          <w:tcPr>
            <w:tcW w:w="8978" w:type="dxa"/>
            <w:gridSpan w:val="2"/>
          </w:tcPr>
          <w:p w:rsidR="00E130FF" w:rsidRPr="003D2BBB" w:rsidRDefault="00E130FF" w:rsidP="0000701B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="0000701B">
              <w:t>Permitir a los técnicos saber la ubicación del servicio para un fácil recorrido y en poco tiempo.</w:t>
            </w:r>
            <w:r>
              <w:t xml:space="preserve"> </w:t>
            </w:r>
          </w:p>
        </w:tc>
      </w:tr>
    </w:tbl>
    <w:p w:rsidR="00E130FF" w:rsidRDefault="00E130FF" w:rsidP="00E130FF">
      <w:r>
        <w:t xml:space="preserve"> </w:t>
      </w:r>
    </w:p>
    <w:p w:rsidR="0000701B" w:rsidRDefault="0000701B" w:rsidP="00E130FF"/>
    <w:p w:rsidR="0000701B" w:rsidRDefault="0000701B" w:rsidP="00E130FF"/>
    <w:p w:rsidR="0000701B" w:rsidRDefault="0000701B" w:rsidP="00E130FF"/>
    <w:p w:rsidR="0000701B" w:rsidRDefault="0000701B" w:rsidP="00E130FF"/>
    <w:p w:rsidR="0000701B" w:rsidRDefault="0000701B" w:rsidP="00E130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00701B" w:rsidTr="00994F90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00701B" w:rsidRDefault="0000701B" w:rsidP="00994F90">
            <w:r>
              <w:lastRenderedPageBreak/>
              <w:t>RF00</w:t>
            </w:r>
          </w:p>
        </w:tc>
        <w:tc>
          <w:tcPr>
            <w:tcW w:w="8161" w:type="dxa"/>
          </w:tcPr>
          <w:p w:rsidR="0000701B" w:rsidRDefault="00A01AB1" w:rsidP="00994F90">
            <w:r>
              <w:t>Generar reportes históricos o consolidados</w:t>
            </w:r>
            <w:r w:rsidR="00994F90">
              <w:t>.</w:t>
            </w:r>
          </w:p>
        </w:tc>
      </w:tr>
      <w:tr w:rsidR="0000701B" w:rsidTr="00A01AB1">
        <w:trPr>
          <w:trHeight w:val="1906"/>
        </w:trPr>
        <w:tc>
          <w:tcPr>
            <w:tcW w:w="8978" w:type="dxa"/>
            <w:gridSpan w:val="2"/>
          </w:tcPr>
          <w:p w:rsidR="0000701B" w:rsidRDefault="0000701B" w:rsidP="00994F90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504EA1">
              <w:rPr>
                <w:rFonts w:ascii="Arial" w:hAnsi="Arial" w:cs="Arial"/>
                <w:sz w:val="24"/>
                <w:szCs w:val="24"/>
              </w:rPr>
              <w:t>Generar</w:t>
            </w:r>
            <w:r w:rsidR="00A01AB1">
              <w:rPr>
                <w:rFonts w:ascii="Arial" w:hAnsi="Arial" w:cs="Arial"/>
                <w:sz w:val="24"/>
                <w:szCs w:val="24"/>
              </w:rPr>
              <w:t xml:space="preserve"> reporte</w:t>
            </w:r>
            <w:r w:rsidR="00504EA1">
              <w:rPr>
                <w:rFonts w:ascii="Arial" w:hAnsi="Arial" w:cs="Arial"/>
                <w:sz w:val="24"/>
                <w:szCs w:val="24"/>
              </w:rPr>
              <w:t>s para obtener</w:t>
            </w:r>
            <w:r w:rsidR="00A01AB1">
              <w:rPr>
                <w:rFonts w:ascii="Arial" w:hAnsi="Arial" w:cs="Arial"/>
                <w:sz w:val="24"/>
                <w:szCs w:val="24"/>
              </w:rPr>
              <w:t xml:space="preserve"> estadísticas cuantitativas de los servicios prestados ya sean filtrados por tipo de servicio, tienda o por técnico</w:t>
            </w:r>
            <w:r w:rsidR="00504EA1">
              <w:rPr>
                <w:rFonts w:ascii="Arial" w:hAnsi="Arial" w:cs="Arial"/>
                <w:sz w:val="24"/>
                <w:szCs w:val="24"/>
              </w:rPr>
              <w:t>,</w:t>
            </w:r>
            <w:r w:rsidR="00A01AB1">
              <w:rPr>
                <w:rFonts w:ascii="Arial" w:hAnsi="Arial" w:cs="Arial"/>
                <w:sz w:val="24"/>
                <w:szCs w:val="24"/>
              </w:rPr>
              <w:t xml:space="preserve"> en un tiempo determinado; Esto para controlar y saber en </w:t>
            </w:r>
            <w:r w:rsidR="00994F90">
              <w:rPr>
                <w:rFonts w:ascii="Arial" w:hAnsi="Arial" w:cs="Arial"/>
                <w:sz w:val="24"/>
                <w:szCs w:val="24"/>
              </w:rPr>
              <w:t>qué</w:t>
            </w:r>
            <w:r w:rsidR="00A01AB1">
              <w:rPr>
                <w:rFonts w:ascii="Arial" w:hAnsi="Arial" w:cs="Arial"/>
                <w:sz w:val="24"/>
                <w:szCs w:val="24"/>
              </w:rPr>
              <w:t xml:space="preserve"> mejorar y tener una visión de las nuevas metas.</w:t>
            </w:r>
          </w:p>
          <w:p w:rsidR="0000701B" w:rsidRPr="004F0967" w:rsidRDefault="0000701B" w:rsidP="00A01AB1"/>
        </w:tc>
      </w:tr>
      <w:tr w:rsidR="0000701B" w:rsidTr="00994F90">
        <w:trPr>
          <w:trHeight w:val="692"/>
        </w:trPr>
        <w:tc>
          <w:tcPr>
            <w:tcW w:w="8978" w:type="dxa"/>
            <w:gridSpan w:val="2"/>
          </w:tcPr>
          <w:p w:rsidR="0000701B" w:rsidRPr="00E130FF" w:rsidRDefault="0000701B" w:rsidP="00A01AB1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 w:rsidR="00A01AB1">
              <w:t>MEDIA</w:t>
            </w:r>
          </w:p>
        </w:tc>
      </w:tr>
      <w:tr w:rsidR="0000701B" w:rsidTr="00994F90">
        <w:trPr>
          <w:trHeight w:val="698"/>
        </w:trPr>
        <w:tc>
          <w:tcPr>
            <w:tcW w:w="8978" w:type="dxa"/>
            <w:gridSpan w:val="2"/>
          </w:tcPr>
          <w:p w:rsidR="0000701B" w:rsidRPr="003D2BBB" w:rsidRDefault="0000701B" w:rsidP="00A01AB1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="00A01AB1">
              <w:t>Permitir a los administradores llevar un control sobre los procesos  de los servicios que se están llevando a cabo para la toma de decisiones tempranas</w:t>
            </w:r>
            <w:r w:rsidR="008020D4">
              <w:t>.</w:t>
            </w:r>
            <w:r>
              <w:t xml:space="preserve"> </w:t>
            </w:r>
          </w:p>
        </w:tc>
      </w:tr>
    </w:tbl>
    <w:p w:rsidR="0000701B" w:rsidRDefault="0000701B" w:rsidP="0000701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A01AB1" w:rsidTr="00994F90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A01AB1" w:rsidRDefault="00A01AB1" w:rsidP="00994F90">
            <w:r>
              <w:t>RF00</w:t>
            </w:r>
          </w:p>
        </w:tc>
        <w:tc>
          <w:tcPr>
            <w:tcW w:w="8161" w:type="dxa"/>
          </w:tcPr>
          <w:p w:rsidR="00A01AB1" w:rsidRDefault="008020D4" w:rsidP="00994F90">
            <w:r>
              <w:t>Generar facturas o recibos digitales de servicios.</w:t>
            </w:r>
          </w:p>
        </w:tc>
      </w:tr>
      <w:tr w:rsidR="00A01AB1" w:rsidTr="00994F90">
        <w:trPr>
          <w:trHeight w:val="1906"/>
        </w:trPr>
        <w:tc>
          <w:tcPr>
            <w:tcW w:w="8978" w:type="dxa"/>
            <w:gridSpan w:val="2"/>
          </w:tcPr>
          <w:p w:rsidR="00A01AB1" w:rsidRPr="004F0967" w:rsidRDefault="00A01AB1" w:rsidP="008020D4"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Generar </w:t>
            </w:r>
            <w:r w:rsidR="008020D4">
              <w:rPr>
                <w:rFonts w:ascii="Arial" w:hAnsi="Arial" w:cs="Arial"/>
                <w:sz w:val="24"/>
                <w:szCs w:val="24"/>
              </w:rPr>
              <w:t>un documento legal para contabilizar el dinero recibido por los servicios prestados, y controlar los ingresos.</w:t>
            </w:r>
          </w:p>
        </w:tc>
      </w:tr>
      <w:tr w:rsidR="00A01AB1" w:rsidTr="00994F90">
        <w:trPr>
          <w:trHeight w:val="692"/>
        </w:trPr>
        <w:tc>
          <w:tcPr>
            <w:tcW w:w="8978" w:type="dxa"/>
            <w:gridSpan w:val="2"/>
          </w:tcPr>
          <w:p w:rsidR="00A01AB1" w:rsidRPr="00E130FF" w:rsidRDefault="00A01AB1" w:rsidP="00994F90">
            <w:r w:rsidRPr="008D788B">
              <w:rPr>
                <w:b/>
              </w:rPr>
              <w:t xml:space="preserve"> Prioridad</w:t>
            </w:r>
            <w:r w:rsidR="008020D4">
              <w:rPr>
                <w:b/>
              </w:rPr>
              <w:t xml:space="preserve">: </w:t>
            </w:r>
            <w:r w:rsidR="008020D4" w:rsidRPr="008020D4">
              <w:t>MEDIA</w:t>
            </w:r>
          </w:p>
        </w:tc>
      </w:tr>
      <w:tr w:rsidR="00A01AB1" w:rsidTr="00994F90">
        <w:trPr>
          <w:trHeight w:val="698"/>
        </w:trPr>
        <w:tc>
          <w:tcPr>
            <w:tcW w:w="8978" w:type="dxa"/>
            <w:gridSpan w:val="2"/>
          </w:tcPr>
          <w:p w:rsidR="00A01AB1" w:rsidRPr="003D2BBB" w:rsidRDefault="00A01AB1" w:rsidP="000B6741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="008020D4">
              <w:t xml:space="preserve">El sistema deberá permitir  imprimir y consultar las facturas elaboradas, </w:t>
            </w:r>
            <w:r w:rsidR="000B6741">
              <w:t xml:space="preserve">controladas por </w:t>
            </w:r>
            <w:r w:rsidR="008020D4">
              <w:t xml:space="preserve"> un consecutivo </w:t>
            </w:r>
            <w:r w:rsidR="000B6741">
              <w:t>emitido por la DIAN.</w:t>
            </w:r>
          </w:p>
        </w:tc>
      </w:tr>
    </w:tbl>
    <w:p w:rsidR="00A01AB1" w:rsidRDefault="00A01AB1" w:rsidP="00A01A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A01AB1" w:rsidTr="00994F90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A01AB1" w:rsidRDefault="00A01AB1" w:rsidP="00994F90">
            <w:r>
              <w:t>RF00</w:t>
            </w:r>
          </w:p>
        </w:tc>
        <w:tc>
          <w:tcPr>
            <w:tcW w:w="8161" w:type="dxa"/>
          </w:tcPr>
          <w:p w:rsidR="00A01AB1" w:rsidRDefault="000B6741" w:rsidP="00A01AB1">
            <w:r>
              <w:t xml:space="preserve">Exportar reportes en diferentes tipos de documentos ( Excel, Word, Pdf) </w:t>
            </w:r>
          </w:p>
        </w:tc>
      </w:tr>
      <w:tr w:rsidR="00A01AB1" w:rsidTr="00994F90">
        <w:trPr>
          <w:trHeight w:val="1906"/>
        </w:trPr>
        <w:tc>
          <w:tcPr>
            <w:tcW w:w="8978" w:type="dxa"/>
            <w:gridSpan w:val="2"/>
          </w:tcPr>
          <w:p w:rsidR="00A01AB1" w:rsidRPr="00732549" w:rsidRDefault="009A51CB" w:rsidP="000B6741">
            <w:r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  <w:r w:rsidR="000B67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6741" w:rsidRPr="000B6741">
              <w:rPr>
                <w:rFonts w:ascii="Arial" w:hAnsi="Arial" w:cs="Arial"/>
              </w:rPr>
              <w:t xml:space="preserve">Los </w:t>
            </w:r>
            <w:r w:rsidR="000B6741" w:rsidRPr="00732549">
              <w:rPr>
                <w:rFonts w:ascii="Arial" w:hAnsi="Arial" w:cs="Arial"/>
              </w:rPr>
              <w:t xml:space="preserve">informes se podrán exportar a los diferentes tipos de datos </w:t>
            </w:r>
            <w:r w:rsidR="000B6741" w:rsidRPr="00732549">
              <w:t>(Excel, Word, Pdf) dependiendo del  tipo de información que se maneje.</w:t>
            </w:r>
          </w:p>
          <w:p w:rsidR="00732549" w:rsidRPr="004F0967" w:rsidRDefault="00732549" w:rsidP="000B6741">
            <w:r w:rsidRPr="00732549">
              <w:rPr>
                <w:rFonts w:ascii="Arial" w:hAnsi="Arial" w:cs="Arial"/>
              </w:rPr>
              <w:t>Estos reportes serán generados para el envió a su correspondiente tienda y/o clientes, servirá como sopo</w:t>
            </w:r>
            <w:r>
              <w:rPr>
                <w:rFonts w:ascii="Arial" w:hAnsi="Arial" w:cs="Arial"/>
              </w:rPr>
              <w:t>rte de los servicios prestados o</w:t>
            </w:r>
            <w:r w:rsidRPr="00732549">
              <w:rPr>
                <w:rFonts w:ascii="Arial" w:hAnsi="Arial" w:cs="Arial"/>
              </w:rPr>
              <w:t xml:space="preserve"> asignados. </w:t>
            </w:r>
          </w:p>
        </w:tc>
      </w:tr>
      <w:tr w:rsidR="00A01AB1" w:rsidTr="00994F90">
        <w:trPr>
          <w:trHeight w:val="692"/>
        </w:trPr>
        <w:tc>
          <w:tcPr>
            <w:tcW w:w="8978" w:type="dxa"/>
            <w:gridSpan w:val="2"/>
          </w:tcPr>
          <w:p w:rsidR="00A01AB1" w:rsidRPr="00E130FF" w:rsidRDefault="00A01AB1" w:rsidP="00994F90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 w:rsidR="00732549">
              <w:t>BAJA</w:t>
            </w:r>
          </w:p>
        </w:tc>
      </w:tr>
      <w:tr w:rsidR="00A01AB1" w:rsidTr="00994F90">
        <w:trPr>
          <w:trHeight w:val="698"/>
        </w:trPr>
        <w:tc>
          <w:tcPr>
            <w:tcW w:w="8978" w:type="dxa"/>
            <w:gridSpan w:val="2"/>
          </w:tcPr>
          <w:p w:rsidR="00A01AB1" w:rsidRPr="003D2BBB" w:rsidRDefault="00A01AB1" w:rsidP="000B6741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 xml:space="preserve">Permitir a los administradores </w:t>
            </w:r>
            <w:r w:rsidR="000B6741">
              <w:t>contar con los diferentes tipos de datos a la hora de exportar un informe para facilitar su gestión</w:t>
            </w:r>
            <w:r w:rsidR="00732549">
              <w:t xml:space="preserve"> </w:t>
            </w:r>
            <w:r w:rsidR="00B850DB">
              <w:t>y suministrarlo a los clientes.</w:t>
            </w:r>
          </w:p>
        </w:tc>
      </w:tr>
      <w:tr w:rsidR="009A51CB" w:rsidTr="00994F90">
        <w:trPr>
          <w:trHeight w:val="698"/>
        </w:trPr>
        <w:tc>
          <w:tcPr>
            <w:tcW w:w="8978" w:type="dxa"/>
            <w:gridSpan w:val="2"/>
          </w:tcPr>
          <w:p w:rsidR="009A51CB" w:rsidRPr="00B204D0" w:rsidRDefault="009A51CB" w:rsidP="00994F90">
            <w:pPr>
              <w:rPr>
                <w:b/>
              </w:rPr>
            </w:pPr>
          </w:p>
        </w:tc>
      </w:tr>
    </w:tbl>
    <w:p w:rsidR="00B7613D" w:rsidRDefault="00A01AB1" w:rsidP="00A01A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B7613D" w:rsidTr="00B7613D">
        <w:trPr>
          <w:trHeight w:val="471"/>
        </w:trPr>
        <w:tc>
          <w:tcPr>
            <w:tcW w:w="817" w:type="dxa"/>
            <w:shd w:val="clear" w:color="auto" w:fill="8DB3E2" w:themeFill="text2" w:themeFillTint="66"/>
          </w:tcPr>
          <w:p w:rsidR="00B7613D" w:rsidRDefault="00B7613D" w:rsidP="00994F90">
            <w:r>
              <w:t>RF00</w:t>
            </w:r>
          </w:p>
        </w:tc>
        <w:tc>
          <w:tcPr>
            <w:tcW w:w="8161" w:type="dxa"/>
          </w:tcPr>
          <w:p w:rsidR="00B7613D" w:rsidRDefault="00B850DB" w:rsidP="00B7613D">
            <w:r>
              <w:t>Generar gráficos de estadísticas.</w:t>
            </w:r>
          </w:p>
        </w:tc>
      </w:tr>
      <w:tr w:rsidR="00B7613D" w:rsidTr="00994F90">
        <w:trPr>
          <w:trHeight w:val="1906"/>
        </w:trPr>
        <w:tc>
          <w:tcPr>
            <w:tcW w:w="8978" w:type="dxa"/>
            <w:gridSpan w:val="2"/>
          </w:tcPr>
          <w:p w:rsidR="00B7613D" w:rsidRPr="004F0967" w:rsidRDefault="00B7613D" w:rsidP="00B850DB">
            <w:r w:rsidRPr="008D788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 w:rsidR="00B850DB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B850DB" w:rsidRPr="00B850DB">
              <w:rPr>
                <w:rFonts w:ascii="Arial" w:hAnsi="Arial" w:cs="Arial"/>
              </w:rPr>
              <w:t>L</w:t>
            </w:r>
            <w:r w:rsidR="00B850DB" w:rsidRPr="00B850DB">
              <w:rPr>
                <w:rFonts w:ascii="Helvetica" w:hAnsi="Helvetica" w:cs="Helvetica"/>
                <w:color w:val="000000"/>
                <w:shd w:val="clear" w:color="auto" w:fill="FFFFFF"/>
              </w:rPr>
              <w:t>as</w:t>
            </w:r>
            <w:r w:rsidR="00B850D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gráficas nos sirven para representar la diferencias entre cantidades, todo para tener un comparativo y </w:t>
            </w:r>
            <w:r w:rsidR="00DF7D5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así</w:t>
            </w:r>
            <w:r w:rsidR="00B850D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tener una mejor perspectiva y dar un mejor entendimiento a las terceras personas</w:t>
            </w:r>
          </w:p>
        </w:tc>
      </w:tr>
      <w:tr w:rsidR="00B7613D" w:rsidTr="00994F90">
        <w:trPr>
          <w:trHeight w:val="692"/>
        </w:trPr>
        <w:tc>
          <w:tcPr>
            <w:tcW w:w="8978" w:type="dxa"/>
            <w:gridSpan w:val="2"/>
          </w:tcPr>
          <w:p w:rsidR="00B7613D" w:rsidRPr="00E130FF" w:rsidRDefault="00B7613D" w:rsidP="00994F90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 w:rsidR="00DF7D59">
              <w:t>BAJA</w:t>
            </w:r>
          </w:p>
        </w:tc>
      </w:tr>
      <w:tr w:rsidR="00B7613D" w:rsidTr="00994F90">
        <w:trPr>
          <w:trHeight w:val="698"/>
        </w:trPr>
        <w:tc>
          <w:tcPr>
            <w:tcW w:w="8978" w:type="dxa"/>
            <w:gridSpan w:val="2"/>
          </w:tcPr>
          <w:p w:rsidR="00B7613D" w:rsidRPr="003D2BBB" w:rsidRDefault="00B7613D" w:rsidP="00DF7D59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 xml:space="preserve">Permitir </w:t>
            </w:r>
            <w:r w:rsidR="00DF7D59">
              <w:t>general  las gráficas de los diferentes informes consolidados.</w:t>
            </w:r>
          </w:p>
        </w:tc>
      </w:tr>
    </w:tbl>
    <w:p w:rsidR="00B7613D" w:rsidRDefault="00B7613D" w:rsidP="00B7613D">
      <w:r>
        <w:t xml:space="preserve"> </w:t>
      </w:r>
    </w:p>
    <w:p w:rsidR="00A01AB1" w:rsidRDefault="00A01AB1" w:rsidP="00A01AB1"/>
    <w:p w:rsidR="00DF7D59" w:rsidRDefault="00DF7D59" w:rsidP="00DF7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DF7D59" w:rsidTr="00DF7D59">
        <w:trPr>
          <w:trHeight w:val="471"/>
        </w:trPr>
        <w:tc>
          <w:tcPr>
            <w:tcW w:w="817" w:type="dxa"/>
            <w:shd w:val="clear" w:color="auto" w:fill="8DB3E2" w:themeFill="text2" w:themeFillTint="66"/>
          </w:tcPr>
          <w:p w:rsidR="00DF7D59" w:rsidRDefault="00DF7D59" w:rsidP="00DF7D59">
            <w:r>
              <w:t>RF00</w:t>
            </w:r>
          </w:p>
        </w:tc>
        <w:tc>
          <w:tcPr>
            <w:tcW w:w="8161" w:type="dxa"/>
          </w:tcPr>
          <w:p w:rsidR="00DF7D59" w:rsidRDefault="00DF7D59" w:rsidP="00DF7D59">
            <w:r>
              <w:t>Administrar un archivo digital de los soportes (recibos) de los servicios prestados.</w:t>
            </w:r>
          </w:p>
        </w:tc>
      </w:tr>
      <w:tr w:rsidR="00DF7D59" w:rsidTr="00DF7D59">
        <w:trPr>
          <w:trHeight w:val="1906"/>
        </w:trPr>
        <w:tc>
          <w:tcPr>
            <w:tcW w:w="8978" w:type="dxa"/>
            <w:gridSpan w:val="2"/>
          </w:tcPr>
          <w:p w:rsidR="00DF7D59" w:rsidRPr="004F0967" w:rsidRDefault="00DF7D59" w:rsidP="00DF7D59">
            <w:r w:rsidRPr="008D788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DF7D59">
              <w:rPr>
                <w:rFonts w:ascii="Arial" w:hAnsi="Arial" w:cs="Arial"/>
                <w:sz w:val="24"/>
                <w:szCs w:val="24"/>
              </w:rPr>
              <w:t xml:space="preserve">Permitir </w:t>
            </w:r>
            <w:r>
              <w:rPr>
                <w:rFonts w:ascii="Arial" w:hAnsi="Arial" w:cs="Arial"/>
                <w:sz w:val="24"/>
                <w:szCs w:val="24"/>
              </w:rPr>
              <w:t>escanear los documentos soporte de los servicios prestados por los técnicos, y mantener un archivo digital de estos.</w:t>
            </w:r>
          </w:p>
        </w:tc>
      </w:tr>
      <w:tr w:rsidR="00DF7D59" w:rsidTr="00DF7D59">
        <w:trPr>
          <w:trHeight w:val="692"/>
        </w:trPr>
        <w:tc>
          <w:tcPr>
            <w:tcW w:w="8978" w:type="dxa"/>
            <w:gridSpan w:val="2"/>
          </w:tcPr>
          <w:p w:rsidR="00DF7D59" w:rsidRPr="00E130FF" w:rsidRDefault="00DF7D59" w:rsidP="00DF7D59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>
              <w:t>BAJA</w:t>
            </w:r>
          </w:p>
        </w:tc>
      </w:tr>
      <w:tr w:rsidR="00DF7D59" w:rsidTr="00DF7D59">
        <w:trPr>
          <w:trHeight w:val="760"/>
        </w:trPr>
        <w:tc>
          <w:tcPr>
            <w:tcW w:w="8978" w:type="dxa"/>
            <w:gridSpan w:val="2"/>
          </w:tcPr>
          <w:p w:rsidR="00DF7D59" w:rsidRPr="003D2BBB" w:rsidRDefault="00DF7D59" w:rsidP="00DF7D59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>Permitir general  un control de los servicios prestados a los clientes.</w:t>
            </w:r>
          </w:p>
        </w:tc>
      </w:tr>
    </w:tbl>
    <w:p w:rsidR="00DF7D59" w:rsidRDefault="00DF7D59" w:rsidP="00DF7D59">
      <w:r>
        <w:t xml:space="preserve"> </w:t>
      </w:r>
    </w:p>
    <w:p w:rsidR="00DF7D59" w:rsidRDefault="00DF7D59" w:rsidP="00DF7D59"/>
    <w:p w:rsidR="00DF7D59" w:rsidRDefault="00DF7D59" w:rsidP="00DF7D59"/>
    <w:p w:rsidR="00DF7D59" w:rsidRDefault="00DF7D59" w:rsidP="00DF7D59"/>
    <w:p w:rsidR="00DF7D59" w:rsidRDefault="00DF7D59" w:rsidP="00DF7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DF7D59" w:rsidTr="00DF7D59">
        <w:trPr>
          <w:trHeight w:val="471"/>
        </w:trPr>
        <w:tc>
          <w:tcPr>
            <w:tcW w:w="817" w:type="dxa"/>
            <w:shd w:val="clear" w:color="auto" w:fill="8DB3E2" w:themeFill="text2" w:themeFillTint="66"/>
          </w:tcPr>
          <w:p w:rsidR="00DF7D59" w:rsidRDefault="00DF7D59" w:rsidP="00DF7D59">
            <w:r>
              <w:t>RF00</w:t>
            </w:r>
          </w:p>
        </w:tc>
        <w:tc>
          <w:tcPr>
            <w:tcW w:w="8161" w:type="dxa"/>
          </w:tcPr>
          <w:p w:rsidR="00DF7D59" w:rsidRDefault="00DF7D59" w:rsidP="00DF7D59">
            <w:r>
              <w:t>Administrar un archivo digital de los soportes (recibo) de los servicios prestados.</w:t>
            </w:r>
          </w:p>
        </w:tc>
      </w:tr>
      <w:tr w:rsidR="00DF7D59" w:rsidTr="00DF7D59">
        <w:trPr>
          <w:trHeight w:val="1906"/>
        </w:trPr>
        <w:tc>
          <w:tcPr>
            <w:tcW w:w="8978" w:type="dxa"/>
            <w:gridSpan w:val="2"/>
          </w:tcPr>
          <w:p w:rsidR="00DF7D59" w:rsidRPr="004F0967" w:rsidRDefault="00DF7D59" w:rsidP="00DF7D59">
            <w:r w:rsidRPr="008D788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DF7D59">
              <w:rPr>
                <w:rFonts w:ascii="Arial" w:hAnsi="Arial" w:cs="Arial"/>
                <w:sz w:val="24"/>
                <w:szCs w:val="24"/>
              </w:rPr>
              <w:t xml:space="preserve">Permitir </w:t>
            </w:r>
            <w:r>
              <w:rPr>
                <w:rFonts w:ascii="Arial" w:hAnsi="Arial" w:cs="Arial"/>
                <w:sz w:val="24"/>
                <w:szCs w:val="24"/>
              </w:rPr>
              <w:t>escanear los documentos soporte de los servicios prestados por los técnicos, y mantener un archivo digital de estos.</w:t>
            </w:r>
          </w:p>
        </w:tc>
      </w:tr>
      <w:tr w:rsidR="00DF7D59" w:rsidTr="00DF7D59">
        <w:trPr>
          <w:trHeight w:val="692"/>
        </w:trPr>
        <w:tc>
          <w:tcPr>
            <w:tcW w:w="8978" w:type="dxa"/>
            <w:gridSpan w:val="2"/>
          </w:tcPr>
          <w:p w:rsidR="00DF7D59" w:rsidRPr="00E130FF" w:rsidRDefault="00DF7D59" w:rsidP="00DF7D59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>
              <w:t>BAJA</w:t>
            </w:r>
          </w:p>
        </w:tc>
      </w:tr>
      <w:tr w:rsidR="00DF7D59" w:rsidTr="00DF7D59">
        <w:trPr>
          <w:trHeight w:val="760"/>
        </w:trPr>
        <w:tc>
          <w:tcPr>
            <w:tcW w:w="8978" w:type="dxa"/>
            <w:gridSpan w:val="2"/>
          </w:tcPr>
          <w:p w:rsidR="00DF7D59" w:rsidRPr="003D2BBB" w:rsidRDefault="00DF7D59" w:rsidP="00DF7D59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>Permitir general  un control de los servicios prestados a los clientes.</w:t>
            </w:r>
          </w:p>
        </w:tc>
      </w:tr>
    </w:tbl>
    <w:p w:rsidR="00DF7D59" w:rsidRDefault="00DF7D59" w:rsidP="00DF7D59">
      <w:r>
        <w:t xml:space="preserve"> </w:t>
      </w:r>
    </w:p>
    <w:p w:rsidR="00DF7D59" w:rsidRDefault="00DF7D59" w:rsidP="00DF7D59"/>
    <w:p w:rsidR="004F0967" w:rsidRDefault="004F0967">
      <w:bookmarkStart w:id="0" w:name="_GoBack"/>
      <w:bookmarkEnd w:id="0"/>
    </w:p>
    <w:sectPr w:rsidR="004F0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28C"/>
    <w:multiLevelType w:val="hybridMultilevel"/>
    <w:tmpl w:val="CA689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67"/>
    <w:rsid w:val="0000701B"/>
    <w:rsid w:val="000B6741"/>
    <w:rsid w:val="002C6EFC"/>
    <w:rsid w:val="003D2BBB"/>
    <w:rsid w:val="004F0967"/>
    <w:rsid w:val="00504EA1"/>
    <w:rsid w:val="00732549"/>
    <w:rsid w:val="008020D4"/>
    <w:rsid w:val="008D6069"/>
    <w:rsid w:val="008D788B"/>
    <w:rsid w:val="00964E51"/>
    <w:rsid w:val="00994F90"/>
    <w:rsid w:val="009A51CB"/>
    <w:rsid w:val="009E43BC"/>
    <w:rsid w:val="00A01AB1"/>
    <w:rsid w:val="00B204D0"/>
    <w:rsid w:val="00B7613D"/>
    <w:rsid w:val="00B850DB"/>
    <w:rsid w:val="00C93A8F"/>
    <w:rsid w:val="00DF7D59"/>
    <w:rsid w:val="00E1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5787-0131-43B3-80FA-AE2DA581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Malory Martinez Hoyos</cp:lastModifiedBy>
  <cp:revision>3</cp:revision>
  <dcterms:created xsi:type="dcterms:W3CDTF">2014-05-12T02:00:00Z</dcterms:created>
  <dcterms:modified xsi:type="dcterms:W3CDTF">2014-05-15T22:22:00Z</dcterms:modified>
</cp:coreProperties>
</file>