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Fiche Client</w:t>
      </w:r>
    </w:p>
    <w:p/>
    <w:p>
      <w:r>
        <w:drawing>
          <wp:inline xmlns:a="http://schemas.openxmlformats.org/drawingml/2006/main" xmlns:pic="http://schemas.openxmlformats.org/drawingml/2006/picture">
            <wp:extent cx="2286000" cy="1182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8246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sz w:val="32"/>
        </w:rPr>
        <w:t>Collectivité : Ville d'Example</w:t>
      </w:r>
    </w:p>
    <w:p>
      <w:pPr>
        <w:jc w:val="left"/>
      </w:pPr>
      <w:r>
        <w:rPr>
          <w:sz w:val="32"/>
        </w:rPr>
        <w:t>Métropole : Métropole d'Example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