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wmf" ContentType="image/x-wmf"/>
  <Override PartName="/word/media/image7.wmf" ContentType="image/x-wmf"/>
  <Override PartName="/word/media/image2.wmf" ContentType="image/x-wmf"/>
  <Override PartName="/word/media/image1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rFonts w:ascii="Times" w:hAnsi="Times" w:cs="Times"/>
          <w:sz w:val="32"/>
          <w:szCs w:val="32"/>
        </w:rPr>
      </w:pPr>
      <w:r>
        <w:rPr>
          <w:rFonts w:cs="Times" w:ascii="Times" w:hAnsi="Times"/>
          <w:sz w:val="32"/>
          <w:szCs w:val="32"/>
        </w:rPr>
        <w:t>Elenco dei vari casi d’uso e I relativi diagrammi.</w:t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  <w:t>Use case per il Log-in, descrive la procedura da effettuare per eseguire l’autenticazione di un utente e poter così accedere al pannello di monitoraggio dei pazienti.</w:t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tbl>
      <w:tblPr>
        <w:tblW w:w="8820" w:type="dxa"/>
        <w:jc w:val="left"/>
        <w:tblInd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00" w:type="dxa"/>
          <w:left w:w="98" w:type="dxa"/>
          <w:bottom w:w="0" w:type="dxa"/>
          <w:right w:w="100" w:type="dxa"/>
        </w:tblCellMar>
        <w:tblLook w:noVBand="0" w:val="0000" w:noHBand="0" w:lastColumn="0" w:firstColumn="0" w:lastRow="0" w:firstRow="0"/>
      </w:tblPr>
      <w:tblGrid>
        <w:gridCol w:w="4428"/>
        <w:gridCol w:w="4392"/>
      </w:tblGrid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  <w:b/>
                <w:b/>
                <w:bCs/>
                <w:i/>
                <w:i/>
                <w:iCs/>
              </w:rPr>
            </w:pPr>
            <w:r>
              <w:rPr>
                <w:rFonts w:cs="Times" w:ascii="Times" w:hAnsi="Times"/>
                <w:b/>
                <w:bCs/>
                <w:i/>
                <w:iCs/>
              </w:rPr>
              <w:t>Templato Use Case</w:t>
            </w:r>
          </w:p>
        </w:tc>
        <w:tc>
          <w:tcPr>
            <w:tcW w:w="4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/>
                <w:bCs/>
              </w:rPr>
              <w:t>“</w:t>
            </w:r>
            <w:r>
              <w:rPr>
                <w:rFonts w:cs="Times" w:ascii="Times" w:hAnsi="Times"/>
                <w:b/>
                <w:bCs/>
              </w:rPr>
              <w:t xml:space="preserve">Log-in” Use Case </w:t>
            </w:r>
          </w:p>
        </w:tc>
      </w:tr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Attori</w:t>
            </w:r>
          </w:p>
        </w:tc>
        <w:tc>
          <w:tcPr>
            <w:tcW w:w="4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Infermiere e Medico </w:t>
            </w:r>
          </w:p>
        </w:tc>
      </w:tr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Pre-Condizioni</w:t>
            </w:r>
          </w:p>
        </w:tc>
        <w:tc>
          <w:tcPr>
            <w:tcW w:w="4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Il server deve essere attivo per potersi collegare alle macchine ed al database.</w:t>
            </w:r>
          </w:p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La connessione deve essere attiva per la trasmissione dei pacchetti di rete con il server.</w:t>
            </w:r>
          </w:p>
        </w:tc>
      </w:tr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Sequenza</w:t>
            </w:r>
          </w:p>
        </w:tc>
        <w:tc>
          <w:tcPr>
            <w:tcW w:w="4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L’utente inserisce l’username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L’utente inserisce la password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preme il pulsante di “Log-in”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Vengono inviate le credenziali al server e si attende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Il server crea fa una domanda al database tramite query SQL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Se nel database c’è un istanza in utente che cincide con username e password l’autenticazione è garantita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</w:r>
          </w:p>
        </w:tc>
      </w:tr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Post-Condizioni</w:t>
            </w:r>
          </w:p>
        </w:tc>
        <w:tc>
          <w:tcPr>
            <w:tcW w:w="4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Il Frame di autenticazione scompare e viene mostrato il monitor con I pazienti </w:t>
            </w:r>
          </w:p>
        </w:tc>
      </w:tr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Sequenza alternativa</w:t>
            </w:r>
          </w:p>
        </w:tc>
        <w:tc>
          <w:tcPr>
            <w:tcW w:w="4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L’utente non si ricorda più la password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Preme il pulsante di “password dimenticata”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/>
            </w:pPr>
            <w:r>
              <w:rPr>
                <w:rFonts w:cs="Times" w:ascii="Times" w:hAnsi="Times"/>
              </w:rPr>
              <w:t>L’utente inserisce una mail valida(collegata al proprio account)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L’utente conferma tramite il pulsante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Il server riceve i dati inseriti e controlla la validità della mail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Se la mail è valida, viene inviata una mail con la nuova password all’utente.</w:t>
            </w:r>
          </w:p>
        </w:tc>
      </w:tr>
    </w:tbl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  <w:drawing>
          <wp:anchor behindDoc="0" distT="0" distB="12700" distL="114300" distR="127000" simplePos="0" locked="0" layoutInCell="1" allowOverlap="1" relativeHeight="2">
            <wp:simplePos x="0" y="0"/>
            <wp:positionH relativeFrom="column">
              <wp:posOffset>-228600</wp:posOffset>
            </wp:positionH>
            <wp:positionV relativeFrom="paragraph">
              <wp:posOffset>-342900</wp:posOffset>
            </wp:positionV>
            <wp:extent cx="1714500" cy="4432300"/>
            <wp:effectExtent l="0" t="0" r="0" b="0"/>
            <wp:wrapNone/>
            <wp:docPr id="1" name="Immagine 1" descr="Macintosh HD:Users:utente:Desktop:materiale_università:INGEGNERIA_DEL_SOFTWARE:ingegneria_del_sw:Lezioni:progetto-ingsoftware-master:documenti:USE_CASE:spiegazione usecase:Activity_diagram_Log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Macintosh HD:Users:utente:Desktop:materiale_università:INGEGNERIA_DEL_SOFTWARE:ingegneria_del_sw:Lezioni:progetto-ingsoftware-master:documenti:USE_CASE:spiegazione usecase:Activity_diagram_Login.pd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5095" simplePos="0" locked="0" layoutInCell="1" allowOverlap="1" relativeHeight="3">
            <wp:simplePos x="0" y="0"/>
            <wp:positionH relativeFrom="column">
              <wp:posOffset>1828800</wp:posOffset>
            </wp:positionH>
            <wp:positionV relativeFrom="paragraph">
              <wp:posOffset>114300</wp:posOffset>
            </wp:positionV>
            <wp:extent cx="4662805" cy="3327400"/>
            <wp:effectExtent l="0" t="0" r="0" b="0"/>
            <wp:wrapNone/>
            <wp:docPr id="2" name="Immagine 2" descr="Macintosh HD:Users:utente:Desktop:materiale_università:INGEGNERIA_DEL_SOFTWARE:ingegneria_del_sw:Lezioni:progetto-ingsoftware-master:documenti:USE_CASE:spiegazione usecase:Sequence_diagram_Log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Macintosh HD:Users:utente:Desktop:materiale_università:INGEGNERIA_DEL_SOFTWARE:ingegneria_del_sw:Lezioni:progetto-ingsoftware-master:documenti:USE_CASE:spiegazione usecase:Sequence_diagram_Login.pd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  <w:t>Use case della procedura di aggiunta ricovero, descrive il metodo per aggiungere un nuovo ricovero nel database. Può essere eseguito da infermieri e medici</w:t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tbl>
      <w:tblPr>
        <w:tblW w:w="8748" w:type="dxa"/>
        <w:jc w:val="left"/>
        <w:tblInd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00" w:type="dxa"/>
          <w:left w:w="98" w:type="dxa"/>
          <w:bottom w:w="0" w:type="dxa"/>
          <w:right w:w="100" w:type="dxa"/>
        </w:tblCellMar>
        <w:tblLook w:noVBand="0" w:val="0000" w:noHBand="0" w:lastColumn="0" w:firstColumn="0" w:lastRow="0" w:firstRow="0"/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  <w:b/>
                <w:b/>
                <w:bCs/>
                <w:i/>
                <w:i/>
                <w:iCs/>
              </w:rPr>
            </w:pPr>
            <w:r>
              <w:rPr>
                <w:rFonts w:cs="Times" w:ascii="Times" w:hAnsi="Times"/>
                <w:b/>
                <w:bCs/>
                <w:i/>
                <w:iCs/>
              </w:rPr>
              <w:t>Templato Use Case</w:t>
            </w:r>
          </w:p>
        </w:tc>
        <w:tc>
          <w:tcPr>
            <w:tcW w:w="43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/>
                <w:bCs/>
              </w:rPr>
              <w:t>“</w:t>
            </w:r>
            <w:r>
              <w:rPr>
                <w:rFonts w:cs="Times" w:ascii="Times" w:hAnsi="Times"/>
                <w:b/>
                <w:bCs/>
              </w:rPr>
              <w:t xml:space="preserve">Aggiunta Ricovero” Use Case </w:t>
            </w:r>
          </w:p>
        </w:tc>
      </w:tr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Attori</w:t>
            </w:r>
          </w:p>
        </w:tc>
        <w:tc>
          <w:tcPr>
            <w:tcW w:w="43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Infermiere </w:t>
            </w:r>
          </w:p>
        </w:tc>
      </w:tr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Pre-Condizioni</w:t>
            </w:r>
          </w:p>
        </w:tc>
        <w:tc>
          <w:tcPr>
            <w:tcW w:w="43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L’utente deve aver fatto l’autenticazione e deve essere un utente </w:t>
            </w:r>
          </w:p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di tipo infermiere o medico.</w:t>
            </w:r>
          </w:p>
        </w:tc>
      </w:tr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Sequenza</w:t>
            </w:r>
          </w:p>
        </w:tc>
        <w:tc>
          <w:tcPr>
            <w:tcW w:w="43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L’utente preme il pulsante verde sul monitor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L’utente deve inserire tutti I dati pertinenti all’aggunta di un nuovo ricovero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Preme il pulsante di aggiunta nuovo ricovero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Il server riceve I dati pertinenti al nuovo paziente da ricoverare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Il server tramite una query al database in SQL aggiunge se non esiste già il nuovo ricovero 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</w:r>
          </w:p>
        </w:tc>
      </w:tr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Post-Condizioni</w:t>
            </w:r>
          </w:p>
        </w:tc>
        <w:tc>
          <w:tcPr>
            <w:tcW w:w="43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Al monitor dei pazienti viene aggiunto un nuovo PatientMonitor che mostra Il paziente con I relativi dati e parametri vitali  </w:t>
            </w:r>
          </w:p>
        </w:tc>
      </w:tr>
      <w:tr>
        <w:trPr/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 xml:space="preserve">Sequenza alternativa </w:t>
            </w:r>
          </w:p>
        </w:tc>
        <w:tc>
          <w:tcPr>
            <w:tcW w:w="43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tabs>
                <w:tab w:val="left" w:pos="220" w:leader="none"/>
                <w:tab w:val="left" w:pos="720" w:leader="none"/>
              </w:tabs>
              <w:ind w:left="720" w:hanging="72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</w:r>
          </w:p>
        </w:tc>
      </w:tr>
    </w:tbl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21920" simplePos="0" locked="0" layoutInCell="1" allowOverlap="1" relativeHeight="4">
            <wp:simplePos x="0" y="0"/>
            <wp:positionH relativeFrom="column">
              <wp:posOffset>1943100</wp:posOffset>
            </wp:positionH>
            <wp:positionV relativeFrom="paragraph">
              <wp:posOffset>114300</wp:posOffset>
            </wp:positionV>
            <wp:extent cx="4538980" cy="3253105"/>
            <wp:effectExtent l="0" t="0" r="0" b="0"/>
            <wp:wrapNone/>
            <wp:docPr id="3" name="Immagine 3" descr="Macintosh HD:Users:utente:Desktop:materiale_università:INGEGNERIA_DEL_SOFTWARE:ingegneria_del_sw:Lezioni:progetto-ingsoftware-master:documenti:USE_CASE:spiegazione usecase:Seq_Qct_diagram_Ricover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Macintosh HD:Users:utente:Desktop:materiale_università:INGEGNERIA_DEL_SOFTWARE:ingegneria_del_sw:Lezioni:progetto-ingsoftware-master:documenti:USE_CASE:spiegazione usecase:Seq_Qct_diagram_Ricovero.pd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511" t="0" r="0" b="33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985" distL="114300" distR="11430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1882775" cy="3955415"/>
            <wp:effectExtent l="0" t="0" r="0" b="0"/>
            <wp:wrapNone/>
            <wp:docPr id="4" name="Immagine 5" descr="Macintosh HD:Users:utente:Desktop:materiale_università:INGEGNERIA_DEL_SOFTWARE:ingegneria_del_sw:Lezioni:progetto-ingsoftware-master:documenti:USE_CASE:spiegazione usecase:Seq_Qct_diagram_Ricover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5" descr="Macintosh HD:Users:utente:Desktop:materiale_università:INGEGNERIA_DEL_SOFTWARE:ingegneria_del_sw:Lezioni:progetto-ingsoftware-master:documenti:USE_CASE:spiegazione usecase:Seq_Qct_diagram_Ricovero.pd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7122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case per la gestione degli utenti, permette ad un amministratore di aggiungere, rimuovere o modificare un utente medico o infermiere nel database degli utenti.</w:t>
      </w:r>
    </w:p>
    <w:p>
      <w:pPr>
        <w:pStyle w:val="Normal"/>
        <w:rPr/>
      </w:pPr>
      <w:r>
        <w:rPr/>
      </w:r>
    </w:p>
    <w:tbl>
      <w:tblPr>
        <w:tblStyle w:val="Grigliatabella"/>
        <w:tblW w:w="9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86"/>
        <w:gridCol w:w="4885"/>
      </w:tblGrid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Template Use case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“</w:t>
            </w:r>
            <w:r>
              <w:rPr/>
              <w:t>Gestione utenti” Use Case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Attori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Medico amministratore o primario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Precondizioni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Essere loggato come amministratore o primario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Sequenza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medico inserisce i dati dell’utente da aggiungere;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medico preme il pulsante aggiungi;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server riceve i dati del nuovo utente;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server, tramite una query SQL, aggiunge l’utente al database se non è già presente.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Postcondizioni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Il nuovo utente è stato aggiunto al database utenti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Sequenza alternativa (rimozione)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Il medico seleziona l’utente da rimuovere;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Il medico preme il pulsante di conferma;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Il server con una query SQL rimuove l’utente selezionato dal database.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Sequenza alternativa (modifica)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Il medico seleziona l’utente da modificare;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Il medico inserisce i dati che vuole modificare al posto di quelli presenti;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Il server con una query SQL modifica le informazioni relative all’utente se i nuovi dati sono corretti e compatibili.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25730" simplePos="0" locked="0" layoutInCell="1" allowOverlap="1" relativeHeight="6">
            <wp:simplePos x="0" y="0"/>
            <wp:positionH relativeFrom="column">
              <wp:posOffset>-685800</wp:posOffset>
            </wp:positionH>
            <wp:positionV relativeFrom="paragraph">
              <wp:posOffset>71120</wp:posOffset>
            </wp:positionV>
            <wp:extent cx="7000240" cy="5847715"/>
            <wp:effectExtent l="0" t="0" r="0" b="0"/>
            <wp:wrapNone/>
            <wp:docPr id="5" name="Immagine 8" descr="Macintosh HD:Users:utente:Desktop:materiale_università:INGEGNERIA_DEL_SOFTWARE:ingegneria_del_sw:Lezioni:progetto-ingsoftware-master:documenti:USE_CASE:spiegazione usecase:Activity_diagram_getioneUtenti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8" descr="Macintosh HD:Users:utente:Desktop:materiale_università:INGEGNERIA_DEL_SOFTWARE:ingegneria_del_sw:Lezioni:progetto-ingsoftware-master:documenti:USE_CASE:spiegazione usecase:Activity_diagram_getioneUtenti.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case per la prescrizione farmaci, consente di aggiungere prescrizioni di farmaci ai pazienti nel database.</w:t>
      </w:r>
    </w:p>
    <w:p>
      <w:pPr>
        <w:pStyle w:val="Normal"/>
        <w:rPr/>
      </w:pPr>
      <w:r>
        <w:rPr/>
      </w:r>
    </w:p>
    <w:tbl>
      <w:tblPr>
        <w:tblStyle w:val="Grigliatabella"/>
        <w:tblW w:w="9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86"/>
        <w:gridCol w:w="4885"/>
      </w:tblGrid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Template Use case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“</w:t>
            </w:r>
            <w:r>
              <w:rPr/>
              <w:t>Prescription” Use Case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Attori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Medico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Precondizioni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Essere loggati come medico, server e database online e collegati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Sequenza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medico clicca cerca farmaco;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database dei farmaci ritorna la lista di farmaci;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medico aggiunge i dati del paziente e invia;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server invia con una query SQL la prescrizione;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database la registra.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Postcondizioni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La prescrizione è registrata sul database correttamente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Sequenza alternativa (errore)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Il medico clicca cerca farmaco;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Il database dei farmaci ritorna la lista di farmaci;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Il medico aggiunge i dati del paziente e invia;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Il server invia con una query SQL la prescrizione;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drawing>
                <wp:anchor behindDoc="0" distT="0" distB="0" distL="114300" distR="114300" simplePos="0" locked="0" layoutInCell="1" allowOverlap="1" relativeHeight="8">
                  <wp:simplePos x="0" y="0"/>
                  <wp:positionH relativeFrom="column">
                    <wp:posOffset>-3674110</wp:posOffset>
                  </wp:positionH>
                  <wp:positionV relativeFrom="paragraph">
                    <wp:posOffset>36830</wp:posOffset>
                  </wp:positionV>
                  <wp:extent cx="742315" cy="1593215"/>
                  <wp:effectExtent l="0" t="0" r="0" b="0"/>
                  <wp:wrapNone/>
                  <wp:docPr id="6" name="Immagine 10" descr="Macintosh HD:Users:utente:Desktop:materiale_università:INGEGNERIA_DEL_SOFTWARE:ingegneria_del_sw:Lezioni:progetto-ingsoftware-master:documenti:USE_CASE:spiegazione usecase:Diagrams_prescrizioni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10" descr="Macintosh HD:Users:utente:Desktop:materiale_università:INGEGNERIA_DEL_SOFTWARE:ingegneria_del_sw:Lezioni:progetto-ingsoftware-master:documenti:USE_CASE:spiegazione usecase:Diagrams_prescrizioni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0" r="76247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I</w:t>
            </w:r>
            <w:r>
              <w:rPr/>
              <w:t>l database ritorna errore.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-653415</wp:posOffset>
            </wp:positionH>
            <wp:positionV relativeFrom="paragraph">
              <wp:posOffset>8255</wp:posOffset>
            </wp:positionV>
            <wp:extent cx="1092200" cy="901700"/>
            <wp:effectExtent l="0" t="0" r="0" b="0"/>
            <wp:wrapNone/>
            <wp:docPr id="7" name="Immagine 9" descr="Macintosh HD:Users:utente:Desktop:materiale_università:INGEGNERIA_DEL_SOFTWARE:ingegneria_del_sw:Lezioni:progetto-ingsoftware-master:documenti:USE_CASE:spiegazione usecase:Diagrams_prescrizioni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9" descr="Macintosh HD:Users:utente:Desktop:materiale_università:INGEGNERIA_DEL_SOFTWARE:ingegneria_del_sw:Lezioni:progetto-ingsoftware-master:documenti:USE_CASE:spiegazione usecase:Diagrams_prescrizioni.pd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21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Use case per la gestione dei dati dei monitor e dei relativi allarmi, gestisce l’aggiornamento sincronizzato dei monitor con server e client, attiva l’allarme se i valori sono fuori da quelli accettabili, spegne l’allarme quando i valori tornano nei range di tolleranza.</w:t>
      </w:r>
    </w:p>
    <w:p>
      <w:pPr>
        <w:pStyle w:val="Normal"/>
        <w:rPr/>
      </w:pPr>
      <w:r>
        <w:rPr/>
      </w:r>
    </w:p>
    <w:tbl>
      <w:tblPr>
        <w:tblStyle w:val="Grigliatabella"/>
        <w:tblW w:w="9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86"/>
        <w:gridCol w:w="4885"/>
      </w:tblGrid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Template Use case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“</w:t>
            </w:r>
            <w:r>
              <w:rPr/>
              <w:t>Alarm monitor” Use Case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Attori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Monitor, Server, Client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Precondizioni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Monitor e server accesi e connessi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Sequenza (aggiornamento)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monitor aggiorna i propri dati;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monitor invia i dati aggiornati al server;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server invia i dati ricevuti ai client connessi in quel momento;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Il client si aggiorna con i dati ricevuti dal server.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Postcondizioni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Le informazioni visualizzate sul client sono le stesse fornite dal monitor</w:t>
            </w:r>
          </w:p>
        </w:tc>
      </w:tr>
      <w:tr>
        <w:trPr/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Sequenza alternativa (allarme)</w:t>
            </w:r>
          </w:p>
        </w:tc>
        <w:tc>
          <w:tcPr>
            <w:tcW w:w="48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Il monitor aggiorna i propri dati;</w:t>
            </w:r>
          </w:p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Il monitor rileva valori anormali e invia l’allarme al server;</w:t>
            </w:r>
          </w:p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Il server passa l’allarme e i valori al client;</w:t>
            </w:r>
          </w:p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Il client aggiorna i dati e segnala l’allarme con il simbolo di pericolo e un suono.</w:t>
            </w:r>
          </w:p>
        </w:tc>
      </w:tr>
    </w:tbl>
    <w:p>
      <w:pPr>
        <w:pStyle w:val="Normal"/>
        <w:rPr/>
      </w:pPr>
      <w:r>
        <w:rPr/>
        <w:drawing>
          <wp:anchor behindDoc="0" distT="0" distB="1270" distL="114300" distR="114300" simplePos="0" locked="0" layoutInCell="1" allowOverlap="1" relativeHeight="9">
            <wp:simplePos x="0" y="0"/>
            <wp:positionH relativeFrom="column">
              <wp:posOffset>-457200</wp:posOffset>
            </wp:positionH>
            <wp:positionV relativeFrom="paragraph">
              <wp:posOffset>408305</wp:posOffset>
            </wp:positionV>
            <wp:extent cx="1790700" cy="1215390"/>
            <wp:effectExtent l="0" t="0" r="0" b="0"/>
            <wp:wrapNone/>
            <wp:docPr id="8" name="Image1" descr="Macintosh HD:Users:utente:Desktop:materiale_università:INGEGNERIA_DEL_SOFTWARE:ingegneria_del_sw:Lezioni:progetto-ingsoftware-master:documenti:USE_CASE:spiegazione usecase:Diagrams_monitorAgg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Macintosh HD:Users:utente:Desktop:materiale_università:INGEGNERIA_DEL_SOFTWARE:ingegneria_del_sw:Lezioni:progetto-ingsoftware-master:documenti:USE_CASE:spiegazione usecase:Diagrams_monitorAgg.pd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568" w:footer="0" w:bottom="70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e61c1c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e61c1c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1f24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821f2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LibreOffice/5.4.6.2$Linux_X86_64 LibreOffice_project/40m0$Build-2</Application>
  <Pages>6</Pages>
  <Words>800</Words>
  <Characters>4232</Characters>
  <CharactersWithSpaces>4899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2018-07-03T15:17:00Z</dcterms:created>
  <dc:creator>Gilberto Meneghini</dc:creator>
  <dc:description/>
  <dc:language>en-US</dc:language>
  <cp:lastModifiedBy/>
  <dcterms:modified xsi:type="dcterms:W3CDTF">2018-07-04T13:32:25Z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