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7518" w:rsidRPr="004F49C4" w:rsidRDefault="00B65789" w:rsidP="004F49C4">
      <w:pPr>
        <w:pStyle w:val="PargrafodaLista"/>
        <w:numPr>
          <w:ilvl w:val="0"/>
          <w:numId w:val="10"/>
        </w:numPr>
        <w:rPr>
          <w:b/>
          <w:sz w:val="28"/>
          <w:szCs w:val="28"/>
        </w:rPr>
      </w:pPr>
      <w:r w:rsidRPr="004F49C4">
        <w:rPr>
          <w:b/>
          <w:sz w:val="28"/>
          <w:szCs w:val="28"/>
        </w:rPr>
        <w:t>Guia de Estudos para NAC 01</w:t>
      </w:r>
      <w:r w:rsidR="001C1A4B" w:rsidRPr="004F49C4">
        <w:rPr>
          <w:b/>
          <w:sz w:val="28"/>
          <w:szCs w:val="28"/>
        </w:rPr>
        <w:t>_</w:t>
      </w:r>
      <w:r w:rsidR="00143082" w:rsidRPr="004F49C4">
        <w:rPr>
          <w:b/>
          <w:sz w:val="28"/>
          <w:szCs w:val="28"/>
        </w:rPr>
        <w:t xml:space="preserve">2019 </w:t>
      </w:r>
      <w:r w:rsidR="001C1A4B" w:rsidRPr="004F49C4">
        <w:rPr>
          <w:b/>
          <w:sz w:val="28"/>
          <w:szCs w:val="28"/>
        </w:rPr>
        <w:t>GABARITO</w:t>
      </w:r>
    </w:p>
    <w:p w:rsidR="00B65789" w:rsidRPr="00467C41" w:rsidRDefault="00B65789">
      <w:pPr>
        <w:rPr>
          <w:b/>
        </w:rPr>
      </w:pPr>
      <w:r w:rsidRPr="00467C41">
        <w:rPr>
          <w:b/>
        </w:rPr>
        <w:t xml:space="preserve">Prof. </w:t>
      </w:r>
      <w:r w:rsidR="00143082" w:rsidRPr="00467C41">
        <w:rPr>
          <w:b/>
        </w:rPr>
        <w:t xml:space="preserve">Dr. </w:t>
      </w:r>
      <w:r w:rsidRPr="00467C41">
        <w:rPr>
          <w:b/>
        </w:rPr>
        <w:t>Demerval</w:t>
      </w:r>
      <w:r w:rsidR="00CF3BD4" w:rsidRPr="00467C41">
        <w:rPr>
          <w:b/>
        </w:rPr>
        <w:t xml:space="preserve"> Luiz Polizelli</w:t>
      </w:r>
    </w:p>
    <w:p w:rsidR="00B65789" w:rsidRDefault="00B65789"/>
    <w:p w:rsidR="00B65789" w:rsidRPr="00987B63" w:rsidRDefault="00B65789" w:rsidP="00B65789">
      <w:pPr>
        <w:pStyle w:val="PargrafodaLista"/>
        <w:numPr>
          <w:ilvl w:val="0"/>
          <w:numId w:val="3"/>
        </w:numPr>
        <w:rPr>
          <w:b/>
          <w:sz w:val="28"/>
          <w:szCs w:val="28"/>
        </w:rPr>
      </w:pPr>
      <w:r w:rsidRPr="00987B63">
        <w:rPr>
          <w:b/>
          <w:sz w:val="28"/>
          <w:szCs w:val="28"/>
        </w:rPr>
        <w:t>Objetivos:</w:t>
      </w:r>
    </w:p>
    <w:p w:rsidR="00B65789" w:rsidRDefault="00B65789" w:rsidP="00987B63">
      <w:pPr>
        <w:pStyle w:val="PargrafodaLista"/>
        <w:numPr>
          <w:ilvl w:val="0"/>
          <w:numId w:val="1"/>
        </w:numPr>
        <w:jc w:val="both"/>
      </w:pPr>
      <w:r>
        <w:t>Desenvolver e aprimorar progressivamente a técnica de estudos para métodos quantitativos aplicados a processos.</w:t>
      </w:r>
    </w:p>
    <w:p w:rsidR="00B65789" w:rsidRDefault="00B65789" w:rsidP="00987B63">
      <w:pPr>
        <w:pStyle w:val="PargrafodaLista"/>
        <w:numPr>
          <w:ilvl w:val="0"/>
          <w:numId w:val="1"/>
        </w:numPr>
        <w:jc w:val="both"/>
      </w:pPr>
      <w:r>
        <w:t>Trabalhar alguns conceitos chaves para a aplicabilidade como os impactos da dispersão</w:t>
      </w:r>
      <w:r w:rsidR="008B68FD">
        <w:t>, expressa no R</w:t>
      </w:r>
      <w:r w:rsidR="00987B63">
        <w:rPr>
          <w:rFonts w:cstheme="minorHAnsi"/>
        </w:rPr>
        <w:t>²</w:t>
      </w:r>
      <w:r w:rsidR="00987B63">
        <w:t>,</w:t>
      </w:r>
      <w:r>
        <w:t xml:space="preserve"> para realizar projeções com confiabilidade.</w:t>
      </w:r>
    </w:p>
    <w:p w:rsidR="00B65789" w:rsidRDefault="00B65789" w:rsidP="00987B63">
      <w:pPr>
        <w:pStyle w:val="PargrafodaLista"/>
        <w:numPr>
          <w:ilvl w:val="0"/>
          <w:numId w:val="1"/>
        </w:numPr>
        <w:jc w:val="both"/>
      </w:pPr>
      <w:r>
        <w:t>Emprego de propriedades das equações para orientar a tomada de decisão.</w:t>
      </w:r>
    </w:p>
    <w:p w:rsidR="005E5F97" w:rsidRDefault="005E5F97" w:rsidP="00987B63">
      <w:pPr>
        <w:pStyle w:val="PargrafodaLista"/>
        <w:numPr>
          <w:ilvl w:val="0"/>
          <w:numId w:val="1"/>
        </w:numPr>
        <w:jc w:val="both"/>
      </w:pPr>
      <w:r>
        <w:t>Aprender por outro ângulo aplicações práticas do ciclo Dado</w:t>
      </w:r>
      <w:r w:rsidR="00D71165">
        <w:t>-</w:t>
      </w:r>
      <w:r>
        <w:t xml:space="preserve"> Informação </w:t>
      </w:r>
      <w:r w:rsidR="00D71165">
        <w:t>-</w:t>
      </w:r>
      <w:r>
        <w:t xml:space="preserve"> Conhecimento.</w:t>
      </w:r>
    </w:p>
    <w:p w:rsidR="00987B63" w:rsidRDefault="008B68FD" w:rsidP="008C4C6E">
      <w:pPr>
        <w:pStyle w:val="PargrafodaLista"/>
        <w:numPr>
          <w:ilvl w:val="0"/>
          <w:numId w:val="1"/>
        </w:numPr>
      </w:pPr>
      <w:r>
        <w:t>Não esquecer que cada lista de exercícios possui um objetivo: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3261"/>
        <w:gridCol w:w="3537"/>
      </w:tblGrid>
      <w:tr w:rsidR="00987B63" w:rsidTr="00987B63">
        <w:tc>
          <w:tcPr>
            <w:tcW w:w="976" w:type="dxa"/>
          </w:tcPr>
          <w:p w:rsidR="00987B63" w:rsidRDefault="00987B63" w:rsidP="00987B63">
            <w:pPr>
              <w:pStyle w:val="PargrafodaLista"/>
              <w:ind w:left="0"/>
            </w:pPr>
            <w:r>
              <w:t>Listas</w:t>
            </w:r>
          </w:p>
        </w:tc>
        <w:tc>
          <w:tcPr>
            <w:tcW w:w="3261" w:type="dxa"/>
          </w:tcPr>
          <w:p w:rsidR="00987B63" w:rsidRDefault="00987B63" w:rsidP="00987B63">
            <w:pPr>
              <w:pStyle w:val="PargrafodaLista"/>
              <w:ind w:left="0"/>
            </w:pPr>
            <w:r>
              <w:t>Exercícios para estudo</w:t>
            </w:r>
          </w:p>
        </w:tc>
        <w:tc>
          <w:tcPr>
            <w:tcW w:w="3537" w:type="dxa"/>
          </w:tcPr>
          <w:p w:rsidR="00987B63" w:rsidRDefault="00987B63" w:rsidP="00987B63">
            <w:pPr>
              <w:pStyle w:val="PargrafodaLista"/>
              <w:ind w:left="0"/>
            </w:pPr>
            <w:r>
              <w:t>Objetivos por lista</w:t>
            </w:r>
          </w:p>
          <w:p w:rsidR="00CF3BD4" w:rsidRDefault="00CF3BD4" w:rsidP="00987B63">
            <w:pPr>
              <w:pStyle w:val="PargrafodaLista"/>
              <w:ind w:left="0"/>
            </w:pPr>
          </w:p>
        </w:tc>
      </w:tr>
      <w:tr w:rsidR="008B68FD" w:rsidTr="008B68FD">
        <w:tc>
          <w:tcPr>
            <w:tcW w:w="976" w:type="dxa"/>
          </w:tcPr>
          <w:p w:rsidR="00987B63" w:rsidRDefault="00987B63" w:rsidP="008B68FD">
            <w:pPr>
              <w:pStyle w:val="PargrafodaLista"/>
              <w:ind w:left="0"/>
            </w:pPr>
          </w:p>
          <w:p w:rsidR="008B68FD" w:rsidRDefault="008B68FD" w:rsidP="008B68FD">
            <w:pPr>
              <w:pStyle w:val="PargrafodaLista"/>
              <w:ind w:left="0"/>
            </w:pPr>
            <w:r>
              <w:t>Lista 1</w:t>
            </w:r>
          </w:p>
        </w:tc>
        <w:tc>
          <w:tcPr>
            <w:tcW w:w="3261" w:type="dxa"/>
          </w:tcPr>
          <w:p w:rsidR="008B68FD" w:rsidRDefault="008B68FD" w:rsidP="008B68FD">
            <w:pPr>
              <w:pStyle w:val="PargrafodaLista"/>
              <w:numPr>
                <w:ilvl w:val="0"/>
                <w:numId w:val="13"/>
              </w:numPr>
            </w:pPr>
            <w:r>
              <w:t>Exercício do Comércio Eletrônico</w:t>
            </w:r>
          </w:p>
          <w:p w:rsidR="008B68FD" w:rsidRDefault="008B68FD" w:rsidP="008B68FD">
            <w:pPr>
              <w:pStyle w:val="PargrafodaLista"/>
              <w:numPr>
                <w:ilvl w:val="0"/>
                <w:numId w:val="13"/>
              </w:numPr>
            </w:pPr>
            <w:r>
              <w:t>Companhia aérea</w:t>
            </w:r>
          </w:p>
          <w:p w:rsidR="008B68FD" w:rsidRDefault="008B68FD" w:rsidP="008B68FD">
            <w:pPr>
              <w:pStyle w:val="PargrafodaLista"/>
              <w:numPr>
                <w:ilvl w:val="0"/>
                <w:numId w:val="13"/>
              </w:numPr>
            </w:pPr>
            <w:r>
              <w:t>Vendas</w:t>
            </w:r>
          </w:p>
        </w:tc>
        <w:tc>
          <w:tcPr>
            <w:tcW w:w="3537" w:type="dxa"/>
          </w:tcPr>
          <w:p w:rsidR="008B68FD" w:rsidRDefault="00987B63" w:rsidP="008B68FD">
            <w:pPr>
              <w:pStyle w:val="PargrafodaLista"/>
              <w:ind w:left="0"/>
            </w:pPr>
            <w:r>
              <w:t>A</w:t>
            </w:r>
            <w:r w:rsidR="008B68FD">
              <w:t>prender a como fazer a regressão linear em uma tabela de duas colunas e aplicar as propriedades de reta</w:t>
            </w:r>
            <w:r>
              <w:t>.</w:t>
            </w:r>
          </w:p>
          <w:p w:rsidR="00987B63" w:rsidRDefault="00987B63" w:rsidP="008B68FD">
            <w:pPr>
              <w:pStyle w:val="PargrafodaLista"/>
              <w:ind w:left="0"/>
            </w:pPr>
          </w:p>
        </w:tc>
      </w:tr>
      <w:tr w:rsidR="008B68FD" w:rsidTr="008B68FD">
        <w:tc>
          <w:tcPr>
            <w:tcW w:w="976" w:type="dxa"/>
          </w:tcPr>
          <w:p w:rsidR="00987B63" w:rsidRDefault="00987B63" w:rsidP="008B68FD">
            <w:pPr>
              <w:pStyle w:val="PargrafodaLista"/>
              <w:ind w:left="0"/>
            </w:pPr>
          </w:p>
          <w:p w:rsidR="008B68FD" w:rsidRDefault="008B68FD" w:rsidP="008B68FD">
            <w:pPr>
              <w:pStyle w:val="PargrafodaLista"/>
              <w:ind w:left="0"/>
            </w:pPr>
            <w:r>
              <w:t>Lista 2</w:t>
            </w:r>
          </w:p>
        </w:tc>
        <w:tc>
          <w:tcPr>
            <w:tcW w:w="3261" w:type="dxa"/>
          </w:tcPr>
          <w:p w:rsidR="008B68FD" w:rsidRDefault="008B68FD" w:rsidP="008B68FD">
            <w:pPr>
              <w:pStyle w:val="PargrafodaLista"/>
              <w:numPr>
                <w:ilvl w:val="0"/>
                <w:numId w:val="14"/>
              </w:numPr>
            </w:pPr>
            <w:r>
              <w:t>Companhia de mineração.</w:t>
            </w:r>
          </w:p>
          <w:p w:rsidR="008B68FD" w:rsidRDefault="008B68FD" w:rsidP="008B68FD">
            <w:pPr>
              <w:pStyle w:val="PargrafodaLista"/>
              <w:numPr>
                <w:ilvl w:val="0"/>
                <w:numId w:val="14"/>
              </w:numPr>
            </w:pPr>
            <w:r>
              <w:t>Projeção de mercado do Frigorífico Brasil.</w:t>
            </w:r>
          </w:p>
          <w:p w:rsidR="008B68FD" w:rsidRDefault="008B68FD" w:rsidP="008B68FD">
            <w:pPr>
              <w:pStyle w:val="PargrafodaLista"/>
              <w:numPr>
                <w:ilvl w:val="0"/>
                <w:numId w:val="14"/>
              </w:numPr>
            </w:pPr>
            <w:r>
              <w:t>Comparativo de descontos entre empresas.</w:t>
            </w:r>
          </w:p>
          <w:p w:rsidR="008B68FD" w:rsidRDefault="008B68FD" w:rsidP="008B68FD">
            <w:pPr>
              <w:pStyle w:val="PargrafodaLista"/>
              <w:numPr>
                <w:ilvl w:val="0"/>
                <w:numId w:val="14"/>
              </w:numPr>
            </w:pPr>
            <w:r>
              <w:t>Busca der margem pelo cálculo de novas rotas logísticas.</w:t>
            </w:r>
          </w:p>
          <w:p w:rsidR="00987B63" w:rsidRDefault="00987B63" w:rsidP="00987B63">
            <w:pPr>
              <w:pStyle w:val="PargrafodaLista"/>
            </w:pPr>
          </w:p>
        </w:tc>
        <w:tc>
          <w:tcPr>
            <w:tcW w:w="3537" w:type="dxa"/>
          </w:tcPr>
          <w:p w:rsidR="008B68FD" w:rsidRDefault="008B68FD" w:rsidP="008B68FD">
            <w:pPr>
              <w:pStyle w:val="PargrafodaLista"/>
              <w:ind w:left="0"/>
            </w:pPr>
            <w:r>
              <w:t>Interpretação.</w:t>
            </w:r>
          </w:p>
          <w:p w:rsidR="008B68FD" w:rsidRDefault="008B68FD" w:rsidP="008B68FD">
            <w:pPr>
              <w:pStyle w:val="PargrafodaLista"/>
              <w:ind w:left="0"/>
            </w:pPr>
            <w:r>
              <w:t>Projeção e o preencher a  tabela de projeção.</w:t>
            </w:r>
          </w:p>
          <w:p w:rsidR="008B68FD" w:rsidRDefault="008B68FD" w:rsidP="008B68FD">
            <w:pPr>
              <w:pStyle w:val="PargrafodaLista"/>
              <w:ind w:left="0"/>
              <w:rPr>
                <w:rFonts w:cstheme="minorHAnsi"/>
              </w:rPr>
            </w:pPr>
            <w:r>
              <w:t>Aprofunda as propriedades do R</w:t>
            </w:r>
            <w:r>
              <w:rPr>
                <w:rFonts w:cstheme="minorHAnsi"/>
              </w:rPr>
              <w:t>².</w:t>
            </w:r>
          </w:p>
          <w:p w:rsidR="008B68FD" w:rsidRDefault="008B68FD" w:rsidP="008B68FD">
            <w:pPr>
              <w:pStyle w:val="PargrafodaLista"/>
              <w:ind w:left="0"/>
            </w:pPr>
            <w:r>
              <w:rPr>
                <w:rFonts w:cstheme="minorHAnsi"/>
              </w:rPr>
              <w:t>Redação de parecer</w:t>
            </w:r>
          </w:p>
        </w:tc>
      </w:tr>
    </w:tbl>
    <w:p w:rsidR="00B65789" w:rsidRDefault="00B65789" w:rsidP="00B65789">
      <w:pPr>
        <w:pStyle w:val="PargrafodaLista"/>
        <w:numPr>
          <w:ilvl w:val="0"/>
          <w:numId w:val="1"/>
        </w:numPr>
      </w:pPr>
      <w:r>
        <w:t xml:space="preserve">Aprender e ganhar confiança para a construção de funções a partir de demandas concretas (pensar além do </w:t>
      </w:r>
      <w:r w:rsidR="00D71165">
        <w:t>“</w:t>
      </w:r>
      <w:r>
        <w:t>dada a função</w:t>
      </w:r>
      <w:r w:rsidR="00D71165">
        <w:t>”</w:t>
      </w:r>
      <w:r>
        <w:t>).</w:t>
      </w:r>
    </w:p>
    <w:p w:rsidR="00B65789" w:rsidRDefault="00B65789" w:rsidP="00B65789">
      <w:pPr>
        <w:pStyle w:val="PargrafodaLista"/>
        <w:ind w:left="0"/>
      </w:pPr>
    </w:p>
    <w:p w:rsidR="00B65789" w:rsidRPr="00131E29" w:rsidRDefault="00B65789" w:rsidP="00B65789">
      <w:pPr>
        <w:pStyle w:val="PargrafodaLista"/>
        <w:numPr>
          <w:ilvl w:val="0"/>
          <w:numId w:val="3"/>
        </w:numPr>
        <w:rPr>
          <w:b/>
        </w:rPr>
      </w:pPr>
      <w:r w:rsidRPr="00131E29">
        <w:rPr>
          <w:b/>
        </w:rPr>
        <w:t>Antecipando erros</w:t>
      </w:r>
      <w:r w:rsidR="005D1EDD">
        <w:rPr>
          <w:b/>
        </w:rPr>
        <w:t xml:space="preserve"> mais comuns</w:t>
      </w:r>
      <w:r w:rsidRPr="00131E29">
        <w:rPr>
          <w:b/>
        </w:rPr>
        <w:t>:</w:t>
      </w:r>
    </w:p>
    <w:p w:rsidR="00B65789" w:rsidRDefault="00B65789" w:rsidP="00B65789">
      <w:pPr>
        <w:pStyle w:val="PargrafodaLista"/>
        <w:numPr>
          <w:ilvl w:val="0"/>
          <w:numId w:val="2"/>
        </w:numPr>
      </w:pPr>
      <w:r>
        <w:t>Não inverter X por Y e vice-versa. A variável independente X determina as propriedades de Y (variável dependente)</w:t>
      </w:r>
      <w:r w:rsidR="00987B63">
        <w:t>. A inversão altera a aclividade de reta e induz a erros comprometedores da análise.</w:t>
      </w:r>
    </w:p>
    <w:p w:rsidR="00B65789" w:rsidRDefault="00B65789" w:rsidP="00B65789">
      <w:pPr>
        <w:pStyle w:val="PargrafodaLista"/>
        <w:numPr>
          <w:ilvl w:val="0"/>
          <w:numId w:val="2"/>
        </w:numPr>
      </w:pPr>
      <w:r>
        <w:t>Uma solução didática é perguntar “quem vem primeiro”?</w:t>
      </w:r>
      <w:r w:rsidR="00987B63">
        <w:t xml:space="preserve"> para determinar o X e o Y.</w:t>
      </w:r>
    </w:p>
    <w:p w:rsidR="00B65789" w:rsidRDefault="00B65789" w:rsidP="00B65789">
      <w:pPr>
        <w:pStyle w:val="PargrafodaLista"/>
        <w:numPr>
          <w:ilvl w:val="0"/>
          <w:numId w:val="2"/>
        </w:numPr>
      </w:pPr>
      <w:r>
        <w:t>Substituições na fórmula: se o valor pretendido da equação for dado, logo a equação será igualda a Y.</w:t>
      </w:r>
      <w:r w:rsidR="00987B63">
        <w:t xml:space="preserve"> Ver os exemplos da lista </w:t>
      </w:r>
      <w:r w:rsidR="00D26FCB">
        <w:t xml:space="preserve">01 (Exercício de apoio á aula de Introdução ao s sistemas de </w:t>
      </w:r>
      <w:r w:rsidR="00CF3BD4">
        <w:t>informação_2019)</w:t>
      </w:r>
    </w:p>
    <w:p w:rsidR="00B65789" w:rsidRDefault="00B65789" w:rsidP="00B65789">
      <w:pPr>
        <w:pStyle w:val="PargrafodaLista"/>
        <w:numPr>
          <w:ilvl w:val="0"/>
          <w:numId w:val="2"/>
        </w:numPr>
      </w:pPr>
      <w:r>
        <w:t>Se o x for dado logo deseja-se o Y.</w:t>
      </w:r>
      <w:r w:rsidR="00CF3BD4">
        <w:t xml:space="preserve"> Ver exemplos lista 01.</w:t>
      </w:r>
    </w:p>
    <w:p w:rsidR="00B65789" w:rsidRDefault="00B65789" w:rsidP="00B65789">
      <w:pPr>
        <w:pStyle w:val="PargrafodaLista"/>
        <w:numPr>
          <w:ilvl w:val="0"/>
          <w:numId w:val="2"/>
        </w:numPr>
      </w:pPr>
      <w:r>
        <w:t>Cálculos de porcentagem:</w:t>
      </w:r>
      <w:r w:rsidR="00CF3BD4">
        <w:t xml:space="preserve"> (ver. Exercícios de apoio à mineração e a alimentos)</w:t>
      </w:r>
    </w:p>
    <w:p w:rsidR="00B65789" w:rsidRDefault="00B65789" w:rsidP="00B65789">
      <w:pPr>
        <w:pStyle w:val="PargrafodaLista"/>
        <w:numPr>
          <w:ilvl w:val="1"/>
          <w:numId w:val="2"/>
        </w:numPr>
      </w:pPr>
      <w:r>
        <w:t xml:space="preserve">Se houver redução </w:t>
      </w:r>
      <w:r w:rsidR="00E8785C">
        <w:t xml:space="preserve">será </w:t>
      </w:r>
      <w:r>
        <w:t>1-i/100</w:t>
      </w:r>
    </w:p>
    <w:p w:rsidR="00B65789" w:rsidRDefault="00B65789" w:rsidP="00B65789">
      <w:pPr>
        <w:pStyle w:val="PargrafodaLista"/>
        <w:numPr>
          <w:ilvl w:val="1"/>
          <w:numId w:val="2"/>
        </w:numPr>
      </w:pPr>
      <w:r>
        <w:t xml:space="preserve"> Se houver acréscimo será </w:t>
      </w:r>
      <w:r w:rsidR="00E8785C">
        <w:t>1+i/100</w:t>
      </w:r>
    </w:p>
    <w:p w:rsidR="00E8785C" w:rsidRDefault="00E8785C" w:rsidP="00E8785C">
      <w:pPr>
        <w:pStyle w:val="PargrafodaLista"/>
        <w:numPr>
          <w:ilvl w:val="0"/>
          <w:numId w:val="2"/>
        </w:numPr>
      </w:pPr>
      <w:r>
        <w:t>Perdas &amp; Ganhos</w:t>
      </w:r>
      <w:r w:rsidR="00616DE0">
        <w:t>:</w:t>
      </w:r>
      <w:r w:rsidR="00CF3BD4">
        <w:t xml:space="preserve"> (ver. Exercícios de apoio à mineração e a alimentos)</w:t>
      </w:r>
    </w:p>
    <w:p w:rsidR="00616DE0" w:rsidRDefault="00616DE0" w:rsidP="00616DE0">
      <w:pPr>
        <w:pStyle w:val="PargrafodaLista"/>
      </w:pPr>
      <w:r>
        <w:t>Valor final (VF)-Valor inicial (VI) / Valor Inicial (VI)</w:t>
      </w:r>
    </w:p>
    <w:p w:rsidR="00616DE0" w:rsidRDefault="00616DE0" w:rsidP="00616DE0">
      <w:pPr>
        <w:pStyle w:val="PargrafodaLista"/>
      </w:pPr>
      <w:r>
        <w:lastRenderedPageBreak/>
        <w:t xml:space="preserve">Para cálculo no </w:t>
      </w:r>
      <w:r w:rsidR="00987B63">
        <w:t>Excel</w:t>
      </w:r>
      <w:r>
        <w:t xml:space="preserve"> </w:t>
      </w:r>
      <w:r w:rsidR="00987B63" w:rsidRPr="00CF3BD4">
        <w:rPr>
          <w:b/>
          <w:sz w:val="24"/>
          <w:szCs w:val="24"/>
        </w:rPr>
        <w:t xml:space="preserve">= </w:t>
      </w:r>
      <w:r w:rsidRPr="00CF3BD4">
        <w:rPr>
          <w:b/>
          <w:sz w:val="24"/>
          <w:szCs w:val="24"/>
        </w:rPr>
        <w:t>((Vf-VI) / Valor Inicial)</w:t>
      </w:r>
    </w:p>
    <w:p w:rsidR="00616DE0" w:rsidRDefault="00616DE0" w:rsidP="00616DE0">
      <w:pPr>
        <w:pStyle w:val="PargrafodaLista"/>
      </w:pPr>
      <w:r>
        <w:t>Se houver ganho o resultado será positivo, caso contrário o valor será negativo</w:t>
      </w:r>
      <w:r w:rsidR="00CF3BD4">
        <w:t>.</w:t>
      </w:r>
    </w:p>
    <w:p w:rsidR="00CF3BD4" w:rsidRDefault="00CF3BD4" w:rsidP="00616DE0">
      <w:pPr>
        <w:pStyle w:val="PargrafodaLista"/>
      </w:pPr>
      <w:r>
        <w:t>Ver o exercício 2 da lista 2.</w:t>
      </w:r>
    </w:p>
    <w:p w:rsidR="00616DE0" w:rsidRDefault="00616DE0" w:rsidP="00616DE0">
      <w:pPr>
        <w:pStyle w:val="PargrafodaLista"/>
      </w:pP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8068"/>
      </w:tblGrid>
      <w:tr w:rsidR="00143082" w:rsidTr="00143082">
        <w:tc>
          <w:tcPr>
            <w:tcW w:w="8068" w:type="dxa"/>
          </w:tcPr>
          <w:p w:rsidR="00143082" w:rsidRPr="00CF3BD4" w:rsidRDefault="00143082" w:rsidP="00143082">
            <w:pPr>
              <w:rPr>
                <w:b/>
                <w:sz w:val="32"/>
                <w:szCs w:val="32"/>
              </w:rPr>
            </w:pPr>
            <w:r w:rsidRPr="00CF3BD4">
              <w:rPr>
                <w:b/>
                <w:sz w:val="32"/>
                <w:szCs w:val="32"/>
              </w:rPr>
              <w:t>Síntese d</w:t>
            </w:r>
            <w:r w:rsidR="00CF3BD4" w:rsidRPr="00CF3BD4">
              <w:rPr>
                <w:b/>
                <w:sz w:val="32"/>
                <w:szCs w:val="32"/>
              </w:rPr>
              <w:t>a decisão a ser tomada</w:t>
            </w:r>
            <w:r w:rsidRPr="00CF3BD4">
              <w:rPr>
                <w:b/>
                <w:sz w:val="32"/>
                <w:szCs w:val="32"/>
              </w:rPr>
              <w:t>:</w:t>
            </w:r>
          </w:p>
          <w:p w:rsidR="00EB3F87" w:rsidRDefault="00EB3F87" w:rsidP="00143082"/>
          <w:p w:rsidR="00EB3F87" w:rsidRDefault="00EB3F87" w:rsidP="00EB3F87">
            <w:pPr>
              <w:pStyle w:val="PargrafodaLista"/>
              <w:numPr>
                <w:ilvl w:val="0"/>
                <w:numId w:val="8"/>
              </w:numPr>
            </w:pPr>
            <w:r>
              <w:t>Duas empresas disputam entre si o mercado de roupas para jovens e adolescentes em uma região do interior do país.</w:t>
            </w:r>
          </w:p>
          <w:p w:rsidR="00EB3F87" w:rsidRDefault="00EB3F87" w:rsidP="003831C3">
            <w:pPr>
              <w:pStyle w:val="PargrafodaLista"/>
              <w:numPr>
                <w:ilvl w:val="0"/>
                <w:numId w:val="8"/>
              </w:numPr>
            </w:pPr>
            <w:r>
              <w:t>Os produtos são muito similares, embora por canis diferentes, uma emprega</w:t>
            </w:r>
            <w:r w:rsidR="00132A45">
              <w:t xml:space="preserve"> majoritariamente</w:t>
            </w:r>
            <w:r>
              <w:t xml:space="preserve"> a estratégia</w:t>
            </w:r>
            <w:r w:rsidR="00132A45">
              <w:t xml:space="preserve"> </w:t>
            </w:r>
            <w:r>
              <w:t>de comércio eletrônico e a outra comércio de rua</w:t>
            </w:r>
            <w:r w:rsidR="00132A45">
              <w:t xml:space="preserve"> com maior intensidade</w:t>
            </w:r>
            <w:r>
              <w:t>.</w:t>
            </w:r>
          </w:p>
          <w:p w:rsidR="00143082" w:rsidRDefault="00143082" w:rsidP="003831C3">
            <w:pPr>
              <w:pStyle w:val="PargrafodaLista"/>
              <w:numPr>
                <w:ilvl w:val="0"/>
                <w:numId w:val="8"/>
              </w:numPr>
            </w:pPr>
            <w:r w:rsidRPr="0098722C">
              <w:t xml:space="preserve">A empresa TEX  </w:t>
            </w:r>
            <w:r w:rsidR="00EB3F87">
              <w:t xml:space="preserve">(fundada mais recentemente) </w:t>
            </w:r>
            <w:r w:rsidRPr="0098722C">
              <w:t xml:space="preserve">realiza o seu planejamento de vendas em resposta ao seu maior </w:t>
            </w:r>
            <w:r>
              <w:t>c</w:t>
            </w:r>
            <w:r w:rsidRPr="0098722C">
              <w:t xml:space="preserve">oncorrente: a Braz Modas. </w:t>
            </w:r>
          </w:p>
          <w:p w:rsidR="00143082" w:rsidRDefault="00143082" w:rsidP="00143082">
            <w:pPr>
              <w:pStyle w:val="PargrafodaLista"/>
              <w:numPr>
                <w:ilvl w:val="0"/>
                <w:numId w:val="8"/>
              </w:numPr>
            </w:pPr>
            <w:r>
              <w:t>Coleta dados pela pesquisa com os fornecedores de tecidos, insumos</w:t>
            </w:r>
            <w:r w:rsidR="00783E91">
              <w:t>,</w:t>
            </w:r>
            <w:r>
              <w:t xml:space="preserve"> distribuidores comuns</w:t>
            </w:r>
            <w:r w:rsidR="00783E91">
              <w:t xml:space="preserve"> e a prática do “cliente fantasma” (falso cliente)</w:t>
            </w:r>
            <w:r>
              <w:t>.</w:t>
            </w:r>
          </w:p>
          <w:p w:rsidR="00EB3F87" w:rsidRDefault="00143082" w:rsidP="00CF3BD4">
            <w:pPr>
              <w:pStyle w:val="PargrafodaLista"/>
              <w:numPr>
                <w:ilvl w:val="0"/>
                <w:numId w:val="8"/>
              </w:numPr>
            </w:pPr>
            <w:r>
              <w:t>Elabora</w:t>
            </w:r>
            <w:r w:rsidR="00CF3BD4">
              <w:t xml:space="preserve"> em </w:t>
            </w:r>
            <w:r>
              <w:t xml:space="preserve">uma </w:t>
            </w:r>
            <w:r w:rsidR="00CF3BD4">
              <w:t xml:space="preserve">única </w:t>
            </w:r>
            <w:r>
              <w:t>tabela das duas empresas com a evolução própria (relatórios internos) e da concorrência (estimativa</w:t>
            </w:r>
            <w:r w:rsidR="00132A45">
              <w:t xml:space="preserve"> das fontes </w:t>
            </w:r>
            <w:r w:rsidR="00CF3BD4">
              <w:t>do item 4.0 acima</w:t>
            </w:r>
            <w:r>
              <w:t>).</w:t>
            </w:r>
          </w:p>
          <w:p w:rsidR="00CF3BD4" w:rsidRDefault="00CF3BD4" w:rsidP="00CF3BD4">
            <w:pPr>
              <w:pStyle w:val="PargrafodaLista"/>
              <w:numPr>
                <w:ilvl w:val="0"/>
                <w:numId w:val="8"/>
              </w:numPr>
            </w:pPr>
            <w:r>
              <w:t>A partir da tabela são elaboradas questões para orientar as ações do gerente de projetos.</w:t>
            </w:r>
          </w:p>
          <w:p w:rsidR="00EB3F87" w:rsidRDefault="00EB3F87" w:rsidP="00EB3F87">
            <w:pPr>
              <w:pStyle w:val="PargrafodaLista"/>
            </w:pPr>
          </w:p>
        </w:tc>
      </w:tr>
    </w:tbl>
    <w:p w:rsidR="00EB3F87" w:rsidRDefault="00EB3F87"/>
    <w:p w:rsidR="0015226E" w:rsidRDefault="0015226E" w:rsidP="0015226E">
      <w:pPr>
        <w:ind w:left="426"/>
        <w:rPr>
          <w:b/>
          <w:sz w:val="24"/>
          <w:szCs w:val="24"/>
        </w:rPr>
      </w:pPr>
      <w:r w:rsidRPr="006E5600">
        <w:rPr>
          <w:b/>
          <w:sz w:val="24"/>
          <w:szCs w:val="24"/>
        </w:rPr>
        <w:t xml:space="preserve">Questões didáticas 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8068"/>
      </w:tblGrid>
      <w:tr w:rsidR="0015226E" w:rsidTr="0015226E">
        <w:tc>
          <w:tcPr>
            <w:tcW w:w="8494" w:type="dxa"/>
          </w:tcPr>
          <w:p w:rsidR="0015226E" w:rsidRDefault="0015226E" w:rsidP="0015226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 relação à primeira tabela</w:t>
            </w:r>
          </w:p>
        </w:tc>
      </w:tr>
    </w:tbl>
    <w:p w:rsidR="0015226E" w:rsidRPr="0098722C" w:rsidRDefault="0015226E" w:rsidP="0015226E">
      <w:pPr>
        <w:pStyle w:val="PargrafodaLista"/>
        <w:numPr>
          <w:ilvl w:val="0"/>
          <w:numId w:val="9"/>
        </w:numPr>
      </w:pPr>
      <w:r w:rsidRPr="0098722C">
        <w:t>Qual deve ser a meta mais exequível matematicamente de vendas para o vigésimo segundo e o vigésimo terceiro mês</w:t>
      </w:r>
      <w:r>
        <w:t xml:space="preserve"> da primeira tabela?</w:t>
      </w:r>
    </w:p>
    <w:p w:rsidR="0015226E" w:rsidRDefault="0015226E" w:rsidP="0015226E">
      <w:pPr>
        <w:pStyle w:val="PargrafodaLista"/>
        <w:numPr>
          <w:ilvl w:val="0"/>
          <w:numId w:val="9"/>
        </w:numPr>
        <w:jc w:val="both"/>
      </w:pPr>
      <w:r>
        <w:t>As equações obtidas por meio da regressão linear das duas empresas contribuem de fato para identificar a competitividade da empresa TEX?</w:t>
      </w:r>
      <w:r w:rsidR="00567EBC">
        <w:t xml:space="preserve"> </w:t>
      </w:r>
      <w:r w:rsidR="00567EBC" w:rsidRPr="00567EBC">
        <w:rPr>
          <w:b/>
        </w:rPr>
        <w:t>(interpretação)</w:t>
      </w:r>
    </w:p>
    <w:p w:rsidR="0015226E" w:rsidRDefault="0015226E" w:rsidP="0015226E">
      <w:pPr>
        <w:pStyle w:val="PargrafodaLista"/>
        <w:numPr>
          <w:ilvl w:val="0"/>
          <w:numId w:val="9"/>
        </w:numPr>
      </w:pPr>
      <w:r>
        <w:t>Como o gerente de planejamento identificar soluções para diferenciar a TEX da concorrente?</w:t>
      </w:r>
      <w:r w:rsidR="00567EBC">
        <w:t xml:space="preserve"> </w:t>
      </w:r>
      <w:r w:rsidR="00567EBC" w:rsidRPr="00567EBC">
        <w:rPr>
          <w:b/>
        </w:rPr>
        <w:t>(interpretação)</w:t>
      </w:r>
    </w:p>
    <w:tbl>
      <w:tblPr>
        <w:tblStyle w:val="Tabelacomgrade"/>
        <w:tblW w:w="0" w:type="auto"/>
        <w:tblInd w:w="421" w:type="dxa"/>
        <w:tblLook w:val="04A0" w:firstRow="1" w:lastRow="0" w:firstColumn="1" w:lastColumn="0" w:noHBand="0" w:noVBand="1"/>
      </w:tblPr>
      <w:tblGrid>
        <w:gridCol w:w="8073"/>
      </w:tblGrid>
      <w:tr w:rsidR="0015226E" w:rsidTr="0015226E">
        <w:tc>
          <w:tcPr>
            <w:tcW w:w="8073" w:type="dxa"/>
          </w:tcPr>
          <w:p w:rsidR="0015226E" w:rsidRPr="0015226E" w:rsidRDefault="0015226E" w:rsidP="0015226E">
            <w:pPr>
              <w:pStyle w:val="PargrafodaLista"/>
              <w:ind w:left="0"/>
              <w:rPr>
                <w:b/>
              </w:rPr>
            </w:pPr>
            <w:r w:rsidRPr="0015226E">
              <w:rPr>
                <w:b/>
              </w:rPr>
              <w:t>Em relação à segunda tabela</w:t>
            </w:r>
          </w:p>
        </w:tc>
      </w:tr>
    </w:tbl>
    <w:p w:rsidR="0015226E" w:rsidRDefault="0015226E" w:rsidP="0015226E">
      <w:pPr>
        <w:pStyle w:val="PargrafodaLista"/>
        <w:numPr>
          <w:ilvl w:val="0"/>
          <w:numId w:val="9"/>
        </w:numPr>
      </w:pPr>
      <w:r>
        <w:t>Para melhor entender o concorrente o gerente se propôs a analisar o crescimento dos canais de comercialização das empresas, ou seja, o crescimento do comércio eletrônico (TEX) e o comércio de rua (Braz modas) e utilizou a tabela abaixo. Avalie as consequências do crescimento do setor para as empresas.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15226E" w:rsidTr="0015226E">
        <w:tc>
          <w:tcPr>
            <w:tcW w:w="8494" w:type="dxa"/>
          </w:tcPr>
          <w:p w:rsidR="0015226E" w:rsidRPr="0015226E" w:rsidRDefault="0015226E" w:rsidP="0015226E">
            <w:pPr>
              <w:rPr>
                <w:b/>
              </w:rPr>
            </w:pPr>
            <w:r w:rsidRPr="0015226E">
              <w:rPr>
                <w:b/>
              </w:rPr>
              <w:t>Em relação à terceira tabela</w:t>
            </w:r>
          </w:p>
        </w:tc>
      </w:tr>
    </w:tbl>
    <w:p w:rsidR="0015226E" w:rsidRDefault="0015226E" w:rsidP="0015226E">
      <w:pPr>
        <w:pStyle w:val="PargrafodaLista"/>
        <w:numPr>
          <w:ilvl w:val="0"/>
          <w:numId w:val="9"/>
        </w:numPr>
      </w:pPr>
      <w:r>
        <w:t xml:space="preserve">O </w:t>
      </w:r>
      <w:r>
        <w:t>gerente de projetos decidiu testar a capacidade de resposta da concorrente em relação aos seus custos fixos: aluguel, maior estoque (normal no comércio de rua), maiores gastos em propaganda e publicidade</w:t>
      </w:r>
      <w:r w:rsidR="00E1297E">
        <w:t xml:space="preserve">. </w:t>
      </w:r>
      <w:r w:rsidR="00E1297E" w:rsidRPr="00467C41">
        <w:rPr>
          <w:u w:val="single"/>
        </w:rPr>
        <w:t>Porém com vendedores muito bons</w:t>
      </w:r>
      <w:r w:rsidR="00E1297E">
        <w:t>.</w:t>
      </w:r>
    </w:p>
    <w:tbl>
      <w:tblPr>
        <w:tblStyle w:val="Tabelacomgrade"/>
        <w:tblW w:w="0" w:type="auto"/>
        <w:tblInd w:w="421" w:type="dxa"/>
        <w:tblLook w:val="04A0" w:firstRow="1" w:lastRow="0" w:firstColumn="1" w:lastColumn="0" w:noHBand="0" w:noVBand="1"/>
      </w:tblPr>
      <w:tblGrid>
        <w:gridCol w:w="8073"/>
      </w:tblGrid>
      <w:tr w:rsidR="00567EBC" w:rsidTr="00567EBC">
        <w:tc>
          <w:tcPr>
            <w:tcW w:w="8073" w:type="dxa"/>
          </w:tcPr>
          <w:p w:rsidR="00567EBC" w:rsidRPr="00567EBC" w:rsidRDefault="00567EBC">
            <w:pPr>
              <w:rPr>
                <w:b/>
              </w:rPr>
            </w:pPr>
            <w:r w:rsidRPr="00567EBC">
              <w:rPr>
                <w:b/>
              </w:rPr>
              <w:t>Em relação à quarta tabela</w:t>
            </w:r>
          </w:p>
        </w:tc>
      </w:tr>
    </w:tbl>
    <w:p w:rsidR="00567EBC" w:rsidRDefault="00567EBC" w:rsidP="00567EBC">
      <w:pPr>
        <w:pStyle w:val="PargrafodaLista"/>
        <w:numPr>
          <w:ilvl w:val="0"/>
          <w:numId w:val="9"/>
        </w:numPr>
      </w:pPr>
      <w:r>
        <w:t>O gerente de projetos decidiu pesquisar sobre a forma de pagamento (adotou desconto ou número maior de parcelas sem juros no cartão). Após cinco meses descobriu o impacto dos descontos e parcelas sobre o total de vendas e os transformou em tabela. Ele está matematicamente amparado na sua hipótese?</w:t>
      </w:r>
    </w:p>
    <w:p w:rsidR="00567EBC" w:rsidRDefault="00567EBC" w:rsidP="00567EBC">
      <w:pPr>
        <w:pStyle w:val="PargrafodaLista"/>
      </w:pPr>
      <w:r>
        <w:t xml:space="preserve"> </w:t>
      </w:r>
    </w:p>
    <w:tbl>
      <w:tblPr>
        <w:tblW w:w="778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2240"/>
        <w:gridCol w:w="3280"/>
      </w:tblGrid>
      <w:tr w:rsidR="00B374D0" w:rsidRPr="00B374D0" w:rsidTr="00B374D0">
        <w:trPr>
          <w:trHeight w:val="1500"/>
        </w:trPr>
        <w:tc>
          <w:tcPr>
            <w:tcW w:w="22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Período (Meses)</w:t>
            </w:r>
          </w:p>
        </w:tc>
        <w:tc>
          <w:tcPr>
            <w:tcW w:w="22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Receita de vendas TEX</w:t>
            </w:r>
          </w:p>
        </w:tc>
        <w:tc>
          <w:tcPr>
            <w:tcW w:w="32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Receita</w:t>
            </w:r>
            <w:r w:rsidR="00852399">
              <w:rPr>
                <w:rFonts w:ascii="Calibri" w:eastAsia="Times New Roman" w:hAnsi="Calibri" w:cs="Calibri"/>
                <w:color w:val="000000"/>
                <w:lang w:eastAsia="pt-BR"/>
              </w:rPr>
              <w:t>s</w:t>
            </w: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de Vendas </w:t>
            </w:r>
            <w:r w:rsidRPr="00852399">
              <w:rPr>
                <w:rFonts w:ascii="Calibri" w:eastAsia="Times New Roman" w:hAnsi="Calibri" w:cs="Calibri"/>
                <w:color w:val="000000"/>
                <w:u w:val="single"/>
                <w:lang w:eastAsia="pt-BR"/>
              </w:rPr>
              <w:t>Estimadas</w:t>
            </w: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do Concorrente Braz Modas</w:t>
            </w:r>
          </w:p>
          <w:p w:rsidR="005E5F97" w:rsidRDefault="005E5F97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5E5F97" w:rsidRDefault="005E5F97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Vendas de rua</w:t>
            </w:r>
          </w:p>
          <w:p w:rsidR="005E5F97" w:rsidRPr="00B374D0" w:rsidRDefault="005E5F97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374D0" w:rsidRPr="00B374D0" w:rsidTr="00B374D0">
        <w:trPr>
          <w:trHeight w:val="600"/>
        </w:trPr>
        <w:tc>
          <w:tcPr>
            <w:tcW w:w="22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Comércio Eletrônico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(R$ Milhões)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(R$ Milhões)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B374D0" w:rsidRPr="00B374D0" w:rsidRDefault="00B374D0" w:rsidP="00B374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3,4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4,8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5,8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6,1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14,6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14,3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26,9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19,8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34,7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31,6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38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36,7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39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38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39,5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40,2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40,5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40,7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42,1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41,9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43,1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42,9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44,7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44,9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50,1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50,2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51,2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52,3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52,9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52,8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53,1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53,1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54,2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53,9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54,9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55,1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55,5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56,1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56,5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56,1</w:t>
            </w:r>
          </w:p>
        </w:tc>
      </w:tr>
      <w:tr w:rsidR="00B374D0" w:rsidRPr="00B374D0" w:rsidTr="00B374D0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56,9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56,3</w:t>
            </w:r>
          </w:p>
        </w:tc>
      </w:tr>
      <w:tr w:rsidR="00B374D0" w:rsidRPr="00B374D0" w:rsidTr="004C7178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74D0" w:rsidRPr="004C7178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pt-BR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74D0" w:rsidRPr="004C7178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pt-BR"/>
              </w:rPr>
            </w:pPr>
          </w:p>
        </w:tc>
      </w:tr>
      <w:tr w:rsidR="00B374D0" w:rsidRPr="00B374D0" w:rsidTr="004C7178">
        <w:trPr>
          <w:trHeight w:val="315"/>
        </w:trPr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74D0" w:rsidRPr="00B374D0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374D0">
              <w:rPr>
                <w:rFonts w:ascii="Calibri" w:eastAsia="Times New Roman" w:hAnsi="Calibri" w:cs="Calibri"/>
                <w:color w:val="000000"/>
                <w:lang w:eastAsia="pt-BR"/>
              </w:rPr>
              <w:t>23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74D0" w:rsidRPr="004C7178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pt-BR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374D0" w:rsidRPr="004C7178" w:rsidRDefault="00B374D0" w:rsidP="00B37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pt-BR"/>
              </w:rPr>
            </w:pP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92"/>
      </w:tblGrid>
      <w:tr w:rsidR="004F49C4" w:rsidTr="004F49C4">
        <w:tc>
          <w:tcPr>
            <w:tcW w:w="7792" w:type="dxa"/>
          </w:tcPr>
          <w:p w:rsidR="009E0939" w:rsidRDefault="009E0939" w:rsidP="004F49C4">
            <w:pPr>
              <w:jc w:val="both"/>
            </w:pPr>
          </w:p>
          <w:p w:rsidR="004F49C4" w:rsidRDefault="004F49C4" w:rsidP="004F49C4">
            <w:pPr>
              <w:jc w:val="both"/>
            </w:pPr>
            <w:r>
              <w:t>Notas Técnicas do exercício com base no Planejamento Operacional de Vendas:</w:t>
            </w:r>
          </w:p>
          <w:p w:rsidR="004F49C4" w:rsidRDefault="004F49C4" w:rsidP="004F49C4">
            <w:pPr>
              <w:pStyle w:val="PargrafodaLista"/>
              <w:numPr>
                <w:ilvl w:val="0"/>
                <w:numId w:val="6"/>
              </w:numPr>
              <w:spacing w:line="256" w:lineRule="auto"/>
              <w:jc w:val="both"/>
            </w:pPr>
            <w:r>
              <w:t>Os produtos são similares em qualidade e preço.</w:t>
            </w:r>
          </w:p>
          <w:p w:rsidR="004F49C4" w:rsidRDefault="004F49C4" w:rsidP="004F49C4">
            <w:pPr>
              <w:pStyle w:val="PargrafodaLista"/>
              <w:numPr>
                <w:ilvl w:val="0"/>
                <w:numId w:val="6"/>
              </w:numPr>
              <w:spacing w:line="256" w:lineRule="auto"/>
              <w:jc w:val="both"/>
            </w:pPr>
            <w:r>
              <w:t xml:space="preserve">A diferença reside no canal de distribuição a TEX a dota com maior ênfase o comércio eletrônico </w:t>
            </w:r>
            <w:r w:rsidR="00CC251F">
              <w:t xml:space="preserve">(CE) </w:t>
            </w:r>
            <w:r>
              <w:t>e Braz Modas adota o comércio de rua para pequenas empresas varejistas (comércio de rua).</w:t>
            </w:r>
          </w:p>
          <w:p w:rsidR="004F49C4" w:rsidRDefault="004F49C4" w:rsidP="004F49C4">
            <w:pPr>
              <w:pStyle w:val="PargrafodaLista"/>
              <w:numPr>
                <w:ilvl w:val="0"/>
                <w:numId w:val="6"/>
              </w:numPr>
              <w:spacing w:line="256" w:lineRule="auto"/>
              <w:jc w:val="both"/>
            </w:pPr>
            <w:r>
              <w:t xml:space="preserve">A TEX recebe por catão de crédito </w:t>
            </w:r>
            <w:r w:rsidR="00CC251F">
              <w:t xml:space="preserve">(boletos minoritariamente) </w:t>
            </w:r>
            <w:r>
              <w:t>e a Braz Modas recebe por cheques pré-datados, cartões de débito e a vista.</w:t>
            </w:r>
          </w:p>
          <w:p w:rsidR="004F49C4" w:rsidRDefault="004F49C4" w:rsidP="004F49C4">
            <w:pPr>
              <w:pStyle w:val="PargrafodaLista"/>
              <w:numPr>
                <w:ilvl w:val="0"/>
                <w:numId w:val="6"/>
              </w:numPr>
              <w:spacing w:line="256" w:lineRule="auto"/>
              <w:jc w:val="both"/>
            </w:pPr>
            <w:r>
              <w:t xml:space="preserve">Para a coleta de dados os diretores de marketing e vendas exploraram os fornecedores de tecidos que são em grande parte comuns às duas empresas e realizaram a “engenharia reversa”. </w:t>
            </w:r>
          </w:p>
          <w:p w:rsidR="004F49C4" w:rsidRDefault="004F49C4" w:rsidP="00B374D0"/>
        </w:tc>
      </w:tr>
    </w:tbl>
    <w:p w:rsidR="004F49C4" w:rsidRDefault="004F49C4" w:rsidP="004F49C4">
      <w:pPr>
        <w:spacing w:line="256" w:lineRule="auto"/>
      </w:pPr>
    </w:p>
    <w:p w:rsidR="006E5600" w:rsidRPr="00E756FA" w:rsidRDefault="00E756FA" w:rsidP="00CC251F">
      <w:pPr>
        <w:pStyle w:val="PargrafodaLista"/>
        <w:rPr>
          <w:b/>
          <w:sz w:val="32"/>
          <w:szCs w:val="32"/>
        </w:rPr>
      </w:pPr>
      <w:r w:rsidRPr="00E756FA">
        <w:rPr>
          <w:b/>
          <w:sz w:val="32"/>
          <w:szCs w:val="32"/>
        </w:rPr>
        <w:lastRenderedPageBreak/>
        <w:t>Questão 4</w:t>
      </w:r>
      <w:r w:rsidR="00CE1F58">
        <w:rPr>
          <w:b/>
          <w:sz w:val="32"/>
          <w:szCs w:val="32"/>
        </w:rPr>
        <w:t xml:space="preserve"> (segunda tabela)</w:t>
      </w:r>
    </w:p>
    <w:p w:rsidR="00E756FA" w:rsidRDefault="00E756FA" w:rsidP="00CC251F">
      <w:pPr>
        <w:pStyle w:val="PargrafodaLista"/>
      </w:pPr>
    </w:p>
    <w:tbl>
      <w:tblPr>
        <w:tblStyle w:val="Tabelacomgrade"/>
        <w:tblW w:w="0" w:type="auto"/>
        <w:tblInd w:w="421" w:type="dxa"/>
        <w:tblLook w:val="04A0" w:firstRow="1" w:lastRow="0" w:firstColumn="1" w:lastColumn="0" w:noHBand="0" w:noVBand="1"/>
      </w:tblPr>
      <w:tblGrid>
        <w:gridCol w:w="1984"/>
        <w:gridCol w:w="3257"/>
        <w:gridCol w:w="2697"/>
      </w:tblGrid>
      <w:tr w:rsidR="006E5600" w:rsidTr="006E5600">
        <w:tc>
          <w:tcPr>
            <w:tcW w:w="7938" w:type="dxa"/>
            <w:gridSpan w:val="3"/>
          </w:tcPr>
          <w:p w:rsidR="006E5600" w:rsidRDefault="006E5600" w:rsidP="006E5600">
            <w:pPr>
              <w:pStyle w:val="PargrafodaLista"/>
              <w:ind w:left="0"/>
            </w:pPr>
          </w:p>
          <w:p w:rsidR="006E5600" w:rsidRPr="0015226E" w:rsidRDefault="0015226E" w:rsidP="0015226E">
            <w:pPr>
              <w:pStyle w:val="PargrafodaLista"/>
              <w:ind w:left="0"/>
              <w:jc w:val="center"/>
              <w:rPr>
                <w:b/>
                <w:sz w:val="28"/>
                <w:szCs w:val="28"/>
              </w:rPr>
            </w:pPr>
            <w:r w:rsidRPr="0015226E">
              <w:rPr>
                <w:b/>
                <w:sz w:val="28"/>
                <w:szCs w:val="28"/>
              </w:rPr>
              <w:t>Evolução dos canais de comercialização da região :</w:t>
            </w:r>
          </w:p>
          <w:p w:rsidR="0015226E" w:rsidRPr="0015226E" w:rsidRDefault="0015226E" w:rsidP="0015226E">
            <w:pPr>
              <w:pStyle w:val="PargrafodaLista"/>
              <w:ind w:left="0"/>
              <w:jc w:val="center"/>
              <w:rPr>
                <w:b/>
                <w:sz w:val="28"/>
                <w:szCs w:val="28"/>
              </w:rPr>
            </w:pPr>
            <w:r w:rsidRPr="0015226E">
              <w:rPr>
                <w:b/>
                <w:sz w:val="28"/>
                <w:szCs w:val="28"/>
              </w:rPr>
              <w:t>comércio eletrônico e comércio de rua</w:t>
            </w:r>
          </w:p>
          <w:p w:rsidR="006E5600" w:rsidRDefault="006E5600" w:rsidP="006E5600">
            <w:pPr>
              <w:pStyle w:val="PargrafodaLista"/>
              <w:ind w:left="0"/>
            </w:pPr>
          </w:p>
          <w:p w:rsidR="006E5600" w:rsidRDefault="006E5600" w:rsidP="006E5600">
            <w:pPr>
              <w:pStyle w:val="PargrafodaLista"/>
              <w:ind w:left="0"/>
            </w:pPr>
          </w:p>
        </w:tc>
      </w:tr>
      <w:tr w:rsidR="007B2E95" w:rsidTr="006E5600">
        <w:tc>
          <w:tcPr>
            <w:tcW w:w="1984" w:type="dxa"/>
          </w:tcPr>
          <w:p w:rsidR="007B2E95" w:rsidRDefault="007B2E95" w:rsidP="007B2E95">
            <w:r>
              <w:t>Períodos por trimestre</w:t>
            </w:r>
          </w:p>
        </w:tc>
        <w:tc>
          <w:tcPr>
            <w:tcW w:w="3257" w:type="dxa"/>
          </w:tcPr>
          <w:p w:rsidR="007B2E95" w:rsidRDefault="007B2E95" w:rsidP="00E14157">
            <w:pPr>
              <w:jc w:val="center"/>
            </w:pPr>
            <w:r>
              <w:t>Crescimento de Vendas pelo comércio eletrônico</w:t>
            </w:r>
            <w:r w:rsidR="00E14157">
              <w:t xml:space="preserve"> (%)</w:t>
            </w:r>
          </w:p>
        </w:tc>
        <w:tc>
          <w:tcPr>
            <w:tcW w:w="2697" w:type="dxa"/>
          </w:tcPr>
          <w:p w:rsidR="007B2E95" w:rsidRDefault="007B2E95" w:rsidP="00E14157">
            <w:pPr>
              <w:jc w:val="center"/>
            </w:pPr>
            <w:r>
              <w:t>Crescimento de Vendas varejo de rua</w:t>
            </w:r>
            <w:r w:rsidR="00E14157">
              <w:t xml:space="preserve"> (%)</w:t>
            </w:r>
          </w:p>
        </w:tc>
      </w:tr>
      <w:tr w:rsidR="00AF1AA0" w:rsidTr="00BC2BCE">
        <w:tc>
          <w:tcPr>
            <w:tcW w:w="1984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257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16,2</w:t>
            </w:r>
          </w:p>
        </w:tc>
        <w:tc>
          <w:tcPr>
            <w:tcW w:w="2697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1,75</w:t>
            </w:r>
          </w:p>
        </w:tc>
      </w:tr>
      <w:tr w:rsidR="00AF1AA0" w:rsidTr="00BC2BCE">
        <w:tc>
          <w:tcPr>
            <w:tcW w:w="1984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257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17,7</w:t>
            </w:r>
          </w:p>
        </w:tc>
        <w:tc>
          <w:tcPr>
            <w:tcW w:w="2697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1,55</w:t>
            </w:r>
          </w:p>
        </w:tc>
      </w:tr>
      <w:tr w:rsidR="00AF1AA0" w:rsidTr="00BC2BCE">
        <w:tc>
          <w:tcPr>
            <w:tcW w:w="1984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257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2697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1,75</w:t>
            </w:r>
          </w:p>
        </w:tc>
      </w:tr>
      <w:tr w:rsidR="00AF1AA0" w:rsidTr="00BC2BCE">
        <w:tc>
          <w:tcPr>
            <w:tcW w:w="1984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257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2697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F1AA0" w:rsidTr="00BC2BCE">
        <w:tc>
          <w:tcPr>
            <w:tcW w:w="1984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3257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697" w:type="dxa"/>
            <w:vAlign w:val="center"/>
          </w:tcPr>
          <w:p w:rsidR="00AF1AA0" w:rsidRDefault="00AF1AA0" w:rsidP="00AF1AA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</w:tr>
      <w:tr w:rsidR="005E5F97" w:rsidTr="005E5F97">
        <w:tc>
          <w:tcPr>
            <w:tcW w:w="7938" w:type="dxa"/>
            <w:gridSpan w:val="3"/>
          </w:tcPr>
          <w:p w:rsidR="005E5F97" w:rsidRDefault="005E5F97" w:rsidP="00371B00">
            <w:r>
              <w:t>Notas técnicas:</w:t>
            </w:r>
          </w:p>
          <w:p w:rsidR="005E5F97" w:rsidRDefault="005E5F97" w:rsidP="005E5F97">
            <w:pPr>
              <w:pStyle w:val="PargrafodaLista"/>
              <w:numPr>
                <w:ilvl w:val="0"/>
                <w:numId w:val="11"/>
              </w:numPr>
            </w:pPr>
            <w:r>
              <w:t>Dados regionais obtidos na Associação Comercial, supervisionados por uma empresa de consultoria de marketing</w:t>
            </w:r>
            <w:r w:rsidR="00132A45">
              <w:t>.</w:t>
            </w:r>
          </w:p>
          <w:p w:rsidR="00132A45" w:rsidRDefault="00132A45" w:rsidP="005E5F97">
            <w:pPr>
              <w:pStyle w:val="PargrafodaLista"/>
              <w:numPr>
                <w:ilvl w:val="0"/>
                <w:numId w:val="11"/>
              </w:numPr>
            </w:pPr>
            <w:r>
              <w:t xml:space="preserve">Informações checadas com distribuidores comuns </w:t>
            </w:r>
          </w:p>
        </w:tc>
      </w:tr>
    </w:tbl>
    <w:p w:rsidR="005E5F97" w:rsidRDefault="005E5F97" w:rsidP="00371B00"/>
    <w:p w:rsidR="00AB74C0" w:rsidRDefault="00AB74C0" w:rsidP="00371B00">
      <w:pPr>
        <w:rPr>
          <w:b/>
          <w:sz w:val="28"/>
          <w:szCs w:val="28"/>
        </w:rPr>
      </w:pPr>
      <w:r w:rsidRPr="00AB74C0">
        <w:rPr>
          <w:b/>
          <w:sz w:val="28"/>
          <w:szCs w:val="28"/>
        </w:rPr>
        <w:t>Questão 5</w:t>
      </w:r>
      <w:r w:rsidR="00CE1F58">
        <w:rPr>
          <w:b/>
          <w:sz w:val="28"/>
          <w:szCs w:val="28"/>
        </w:rPr>
        <w:t xml:space="preserve"> (terceira tabela)</w:t>
      </w:r>
    </w:p>
    <w:p w:rsidR="00AB74C0" w:rsidRPr="00AB74C0" w:rsidRDefault="00AB74C0" w:rsidP="00371B00">
      <w:pPr>
        <w:rPr>
          <w:b/>
          <w:sz w:val="28"/>
          <w:szCs w:val="28"/>
        </w:rPr>
      </w:pPr>
    </w:p>
    <w:tbl>
      <w:tblPr>
        <w:tblW w:w="9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2240"/>
        <w:gridCol w:w="2740"/>
        <w:gridCol w:w="2100"/>
      </w:tblGrid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8" w:space="0" w:color="auto"/>
              <w:left w:val="single" w:sz="4" w:space="0" w:color="FFC000"/>
              <w:bottom w:val="nil"/>
              <w:right w:val="single" w:sz="8" w:space="0" w:color="auto"/>
            </w:tcBorders>
            <w:shd w:val="clear" w:color="FFC000" w:fill="FFC000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Estoques do TEX</w:t>
            </w:r>
          </w:p>
        </w:tc>
        <w:tc>
          <w:tcPr>
            <w:tcW w:w="22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FFC000" w:fill="FFC000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Impacto Financeiro </w:t>
            </w:r>
          </w:p>
        </w:tc>
        <w:tc>
          <w:tcPr>
            <w:tcW w:w="2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FFC000" w:fill="FFC000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Estoques do Braz Modas</w:t>
            </w:r>
          </w:p>
        </w:tc>
        <w:tc>
          <w:tcPr>
            <w:tcW w:w="21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FFC000" w:fill="FFC000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Impacto Financeiro</w:t>
            </w:r>
          </w:p>
        </w:tc>
      </w:tr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(Estimativa)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Mensal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(Estimativa)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MENSAL</w:t>
            </w:r>
          </w:p>
        </w:tc>
      </w:tr>
      <w:tr w:rsidR="00AB74C0" w:rsidRPr="00AB74C0" w:rsidTr="00AB74C0">
        <w:trPr>
          <w:trHeight w:val="900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         Unidades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(Unidades)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         Unidades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AB74C0" w:rsidRPr="00AB74C0" w:rsidTr="00AB74C0">
        <w:trPr>
          <w:trHeight w:val="300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(R$)</w:t>
            </w:r>
          </w:p>
        </w:tc>
      </w:tr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1.100.000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2.325.974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1.974.026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4.635.943</w:t>
            </w:r>
          </w:p>
        </w:tc>
      </w:tr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1.300.000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2.890.500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2.009.500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4.923.750</w:t>
            </w:r>
          </w:p>
        </w:tc>
      </w:tr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1.650.000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3.430.300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2.238.700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5.505.120</w:t>
            </w:r>
          </w:p>
        </w:tc>
      </w:tr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1.600.000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3.355.780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2.144.220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5.265.123</w:t>
            </w:r>
          </w:p>
        </w:tc>
      </w:tr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1.150.000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2.398.158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1.951.842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4.877.342</w:t>
            </w:r>
          </w:p>
        </w:tc>
      </w:tr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1.050.000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2.300.000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1.938.000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4.539.548</w:t>
            </w:r>
          </w:p>
        </w:tc>
      </w:tr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1.990.000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3.899.750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1.995.214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4.889.035</w:t>
            </w:r>
          </w:p>
        </w:tc>
      </w:tr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1.945.000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3.991.250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1.944.011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4.780.573</w:t>
            </w:r>
          </w:p>
        </w:tc>
      </w:tr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1.395.000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2.769.980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1.738.300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4.345.876</w:t>
            </w:r>
          </w:p>
        </w:tc>
      </w:tr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1.350.000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2.790.005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1.699.735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4.245.743</w:t>
            </w:r>
          </w:p>
        </w:tc>
      </w:tr>
      <w:tr w:rsidR="00AB74C0" w:rsidRPr="00AB74C0" w:rsidTr="00AB74C0">
        <w:trPr>
          <w:trHeight w:val="315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1.800.010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3.844.990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1.999.930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4.696.788</w:t>
            </w:r>
          </w:p>
        </w:tc>
      </w:tr>
      <w:tr w:rsidR="00AB74C0" w:rsidRPr="00AB74C0" w:rsidTr="00AB74C0">
        <w:trPr>
          <w:trHeight w:val="300"/>
        </w:trPr>
        <w:tc>
          <w:tcPr>
            <w:tcW w:w="2620" w:type="dxa"/>
            <w:tcBorders>
              <w:top w:val="single" w:sz="4" w:space="0" w:color="FFC000"/>
              <w:left w:val="single" w:sz="4" w:space="0" w:color="FFC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1.000.070</w:t>
            </w:r>
          </w:p>
        </w:tc>
        <w:tc>
          <w:tcPr>
            <w:tcW w:w="22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1.990.657</w:t>
            </w:r>
          </w:p>
        </w:tc>
        <w:tc>
          <w:tcPr>
            <w:tcW w:w="274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2.004.413</w:t>
            </w:r>
          </w:p>
        </w:tc>
        <w:tc>
          <w:tcPr>
            <w:tcW w:w="2100" w:type="dxa"/>
            <w:tcBorders>
              <w:top w:val="single" w:sz="4" w:space="0" w:color="FFC000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B74C0" w:rsidRPr="00AB74C0" w:rsidRDefault="00AB74C0" w:rsidP="00AB74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B74C0">
              <w:rPr>
                <w:rFonts w:ascii="Calibri" w:eastAsia="Times New Roman" w:hAnsi="Calibri" w:cs="Calibri"/>
                <w:color w:val="000000"/>
                <w:lang w:eastAsia="pt-BR"/>
              </w:rPr>
              <w:t>4.978.642</w:t>
            </w:r>
          </w:p>
        </w:tc>
      </w:tr>
    </w:tbl>
    <w:p w:rsidR="00D71165" w:rsidRDefault="00D71165" w:rsidP="00D71165">
      <w:pPr>
        <w:ind w:left="360"/>
      </w:pPr>
    </w:p>
    <w:p w:rsidR="00AB74C0" w:rsidRDefault="00AB74C0" w:rsidP="00D71165">
      <w:pPr>
        <w:ind w:left="360"/>
      </w:pPr>
    </w:p>
    <w:p w:rsidR="00CC251F" w:rsidRDefault="00CC251F" w:rsidP="00CC251F">
      <w:pPr>
        <w:pStyle w:val="PargrafodaLista"/>
      </w:pPr>
    </w:p>
    <w:p w:rsidR="00CC251F" w:rsidRPr="00E756FA" w:rsidRDefault="00E756FA" w:rsidP="00CC251F">
      <w:pPr>
        <w:pStyle w:val="PargrafodaLista"/>
        <w:rPr>
          <w:b/>
          <w:sz w:val="32"/>
          <w:szCs w:val="32"/>
        </w:rPr>
      </w:pPr>
      <w:r w:rsidRPr="00E756FA">
        <w:rPr>
          <w:b/>
          <w:sz w:val="32"/>
          <w:szCs w:val="32"/>
        </w:rPr>
        <w:t>Questão 6</w:t>
      </w:r>
      <w:r w:rsidR="00CE1F58">
        <w:rPr>
          <w:b/>
          <w:sz w:val="32"/>
          <w:szCs w:val="32"/>
        </w:rPr>
        <w:t xml:space="preserve"> (Quarta tabela)</w:t>
      </w:r>
    </w:p>
    <w:p w:rsidR="00E14157" w:rsidRDefault="00E14157" w:rsidP="007B2E95">
      <w:pPr>
        <w:ind w:firstLine="708"/>
      </w:pPr>
    </w:p>
    <w:tbl>
      <w:tblPr>
        <w:tblStyle w:val="Tabelacomgrade"/>
        <w:tblW w:w="0" w:type="auto"/>
        <w:tblInd w:w="421" w:type="dxa"/>
        <w:tblLook w:val="04A0" w:firstRow="1" w:lastRow="0" w:firstColumn="1" w:lastColumn="0" w:noHBand="0" w:noVBand="1"/>
      </w:tblPr>
      <w:tblGrid>
        <w:gridCol w:w="1277"/>
        <w:gridCol w:w="1699"/>
        <w:gridCol w:w="1699"/>
        <w:gridCol w:w="1699"/>
        <w:gridCol w:w="1564"/>
      </w:tblGrid>
      <w:tr w:rsidR="00371B00" w:rsidTr="005E5F97">
        <w:tc>
          <w:tcPr>
            <w:tcW w:w="1277" w:type="dxa"/>
          </w:tcPr>
          <w:p w:rsidR="00371B00" w:rsidRDefault="00371B00" w:rsidP="00371B00"/>
        </w:tc>
        <w:tc>
          <w:tcPr>
            <w:tcW w:w="3398" w:type="dxa"/>
            <w:gridSpan w:val="2"/>
          </w:tcPr>
          <w:p w:rsidR="00371B00" w:rsidRDefault="00371B00" w:rsidP="00371B00">
            <w:pPr>
              <w:jc w:val="center"/>
            </w:pPr>
            <w:r>
              <w:t>TEX MODAS</w:t>
            </w:r>
          </w:p>
        </w:tc>
        <w:tc>
          <w:tcPr>
            <w:tcW w:w="3263" w:type="dxa"/>
            <w:gridSpan w:val="2"/>
          </w:tcPr>
          <w:p w:rsidR="00371B00" w:rsidRDefault="00371B00" w:rsidP="00371B00">
            <w:pPr>
              <w:jc w:val="center"/>
            </w:pPr>
            <w:r>
              <w:t>BRAZ MODAS</w:t>
            </w:r>
          </w:p>
        </w:tc>
      </w:tr>
      <w:tr w:rsidR="00371B00" w:rsidTr="005E5F97">
        <w:tc>
          <w:tcPr>
            <w:tcW w:w="1277" w:type="dxa"/>
          </w:tcPr>
          <w:p w:rsidR="00371B00" w:rsidRDefault="00371B00" w:rsidP="00371B00">
            <w:r>
              <w:t xml:space="preserve">Meses </w:t>
            </w:r>
          </w:p>
        </w:tc>
        <w:tc>
          <w:tcPr>
            <w:tcW w:w="1699" w:type="dxa"/>
          </w:tcPr>
          <w:p w:rsidR="00371B00" w:rsidRDefault="00371B00" w:rsidP="005456D2">
            <w:pPr>
              <w:jc w:val="center"/>
            </w:pPr>
            <w:r>
              <w:t>Vendas (%)</w:t>
            </w:r>
          </w:p>
        </w:tc>
        <w:tc>
          <w:tcPr>
            <w:tcW w:w="1699" w:type="dxa"/>
          </w:tcPr>
          <w:p w:rsidR="00371B00" w:rsidRDefault="00371B00" w:rsidP="005456D2">
            <w:pPr>
              <w:jc w:val="center"/>
            </w:pPr>
            <w:r>
              <w:t>Desconto (%)</w:t>
            </w:r>
          </w:p>
        </w:tc>
        <w:tc>
          <w:tcPr>
            <w:tcW w:w="1699" w:type="dxa"/>
          </w:tcPr>
          <w:p w:rsidR="00371B00" w:rsidRDefault="00371B00" w:rsidP="005456D2">
            <w:pPr>
              <w:jc w:val="center"/>
            </w:pPr>
            <w:r>
              <w:t xml:space="preserve">Vendas </w:t>
            </w:r>
            <w:r w:rsidR="005456D2">
              <w:t>(%)</w:t>
            </w:r>
          </w:p>
        </w:tc>
        <w:tc>
          <w:tcPr>
            <w:tcW w:w="1564" w:type="dxa"/>
          </w:tcPr>
          <w:p w:rsidR="00371B00" w:rsidRDefault="00371B00" w:rsidP="005456D2">
            <w:pPr>
              <w:jc w:val="center"/>
            </w:pPr>
            <w:r>
              <w:t>Desconto</w:t>
            </w:r>
            <w:r w:rsidR="005456D2">
              <w:t xml:space="preserve"> (%)</w:t>
            </w:r>
          </w:p>
        </w:tc>
      </w:tr>
      <w:tr w:rsidR="00371B00" w:rsidTr="005E5F97">
        <w:tc>
          <w:tcPr>
            <w:tcW w:w="1277" w:type="dxa"/>
          </w:tcPr>
          <w:p w:rsidR="00371B00" w:rsidRDefault="00371B00" w:rsidP="00985857">
            <w:pPr>
              <w:jc w:val="center"/>
            </w:pPr>
            <w:r>
              <w:t>01</w:t>
            </w:r>
          </w:p>
        </w:tc>
        <w:tc>
          <w:tcPr>
            <w:tcW w:w="1699" w:type="dxa"/>
          </w:tcPr>
          <w:p w:rsidR="00371B00" w:rsidRDefault="00371B00" w:rsidP="00985857">
            <w:pPr>
              <w:jc w:val="center"/>
            </w:pPr>
            <w:r>
              <w:t>2,2</w:t>
            </w:r>
          </w:p>
        </w:tc>
        <w:tc>
          <w:tcPr>
            <w:tcW w:w="1699" w:type="dxa"/>
          </w:tcPr>
          <w:p w:rsidR="00371B00" w:rsidRDefault="00371B00" w:rsidP="00985857">
            <w:pPr>
              <w:jc w:val="center"/>
            </w:pPr>
            <w:r>
              <w:t>2</w:t>
            </w:r>
          </w:p>
        </w:tc>
        <w:tc>
          <w:tcPr>
            <w:tcW w:w="1699" w:type="dxa"/>
          </w:tcPr>
          <w:p w:rsidR="00371B00" w:rsidRDefault="00371B00" w:rsidP="00985857">
            <w:pPr>
              <w:jc w:val="center"/>
            </w:pPr>
            <w:r>
              <w:t>3,5</w:t>
            </w:r>
          </w:p>
        </w:tc>
        <w:tc>
          <w:tcPr>
            <w:tcW w:w="1564" w:type="dxa"/>
          </w:tcPr>
          <w:p w:rsidR="00371B00" w:rsidRDefault="00371B00" w:rsidP="00985857">
            <w:pPr>
              <w:jc w:val="center"/>
            </w:pPr>
            <w:r>
              <w:t>3</w:t>
            </w:r>
          </w:p>
        </w:tc>
      </w:tr>
      <w:tr w:rsidR="00371B00" w:rsidTr="005E5F97">
        <w:tc>
          <w:tcPr>
            <w:tcW w:w="1277" w:type="dxa"/>
          </w:tcPr>
          <w:p w:rsidR="00371B00" w:rsidRDefault="00371B00" w:rsidP="00985857">
            <w:pPr>
              <w:jc w:val="center"/>
            </w:pPr>
            <w:r>
              <w:t>02</w:t>
            </w:r>
          </w:p>
        </w:tc>
        <w:tc>
          <w:tcPr>
            <w:tcW w:w="1699" w:type="dxa"/>
          </w:tcPr>
          <w:p w:rsidR="00371B00" w:rsidRDefault="00371B00" w:rsidP="00985857">
            <w:pPr>
              <w:jc w:val="center"/>
            </w:pPr>
            <w:r>
              <w:t>3,2</w:t>
            </w:r>
          </w:p>
        </w:tc>
        <w:tc>
          <w:tcPr>
            <w:tcW w:w="1699" w:type="dxa"/>
          </w:tcPr>
          <w:p w:rsidR="00371B00" w:rsidRDefault="00371B00" w:rsidP="00985857">
            <w:pPr>
              <w:jc w:val="center"/>
            </w:pPr>
            <w:r>
              <w:t>3</w:t>
            </w:r>
          </w:p>
        </w:tc>
        <w:tc>
          <w:tcPr>
            <w:tcW w:w="1699" w:type="dxa"/>
          </w:tcPr>
          <w:p w:rsidR="00371B00" w:rsidRDefault="00985857" w:rsidP="00985857">
            <w:pPr>
              <w:jc w:val="center"/>
            </w:pPr>
            <w:r>
              <w:t>2,8</w:t>
            </w:r>
          </w:p>
        </w:tc>
        <w:tc>
          <w:tcPr>
            <w:tcW w:w="1564" w:type="dxa"/>
          </w:tcPr>
          <w:p w:rsidR="00371B00" w:rsidRDefault="00371B00" w:rsidP="00985857">
            <w:pPr>
              <w:jc w:val="center"/>
            </w:pPr>
            <w:r>
              <w:t>2,5</w:t>
            </w:r>
          </w:p>
        </w:tc>
      </w:tr>
      <w:tr w:rsidR="00371B00" w:rsidTr="005E5F97">
        <w:tc>
          <w:tcPr>
            <w:tcW w:w="1277" w:type="dxa"/>
          </w:tcPr>
          <w:p w:rsidR="00371B00" w:rsidRDefault="00371B00" w:rsidP="00985857">
            <w:pPr>
              <w:jc w:val="center"/>
            </w:pPr>
            <w:r>
              <w:t>03</w:t>
            </w:r>
          </w:p>
        </w:tc>
        <w:tc>
          <w:tcPr>
            <w:tcW w:w="1699" w:type="dxa"/>
          </w:tcPr>
          <w:p w:rsidR="00371B00" w:rsidRDefault="00985857" w:rsidP="00985857">
            <w:pPr>
              <w:jc w:val="center"/>
            </w:pPr>
            <w:r>
              <w:t>3,9</w:t>
            </w:r>
          </w:p>
        </w:tc>
        <w:tc>
          <w:tcPr>
            <w:tcW w:w="1699" w:type="dxa"/>
          </w:tcPr>
          <w:p w:rsidR="00371B00" w:rsidRDefault="00985857" w:rsidP="00985857">
            <w:pPr>
              <w:jc w:val="center"/>
            </w:pPr>
            <w:r>
              <w:t>3,2</w:t>
            </w:r>
          </w:p>
        </w:tc>
        <w:tc>
          <w:tcPr>
            <w:tcW w:w="1699" w:type="dxa"/>
          </w:tcPr>
          <w:p w:rsidR="00371B00" w:rsidRDefault="00985857" w:rsidP="00985857">
            <w:pPr>
              <w:jc w:val="center"/>
            </w:pPr>
            <w:r>
              <w:t>3,0</w:t>
            </w:r>
          </w:p>
        </w:tc>
        <w:tc>
          <w:tcPr>
            <w:tcW w:w="1564" w:type="dxa"/>
          </w:tcPr>
          <w:p w:rsidR="00371B00" w:rsidRDefault="00985857" w:rsidP="00985857">
            <w:pPr>
              <w:jc w:val="center"/>
            </w:pPr>
            <w:r>
              <w:t>3,0</w:t>
            </w:r>
          </w:p>
        </w:tc>
      </w:tr>
      <w:tr w:rsidR="00371B00" w:rsidTr="005E5F97">
        <w:tc>
          <w:tcPr>
            <w:tcW w:w="1277" w:type="dxa"/>
          </w:tcPr>
          <w:p w:rsidR="00371B00" w:rsidRDefault="00371B00" w:rsidP="00985857">
            <w:pPr>
              <w:jc w:val="center"/>
            </w:pPr>
            <w:r>
              <w:t>04</w:t>
            </w:r>
          </w:p>
        </w:tc>
        <w:tc>
          <w:tcPr>
            <w:tcW w:w="1699" w:type="dxa"/>
          </w:tcPr>
          <w:p w:rsidR="00371B00" w:rsidRDefault="00985857" w:rsidP="00985857">
            <w:pPr>
              <w:jc w:val="center"/>
            </w:pPr>
            <w:r>
              <w:t>4,2</w:t>
            </w:r>
          </w:p>
        </w:tc>
        <w:tc>
          <w:tcPr>
            <w:tcW w:w="1699" w:type="dxa"/>
          </w:tcPr>
          <w:p w:rsidR="00371B00" w:rsidRDefault="00985857" w:rsidP="00985857">
            <w:pPr>
              <w:jc w:val="center"/>
            </w:pPr>
            <w:r>
              <w:t>3,5</w:t>
            </w:r>
          </w:p>
        </w:tc>
        <w:tc>
          <w:tcPr>
            <w:tcW w:w="1699" w:type="dxa"/>
          </w:tcPr>
          <w:p w:rsidR="00371B00" w:rsidRDefault="00985857" w:rsidP="00985857">
            <w:pPr>
              <w:jc w:val="center"/>
            </w:pPr>
            <w:r>
              <w:t>3,5</w:t>
            </w:r>
          </w:p>
        </w:tc>
        <w:tc>
          <w:tcPr>
            <w:tcW w:w="1564" w:type="dxa"/>
          </w:tcPr>
          <w:p w:rsidR="00371B00" w:rsidRDefault="00985857" w:rsidP="00985857">
            <w:pPr>
              <w:jc w:val="center"/>
            </w:pPr>
            <w:r>
              <w:t>3,2</w:t>
            </w:r>
          </w:p>
        </w:tc>
      </w:tr>
      <w:tr w:rsidR="00371B00" w:rsidTr="005E5F97">
        <w:tc>
          <w:tcPr>
            <w:tcW w:w="1277" w:type="dxa"/>
          </w:tcPr>
          <w:p w:rsidR="00371B00" w:rsidRDefault="00371B00" w:rsidP="00985857">
            <w:pPr>
              <w:jc w:val="center"/>
            </w:pPr>
            <w:r>
              <w:t>05</w:t>
            </w:r>
          </w:p>
        </w:tc>
        <w:tc>
          <w:tcPr>
            <w:tcW w:w="1699" w:type="dxa"/>
          </w:tcPr>
          <w:p w:rsidR="00371B00" w:rsidRDefault="00985857" w:rsidP="00985857">
            <w:pPr>
              <w:jc w:val="center"/>
            </w:pPr>
            <w:r>
              <w:t>4,0</w:t>
            </w:r>
          </w:p>
        </w:tc>
        <w:tc>
          <w:tcPr>
            <w:tcW w:w="1699" w:type="dxa"/>
          </w:tcPr>
          <w:p w:rsidR="00371B00" w:rsidRDefault="00985857" w:rsidP="00985857">
            <w:pPr>
              <w:jc w:val="center"/>
            </w:pPr>
            <w:r>
              <w:t>3,3</w:t>
            </w:r>
          </w:p>
        </w:tc>
        <w:tc>
          <w:tcPr>
            <w:tcW w:w="1699" w:type="dxa"/>
          </w:tcPr>
          <w:p w:rsidR="00371B00" w:rsidRDefault="00985857" w:rsidP="00985857">
            <w:pPr>
              <w:jc w:val="center"/>
            </w:pPr>
            <w:r>
              <w:t>3,2</w:t>
            </w:r>
          </w:p>
        </w:tc>
        <w:tc>
          <w:tcPr>
            <w:tcW w:w="1564" w:type="dxa"/>
          </w:tcPr>
          <w:p w:rsidR="00371B00" w:rsidRDefault="00985857" w:rsidP="00985857">
            <w:pPr>
              <w:jc w:val="center"/>
            </w:pPr>
            <w:r>
              <w:t>3,1</w:t>
            </w:r>
          </w:p>
        </w:tc>
      </w:tr>
    </w:tbl>
    <w:p w:rsidR="00371B00" w:rsidRDefault="00371B00" w:rsidP="00371B00"/>
    <w:p w:rsidR="00D71165" w:rsidRDefault="00D71165" w:rsidP="00371B00">
      <w:pPr>
        <w:rPr>
          <w:sz w:val="48"/>
          <w:szCs w:val="48"/>
        </w:rPr>
      </w:pPr>
    </w:p>
    <w:p w:rsidR="00D71165" w:rsidRDefault="00D71165" w:rsidP="00371B00">
      <w:pPr>
        <w:rPr>
          <w:sz w:val="48"/>
          <w:szCs w:val="48"/>
        </w:rPr>
      </w:pPr>
    </w:p>
    <w:p w:rsidR="00D71165" w:rsidRDefault="00D71165" w:rsidP="00371B00">
      <w:pPr>
        <w:rPr>
          <w:sz w:val="48"/>
          <w:szCs w:val="48"/>
        </w:rPr>
      </w:pPr>
    </w:p>
    <w:p w:rsidR="00D71165" w:rsidRDefault="00D71165" w:rsidP="00371B00">
      <w:pPr>
        <w:rPr>
          <w:sz w:val="48"/>
          <w:szCs w:val="48"/>
        </w:rPr>
      </w:pPr>
    </w:p>
    <w:p w:rsidR="00D71165" w:rsidRDefault="00D71165" w:rsidP="00371B00">
      <w:pPr>
        <w:rPr>
          <w:sz w:val="48"/>
          <w:szCs w:val="48"/>
        </w:rPr>
      </w:pPr>
    </w:p>
    <w:p w:rsidR="00D71165" w:rsidRDefault="00D71165" w:rsidP="00371B00">
      <w:pPr>
        <w:rPr>
          <w:sz w:val="48"/>
          <w:szCs w:val="48"/>
        </w:rPr>
      </w:pPr>
    </w:p>
    <w:p w:rsidR="00D71165" w:rsidRDefault="00D71165" w:rsidP="00371B00">
      <w:pPr>
        <w:rPr>
          <w:sz w:val="48"/>
          <w:szCs w:val="48"/>
        </w:rPr>
      </w:pPr>
    </w:p>
    <w:p w:rsidR="00D71165" w:rsidRDefault="00D71165" w:rsidP="00371B00">
      <w:pPr>
        <w:rPr>
          <w:sz w:val="48"/>
          <w:szCs w:val="48"/>
        </w:rPr>
      </w:pPr>
    </w:p>
    <w:p w:rsidR="003E3EBB" w:rsidRDefault="003E3EBB" w:rsidP="00473A2C">
      <w:pPr>
        <w:jc w:val="center"/>
        <w:rPr>
          <w:sz w:val="48"/>
          <w:szCs w:val="48"/>
        </w:rPr>
      </w:pPr>
    </w:p>
    <w:p w:rsidR="0023418A" w:rsidRDefault="0023418A" w:rsidP="00473A2C">
      <w:pPr>
        <w:jc w:val="center"/>
        <w:rPr>
          <w:sz w:val="48"/>
          <w:szCs w:val="48"/>
        </w:rPr>
      </w:pPr>
    </w:p>
    <w:p w:rsidR="0023418A" w:rsidRDefault="0023418A" w:rsidP="00473A2C">
      <w:pPr>
        <w:jc w:val="center"/>
        <w:rPr>
          <w:sz w:val="48"/>
          <w:szCs w:val="48"/>
        </w:rPr>
      </w:pPr>
    </w:p>
    <w:p w:rsidR="0023418A" w:rsidRDefault="0023418A" w:rsidP="00473A2C">
      <w:pPr>
        <w:jc w:val="center"/>
        <w:rPr>
          <w:sz w:val="48"/>
          <w:szCs w:val="48"/>
        </w:rPr>
      </w:pPr>
    </w:p>
    <w:p w:rsidR="0023418A" w:rsidRDefault="0023418A" w:rsidP="00473A2C">
      <w:pPr>
        <w:jc w:val="center"/>
        <w:rPr>
          <w:sz w:val="48"/>
          <w:szCs w:val="48"/>
        </w:rPr>
      </w:pPr>
    </w:p>
    <w:p w:rsidR="0023418A" w:rsidRDefault="0023418A" w:rsidP="00473A2C">
      <w:pPr>
        <w:jc w:val="center"/>
        <w:rPr>
          <w:sz w:val="48"/>
          <w:szCs w:val="48"/>
        </w:rPr>
      </w:pPr>
    </w:p>
    <w:p w:rsidR="004F49C4" w:rsidRPr="006E5600" w:rsidRDefault="004F49C4" w:rsidP="00473A2C">
      <w:pPr>
        <w:jc w:val="center"/>
        <w:rPr>
          <w:sz w:val="48"/>
          <w:szCs w:val="48"/>
        </w:rPr>
      </w:pPr>
      <w:r w:rsidRPr="006E5600">
        <w:rPr>
          <w:sz w:val="48"/>
          <w:szCs w:val="48"/>
        </w:rPr>
        <w:t>GABARITO</w:t>
      </w:r>
    </w:p>
    <w:p w:rsidR="004F49C4" w:rsidRPr="006E5600" w:rsidRDefault="004F49C4" w:rsidP="00371B00">
      <w:pPr>
        <w:rPr>
          <w:sz w:val="48"/>
          <w:szCs w:val="48"/>
        </w:rPr>
      </w:pPr>
      <w:r w:rsidRPr="006E5600">
        <w:rPr>
          <w:sz w:val="48"/>
          <w:szCs w:val="48"/>
        </w:rPr>
        <w:t>02. Guia de Estudos para NAC 01_2019</w:t>
      </w:r>
    </w:p>
    <w:p w:rsidR="004F49C4" w:rsidRDefault="006E5600" w:rsidP="00371B00">
      <w:r>
        <w:t>Questão 01.</w:t>
      </w:r>
    </w:p>
    <w:p w:rsidR="006E5600" w:rsidRDefault="006E5600" w:rsidP="00371B00">
      <w:r>
        <w:t xml:space="preserve">A equação matemática </w:t>
      </w:r>
      <w:r w:rsidR="00E4638B">
        <w:t xml:space="preserve">para os dois meses </w:t>
      </w:r>
      <w:r>
        <w:t xml:space="preserve">pressupõe </w:t>
      </w:r>
      <w:r w:rsidR="00E4638B">
        <w:t>o cálculo da equação como um todo que pode ser vista na figura a seguir:</w:t>
      </w:r>
    </w:p>
    <w:p w:rsidR="004F49C4" w:rsidRDefault="004F49C4" w:rsidP="00371B00">
      <w:r>
        <w:rPr>
          <w:noProof/>
        </w:rPr>
        <w:drawing>
          <wp:inline distT="0" distB="0" distL="0" distR="0" wp14:anchorId="7B19061F" wp14:editId="0A0CCADA">
            <wp:extent cx="5400040" cy="3755390"/>
            <wp:effectExtent l="0" t="0" r="10160" b="16510"/>
            <wp:docPr id="5" name="Gráfico 5">
              <a:extLst xmlns:a="http://schemas.openxmlformats.org/drawingml/2006/main">
                <a:ext uri="{FF2B5EF4-FFF2-40B4-BE49-F238E27FC236}">
                  <a16:creationId xmlns:a16="http://schemas.microsoft.com/office/drawing/2014/main" id="{F1BE2FF1-8F02-4F5F-BF4B-96EF635865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E4638B" w:rsidRDefault="00E4638B" w:rsidP="00371B00">
      <w:r>
        <w:t>A partir daí basta substituir as variáveis independentes (X)  e chegar aos números finais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5E5F97" w:rsidTr="005E5F97">
        <w:tc>
          <w:tcPr>
            <w:tcW w:w="1555" w:type="dxa"/>
          </w:tcPr>
          <w:p w:rsidR="005E5F97" w:rsidRPr="00567EBC" w:rsidRDefault="005E5F97" w:rsidP="00371B00">
            <w:pPr>
              <w:rPr>
                <w:b/>
                <w:sz w:val="28"/>
                <w:szCs w:val="28"/>
              </w:rPr>
            </w:pPr>
            <w:r w:rsidRPr="00567EBC">
              <w:rPr>
                <w:b/>
                <w:sz w:val="28"/>
                <w:szCs w:val="28"/>
              </w:rPr>
              <w:t>TEX</w:t>
            </w:r>
          </w:p>
        </w:tc>
        <w:tc>
          <w:tcPr>
            <w:tcW w:w="6939" w:type="dxa"/>
          </w:tcPr>
          <w:p w:rsidR="005E5F97" w:rsidRDefault="005E5F97" w:rsidP="00371B00"/>
          <w:p w:rsidR="005E5F97" w:rsidRDefault="003E3EBB" w:rsidP="00371B00">
            <w:r>
              <w:t>=(2,363*22)</w:t>
            </w:r>
            <w:r w:rsidR="00567EBC">
              <w:t>+14,845 = 66,831</w:t>
            </w:r>
          </w:p>
          <w:p w:rsidR="00567EBC" w:rsidRDefault="00567EBC" w:rsidP="00371B00"/>
          <w:p w:rsidR="005E5F97" w:rsidRDefault="00567EBC" w:rsidP="00371B00">
            <w:r>
              <w:t>=(2,363*23)+14,845 = 69,194</w:t>
            </w:r>
          </w:p>
          <w:p w:rsidR="005E5F97" w:rsidRDefault="005E5F97" w:rsidP="00371B00"/>
          <w:p w:rsidR="005E5F97" w:rsidRDefault="005E5F97" w:rsidP="00371B00"/>
          <w:p w:rsidR="005E5F97" w:rsidRDefault="005E5F97" w:rsidP="00371B00"/>
        </w:tc>
      </w:tr>
      <w:tr w:rsidR="005E5F97" w:rsidTr="005E5F97">
        <w:tc>
          <w:tcPr>
            <w:tcW w:w="1555" w:type="dxa"/>
          </w:tcPr>
          <w:p w:rsidR="005E5F97" w:rsidRPr="00567EBC" w:rsidRDefault="005E5F97" w:rsidP="00371B00">
            <w:pPr>
              <w:rPr>
                <w:b/>
                <w:sz w:val="28"/>
                <w:szCs w:val="28"/>
              </w:rPr>
            </w:pPr>
            <w:r w:rsidRPr="00567EBC">
              <w:rPr>
                <w:b/>
                <w:sz w:val="28"/>
                <w:szCs w:val="28"/>
              </w:rPr>
              <w:t>Braz Modas</w:t>
            </w:r>
          </w:p>
        </w:tc>
        <w:tc>
          <w:tcPr>
            <w:tcW w:w="6939" w:type="dxa"/>
          </w:tcPr>
          <w:p w:rsidR="005E5F97" w:rsidRDefault="005E5F97" w:rsidP="00371B00"/>
          <w:p w:rsidR="005E5F97" w:rsidRDefault="00567EBC" w:rsidP="00371B00">
            <w:r>
              <w:t>=(2,4413*22)+13,517 = 67,2256</w:t>
            </w:r>
          </w:p>
          <w:p w:rsidR="00567EBC" w:rsidRDefault="00567EBC" w:rsidP="00371B00"/>
          <w:p w:rsidR="00567EBC" w:rsidRDefault="00567EBC" w:rsidP="00567EBC">
            <w:r>
              <w:t>=(2,4413*2</w:t>
            </w:r>
            <w:r>
              <w:t>3</w:t>
            </w:r>
            <w:r>
              <w:t>)+13,517 = 6</w:t>
            </w:r>
            <w:r>
              <w:t>9,6669</w:t>
            </w:r>
          </w:p>
          <w:p w:rsidR="005E5F97" w:rsidRDefault="005E5F97" w:rsidP="00371B00"/>
          <w:p w:rsidR="005E5F97" w:rsidRDefault="005E5F97" w:rsidP="00371B00"/>
          <w:p w:rsidR="005E5F97" w:rsidRDefault="005E5F97" w:rsidP="00371B00"/>
        </w:tc>
      </w:tr>
    </w:tbl>
    <w:p w:rsidR="00E4638B" w:rsidRPr="0023418A" w:rsidRDefault="00E4638B" w:rsidP="0023418A">
      <w:pPr>
        <w:jc w:val="both"/>
        <w:rPr>
          <w:b/>
          <w:sz w:val="24"/>
          <w:szCs w:val="24"/>
        </w:rPr>
      </w:pPr>
      <w:r w:rsidRPr="0023418A">
        <w:rPr>
          <w:b/>
          <w:sz w:val="24"/>
          <w:szCs w:val="24"/>
        </w:rPr>
        <w:lastRenderedPageBreak/>
        <w:t>Questão 2</w:t>
      </w:r>
      <w:r w:rsidR="00567EBC" w:rsidRPr="0023418A">
        <w:rPr>
          <w:b/>
          <w:sz w:val="24"/>
          <w:szCs w:val="24"/>
        </w:rPr>
        <w:t xml:space="preserve"> (Interpretação)</w:t>
      </w:r>
    </w:p>
    <w:p w:rsidR="00AF1AA0" w:rsidRDefault="00E4638B" w:rsidP="0023418A">
      <w:pPr>
        <w:jc w:val="both"/>
        <w:rPr>
          <w:b/>
          <w:sz w:val="24"/>
          <w:szCs w:val="24"/>
        </w:rPr>
      </w:pPr>
      <w:r w:rsidRPr="0023418A">
        <w:rPr>
          <w:b/>
          <w:sz w:val="24"/>
          <w:szCs w:val="24"/>
        </w:rPr>
        <w:t>As equações das duas empresas são muito próximas elas estão com R</w:t>
      </w:r>
      <w:r w:rsidRPr="0023418A">
        <w:rPr>
          <w:rFonts w:cstheme="minorHAnsi"/>
          <w:b/>
          <w:sz w:val="24"/>
          <w:szCs w:val="24"/>
        </w:rPr>
        <w:t xml:space="preserve">² igualmente próximos . </w:t>
      </w:r>
      <w:r w:rsidRPr="0023418A">
        <w:rPr>
          <w:b/>
          <w:sz w:val="24"/>
          <w:szCs w:val="24"/>
        </w:rPr>
        <w:t>As duas empresas possuem equações com o valor de x e o R</w:t>
      </w:r>
      <w:r w:rsidRPr="0023418A">
        <w:rPr>
          <w:rFonts w:cstheme="minorHAnsi"/>
          <w:b/>
          <w:sz w:val="24"/>
          <w:szCs w:val="24"/>
        </w:rPr>
        <w:t>²</w:t>
      </w:r>
      <w:r w:rsidR="00AF1AA0">
        <w:rPr>
          <w:rFonts w:cstheme="minorHAnsi"/>
          <w:b/>
          <w:sz w:val="24"/>
          <w:szCs w:val="24"/>
        </w:rPr>
        <w:t xml:space="preserve"> </w:t>
      </w:r>
      <w:r w:rsidR="00AF1AA0">
        <w:rPr>
          <w:b/>
          <w:sz w:val="24"/>
          <w:szCs w:val="24"/>
        </w:rPr>
        <w:t>elevado ao redor de 0,8</w:t>
      </w:r>
      <w:r w:rsidRPr="0023418A">
        <w:rPr>
          <w:b/>
          <w:sz w:val="24"/>
          <w:szCs w:val="24"/>
        </w:rPr>
        <w:t>. Com o cuidado de períodos diferentes</w:t>
      </w:r>
      <w:r w:rsidR="005E5F97" w:rsidRPr="0023418A">
        <w:rPr>
          <w:b/>
          <w:sz w:val="24"/>
          <w:szCs w:val="24"/>
        </w:rPr>
        <w:t>, devido ao relatório ser público e mais sintético por trimestre</w:t>
      </w:r>
      <w:r w:rsidRPr="0023418A">
        <w:rPr>
          <w:b/>
          <w:sz w:val="24"/>
          <w:szCs w:val="24"/>
        </w:rPr>
        <w:t>.</w:t>
      </w:r>
    </w:p>
    <w:p w:rsidR="00AF1AA0" w:rsidRDefault="00AF1AA0" w:rsidP="0023418A">
      <w:pPr>
        <w:jc w:val="both"/>
        <w:rPr>
          <w:b/>
          <w:sz w:val="24"/>
          <w:szCs w:val="24"/>
        </w:rPr>
      </w:pPr>
    </w:p>
    <w:p w:rsidR="00AF1AA0" w:rsidRDefault="00AF1AA0" w:rsidP="0023418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Questão 3 (interpretação)</w:t>
      </w:r>
    </w:p>
    <w:p w:rsidR="00AF1AA0" w:rsidRDefault="00AF1AA0" w:rsidP="0023418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Não será  apenas com uma equação que a TEX conseguirá identificar pontos de e diferenciação. Terá que fazer diversos comparativos. Não será por acaso que três novos gráficos serão feitos.</w:t>
      </w:r>
    </w:p>
    <w:p w:rsidR="00AF1AA0" w:rsidRDefault="00AF1AA0" w:rsidP="0023418A">
      <w:pPr>
        <w:jc w:val="both"/>
        <w:rPr>
          <w:b/>
          <w:sz w:val="24"/>
          <w:szCs w:val="24"/>
        </w:rPr>
      </w:pPr>
    </w:p>
    <w:p w:rsidR="00AF1AA0" w:rsidRDefault="00AF1AA0" w:rsidP="0023418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Questão 4</w:t>
      </w:r>
    </w:p>
    <w:p w:rsidR="00E4638B" w:rsidRDefault="00E4638B" w:rsidP="0023418A">
      <w:pPr>
        <w:jc w:val="both"/>
        <w:rPr>
          <w:b/>
          <w:sz w:val="24"/>
          <w:szCs w:val="24"/>
        </w:rPr>
      </w:pPr>
      <w:r w:rsidRPr="0023418A">
        <w:rPr>
          <w:b/>
          <w:sz w:val="24"/>
          <w:szCs w:val="24"/>
        </w:rPr>
        <w:t xml:space="preserve"> </w:t>
      </w:r>
      <w:r w:rsidR="00AF1AA0">
        <w:rPr>
          <w:b/>
          <w:sz w:val="24"/>
          <w:szCs w:val="24"/>
        </w:rPr>
        <w:t>As duas empresas apresentam equações acima do seu setor. A TEX apresenta 2,363 em relação a 1,89x</w:t>
      </w:r>
      <w:r w:rsidR="008F58F5">
        <w:rPr>
          <w:b/>
          <w:sz w:val="24"/>
          <w:szCs w:val="24"/>
        </w:rPr>
        <w:t xml:space="preserve"> do setor</w:t>
      </w:r>
      <w:r w:rsidR="00725799">
        <w:rPr>
          <w:b/>
          <w:sz w:val="24"/>
          <w:szCs w:val="24"/>
        </w:rPr>
        <w:t xml:space="preserve"> de comércio eletrôncio</w:t>
      </w:r>
      <w:bookmarkStart w:id="0" w:name="_GoBack"/>
      <w:bookmarkEnd w:id="0"/>
      <w:r w:rsidR="00AF1AA0">
        <w:rPr>
          <w:b/>
          <w:sz w:val="24"/>
          <w:szCs w:val="24"/>
        </w:rPr>
        <w:t xml:space="preserve">. </w:t>
      </w:r>
      <w:r w:rsidRPr="0023418A">
        <w:rPr>
          <w:b/>
          <w:sz w:val="24"/>
          <w:szCs w:val="24"/>
        </w:rPr>
        <w:t xml:space="preserve">A Braz modas apresenta um desempenho </w:t>
      </w:r>
      <w:r w:rsidR="0023418A">
        <w:rPr>
          <w:b/>
          <w:sz w:val="24"/>
          <w:szCs w:val="24"/>
        </w:rPr>
        <w:t>muito acima das empresas de comércio de rua</w:t>
      </w:r>
      <w:r w:rsidRPr="0023418A">
        <w:rPr>
          <w:b/>
          <w:sz w:val="24"/>
          <w:szCs w:val="24"/>
        </w:rPr>
        <w:t xml:space="preserve"> </w:t>
      </w:r>
      <w:r w:rsidR="00E756FA">
        <w:rPr>
          <w:b/>
          <w:sz w:val="24"/>
          <w:szCs w:val="24"/>
        </w:rPr>
        <w:t xml:space="preserve">(2,4413 x) </w:t>
      </w:r>
      <w:r w:rsidR="005E5F97" w:rsidRPr="0023418A">
        <w:rPr>
          <w:b/>
          <w:sz w:val="24"/>
          <w:szCs w:val="24"/>
        </w:rPr>
        <w:t xml:space="preserve">que pode ser visto pela equação </w:t>
      </w:r>
      <w:r w:rsidRPr="0023418A">
        <w:rPr>
          <w:b/>
          <w:sz w:val="24"/>
          <w:szCs w:val="24"/>
        </w:rPr>
        <w:t>do que a tendência para o varejo de rua</w:t>
      </w:r>
      <w:r w:rsidR="00E756FA">
        <w:rPr>
          <w:b/>
          <w:sz w:val="24"/>
          <w:szCs w:val="24"/>
        </w:rPr>
        <w:t xml:space="preserve"> (0,1</w:t>
      </w:r>
      <w:r w:rsidR="00783E91">
        <w:rPr>
          <w:b/>
          <w:sz w:val="24"/>
          <w:szCs w:val="24"/>
        </w:rPr>
        <w:t>9</w:t>
      </w:r>
      <w:r w:rsidR="00E756FA">
        <w:rPr>
          <w:b/>
          <w:sz w:val="24"/>
          <w:szCs w:val="24"/>
        </w:rPr>
        <w:t>5</w:t>
      </w:r>
      <w:r w:rsidR="00783E91">
        <w:rPr>
          <w:b/>
          <w:sz w:val="24"/>
          <w:szCs w:val="24"/>
        </w:rPr>
        <w:t>x</w:t>
      </w:r>
      <w:r w:rsidR="00E756FA">
        <w:rPr>
          <w:b/>
          <w:sz w:val="24"/>
          <w:szCs w:val="24"/>
        </w:rPr>
        <w:t xml:space="preserve">) </w:t>
      </w:r>
      <w:r w:rsidRPr="0023418A">
        <w:rPr>
          <w:b/>
          <w:sz w:val="24"/>
          <w:szCs w:val="24"/>
        </w:rPr>
        <w:t>. Os dados apenas reforçam a qualidade de gestão do concorrente</w:t>
      </w:r>
      <w:r w:rsidR="00783E91">
        <w:rPr>
          <w:b/>
          <w:sz w:val="24"/>
          <w:szCs w:val="24"/>
        </w:rPr>
        <w:t xml:space="preserve"> e capacidade dos seus vendedores</w:t>
      </w:r>
      <w:r w:rsidRPr="0023418A">
        <w:rPr>
          <w:b/>
          <w:sz w:val="24"/>
          <w:szCs w:val="24"/>
        </w:rPr>
        <w:t>.</w:t>
      </w:r>
    </w:p>
    <w:p w:rsidR="00AF1AA0" w:rsidRDefault="00AF1AA0" w:rsidP="0023418A">
      <w:pPr>
        <w:jc w:val="both"/>
        <w:rPr>
          <w:b/>
          <w:sz w:val="24"/>
          <w:szCs w:val="24"/>
        </w:rPr>
      </w:pPr>
    </w:p>
    <w:p w:rsidR="00AF1AA0" w:rsidRPr="0023418A" w:rsidRDefault="00AF1AA0" w:rsidP="0023418A">
      <w:pPr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4BBDD37" wp14:editId="4F371A8F">
            <wp:extent cx="5400040" cy="4238625"/>
            <wp:effectExtent l="0" t="0" r="10160" b="9525"/>
            <wp:docPr id="4" name="Gráfico 4">
              <a:extLst xmlns:a="http://schemas.openxmlformats.org/drawingml/2006/main">
                <a:ext uri="{FF2B5EF4-FFF2-40B4-BE49-F238E27FC236}">
                  <a16:creationId xmlns:a16="http://schemas.microsoft.com/office/drawing/2014/main" id="{CEA4F572-4095-4BD0-9ED6-34AA883E40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B12879" w:rsidRPr="00E1297E" w:rsidRDefault="00B12879" w:rsidP="00371B00">
      <w:pPr>
        <w:rPr>
          <w:b/>
          <w:sz w:val="28"/>
          <w:szCs w:val="28"/>
        </w:rPr>
      </w:pPr>
      <w:r w:rsidRPr="00E1297E">
        <w:rPr>
          <w:b/>
          <w:sz w:val="28"/>
          <w:szCs w:val="28"/>
        </w:rPr>
        <w:lastRenderedPageBreak/>
        <w:t>Questão 5</w:t>
      </w:r>
    </w:p>
    <w:p w:rsidR="00B12879" w:rsidRPr="00E1297E" w:rsidRDefault="00B12879" w:rsidP="00371B00">
      <w:pPr>
        <w:rPr>
          <w:b/>
        </w:rPr>
      </w:pPr>
      <w:r w:rsidRPr="00E1297E">
        <w:rPr>
          <w:b/>
        </w:rPr>
        <w:t xml:space="preserve">Note que o impacto financeiro na Braz modas é maior que na TEX. Essa é uma característica do comércio eletrônico. Pode-se ver pelo termo em X da Braz Modas que é maior do a sua concorrente. O custo de estoque reduz a possibilidade de descontos da empresa. </w:t>
      </w:r>
    </w:p>
    <w:p w:rsidR="00E4638B" w:rsidRDefault="00B12879" w:rsidP="00371B00">
      <w:r>
        <w:rPr>
          <w:noProof/>
        </w:rPr>
        <w:drawing>
          <wp:inline distT="0" distB="0" distL="0" distR="0" wp14:anchorId="7EB370DA" wp14:editId="303476CF">
            <wp:extent cx="5400040" cy="3860800"/>
            <wp:effectExtent l="0" t="0" r="10160" b="6350"/>
            <wp:docPr id="12" name="Gráfico 12">
              <a:extLst xmlns:a="http://schemas.openxmlformats.org/drawingml/2006/main">
                <a:ext uri="{FF2B5EF4-FFF2-40B4-BE49-F238E27FC236}">
                  <a16:creationId xmlns:a16="http://schemas.microsoft.com/office/drawing/2014/main" id="{EE18EE99-2BE1-482D-A6A0-9D29D01D80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4F49C4" w:rsidRDefault="004F49C4" w:rsidP="00371B00"/>
    <w:p w:rsidR="004F49C4" w:rsidRDefault="004F49C4" w:rsidP="00371B00"/>
    <w:p w:rsidR="004F49C4" w:rsidRPr="00E1297E" w:rsidRDefault="003831C3" w:rsidP="00371B00">
      <w:pPr>
        <w:rPr>
          <w:b/>
          <w:sz w:val="28"/>
          <w:szCs w:val="28"/>
        </w:rPr>
      </w:pPr>
      <w:r w:rsidRPr="00E1297E">
        <w:rPr>
          <w:b/>
          <w:sz w:val="28"/>
          <w:szCs w:val="28"/>
        </w:rPr>
        <w:t xml:space="preserve">Questão </w:t>
      </w:r>
      <w:r w:rsidR="00B12879" w:rsidRPr="00E1297E">
        <w:rPr>
          <w:b/>
          <w:sz w:val="28"/>
          <w:szCs w:val="28"/>
        </w:rPr>
        <w:t>6</w:t>
      </w:r>
    </w:p>
    <w:p w:rsidR="00E1297E" w:rsidRDefault="00E1297E" w:rsidP="00E1297E">
      <w:pPr>
        <w:jc w:val="both"/>
        <w:rPr>
          <w:b/>
        </w:rPr>
      </w:pPr>
      <w:r w:rsidRPr="00E1297E">
        <w:rPr>
          <w:b/>
        </w:rPr>
        <w:t>O gerente de projetos identificou o ponto fraco do concorrente o limite de descontos. Note que o R</w:t>
      </w:r>
      <w:r w:rsidRPr="00E1297E">
        <w:rPr>
          <w:rFonts w:cstheme="minorHAnsi"/>
          <w:b/>
        </w:rPr>
        <w:t>²</w:t>
      </w:r>
      <w:r w:rsidRPr="00E1297E">
        <w:rPr>
          <w:b/>
        </w:rPr>
        <w:t xml:space="preserve"> da TEX mostra uma dispersão menor e um intervalo maior de descontos. Logo, a política de descontos é o instrumento para competir melhor com a empresa de comércio de rua.</w:t>
      </w:r>
      <w:r w:rsidR="004C7178">
        <w:rPr>
          <w:b/>
        </w:rPr>
        <w:t xml:space="preserve"> Em três dos cinco meses a TEX se colocou na frente do seu competidor</w:t>
      </w:r>
      <w:r w:rsidR="00467C41">
        <w:rPr>
          <w:b/>
        </w:rPr>
        <w:t>.</w:t>
      </w:r>
    </w:p>
    <w:p w:rsidR="00467C41" w:rsidRPr="00E1297E" w:rsidRDefault="00467C41" w:rsidP="00E1297E">
      <w:pPr>
        <w:jc w:val="both"/>
        <w:rPr>
          <w:b/>
        </w:rPr>
      </w:pPr>
    </w:p>
    <w:p w:rsidR="00E1297E" w:rsidRDefault="00E1297E" w:rsidP="00371B00"/>
    <w:p w:rsidR="00C028D5" w:rsidRDefault="00DF0BE4" w:rsidP="00371B00">
      <w:r>
        <w:lastRenderedPageBreak/>
        <w:t xml:space="preserve"> </w:t>
      </w:r>
      <w:r w:rsidR="00CE1F58">
        <w:rPr>
          <w:noProof/>
        </w:rPr>
        <w:drawing>
          <wp:inline distT="0" distB="0" distL="0" distR="0" wp14:anchorId="06E33C77" wp14:editId="02376FFA">
            <wp:extent cx="5400040" cy="5838825"/>
            <wp:effectExtent l="0" t="0" r="10160" b="9525"/>
            <wp:docPr id="13" name="Gráfico 13">
              <a:extLst xmlns:a="http://schemas.openxmlformats.org/drawingml/2006/main">
                <a:ext uri="{FF2B5EF4-FFF2-40B4-BE49-F238E27FC236}">
                  <a16:creationId xmlns:a16="http://schemas.microsoft.com/office/drawing/2014/main" id="{7515DA9C-4AC4-49D5-9A9B-C0904625F1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C028D5" w:rsidRDefault="00C028D5" w:rsidP="00C028D5"/>
    <w:p w:rsidR="001A76EA" w:rsidRDefault="001A76EA" w:rsidP="00192833">
      <w:pPr>
        <w:jc w:val="both"/>
        <w:rPr>
          <w:b/>
          <w:sz w:val="36"/>
          <w:szCs w:val="36"/>
        </w:rPr>
      </w:pPr>
    </w:p>
    <w:p w:rsidR="001A76EA" w:rsidRDefault="001A76EA" w:rsidP="00192833">
      <w:pPr>
        <w:jc w:val="both"/>
        <w:rPr>
          <w:b/>
          <w:sz w:val="36"/>
          <w:szCs w:val="36"/>
        </w:rPr>
      </w:pPr>
    </w:p>
    <w:p w:rsidR="001A76EA" w:rsidRDefault="001A76EA" w:rsidP="00192833">
      <w:pPr>
        <w:jc w:val="both"/>
        <w:rPr>
          <w:b/>
          <w:sz w:val="36"/>
          <w:szCs w:val="36"/>
        </w:rPr>
      </w:pPr>
    </w:p>
    <w:p w:rsidR="001A76EA" w:rsidRDefault="001A76EA" w:rsidP="00192833">
      <w:pPr>
        <w:jc w:val="both"/>
        <w:rPr>
          <w:b/>
          <w:sz w:val="36"/>
          <w:szCs w:val="36"/>
        </w:rPr>
      </w:pPr>
    </w:p>
    <w:p w:rsidR="001A76EA" w:rsidRDefault="001A76EA" w:rsidP="00192833">
      <w:pPr>
        <w:jc w:val="both"/>
        <w:rPr>
          <w:b/>
          <w:sz w:val="36"/>
          <w:szCs w:val="36"/>
        </w:rPr>
      </w:pPr>
    </w:p>
    <w:p w:rsidR="001A76EA" w:rsidRDefault="001A76EA" w:rsidP="00192833">
      <w:pPr>
        <w:jc w:val="both"/>
        <w:rPr>
          <w:b/>
          <w:sz w:val="36"/>
          <w:szCs w:val="36"/>
        </w:rPr>
      </w:pPr>
    </w:p>
    <w:p w:rsidR="00F91B7A" w:rsidRPr="00DB7A18" w:rsidRDefault="00F91B7A" w:rsidP="00192833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Por que é importante entender regressão linear agora?</w:t>
      </w:r>
    </w:p>
    <w:p w:rsidR="00F91B7A" w:rsidRDefault="00F91B7A" w:rsidP="00DB7A18">
      <w:pPr>
        <w:jc w:val="both"/>
      </w:pPr>
    </w:p>
    <w:p w:rsidR="00306504" w:rsidRPr="00C028D5" w:rsidRDefault="00306504" w:rsidP="00192833">
      <w:pPr>
        <w:jc w:val="both"/>
      </w:pPr>
      <w:r>
        <w:rPr>
          <w:noProof/>
        </w:rPr>
        <w:drawing>
          <wp:inline distT="0" distB="0" distL="0" distR="0" wp14:anchorId="08404343" wp14:editId="3CE0F6A8">
            <wp:extent cx="5639435" cy="7886700"/>
            <wp:effectExtent l="0" t="0" r="18415" b="0"/>
            <wp:docPr id="10" name="Gráfico 10">
              <a:extLst xmlns:a="http://schemas.openxmlformats.org/drawingml/2006/main">
                <a:ext uri="{FF2B5EF4-FFF2-40B4-BE49-F238E27FC236}">
                  <a16:creationId xmlns:a16="http://schemas.microsoft.com/office/drawing/2014/main" id="{BECBCEDA-F04E-45AD-86F3-24B253B9C3C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sectPr w:rsidR="00306504" w:rsidRPr="00C028D5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454B" w:rsidRDefault="00AC454B" w:rsidP="00192833">
      <w:pPr>
        <w:spacing w:after="0" w:line="240" w:lineRule="auto"/>
      </w:pPr>
      <w:r>
        <w:separator/>
      </w:r>
    </w:p>
  </w:endnote>
  <w:endnote w:type="continuationSeparator" w:id="0">
    <w:p w:rsidR="00AC454B" w:rsidRDefault="00AC454B" w:rsidP="00192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454B" w:rsidRDefault="00AC454B" w:rsidP="00192833">
      <w:pPr>
        <w:spacing w:after="0" w:line="240" w:lineRule="auto"/>
      </w:pPr>
      <w:r>
        <w:separator/>
      </w:r>
    </w:p>
  </w:footnote>
  <w:footnote w:type="continuationSeparator" w:id="0">
    <w:p w:rsidR="00AC454B" w:rsidRDefault="00AC454B" w:rsidP="00192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1081816"/>
      <w:docPartObj>
        <w:docPartGallery w:val="Page Numbers (Top of Page)"/>
        <w:docPartUnique/>
      </w:docPartObj>
    </w:sdtPr>
    <w:sdtContent>
      <w:p w:rsidR="00CF3BD4" w:rsidRDefault="00CF3BD4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>
                  <wp:extent cx="548640" cy="237490"/>
                  <wp:effectExtent l="9525" t="9525" r="13335" b="10160"/>
                  <wp:docPr id="1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F3BD4" w:rsidRDefault="00CF3BD4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Agrupar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  <v:textbox inset="0,0,0,0">
                      <w:txbxContent>
                        <w:p w:rsidR="003831C3" w:rsidRDefault="003831C3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:rsidR="00CF3BD4" w:rsidRDefault="00CF3B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62CCE"/>
    <w:multiLevelType w:val="hybridMultilevel"/>
    <w:tmpl w:val="0FDCB2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59D2"/>
    <w:multiLevelType w:val="hybridMultilevel"/>
    <w:tmpl w:val="C9BE25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027E0"/>
    <w:multiLevelType w:val="hybridMultilevel"/>
    <w:tmpl w:val="4C70DA1C"/>
    <w:lvl w:ilvl="0" w:tplc="212A98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7777D"/>
    <w:multiLevelType w:val="hybridMultilevel"/>
    <w:tmpl w:val="65AA9636"/>
    <w:lvl w:ilvl="0" w:tplc="2402D1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1300F9"/>
    <w:multiLevelType w:val="hybridMultilevel"/>
    <w:tmpl w:val="9704E6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04CDD"/>
    <w:multiLevelType w:val="hybridMultilevel"/>
    <w:tmpl w:val="C9BE25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D770A"/>
    <w:multiLevelType w:val="hybridMultilevel"/>
    <w:tmpl w:val="14E2791C"/>
    <w:lvl w:ilvl="0" w:tplc="CD4EB45E">
      <w:start w:val="2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5F2157"/>
    <w:multiLevelType w:val="hybridMultilevel"/>
    <w:tmpl w:val="A93E50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843CF"/>
    <w:multiLevelType w:val="hybridMultilevel"/>
    <w:tmpl w:val="9E4670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C1D94"/>
    <w:multiLevelType w:val="hybridMultilevel"/>
    <w:tmpl w:val="A40274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F363BF"/>
    <w:multiLevelType w:val="hybridMultilevel"/>
    <w:tmpl w:val="322075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C221C"/>
    <w:multiLevelType w:val="multilevel"/>
    <w:tmpl w:val="23DAE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59D50118"/>
    <w:multiLevelType w:val="hybridMultilevel"/>
    <w:tmpl w:val="CF405A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7A4535"/>
    <w:multiLevelType w:val="hybridMultilevel"/>
    <w:tmpl w:val="FECA4CE6"/>
    <w:lvl w:ilvl="0" w:tplc="AAB6B71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736B08"/>
    <w:multiLevelType w:val="hybridMultilevel"/>
    <w:tmpl w:val="C9BE25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A03482"/>
    <w:multiLevelType w:val="hybridMultilevel"/>
    <w:tmpl w:val="4FE4460C"/>
    <w:lvl w:ilvl="0" w:tplc="BF4A2E1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4"/>
  </w:num>
  <w:num w:numId="5">
    <w:abstractNumId w:val="15"/>
  </w:num>
  <w:num w:numId="6">
    <w:abstractNumId w:val="13"/>
  </w:num>
  <w:num w:numId="7">
    <w:abstractNumId w:val="7"/>
  </w:num>
  <w:num w:numId="8">
    <w:abstractNumId w:val="10"/>
  </w:num>
  <w:num w:numId="9">
    <w:abstractNumId w:val="14"/>
  </w:num>
  <w:num w:numId="10">
    <w:abstractNumId w:val="6"/>
  </w:num>
  <w:num w:numId="11">
    <w:abstractNumId w:val="12"/>
  </w:num>
  <w:num w:numId="12">
    <w:abstractNumId w:val="3"/>
  </w:num>
  <w:num w:numId="13">
    <w:abstractNumId w:val="0"/>
  </w:num>
  <w:num w:numId="14">
    <w:abstractNumId w:val="9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89"/>
    <w:rsid w:val="000375C7"/>
    <w:rsid w:val="00061012"/>
    <w:rsid w:val="000E4BC0"/>
    <w:rsid w:val="00131E29"/>
    <w:rsid w:val="00132A45"/>
    <w:rsid w:val="00143082"/>
    <w:rsid w:val="0015226E"/>
    <w:rsid w:val="00192833"/>
    <w:rsid w:val="001A3395"/>
    <w:rsid w:val="001A76EA"/>
    <w:rsid w:val="001C1A4B"/>
    <w:rsid w:val="0023418A"/>
    <w:rsid w:val="00306504"/>
    <w:rsid w:val="00371B00"/>
    <w:rsid w:val="00382798"/>
    <w:rsid w:val="003831C3"/>
    <w:rsid w:val="003E3EBB"/>
    <w:rsid w:val="00467C41"/>
    <w:rsid w:val="00473A2C"/>
    <w:rsid w:val="004C7178"/>
    <w:rsid w:val="004F49C4"/>
    <w:rsid w:val="005456D2"/>
    <w:rsid w:val="00567EBC"/>
    <w:rsid w:val="005D1EDD"/>
    <w:rsid w:val="005E5F97"/>
    <w:rsid w:val="005F3617"/>
    <w:rsid w:val="00616DE0"/>
    <w:rsid w:val="006E5600"/>
    <w:rsid w:val="00725799"/>
    <w:rsid w:val="00783E91"/>
    <w:rsid w:val="007B2E95"/>
    <w:rsid w:val="00852399"/>
    <w:rsid w:val="008A3023"/>
    <w:rsid w:val="008B68FD"/>
    <w:rsid w:val="008E7925"/>
    <w:rsid w:val="008F58F5"/>
    <w:rsid w:val="00985857"/>
    <w:rsid w:val="0098722C"/>
    <w:rsid w:val="00987B63"/>
    <w:rsid w:val="009A0E6D"/>
    <w:rsid w:val="009E0939"/>
    <w:rsid w:val="00AB74C0"/>
    <w:rsid w:val="00AC454B"/>
    <w:rsid w:val="00AD30AD"/>
    <w:rsid w:val="00AD48A7"/>
    <w:rsid w:val="00AF1AA0"/>
    <w:rsid w:val="00B12879"/>
    <w:rsid w:val="00B374D0"/>
    <w:rsid w:val="00B65789"/>
    <w:rsid w:val="00BE0BE8"/>
    <w:rsid w:val="00C028D5"/>
    <w:rsid w:val="00CC251F"/>
    <w:rsid w:val="00CC256D"/>
    <w:rsid w:val="00CE1F58"/>
    <w:rsid w:val="00CE5038"/>
    <w:rsid w:val="00CF3BD4"/>
    <w:rsid w:val="00D26FCB"/>
    <w:rsid w:val="00D71165"/>
    <w:rsid w:val="00DB7A18"/>
    <w:rsid w:val="00DF0BE4"/>
    <w:rsid w:val="00E1297E"/>
    <w:rsid w:val="00E14157"/>
    <w:rsid w:val="00E4638B"/>
    <w:rsid w:val="00E756FA"/>
    <w:rsid w:val="00E8785C"/>
    <w:rsid w:val="00E93C69"/>
    <w:rsid w:val="00EB3F87"/>
    <w:rsid w:val="00F517A8"/>
    <w:rsid w:val="00F91B7A"/>
    <w:rsid w:val="00FB5B61"/>
    <w:rsid w:val="00FC7518"/>
    <w:rsid w:val="00FD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336C3"/>
  <w15:chartTrackingRefBased/>
  <w15:docId w15:val="{96E07EA9-1B66-42A1-A10D-6C3ACAAE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65789"/>
    <w:pPr>
      <w:ind w:left="720"/>
      <w:contextualSpacing/>
    </w:pPr>
  </w:style>
  <w:style w:type="table" w:styleId="Tabelacomgrade">
    <w:name w:val="Table Grid"/>
    <w:basedOn w:val="Tabelanormal"/>
    <w:uiPriority w:val="39"/>
    <w:rsid w:val="007B2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92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2833"/>
  </w:style>
  <w:style w:type="paragraph" w:styleId="Rodap">
    <w:name w:val="footer"/>
    <w:basedOn w:val="Normal"/>
    <w:link w:val="RodapChar"/>
    <w:uiPriority w:val="99"/>
    <w:unhideWhenUsed/>
    <w:rsid w:val="00192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2833"/>
  </w:style>
  <w:style w:type="paragraph" w:styleId="Textodebalo">
    <w:name w:val="Balloon Text"/>
    <w:basedOn w:val="Normal"/>
    <w:link w:val="TextodebaloChar"/>
    <w:uiPriority w:val="99"/>
    <w:semiHidden/>
    <w:unhideWhenUsed/>
    <w:rsid w:val="008A30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30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4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Desktop\Guia%20de%20Estudos%20para%20NAC%2001_2019_Vers&#227;o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Desktop\Guia%20de%20Estudos%20para%20NAC%2001_2019_Vers&#227;o%20Exce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po\Desktop\Guia%20de%20Estudos%20para%20NAC%2001_2019_Vers&#227;o%20Exce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Tex vendas em função de tempo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56050714439152305"/>
                  <c:y val="0.2603990530943524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Planilha1!$A$59:$A$79</c:f>
              <c:numCache>
                <c:formatCode>General</c:formatCode>
                <c:ptCount val="2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</c:numCache>
            </c:numRef>
          </c:xVal>
          <c:yVal>
            <c:numRef>
              <c:f>Planilha1!$B$59:$B$79</c:f>
              <c:numCache>
                <c:formatCode>General</c:formatCode>
                <c:ptCount val="21"/>
                <c:pt idx="0">
                  <c:v>3.4</c:v>
                </c:pt>
                <c:pt idx="1">
                  <c:v>5.8</c:v>
                </c:pt>
                <c:pt idx="2">
                  <c:v>14.6</c:v>
                </c:pt>
                <c:pt idx="3">
                  <c:v>26.9</c:v>
                </c:pt>
                <c:pt idx="4">
                  <c:v>34.700000000000003</c:v>
                </c:pt>
                <c:pt idx="5">
                  <c:v>38</c:v>
                </c:pt>
                <c:pt idx="6">
                  <c:v>39</c:v>
                </c:pt>
                <c:pt idx="7">
                  <c:v>39.5</c:v>
                </c:pt>
                <c:pt idx="8">
                  <c:v>40.5</c:v>
                </c:pt>
                <c:pt idx="9">
                  <c:v>42.1</c:v>
                </c:pt>
                <c:pt idx="10">
                  <c:v>43.1</c:v>
                </c:pt>
                <c:pt idx="11">
                  <c:v>44.7</c:v>
                </c:pt>
                <c:pt idx="12">
                  <c:v>50.1</c:v>
                </c:pt>
                <c:pt idx="13">
                  <c:v>51.2</c:v>
                </c:pt>
                <c:pt idx="14">
                  <c:v>52.9</c:v>
                </c:pt>
                <c:pt idx="15">
                  <c:v>53.1</c:v>
                </c:pt>
                <c:pt idx="16">
                  <c:v>54.2</c:v>
                </c:pt>
                <c:pt idx="17">
                  <c:v>54.9</c:v>
                </c:pt>
                <c:pt idx="18">
                  <c:v>55.5</c:v>
                </c:pt>
                <c:pt idx="19">
                  <c:v>56.5</c:v>
                </c:pt>
                <c:pt idx="20">
                  <c:v>56.9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F24-4681-ABCB-4723D4418E54}"/>
            </c:ext>
          </c:extLst>
        </c:ser>
        <c:ser>
          <c:idx val="1"/>
          <c:order val="1"/>
          <c:tx>
            <c:v>Braz modas 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38280253479603854"/>
                  <c:y val="0.5106526885356780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Planilha1!$A$59:$A$79</c:f>
              <c:numCache>
                <c:formatCode>General</c:formatCode>
                <c:ptCount val="2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</c:numCache>
            </c:numRef>
          </c:xVal>
          <c:yVal>
            <c:numRef>
              <c:f>Planilha1!$C$59:$C$79</c:f>
              <c:numCache>
                <c:formatCode>General</c:formatCode>
                <c:ptCount val="21"/>
                <c:pt idx="0">
                  <c:v>4.8</c:v>
                </c:pt>
                <c:pt idx="1">
                  <c:v>6.1</c:v>
                </c:pt>
                <c:pt idx="2">
                  <c:v>14.3</c:v>
                </c:pt>
                <c:pt idx="3">
                  <c:v>19.8</c:v>
                </c:pt>
                <c:pt idx="4">
                  <c:v>31.6</c:v>
                </c:pt>
                <c:pt idx="5">
                  <c:v>36.700000000000003</c:v>
                </c:pt>
                <c:pt idx="6">
                  <c:v>38</c:v>
                </c:pt>
                <c:pt idx="7">
                  <c:v>40.200000000000003</c:v>
                </c:pt>
                <c:pt idx="8">
                  <c:v>40.700000000000003</c:v>
                </c:pt>
                <c:pt idx="9">
                  <c:v>41.9</c:v>
                </c:pt>
                <c:pt idx="10">
                  <c:v>42.9</c:v>
                </c:pt>
                <c:pt idx="11">
                  <c:v>44.9</c:v>
                </c:pt>
                <c:pt idx="12">
                  <c:v>50.2</c:v>
                </c:pt>
                <c:pt idx="13">
                  <c:v>52.3</c:v>
                </c:pt>
                <c:pt idx="14">
                  <c:v>52.8</c:v>
                </c:pt>
                <c:pt idx="15">
                  <c:v>53.1</c:v>
                </c:pt>
                <c:pt idx="16">
                  <c:v>53.9</c:v>
                </c:pt>
                <c:pt idx="17">
                  <c:v>55.1</c:v>
                </c:pt>
                <c:pt idx="18">
                  <c:v>56.1</c:v>
                </c:pt>
                <c:pt idx="19">
                  <c:v>56.1</c:v>
                </c:pt>
                <c:pt idx="20">
                  <c:v>56.3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5F24-4681-ABCB-4723D4418E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4732408"/>
        <c:axId val="575186008"/>
      </c:scatterChart>
      <c:valAx>
        <c:axId val="5847324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75186008"/>
        <c:crosses val="autoZero"/>
        <c:crossBetween val="midCat"/>
      </c:valAx>
      <c:valAx>
        <c:axId val="575186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47324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2737368225011474E-2"/>
          <c:y val="0.11381663373695487"/>
          <c:w val="0.90619457221312683"/>
          <c:h val="0.81499574857567014"/>
        </c:manualLayout>
      </c:layout>
      <c:scatterChart>
        <c:scatterStyle val="lineMarker"/>
        <c:varyColors val="0"/>
        <c:ser>
          <c:idx val="0"/>
          <c:order val="0"/>
          <c:tx>
            <c:v>Crescimento Vendas Comércio Eletrônico Região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6.7781849051046839E-2"/>
                  <c:y val="-0.1163923758998485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'Questão 4 Gabarito'!$D$11:$D$15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xVal>
          <c:yVal>
            <c:numRef>
              <c:f>'Questão 4 Gabarito'!$E$11:$E$15</c:f>
              <c:numCache>
                <c:formatCode>General</c:formatCode>
                <c:ptCount val="5"/>
                <c:pt idx="0">
                  <c:v>16.2</c:v>
                </c:pt>
                <c:pt idx="1">
                  <c:v>17.7</c:v>
                </c:pt>
                <c:pt idx="2">
                  <c:v>18</c:v>
                </c:pt>
                <c:pt idx="3">
                  <c:v>19</c:v>
                </c:pt>
                <c:pt idx="4">
                  <c:v>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B2C-48C3-9AFC-FA6E5163A1C2}"/>
            </c:ext>
          </c:extLst>
        </c:ser>
        <c:ser>
          <c:idx val="1"/>
          <c:order val="1"/>
          <c:tx>
            <c:v>Crescimento vendas de rua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12289268296908432"/>
                  <c:y val="-7.801671719486696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'Questão 4 Gabarito'!$D$11:$D$15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xVal>
          <c:yVal>
            <c:numRef>
              <c:f>'Questão 4 Gabarito'!$F$11:$F$15</c:f>
              <c:numCache>
                <c:formatCode>General</c:formatCode>
                <c:ptCount val="5"/>
                <c:pt idx="0">
                  <c:v>1.75</c:v>
                </c:pt>
                <c:pt idx="1">
                  <c:v>1.55</c:v>
                </c:pt>
                <c:pt idx="2">
                  <c:v>1.75</c:v>
                </c:pt>
                <c:pt idx="3">
                  <c:v>2</c:v>
                </c:pt>
                <c:pt idx="4">
                  <c:v>2.5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DB2C-48C3-9AFC-FA6E5163A1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1578280"/>
        <c:axId val="581580576"/>
      </c:scatterChart>
      <c:valAx>
        <c:axId val="581578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1580576"/>
        <c:crosses val="autoZero"/>
        <c:crossBetween val="midCat"/>
      </c:valAx>
      <c:valAx>
        <c:axId val="581580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15782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4128617586168064"/>
          <c:y val="0.52852247842453504"/>
          <c:w val="0.30227818057396288"/>
          <c:h val="0.2378226715085464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2067058762527685"/>
          <c:y val="3.6184210526315791E-2"/>
          <c:w val="0.82234446411508066"/>
          <c:h val="0.88750569830087034"/>
        </c:manualLayout>
      </c:layout>
      <c:scatterChart>
        <c:scatterStyle val="lineMarker"/>
        <c:varyColors val="0"/>
        <c:ser>
          <c:idx val="0"/>
          <c:order val="0"/>
          <c:tx>
            <c:v>TEX: impacto financeiro em função de estoques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37014703259179982"/>
                  <c:y val="0.2951222552197107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'Questão 5 Gabarito'!$D$12:$D$23</c:f>
              <c:numCache>
                <c:formatCode>#,##0</c:formatCode>
                <c:ptCount val="12"/>
                <c:pt idx="0">
                  <c:v>1100000</c:v>
                </c:pt>
                <c:pt idx="1">
                  <c:v>1300000</c:v>
                </c:pt>
                <c:pt idx="2">
                  <c:v>1650000</c:v>
                </c:pt>
                <c:pt idx="3">
                  <c:v>1600000</c:v>
                </c:pt>
                <c:pt idx="4">
                  <c:v>1150000</c:v>
                </c:pt>
                <c:pt idx="5">
                  <c:v>1050000</c:v>
                </c:pt>
                <c:pt idx="6">
                  <c:v>1990000</c:v>
                </c:pt>
                <c:pt idx="7">
                  <c:v>1945000</c:v>
                </c:pt>
                <c:pt idx="8">
                  <c:v>1395000</c:v>
                </c:pt>
                <c:pt idx="9">
                  <c:v>1350000</c:v>
                </c:pt>
                <c:pt idx="10">
                  <c:v>1800010</c:v>
                </c:pt>
                <c:pt idx="11">
                  <c:v>1000070</c:v>
                </c:pt>
              </c:numCache>
            </c:numRef>
          </c:xVal>
          <c:yVal>
            <c:numRef>
              <c:f>'Questão 5 Gabarito'!$E$12:$E$23</c:f>
              <c:numCache>
                <c:formatCode>#,##0</c:formatCode>
                <c:ptCount val="12"/>
                <c:pt idx="0">
                  <c:v>2325974</c:v>
                </c:pt>
                <c:pt idx="1">
                  <c:v>2890500</c:v>
                </c:pt>
                <c:pt idx="2">
                  <c:v>3430300</c:v>
                </c:pt>
                <c:pt idx="3">
                  <c:v>3355780</c:v>
                </c:pt>
                <c:pt idx="4">
                  <c:v>2398158</c:v>
                </c:pt>
                <c:pt idx="5">
                  <c:v>2300000</c:v>
                </c:pt>
                <c:pt idx="6">
                  <c:v>3899750</c:v>
                </c:pt>
                <c:pt idx="7">
                  <c:v>3991250</c:v>
                </c:pt>
                <c:pt idx="8">
                  <c:v>2769980</c:v>
                </c:pt>
                <c:pt idx="9">
                  <c:v>2790005</c:v>
                </c:pt>
                <c:pt idx="10">
                  <c:v>3844990</c:v>
                </c:pt>
                <c:pt idx="11">
                  <c:v>1990657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739-40D2-8625-3635679FCD76}"/>
            </c:ext>
          </c:extLst>
        </c:ser>
        <c:ser>
          <c:idx val="1"/>
          <c:order val="1"/>
          <c:tx>
            <c:v>Braz modas: Impacto Financeiro em função do estoque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9.9873149087784538E-2"/>
                  <c:y val="2.5253833402403648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'Questão 5 Gabarito'!$F$12:$F$23</c:f>
              <c:numCache>
                <c:formatCode>#,##0</c:formatCode>
                <c:ptCount val="12"/>
                <c:pt idx="0">
                  <c:v>1974026</c:v>
                </c:pt>
                <c:pt idx="1">
                  <c:v>2009500</c:v>
                </c:pt>
                <c:pt idx="2">
                  <c:v>2238700</c:v>
                </c:pt>
                <c:pt idx="3">
                  <c:v>2144220</c:v>
                </c:pt>
                <c:pt idx="4">
                  <c:v>1951842</c:v>
                </c:pt>
                <c:pt idx="5">
                  <c:v>1938000</c:v>
                </c:pt>
                <c:pt idx="6">
                  <c:v>1995214</c:v>
                </c:pt>
                <c:pt idx="7">
                  <c:v>1944011</c:v>
                </c:pt>
                <c:pt idx="8">
                  <c:v>1738300</c:v>
                </c:pt>
                <c:pt idx="9">
                  <c:v>1699735</c:v>
                </c:pt>
                <c:pt idx="10">
                  <c:v>1999930</c:v>
                </c:pt>
                <c:pt idx="11">
                  <c:v>2004413</c:v>
                </c:pt>
              </c:numCache>
            </c:numRef>
          </c:xVal>
          <c:yVal>
            <c:numRef>
              <c:f>'Questão 5 Gabarito'!$G$12:$G$23</c:f>
              <c:numCache>
                <c:formatCode>#,##0</c:formatCode>
                <c:ptCount val="12"/>
                <c:pt idx="0">
                  <c:v>4635943</c:v>
                </c:pt>
                <c:pt idx="1">
                  <c:v>4923750</c:v>
                </c:pt>
                <c:pt idx="2">
                  <c:v>5505120</c:v>
                </c:pt>
                <c:pt idx="3">
                  <c:v>5265123</c:v>
                </c:pt>
                <c:pt idx="4">
                  <c:v>4877342</c:v>
                </c:pt>
                <c:pt idx="5">
                  <c:v>4539548</c:v>
                </c:pt>
                <c:pt idx="6">
                  <c:v>4889035</c:v>
                </c:pt>
                <c:pt idx="7">
                  <c:v>4780573</c:v>
                </c:pt>
                <c:pt idx="8">
                  <c:v>4345876</c:v>
                </c:pt>
                <c:pt idx="9">
                  <c:v>4245743</c:v>
                </c:pt>
                <c:pt idx="10">
                  <c:v>4696788</c:v>
                </c:pt>
                <c:pt idx="11">
                  <c:v>4978642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739-40D2-8625-3635679FCD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1584184"/>
        <c:axId val="581584512"/>
      </c:scatterChart>
      <c:valAx>
        <c:axId val="581584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1584512"/>
        <c:crosses val="autoZero"/>
        <c:crossBetween val="midCat"/>
      </c:valAx>
      <c:valAx>
        <c:axId val="581584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15841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5259775853512192"/>
          <c:y val="0.48272793203481151"/>
          <c:w val="0.3332912348797416"/>
          <c:h val="0.429280978035640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4.5869069515916808E-2"/>
          <c:y val="2.8506637843061674E-2"/>
          <c:w val="0.93964274150770521"/>
          <c:h val="0.91137476066769607"/>
        </c:manualLayout>
      </c:layout>
      <c:scatterChart>
        <c:scatterStyle val="lineMarker"/>
        <c:varyColors val="0"/>
        <c:ser>
          <c:idx val="0"/>
          <c:order val="0"/>
          <c:tx>
            <c:v>TEX: Vendas em função de desconto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35142483173855238"/>
                  <c:y val="0.4147507627506991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'Exercício 6 Gabarito'!$E$8:$E$12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3.2</c:v>
                </c:pt>
                <c:pt idx="3">
                  <c:v>3.5</c:v>
                </c:pt>
                <c:pt idx="4">
                  <c:v>3.3</c:v>
                </c:pt>
              </c:numCache>
            </c:numRef>
          </c:xVal>
          <c:yVal>
            <c:numRef>
              <c:f>'Exercício 6 Gabarito'!$D$8:$D$12</c:f>
              <c:numCache>
                <c:formatCode>General</c:formatCode>
                <c:ptCount val="5"/>
                <c:pt idx="0">
                  <c:v>2.2000000000000002</c:v>
                </c:pt>
                <c:pt idx="1">
                  <c:v>3.2</c:v>
                </c:pt>
                <c:pt idx="2">
                  <c:v>3.9</c:v>
                </c:pt>
                <c:pt idx="3">
                  <c:v>4.2</c:v>
                </c:pt>
                <c:pt idx="4">
                  <c:v>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7A6-480A-970E-E81F55B45EBB}"/>
            </c:ext>
          </c:extLst>
        </c:ser>
        <c:ser>
          <c:idx val="1"/>
          <c:order val="1"/>
          <c:tx>
            <c:v>Braz modas: vendas em função de desconto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1662953548129312"/>
                  <c:y val="-7.719333670260314E-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'Exercício 6 Gabarito'!$G$8:$G$12</c:f>
              <c:numCache>
                <c:formatCode>General</c:formatCode>
                <c:ptCount val="5"/>
                <c:pt idx="0">
                  <c:v>3</c:v>
                </c:pt>
                <c:pt idx="1">
                  <c:v>2.5</c:v>
                </c:pt>
                <c:pt idx="2">
                  <c:v>3</c:v>
                </c:pt>
                <c:pt idx="3">
                  <c:v>3.2</c:v>
                </c:pt>
                <c:pt idx="4">
                  <c:v>3.1</c:v>
                </c:pt>
              </c:numCache>
            </c:numRef>
          </c:xVal>
          <c:yVal>
            <c:numRef>
              <c:f>'Exercício 6 Gabarito'!$F$8:$F$12</c:f>
              <c:numCache>
                <c:formatCode>General</c:formatCode>
                <c:ptCount val="5"/>
                <c:pt idx="0">
                  <c:v>3.5</c:v>
                </c:pt>
                <c:pt idx="1">
                  <c:v>2.8</c:v>
                </c:pt>
                <c:pt idx="2">
                  <c:v>3</c:v>
                </c:pt>
                <c:pt idx="3">
                  <c:v>3.5</c:v>
                </c:pt>
                <c:pt idx="4">
                  <c:v>3.2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37A6-480A-970E-E81F55B45E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8715064"/>
        <c:axId val="588716704"/>
      </c:scatterChart>
      <c:valAx>
        <c:axId val="5887150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8716704"/>
        <c:crosses val="autoZero"/>
        <c:crossBetween val="midCat"/>
      </c:valAx>
      <c:valAx>
        <c:axId val="588716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87150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578554845998581"/>
          <c:y val="0.65160215670978305"/>
          <c:w val="0.33164582773609991"/>
          <c:h val="0.2902518521662493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4.271846381774061E-2"/>
          <c:y val="9.6840731070496081E-2"/>
          <c:w val="0.93350043045092279"/>
          <c:h val="0.84258937933019473"/>
        </c:manualLayout>
      </c:layout>
      <c:scatterChart>
        <c:scatterStyle val="lineMarker"/>
        <c:varyColors val="0"/>
        <c:ser>
          <c:idx val="0"/>
          <c:order val="0"/>
          <c:tx>
            <c:v>Participação em função do tempo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19675261664728411"/>
                  <c:y val="-3.2354511478910837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og"/>
            <c:dispRSqr val="1"/>
            <c:dispEq val="1"/>
            <c:trendlineLbl>
              <c:layout>
                <c:manualLayout>
                  <c:x val="-0.29653298864452854"/>
                  <c:y val="7.447622170560236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</c:trendlineLbl>
          </c:trendline>
          <c:xVal>
            <c:numRef>
              <c:f>Planilha1!$G$13:$G$32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xVal>
          <c:yVal>
            <c:numRef>
              <c:f>Planilha1!$J$13:$J$32</c:f>
              <c:numCache>
                <c:formatCode>General</c:formatCode>
                <c:ptCount val="20"/>
                <c:pt idx="0">
                  <c:v>0.89999999999999991</c:v>
                </c:pt>
                <c:pt idx="1">
                  <c:v>1.19</c:v>
                </c:pt>
                <c:pt idx="2">
                  <c:v>2.85</c:v>
                </c:pt>
                <c:pt idx="3">
                  <c:v>4.68</c:v>
                </c:pt>
                <c:pt idx="4">
                  <c:v>6.5700000000000012</c:v>
                </c:pt>
                <c:pt idx="5">
                  <c:v>7.5199999999999987</c:v>
                </c:pt>
                <c:pt idx="6">
                  <c:v>7.82</c:v>
                </c:pt>
                <c:pt idx="7">
                  <c:v>7.99</c:v>
                </c:pt>
                <c:pt idx="8">
                  <c:v>8.1599999999999984</c:v>
                </c:pt>
                <c:pt idx="9">
                  <c:v>8.42</c:v>
                </c:pt>
                <c:pt idx="10" formatCode="0.00">
                  <c:v>7.3083333333333318</c:v>
                </c:pt>
                <c:pt idx="11" formatCode="0.00">
                  <c:v>7.5833333333333339</c:v>
                </c:pt>
                <c:pt idx="12" formatCode="0.00">
                  <c:v>8.9249999999999989</c:v>
                </c:pt>
                <c:pt idx="13" formatCode="0.00">
                  <c:v>9.125</c:v>
                </c:pt>
                <c:pt idx="14" formatCode="0.00">
                  <c:v>9.1416666666666657</c:v>
                </c:pt>
                <c:pt idx="15" formatCode="0.00">
                  <c:v>9.3333333333333339</c:v>
                </c:pt>
                <c:pt idx="16" formatCode="0.00">
                  <c:v>9.5083333333333329</c:v>
                </c:pt>
                <c:pt idx="17" formatCode="0.00">
                  <c:v>9.75</c:v>
                </c:pt>
                <c:pt idx="18" formatCode="0.00">
                  <c:v>9.6333333333333329</c:v>
                </c:pt>
                <c:pt idx="19" formatCode="0.00">
                  <c:v>9.7999999999999989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61F-4C3F-9EAA-9654B1FBFB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87518688"/>
        <c:axId val="487526888"/>
      </c:scatterChart>
      <c:valAx>
        <c:axId val="4875186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87526888"/>
        <c:crosses val="autoZero"/>
        <c:crossBetween val="midCat"/>
      </c:valAx>
      <c:valAx>
        <c:axId val="487526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875186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0786949401846104"/>
          <c:y val="0.70213996422770908"/>
          <c:w val="0.4268225451663154"/>
          <c:h val="0.2173647745728911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1398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8</cp:revision>
  <dcterms:created xsi:type="dcterms:W3CDTF">2019-03-24T08:34:00Z</dcterms:created>
  <dcterms:modified xsi:type="dcterms:W3CDTF">2019-03-24T08:48:00Z</dcterms:modified>
</cp:coreProperties>
</file>