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E6" w:rsidRDefault="00DD0CE3" w:rsidP="00D81488">
      <w:pPr>
        <w:spacing w:after="160" w:line="240" w:lineRule="auto"/>
        <w:rPr>
          <w:rFonts w:ascii="Arial" w:hAnsi="Arial" w:cs="Arial"/>
          <w:b/>
          <w:bCs/>
          <w:color w:val="B45E0E"/>
          <w:sz w:val="29"/>
          <w:szCs w:val="29"/>
          <w:shd w:val="clear" w:color="auto" w:fill="FAFAFA"/>
        </w:rPr>
      </w:pPr>
      <w:r>
        <w:rPr>
          <w:rFonts w:ascii="Arial" w:hAnsi="Arial" w:cs="Arial"/>
          <w:b/>
          <w:bCs/>
          <w:color w:val="B45E0E"/>
          <w:sz w:val="29"/>
          <w:szCs w:val="29"/>
          <w:shd w:val="clear" w:color="auto" w:fill="FAFAFA"/>
        </w:rPr>
        <w:t>Lógica de Programação e Orientação a Objetos</w:t>
      </w:r>
    </w:p>
    <w:p w:rsidR="00DD0CE3" w:rsidRDefault="00DD0CE3" w:rsidP="00D81488">
      <w:pPr>
        <w:spacing w:after="160" w:line="240" w:lineRule="auto"/>
        <w:rPr>
          <w:rFonts w:ascii="Arial" w:hAnsi="Arial" w:cs="Arial"/>
          <w:b/>
          <w:bCs/>
          <w:color w:val="B45E0E"/>
          <w:sz w:val="29"/>
          <w:szCs w:val="29"/>
          <w:shd w:val="clear" w:color="auto" w:fill="FAFAFA"/>
        </w:rPr>
      </w:pPr>
    </w:p>
    <w:p w:rsidR="00DD0CE3" w:rsidRDefault="00DD0CE3" w:rsidP="00D81488">
      <w:pPr>
        <w:spacing w:after="16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Arial" w:hAnsi="Arial" w:cs="Arial"/>
          <w:b/>
          <w:bCs/>
          <w:color w:val="B45E0E"/>
          <w:sz w:val="29"/>
          <w:szCs w:val="29"/>
          <w:shd w:val="clear" w:color="auto" w:fill="FAFAFA"/>
        </w:rPr>
        <w:t xml:space="preserve">Exercício </w:t>
      </w:r>
      <w:proofErr w:type="gramStart"/>
      <w:r>
        <w:rPr>
          <w:rFonts w:ascii="Arial" w:hAnsi="Arial" w:cs="Arial"/>
          <w:b/>
          <w:bCs/>
          <w:color w:val="B45E0E"/>
          <w:sz w:val="29"/>
          <w:szCs w:val="29"/>
          <w:shd w:val="clear" w:color="auto" w:fill="FAFAFA"/>
        </w:rPr>
        <w:t>3</w:t>
      </w:r>
      <w:proofErr w:type="gramEnd"/>
    </w:p>
    <w:p w:rsidR="009821E6" w:rsidRDefault="009821E6" w:rsidP="00D81488">
      <w:pPr>
        <w:spacing w:after="16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9821E6" w:rsidRDefault="009821E6" w:rsidP="00D81488">
      <w:pPr>
        <w:spacing w:after="16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D81488" w:rsidRPr="00D81488" w:rsidRDefault="00D81488" w:rsidP="00D8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488" w:rsidRPr="00D81488" w:rsidRDefault="00DD0CE3" w:rsidP="00D814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N</w:t>
      </w:r>
      <w:r w:rsidR="00D81488" w:rsidRPr="00D81488">
        <w:rPr>
          <w:rFonts w:ascii="Calibri" w:eastAsia="Times New Roman" w:hAnsi="Calibri" w:cs="Times New Roman"/>
          <w:color w:val="000000"/>
          <w:lang w:eastAsia="pt-BR"/>
        </w:rPr>
        <w:t>ome &lt;- “</w:t>
      </w:r>
      <w:r w:rsidR="00D81488" w:rsidRPr="00D8148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José Almeida da Silva”</w:t>
      </w:r>
    </w:p>
    <w:p w:rsidR="00D81488" w:rsidRPr="00D81488" w:rsidRDefault="00DD0CE3" w:rsidP="00D814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CPF</w:t>
      </w:r>
      <w:r w:rsidR="00D81488" w:rsidRPr="00D81488">
        <w:rPr>
          <w:rFonts w:ascii="Calibri" w:eastAsia="Times New Roman" w:hAnsi="Calibri" w:cs="Times New Roman"/>
          <w:color w:val="000000"/>
          <w:lang w:eastAsia="pt-BR"/>
        </w:rPr>
        <w:t xml:space="preserve"> &lt;- </w:t>
      </w:r>
      <w:r w:rsidR="00D81488" w:rsidRPr="00D8148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12345678900</w:t>
      </w:r>
    </w:p>
    <w:p w:rsidR="00D81488" w:rsidRPr="00D81488" w:rsidRDefault="00DD0CE3" w:rsidP="00D814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RG</w:t>
      </w:r>
      <w:r w:rsidR="00D81488" w:rsidRPr="00D81488">
        <w:rPr>
          <w:rFonts w:ascii="Calibri" w:eastAsia="Times New Roman" w:hAnsi="Calibri" w:cs="Times New Roman"/>
          <w:color w:val="000000"/>
          <w:lang w:eastAsia="pt-BR"/>
        </w:rPr>
        <w:t xml:space="preserve"> &lt;- </w:t>
      </w:r>
      <w:r w:rsidR="00D81488" w:rsidRPr="00D8148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9517530</w:t>
      </w:r>
    </w:p>
    <w:p w:rsidR="00D81488" w:rsidRPr="00D81488" w:rsidRDefault="00DD0CE3" w:rsidP="00D814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A</w:t>
      </w:r>
      <w:r w:rsidR="00D81488" w:rsidRPr="00D81488">
        <w:rPr>
          <w:rFonts w:ascii="Calibri" w:eastAsia="Times New Roman" w:hAnsi="Calibri" w:cs="Times New Roman"/>
          <w:color w:val="000000"/>
          <w:lang w:eastAsia="pt-BR"/>
        </w:rPr>
        <w:t xml:space="preserve">ltura &lt;- </w:t>
      </w:r>
      <w:r w:rsidR="00D81488" w:rsidRPr="00D8148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1,78</w:t>
      </w:r>
    </w:p>
    <w:p w:rsidR="00D81488" w:rsidRDefault="00DD0CE3" w:rsidP="00D81488">
      <w:pPr>
        <w:spacing w:after="16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</w:t>
      </w:r>
      <w:bookmarkStart w:id="0" w:name="_GoBack"/>
      <w:bookmarkEnd w:id="0"/>
      <w:r w:rsidR="00D81488" w:rsidRPr="00D8148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ndereço &lt;- “Rua A, 380 – Centro – Recife/PE”</w:t>
      </w:r>
    </w:p>
    <w:p w:rsidR="00DD0CE3" w:rsidRDefault="00DD0CE3" w:rsidP="00D81488">
      <w:pPr>
        <w:spacing w:after="16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DD0CE3" w:rsidRPr="00D81488" w:rsidRDefault="00DD0CE3" w:rsidP="00D814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0CE3" w:rsidRPr="00D81488" w:rsidRDefault="00DD0CE3" w:rsidP="00DD0C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CPF, RG =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DD0CE3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gramEnd"/>
      <w:r w:rsidRPr="00D81488">
        <w:rPr>
          <w:rFonts w:ascii="Calibri" w:eastAsia="Times New Roman" w:hAnsi="Calibri" w:cs="Times New Roman"/>
          <w:color w:val="000000"/>
          <w:lang w:eastAsia="pt-BR"/>
        </w:rPr>
        <w:t>Inteiro:</w:t>
      </w:r>
    </w:p>
    <w:p w:rsidR="00DD0CE3" w:rsidRPr="00D81488" w:rsidRDefault="00DD0CE3" w:rsidP="00DD0C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A</w:t>
      </w:r>
      <w:r w:rsidRPr="00D81488">
        <w:rPr>
          <w:rFonts w:ascii="Calibri" w:eastAsia="Times New Roman" w:hAnsi="Calibri" w:cs="Times New Roman"/>
          <w:color w:val="000000"/>
          <w:lang w:eastAsia="pt-BR"/>
        </w:rPr>
        <w:t>ltura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= Real</w:t>
      </w:r>
    </w:p>
    <w:p w:rsidR="00DD0CE3" w:rsidRPr="00D81488" w:rsidRDefault="00DD0CE3" w:rsidP="00DD0C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E</w:t>
      </w:r>
      <w:r w:rsidRPr="00D81488">
        <w:rPr>
          <w:rFonts w:ascii="Calibri" w:eastAsia="Times New Roman" w:hAnsi="Calibri" w:cs="Times New Roman"/>
          <w:color w:val="000000"/>
          <w:lang w:eastAsia="pt-BR"/>
        </w:rPr>
        <w:t>ndereço, nome</w:t>
      </w:r>
      <w:r w:rsidRPr="00DD0CE3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= </w:t>
      </w:r>
      <w:proofErr w:type="gramStart"/>
      <w:r w:rsidRPr="00D81488">
        <w:rPr>
          <w:rFonts w:ascii="Calibri" w:eastAsia="Times New Roman" w:hAnsi="Calibri" w:cs="Times New Roman"/>
          <w:color w:val="000000"/>
          <w:lang w:eastAsia="pt-BR"/>
        </w:rPr>
        <w:t>Caracter</w:t>
      </w:r>
      <w:r>
        <w:rPr>
          <w:rFonts w:ascii="Calibri" w:eastAsia="Times New Roman" w:hAnsi="Calibri" w:cs="Times New Roman"/>
          <w:color w:val="000000"/>
          <w:lang w:eastAsia="pt-BR"/>
        </w:rPr>
        <w:t>e</w:t>
      </w:r>
      <w:proofErr w:type="gramEnd"/>
    </w:p>
    <w:p w:rsidR="00260B3C" w:rsidRDefault="00260B3C"/>
    <w:sectPr w:rsidR="0026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88"/>
    <w:rsid w:val="00260B3C"/>
    <w:rsid w:val="009821E6"/>
    <w:rsid w:val="00D81488"/>
    <w:rsid w:val="00DD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2022-08-23T16:43:00Z</dcterms:created>
  <dcterms:modified xsi:type="dcterms:W3CDTF">2022-08-23T17:39:00Z</dcterms:modified>
</cp:coreProperties>
</file>