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Validação do Classificador Determinístico com o Juliet Test Suite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O que mudou no pipeline para processar o dataset, e por que nem todo caso é classificado corretamente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PIBIC — 15/10/2026</w:t>
      </w:r>
    </w:p>
    <w:p>
      <w:pPr>
        <w:pStyle w:val="Heading1"/>
        <w:spacing w:after="160" w:before="360"/>
      </w:pPr>
      <w:r>
        <w:t xml:space="preserve">1. Objetivo deste documento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Este texto resume o que foi ajustado no pipeline especificamente para rodar o classificador determinístico (Malha 1 + Malha 2 + cwe.py) contra o Juliet Test Suite — um banco de ~106 mil casos de código C/C++ com erro conhecido, mantido pelo NIST, usado aqui como gabarito pra medir a precisão do classificador. Ele não cobre as mudanças anteriores de refinamento do cwe.py (leitura/escrita, antes/depois, heurística de endereço de segfault) — isso já foi documentado antes. Aqui o foco é: o que foi preciso mudar para o Juliet rodar, os bugs que apareceram e foram corrigidos no caminho, os resultados da validação, e uma explicação, CWE por CWE, do motivo mais provável para cada caso que não bateu.</w:t>
      </w:r>
    </w:p>
    <w:p>
      <w:pPr>
        <w:pStyle w:val="Heading1"/>
        <w:spacing w:after="160" w:before="360"/>
      </w:pPr>
      <w:r>
        <w:t xml:space="preserve">2. O que mudou no código para processar o Juliet</w:t>
      </w:r>
    </w:p>
    <w:p>
      <w:pPr>
        <w:pStyle w:val="Heading2"/>
        <w:spacing w:after="120" w:before="260"/>
      </w:pPr>
      <w:r>
        <w:t xml:space="preserve">2.1 O problema: o Juliet não compila do jeito que o pipeline já compilava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Malha 1 (ASan) e a Malha 2 (Valgrind) sempre compilaram um único arquivo .c, sozinho, sem includes nem flags extras — o que é suficiente pra uma submissão de aluno (arquivo único, sem dependência). Os casos do Juliet não são assim: eles incluem um cabeçalho (std_testcase.h) e chamam funções definidas num arquivo separado (testcasesupport/io.c), e o main() de cada caso só existe quando se compila com -DINCLUDEMAIN. Sem ajustar isso, nenhum arquivo do Juliet compilava.</w:t>
      </w:r>
    </w:p>
    <w:p>
      <w:pPr>
        <w:pStyle w:val="Heading2"/>
        <w:spacing w:after="120" w:before="260"/>
      </w:pPr>
      <w:r>
        <w:t xml:space="preserve">2.2 avaliar_juliet.py — o script novo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Criado um script à parte (não mexe no orquestrador.py, que é o modo de produção usado pelas submissões reais). Ele: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Lê o manifest.xml do Juliet e descobre, pra cada CWE, quais arquivos são de linguagem C, de arquivo único (sem depender de múltiplos arquivos), sem "_rand_" no nome e sem depender de socket de rede;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Sorteia uma amostra por CWE (quantidade e semente configuráveis);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Roda a cascata determinística (Malha 1 → Malha 2 → cwe.py) sobre cada arquivo da amostra — nunca chama o LLM;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Compara o CWE devolvido com o rótulo oficial do manifest.xml e grava três CSVs: o resultado da rodada atual, um histórico que acumula uma linha por rodada, e um log que acumula os casos que erraram.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Pode ser configurado por variável de ambiente (JULIET_CWES, JULIET_POR_CWE, JULIET_SEED, etc.) ou por flag de linha de comando.</w:t>
      </w:r>
    </w:p>
    <w:p>
      <w:pPr>
        <w:pStyle w:val="Heading2"/>
        <w:spacing w:after="120" w:before="260"/>
      </w:pPr>
      <w:r>
        <w:t xml:space="preserve">2.3 flags_extra — compatibilidade sem mexer no comportamento de produção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As funções executar_malha_1_asan e executar_malha_2_valgrind ganharam um parâmetro opcional novo, flags_extra: uma lista de argumentos extra do gcc (o -I do include, o -DINCLUDEMAIN, e o io.c pra linkar). Como esse parâmetro tem valor padrão None, a chamada de produção (orquestrador.py) não muda em nada — ela simplesmente nunca passa esse argumento.</w:t>
      </w:r>
    </w:p>
    <w:p>
      <w:pPr>
        <w:pStyle w:val="Heading2"/>
        <w:spacing w:after="120" w:before="260"/>
      </w:pPr>
      <w:r>
        <w:t xml:space="preserve">2.4 Entrada sintética por CWE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Vários casos do Juliet só disparam o erro se um valor específico vier do teclado (fscanf/fgets). Sem entrada, a variável fica no valor "seguro" inicial do próprio código e o caso passa limpo — um falso negativo por falta de estímulo, não por erro do classificador. Foi criado um mapa CWE → entrada sintética: zero pros casos de divisão por zero, um número negativo pros de conversão de sinal, um número grande (mas não perigoso) pros de estouro de buffer. É aplicado em todo caso daquele CWE — os que não precisam de entrada simplesmente ignoram, sem efeito colateral.</w:t>
      </w:r>
    </w:p>
    <w:p>
      <w:pPr>
        <w:pStyle w:val="Heading2"/>
        <w:spacing w:after="120" w:before="260"/>
      </w:pPr>
      <w:r>
        <w:t xml:space="preserve">2.5 Bug de produção corrigido: marcador do Valgrind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Durante a validação, um caso travou por mais de 100 segundos. Investigando, a causa foi: o Valgrind usa DOIS marcadores diferentes no terminal pra avisar que congelou esperando o depurador — um quando é o próprio Valgrind que detecta um erro de memória, outro quando o processo morre por um sinal fatal do sistema (como o "stack smashing detected" do próprio glibc). O código da Malha 2 só reconhecia o primeiro marcador. Esse bug não é exclusivo do Juliet — qualquer submissão real de aluno que disparasse esse tipo de sinal sob a Malha 2 travaria os mesmos 100+ segundos. Foi corrigido.</w:t>
      </w:r>
    </w:p>
    <w:p>
      <w:pPr>
        <w:pStyle w:val="Heading2"/>
        <w:spacing w:after="120" w:before="260"/>
      </w:pPr>
      <w:r>
        <w:t xml:space="preserve">2.6 Tetos de memória — resolvendo o CWE-789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CWE-789 (alocação de memória absurda) pedia, nos testes, um valor grande o bastante pra ser "suspeito", mas ainda representável num inteiro de 32 bits — na prática, uns 8 GB. Isso fica bem abaixo do teto padrão do ASan pra rejeitar uma alocação (cerca de 1 TB), então, em vez de recusar na hora, a ferramenta tentava alocar de verdade — lento, e às vezes travava a Malha 2. A solução foi configurar um teto de alocação bem menor, só pra essa validação: no ASan, via a opção max_allocation_size_mb; no Valgrind, limitando a memória virtual do processo antes de ele rodar (RLIMIT_AS). Testado que isso não muda o comportamento de nenhum outro caso (validado contra um caso real de vazamento, que continuou sendo detectado normalmente).</w:t>
      </w:r>
    </w:p>
    <w:p>
      <w:pPr>
        <w:pStyle w:val="Heading2"/>
        <w:spacing w:after="120" w:before="260"/>
      </w:pPr>
      <w:r>
        <w:t xml:space="preserve">2.7 Bug corrigido: a classificação rodava sobre o log errado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Este foi o ajuste que mais mudou os números. O script de validação chamava o classificador sobre o log JÁ FILTRADO (limpar_log_gdb) — uma função que existe só pra cortar ruído do relatório antes de mostrar pro aluno, e que corta justamente a seção do "mapa de memória-sombra" que a heurística de alloca/VLA do cwe.py precisa ler pra decidir se o erro foi antes ou depois do buffer. O próprio pipeline de produção já evita isso (ele roda a classificação sobre o log bruto, só usando o log filtrado como reserva se o bruto estiver vazio) — o script de validação não seguia essa mesma regra. Corrigido para classificar sempre sobre o log bruto, igual à produção. Efeito: CWE-124 foi de 9/20 pra 17/20, CWE-126 de 5/20 pra 10/20, CWE-127 de 8/20 pra 14/20.</w:t>
      </w:r>
    </w:p>
    <w:p>
      <w:pPr>
        <w:pStyle w:val="Heading2"/>
        <w:spacing w:after="120" w:before="260"/>
      </w:pPr>
      <w:r>
        <w:t xml:space="preserve">2.8 Convenções de equivalência adotadas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Em alguns casos, o Juliet rotula o teste por um CWE mais genérico ou pela TEMA do teste, enquanto a ferramenta, corretamente, identifica uma causa mais específica ou mais imediata — sem estar "errada". Pra não contar esses casos como falha de classificação, foi criada uma segunda métrica ("acerto com hierarquia/convenção"), que aceita essas equivalências documentadas, sempre reportada ao lado da métrica estrita (== exato):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CWE-758 ~ CWE-824 / CWE-457 — rótulo genérico ("depende de comportamento indefinido") onde a ferramenta soube ser específica ("ponteiro não inicializado");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CWE-195 ~ CWE-789 (nos dois sentidos) — um valor negativo convertido pra tamanho sem sinal vira um número gigante: é a mesma causa, por dois caminhos;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CWE-126 / CWE-127 ~ CWE-457 — quando a causa raiz é um byte não inicializado que o Valgrind flagra antes de confirmar se o estouro de leitura realmente aconteceu.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Deliberadamente NÃO foi criada uma equivalência entre CWE-121 e CWE-122: nesses dois, a confusão é genuinamente pilha x heap — exatamente a distinção que o resto do cwe.py foi construído pra acertar. Equiparar esconderia erros de classificação de verdade. Ver seção 4 para o detalhe desse caso.</w:t>
      </w:r>
    </w:p>
    <w:p>
      <w:pPr>
        <w:pStyle w:val="Heading1"/>
        <w:spacing w:after="160" w:before="360"/>
      </w:pPr>
      <w:r>
        <w:t xml:space="preserve">3. Resultado da validação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Rodada de referência: 344 casos, cobrindo 19 dos 24 CWEs que o cwe.py sabe devolver (os outros 5 — CWE-125, 762, 787, 824 e 825 — não têm nenhum caso de arquivo único em C no Juliet: o dataset sempre rotula pelo CWE mais específico da árvore, nunca por esses). Até 20 casos sorteados por CWE (seed=42); CWEs com menos candidatos no Juliet (562 e 674) entraram com todos os que existem.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Acerto estrito (CWE devolvido == CWE do gabarito): </w:t>
      </w:r>
      <w:r>
        <w:rPr>
          <w:rFonts w:ascii="Calibri" w:cs="Calibri" w:eastAsia="Calibri" w:hAnsi="Calibri"/>
          <w:sz w:val="22"/>
          <w:szCs w:val="22"/>
        </w:rPr>
        <w:t xml:space="preserve">74,7% (257/344)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Acerto com hierarquia/convenção (aceita as equivalências da seção 2.8): </w:t>
      </w:r>
      <w:r>
        <w:rPr>
          <w:rFonts w:ascii="Calibri" w:cs="Calibri" w:eastAsia="Calibri" w:hAnsi="Calibri"/>
          <w:sz w:val="22"/>
          <w:szCs w:val="22"/>
        </w:rPr>
        <w:t xml:space="preserve">82,3% (283/344)</w:t>
      </w:r>
    </w:p>
    <w:p>
      <w:pPr>
        <w:spacing w:after="24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50"/>
        <w:gridCol w:w="2000"/>
      </w:tblGrid>
      <w:tr>
        <w:trPr>
          <w:tblHeader/>
        </w:trPr>
        <w:tc>
          <w:tcPr>
            <w:tcW w:type="dxa" w:w="15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CWE</w:t>
            </w:r>
          </w:p>
        </w:tc>
        <w:tc>
          <w:tcPr>
            <w:tcW w:type="dxa" w:w="585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 (MITRE)</w:t>
            </w:r>
          </w:p>
        </w:tc>
        <w:tc>
          <w:tcPr>
            <w:tcW w:type="dxa" w:w="20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Acerto estrito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CWE-121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Stack-based Buffer Overflow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17/20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CWE-122</w:t>
            </w:r>
          </w:p>
        </w:tc>
        <w:tc>
          <w:tcPr>
            <w:tcW w:type="dxa" w:w="5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Heap-based Buffer Overflow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10/20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CWE-124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Buffer Underwrite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19/20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CWE-126</w:t>
            </w:r>
          </w:p>
        </w:tc>
        <w:tc>
          <w:tcPr>
            <w:tcW w:type="dxa" w:w="5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Buffer Over-read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10/20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CWE-127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Buffer Under-read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19/20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CWE-190</w:t>
            </w:r>
          </w:p>
        </w:tc>
        <w:tc>
          <w:tcPr>
            <w:tcW w:type="dxa" w:w="5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 Overflow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0/20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CWE-195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Signed to Unsigned Conversion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15/20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CWE-369</w:t>
            </w:r>
          </w:p>
        </w:tc>
        <w:tc>
          <w:tcPr>
            <w:tcW w:type="dxa" w:w="5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Divide By Zero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19/20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CWE-401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Memory Leak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16/20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CWE-415</w:t>
            </w:r>
          </w:p>
        </w:tc>
        <w:tc>
          <w:tcPr>
            <w:tcW w:type="dxa" w:w="5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 Free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20/20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CWE-416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After Free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17/20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CWE-457</w:t>
            </w:r>
          </w:p>
        </w:tc>
        <w:tc>
          <w:tcPr>
            <w:tcW w:type="dxa" w:w="5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of Uninitialized Variable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19/20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CWE-475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Undefined Behavior (overlap)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20/20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CWE-476</w:t>
            </w:r>
          </w:p>
        </w:tc>
        <w:tc>
          <w:tcPr>
            <w:tcW w:type="dxa" w:w="5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 Pointer Dereference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17/20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CWE-562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of Stack Variable Address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1/2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CWE-590</w:t>
            </w:r>
          </w:p>
        </w:tc>
        <w:tc>
          <w:tcPr>
            <w:tcW w:type="dxa" w:w="5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of Memory not on Heap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16/20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CWE-674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Uncontrolled Recursion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2/2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CWE-758</w:t>
            </w:r>
          </w:p>
        </w:tc>
        <w:tc>
          <w:tcPr>
            <w:tcW w:type="dxa" w:w="5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Reliance on Undefined Behavior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0/20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CWE-789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Excessive Memory Allocation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20/20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Observação sobre reprodutibilidade: os números exatos por caso podem variar em 1-3 pontos percentuais entre máquinas diferentes, mesmo com a mesma semente — o ASan e o Valgrind têm comportamento levemente diferente entre versões (GCC/glibc/Valgrind da distro). A tendência geral e os motivos de cada divergência, descritos na seção 4, se mantêm.</w:t>
      </w:r>
    </w:p>
    <w:p>
      <w:pPr>
        <w:pStyle w:val="Heading1"/>
        <w:spacing w:after="160" w:before="360"/>
      </w:pPr>
      <w:r>
        <w:t xml:space="preserve">4. Por que nem todo caso bate — visão geral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As divergências se encaixam em quatro categorias bem diferentes. Vale destacar isso na apresentação, porque nem toda divergência é do mesmo tipo de problema:</w:t>
      </w:r>
    </w:p>
    <w:p>
      <w:pPr>
        <w:pStyle w:val="Heading2"/>
        <w:spacing w:after="120" w:before="260"/>
      </w:pPr>
      <w:r>
        <w:t xml:space="preserve">4.1 Limitação real das ferramentas (ASan / Valgrind)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Casos que a dupla ASan+Valgrind simplesmente não tem como pegar, dado como foi configurada hoje — não é falha do cwe.py, é a ferramenta não gerar o sinal necessário pro classificador trabalhar em cima. Exemplo principal: CWE-190 (sem -fsanitize=undefined, overflow aritmético genérico passa batido); "type_overrun" dentro de uma struct no CWE-126 (o ASan só protege a borda externa da alocação, não os campos internos); possivelmente CWE-475 com sobreposições pequenas.</w:t>
      </w:r>
    </w:p>
    <w:p>
      <w:pPr>
        <w:pStyle w:val="Heading2"/>
        <w:spacing w:after="120" w:before="260"/>
      </w:pPr>
      <w:r>
        <w:t xml:space="preserve">4.2 Rotulagem do Juliet (duas respostas defensáveis)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dataset rotula pelo TEMA do teste (o diretório/arquivo), mas a ferramenta observa o que acontece DE VERDADE na memória, que às vezes é uma causa mais específica, mais imediata, ou fisicamente num local diferente do que o nome sugere. São os casos das equivalências da seção 2.8, mais o padrão "_CWE806_" do CWE-122 (overflow que teoricamente é "tema heap" mas fisicamente acontece na pilha) e o padrão "null_check_after_deref" do CWE-476 (o único bug real presente é um vazamento, não um NULL dereference).</w:t>
      </w:r>
    </w:p>
    <w:p>
      <w:pPr>
        <w:pStyle w:val="Heading2"/>
        <w:spacing w:after="120" w:before="260"/>
      </w:pPr>
      <w:r>
        <w:t xml:space="preserve">4.3 Característica do dataset ou do ambiente de execução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Casos em que o "bug" descrito pelo Juliet simplesmente não se manifesta nas condições em que rodamos — não porque a ferramenta falhou em detectar, mas porque a condição que dispara o bug não ocorre. Exemplos: sizeof(ponteiro) == sizeof(tipo) por coincidência em 64 bits (CWE-122); um realloc() de ~500 KB que nunca falha com a RAM disponível (CWE-401); o GCC otimizando de um jeito que invalida o endereço antes do ASan conseguir capturar (CWE-562).</w:t>
      </w:r>
    </w:p>
    <w:p>
      <w:pPr>
        <w:pStyle w:val="Heading2"/>
        <w:spacing w:after="120" w:before="260"/>
      </w:pPr>
      <w:r>
        <w:t xml:space="preserve">4.4 Efeito do nosso harness de validação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Só dois: o índice sintético grande (usado pra forçar o estouro de buffer) pode, em casos raros, "atravessar" pra memória não mapeada e virar um segfault genérico em vez de um overflow com posição clara (CWE-126); e o achado de que a função globalReturnsTrueOrFalse() do Juliet usa rand() de verdade sem ter "_rand_" no nome do arquivo — nosso filtro de exclusão de casos não reprodutíveis não cobre esse padrão (CWE-416). Esse último é um ponto pra ajustar se quiser mais rigor na amostra.</w:t>
      </w:r>
    </w:p>
    <w:p>
      <w:pPr>
        <w:pStyle w:val="Heading1"/>
        <w:spacing w:after="160" w:before="360"/>
      </w:pPr>
      <w:r>
        <w:t xml:space="preserve">5. Explicação CWE por CWE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Tabela com o motivo mais provável de cada divergência, já categorizado conforme a seção 4. "Resolvido" significa 100% (ou muito próximo) de acerto estrito.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5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CWE</w:t>
            </w:r>
          </w:p>
        </w:tc>
        <w:tc>
          <w:tcPr>
            <w:tcW w:type="dxa" w:w="22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575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Motivo provável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CWE-121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Ferramenta</w:t>
            </w:r>
          </w:p>
        </w:tc>
        <w:tc>
          <w:tcPr>
            <w:tcW w:type="dxa" w:w="5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Parte dos casos restantes vem do Valgrind, que às vezes não informa "antes/depois" no relatório — aí a regra cai num CWE genérico (787).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CWE-122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Rotulagem Juliet + Dataset</w:t>
            </w:r>
          </w:p>
        </w:tc>
        <w:tc>
          <w:tcPr>
            <w:tcW w:type="dxa" w:w="5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(a) Padrão "_CWE806_"/"_src_": a escrita que realmente estoura é num buffer da PILHA, não do heap — o ASan responde certo (CWE-121), o Juliet rotula pelo tema do diretório. (b) Padrão "sizeof": o bug depende de sizeof(ponteiro) ≠ sizeof(tipo), falso em 64 bits — o código não tem erro nessa arquitetura.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CWE-124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Resolvido (bug corrigido)</w:t>
            </w:r>
          </w:p>
        </w:tc>
        <w:tc>
          <w:tcPr>
            <w:tcW w:type="dxa" w:w="5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maior parte era causada pelo bug do log bruto x limpo, já corrigido. O que sobra é o mesmo motivo do CWE-121.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CWE-126 / CWE-127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Ferramenta + Rotulagem Juliet + Harness</w:t>
            </w:r>
          </w:p>
        </w:tc>
        <w:tc>
          <w:tcPr>
            <w:tcW w:type="dxa" w:w="5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"type_overrun" (overflow dentro de uma struct) é invisível ao ASan — limitação real. Padrão "CWE170" (má terminação de string): a causa raiz é um byte não inicializado, que o Valgrind acerta primeiro (457) — equiparado. Um efeito colateral do nosso índice sintético grande pode "atravessar" para memória não mapeada e virar segfault (824).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CWE-190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Ferramenta</w:t>
            </w:r>
          </w:p>
        </w:tc>
        <w:tc>
          <w:tcPr>
            <w:tcW w:type="dxa" w:w="5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Overflow aritmético genérico só é detectável com UBSan (-fsanitize=undefined), que a Malha 1 não liga. Nenhuma entrada resolve isso.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CWE-195 / CWE-789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Rotulagem Juliet</w:t>
            </w:r>
          </w:p>
        </w:tc>
        <w:tc>
          <w:tcPr>
            <w:tcW w:type="dxa" w:w="5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 negativo convertido pra size_t vira um número gigante — é a MESMA causa, só que a regra de "alocação absurda" às vezes casa primeiro que a de "tamanho negativo". Equiparado.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CWE-369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Praticamente resolvido</w:t>
            </w:r>
          </w:p>
        </w:tc>
        <w:tc>
          <w:tcPr>
            <w:tcW w:type="dxa" w:w="5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Só precisa da entrada certa (zero) chegando até a função — resolvido alimentando "0" no stdin.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CWE-401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Dataset/Ambiente</w:t>
            </w:r>
          </w:p>
        </w:tc>
        <w:tc>
          <w:tcPr>
            <w:tcW w:type="dxa" w:w="5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Os casos "malloc_realloc" só vazam memória SE o realloc() falhar — e ele pede ~500 KB, que nunca falha com RAM disponível. A condição do bug não ocorre no nosso ambiente de execução.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CWE-415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Resolvido</w:t>
            </w:r>
          </w:p>
        </w:tc>
        <w:tc>
          <w:tcPr>
            <w:tcW w:type="dxa" w:w="5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de acerto.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CWE-416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Achado novo (reprodutibilidade)</w:t>
            </w:r>
          </w:p>
        </w:tc>
        <w:tc>
          <w:tcPr>
            <w:tcW w:type="dxa" w:w="5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função globalReturnsTrueOrFalse() do Juliet usa rand()%2 de verdade, mas o nome do arquivo NÃO tem "_rand_" — nosso filtro de exclusão não pega esse caso. Dependendo do sorteio em tempo de execução, o mesmo arquivo vira um use-after-free de verdade, um simples vazamento, ou nenhum bug — não é falha da ferramenta nem do classificador, é uma lacuna no critério de exclusão.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CWE-457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Especialidade da ferramenta</w:t>
            </w:r>
          </w:p>
        </w:tc>
        <w:tc>
          <w:tcPr>
            <w:tcW w:type="dxa" w:w="5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Valgrind foi feito pra isso — acerta quase sempre.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CWE-475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Possível limitação da ferramenta</w:t>
            </w:r>
          </w:p>
        </w:tc>
        <w:tc>
          <w:tcPr>
            <w:tcW w:type="dxa" w:w="5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Hipótese: sobreposições pequenas (poucos bytes) num memcpy podem não disparar o interceptor "-param-overlap" do ASan de forma consistente. Não totalmente confirmado nesta investigação.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CWE-476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Rotulagem Juliet</w:t>
            </w:r>
          </w:p>
        </w:tc>
        <w:tc>
          <w:tcPr>
            <w:tcW w:type="dxa" w:w="5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padrão "null_check_after_deref", o ponteiro é SEMPRE alocado por malloc antes de qualquer uso — não existe desreferência de NULL possível nesse código. O único bug real é que o ponteiro nunca é liberado — por isso sai CWE-401 (vazamento), resposta mais correta que o rótulo do arquivo pra esse caso específico.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CWE-562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Comportamento do compilador</w:t>
            </w:r>
          </w:p>
        </w:tc>
        <w:tc>
          <w:tcPr>
            <w:tcW w:type="dxa" w:w="5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Já documentado antes desta etapa: o GCC, nessa variante, invalida/zera o endereço de retorno antes do ASan conseguir capturar o stack-use-after-return.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CWE-590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Rotulagem Juliet</w:t>
            </w:r>
          </w:p>
        </w:tc>
        <w:tc>
          <w:tcPr>
            <w:tcW w:type="dxa" w:w="5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Quando a variável é um array local (não alocada dinamicamente), o ASan relata a causa mais específica "stack-use-after-scope" (825) em vez do genérico "free em endereço que não é do heap" (590). Equiparado.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CWE-674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Resolvido</w:t>
            </w:r>
          </w:p>
        </w:tc>
        <w:tc>
          <w:tcPr>
            <w:tcW w:type="dxa" w:w="5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de acerto.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CWE-758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Rotulagem Juliet</w:t>
            </w:r>
          </w:p>
        </w:tc>
        <w:tc>
          <w:tcPr>
            <w:tcW w:type="dxa" w:w="5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Todos os casos testados são a mesma causa: um ponteiro nunca inicializado, lido de malloc() e usado direto — a definição de CWE-824. O Juliet rotula pelo guarda-chuva genérico onde a ferramenta soube ser específica. Equiparado.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CWE-789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Resolvido (bug corrigido)</w:t>
            </w:r>
          </w:p>
        </w:tc>
        <w:tc>
          <w:tcPr>
            <w:tcW w:type="dxa" w:w="5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Resolvido ajustando os tetos de memória do ASan e do Valgrind — antes disso, o teste tentava alocar de verdade e travava.</w:t>
            </w:r>
          </w:p>
        </w:tc>
      </w:tr>
    </w:tbl>
    <w:p>
      <w:pPr>
        <w:pStyle w:val="Heading1"/>
        <w:spacing w:after="160" w:before="360"/>
      </w:pPr>
      <w:r>
        <w:t xml:space="preserve">6. Por que o CWE-190 não é detectado — detalhe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Malha 1 compila com -fsanitize=address (ASan), que protege contra acesso fora dos limites de memória (buffer overflow, use-after-free etc.) — mas NÃO verifica se uma conta aritmética (soma, multiplicação) estourou o tipo do dado. Pra isso existe um sanitizador diferente, o UBSan (-fsanitize=undefined), que a Malha 1 não liga. Os casos de CWE-190 no Juliet (variantes "_preinc_", "_postinc_", "_square_") são justamente isso: uma conta que estoura um int, sem relação com alocação de memória — então não tem relação com o que o ASan/Valgrind cobrem hoje. Ligar o UBSan resolveria, mas é uma mudança de configuração da ferramenta que ainda não foi decidida/implementada.</w:t>
      </w:r>
    </w:p>
    <w:p>
      <w:pPr>
        <w:pStyle w:val="Heading1"/>
        <w:spacing w:after="160" w:before="360"/>
      </w:pPr>
      <w:r>
        <w:t xml:space="preserve">7. Por que o CWE-758 não bate na métrica estrita — detalhe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CWE-758 ("Reliance on Undefined, Unspecified, or Implementation-Defined Behavior") é um rótulo genérico e abstrato do MITRE — não descreve um mecanismo específico de erro, descreve qualquer código que depende de um comportamento que o padrão C não garante. Investigando o código-fonte de todos os casos testados: o padrão é sempre o mesmo — um malloc() cujo conteúdo nunca é inicializado é lido e usado direto como ponteiro, o que é literalmente a definição de CWE-824 (Access of Uninitialized Pointer). Quando a Malha 2 pega o valor não inicializado antes do ponteiro ser usado, vira CWE-457 pelo mesmo motivo de fundo. O cwe.py não tem (e não precisa ter) uma regra que devolva "758" — ele sempre vai devolver a causa mais específica que observou. Por isso esse CWE fica em 0% na métrica estrita, mas conta ~100% na métrica com convenção (seção 2.8).</w:t>
      </w:r>
    </w:p>
    <w:p>
      <w:pPr>
        <w:pStyle w:val="Heading1"/>
        <w:spacing w:after="160" w:before="360"/>
      </w:pPr>
      <w:r>
        <w:t xml:space="preserve">8. Como reproduzir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Com o dataset já baixado em data/juliet/C (ver data/juliet/README.md) e a branch classificador-juliet puxada: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python3 avaliar_juliet.py --cwes todos --por-cwe 20 --seed 42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Resultados em output/avaliacao_juliet.csv (rodada atual), output/juliet_historico.csv (acumula 1 linha por rodada) e output/juliet_divergencias.csv (acumula os casos que erraram, com o motivo investigável a partir do nome do arquivo).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Página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2026-10-15T02:56:43.620Z</dcterms:created>
  <dcterms:modified xsi:type="dcterms:W3CDTF">2026-10-15T02:56:43.620Z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