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01E8" w:rsidRPr="007301E8" w:rsidRDefault="007301E8" w:rsidP="007301E8">
      <w:bookmarkStart w:id="0" w:name="_GoBack"/>
      <w:bookmarkEnd w:id="0"/>
      <w:r>
        <w:t>Читаем:</w:t>
      </w:r>
    </w:p>
    <w:p w:rsidR="007301E8" w:rsidRPr="007301E8" w:rsidRDefault="003502A1" w:rsidP="007301E8">
      <w:pPr>
        <w:rPr>
          <w:lang w:val="en-US"/>
        </w:rPr>
      </w:pPr>
      <w:hyperlink r:id="rId4" w:history="1">
        <w:r w:rsidR="007301E8">
          <w:rPr>
            <w:rStyle w:val="a3"/>
            <w:lang w:val="en-US"/>
          </w:rPr>
          <w:t>https</w:t>
        </w:r>
        <w:r w:rsidR="007301E8" w:rsidRPr="007301E8">
          <w:rPr>
            <w:rStyle w:val="a3"/>
          </w:rPr>
          <w:t>://</w:t>
        </w:r>
        <w:proofErr w:type="spellStart"/>
        <w:r w:rsidR="007301E8">
          <w:rPr>
            <w:rStyle w:val="a3"/>
            <w:lang w:val="en-US"/>
          </w:rPr>
          <w:t>habr</w:t>
        </w:r>
        <w:proofErr w:type="spellEnd"/>
        <w:r w:rsidR="007301E8" w:rsidRPr="007301E8">
          <w:rPr>
            <w:rStyle w:val="a3"/>
          </w:rPr>
          <w:t>.</w:t>
        </w:r>
        <w:r w:rsidR="007301E8">
          <w:rPr>
            <w:rStyle w:val="a3"/>
            <w:lang w:val="en-US"/>
          </w:rPr>
          <w:t>com</w:t>
        </w:r>
        <w:r w:rsidR="007301E8" w:rsidRPr="007301E8">
          <w:rPr>
            <w:rStyle w:val="a3"/>
          </w:rPr>
          <w:t>/</w:t>
        </w:r>
        <w:proofErr w:type="spellStart"/>
        <w:r w:rsidR="007301E8">
          <w:rPr>
            <w:rStyle w:val="a3"/>
            <w:lang w:val="en-US"/>
          </w:rPr>
          <w:t>ru</w:t>
        </w:r>
        <w:proofErr w:type="spellEnd"/>
        <w:r w:rsidR="007301E8" w:rsidRPr="007301E8">
          <w:rPr>
            <w:rStyle w:val="a3"/>
          </w:rPr>
          <w:t>/</w:t>
        </w:r>
        <w:r w:rsidR="007301E8">
          <w:rPr>
            <w:rStyle w:val="a3"/>
            <w:lang w:val="en-US"/>
          </w:rPr>
          <w:t>articles</w:t>
        </w:r>
        <w:r w:rsidR="007301E8" w:rsidRPr="007301E8">
          <w:rPr>
            <w:rStyle w:val="a3"/>
          </w:rPr>
          <w:t>/491540/</w:t>
        </w:r>
      </w:hyperlink>
    </w:p>
    <w:p w:rsidR="007301E8" w:rsidRDefault="007301E8" w:rsidP="007301E8">
      <w:pPr>
        <w:rPr>
          <w:lang w:val="en-US"/>
        </w:rPr>
      </w:pPr>
      <w:r>
        <w:rPr>
          <w:lang w:val="en-US"/>
        </w:rPr>
        <w:t>https</w:t>
      </w:r>
      <w:r w:rsidRPr="007301E8">
        <w:rPr>
          <w:lang w:val="en-US"/>
        </w:rPr>
        <w:t>://</w:t>
      </w:r>
      <w:r>
        <w:rPr>
          <w:lang w:val="en-US"/>
        </w:rPr>
        <w:t>selectel</w:t>
      </w:r>
      <w:r w:rsidRPr="007301E8">
        <w:rPr>
          <w:lang w:val="en-US"/>
        </w:rPr>
        <w:t>.</w:t>
      </w:r>
      <w:r>
        <w:rPr>
          <w:lang w:val="en-US"/>
        </w:rPr>
        <w:t>ru</w:t>
      </w:r>
      <w:r w:rsidRPr="007301E8">
        <w:rPr>
          <w:lang w:val="en-US"/>
        </w:rPr>
        <w:t>/</w:t>
      </w:r>
      <w:r>
        <w:rPr>
          <w:lang w:val="en-US"/>
        </w:rPr>
        <w:t>blog</w:t>
      </w:r>
      <w:r w:rsidRPr="007301E8">
        <w:rPr>
          <w:lang w:val="en-US"/>
        </w:rPr>
        <w:t>/</w:t>
      </w:r>
      <w:r>
        <w:rPr>
          <w:lang w:val="en-US"/>
        </w:rPr>
        <w:t>osi</w:t>
      </w:r>
      <w:r w:rsidRPr="007301E8">
        <w:rPr>
          <w:lang w:val="en-US"/>
        </w:rPr>
        <w:t>-</w:t>
      </w:r>
      <w:r>
        <w:rPr>
          <w:lang w:val="en-US"/>
        </w:rPr>
        <w:t>for</w:t>
      </w:r>
      <w:r w:rsidRPr="007301E8">
        <w:rPr>
          <w:lang w:val="en-US"/>
        </w:rPr>
        <w:t>-</w:t>
      </w:r>
      <w:r>
        <w:rPr>
          <w:lang w:val="en-US"/>
        </w:rPr>
        <w:t>beginners</w:t>
      </w:r>
      <w:r w:rsidRPr="007301E8">
        <w:rPr>
          <w:lang w:val="en-US"/>
        </w:rPr>
        <w:t>/</w:t>
      </w:r>
    </w:p>
    <w:p w:rsidR="007301E8" w:rsidRPr="00190F08" w:rsidRDefault="003502A1" w:rsidP="007301E8">
      <w:pPr>
        <w:rPr>
          <w:lang w:val="en-US"/>
        </w:rPr>
      </w:pPr>
      <w:hyperlink r:id="rId5" w:history="1">
        <w:r w:rsidR="007301E8">
          <w:rPr>
            <w:rStyle w:val="a3"/>
            <w:lang w:val="en-US"/>
          </w:rPr>
          <w:t>https://skillbox.ru/media/code/model-tcpip-chto-eto-takoe-i-kak-ona-rabotaet/</w:t>
        </w:r>
      </w:hyperlink>
    </w:p>
    <w:p w:rsidR="007301E8" w:rsidRPr="00190F08" w:rsidRDefault="007301E8" w:rsidP="007301E8">
      <w:pPr>
        <w:rPr>
          <w:lang w:val="en-US"/>
        </w:rPr>
      </w:pPr>
      <w:r w:rsidRPr="00190F08">
        <w:rPr>
          <w:lang w:val="en-US"/>
        </w:rPr>
        <w:t xml:space="preserve"> </w:t>
      </w:r>
      <w:hyperlink r:id="rId6" w:history="1">
        <w:r w:rsidRPr="00190F08">
          <w:rPr>
            <w:rStyle w:val="a3"/>
            <w:lang w:val="en-US"/>
          </w:rPr>
          <w:t>https://rootstore.ru/news/osnovnye-otlichiya-kommutatora-ot-marshrutizatora-i-kontsentratora/</w:t>
        </w:r>
      </w:hyperlink>
    </w:p>
    <w:p w:rsidR="007301E8" w:rsidRPr="00190F08" w:rsidRDefault="007301E8" w:rsidP="007301E8">
      <w:pPr>
        <w:rPr>
          <w:lang w:val="en-US"/>
        </w:rPr>
      </w:pPr>
    </w:p>
    <w:p w:rsidR="007301E8" w:rsidRDefault="007301E8" w:rsidP="007301E8">
      <w:r>
        <w:t>Практикуемся:</w:t>
      </w:r>
    </w:p>
    <w:p w:rsidR="007301E8" w:rsidRDefault="007301E8" w:rsidP="007301E8">
      <w:r>
        <w:t xml:space="preserve">Используя информацию из этой статьи, разложите любой </w:t>
      </w:r>
      <w:r>
        <w:rPr>
          <w:lang w:val="en-US"/>
        </w:rPr>
        <w:t>IP</w:t>
      </w:r>
      <w:r>
        <w:t>-адрес на адрес подсети и адрес устройства:</w:t>
      </w:r>
    </w:p>
    <w:p w:rsidR="007301E8" w:rsidRDefault="003502A1" w:rsidP="007301E8">
      <w:hyperlink r:id="rId7" w:history="1">
        <w:r w:rsidR="007301E8">
          <w:rPr>
            <w:rStyle w:val="a3"/>
          </w:rPr>
          <w:t>https://skillbox.ru/media/code/chto-takoe-ipadres-i-maska-podseti-i-zachem-oni-nuzhny/</w:t>
        </w:r>
      </w:hyperlink>
    </w:p>
    <w:p w:rsidR="007301E8" w:rsidRDefault="007301E8" w:rsidP="007301E8">
      <w:r>
        <w:t>В ответе должен быть не только результат, но и сам процесс раскладки на адреса.</w:t>
      </w:r>
    </w:p>
    <w:p w:rsidR="00190F08" w:rsidRDefault="00190F08" w:rsidP="007301E8">
      <w:pPr>
        <w:pBdr>
          <w:bottom w:val="single" w:sz="12" w:space="1" w:color="auto"/>
        </w:pBdr>
      </w:pPr>
    </w:p>
    <w:p w:rsidR="00190F08" w:rsidRDefault="00894EBF">
      <w:proofErr w:type="spellStart"/>
      <w:r w:rsidRPr="00894EBF">
        <w:rPr>
          <w:lang w:val="en-US"/>
        </w:rPr>
        <w:t>ip</w:t>
      </w:r>
      <w:proofErr w:type="spellEnd"/>
      <w:r w:rsidRPr="00894EBF">
        <w:t xml:space="preserve">-адрес моего </w:t>
      </w:r>
      <w:r>
        <w:t>ноутбука</w:t>
      </w:r>
      <w:r w:rsidRPr="00894EBF">
        <w:t xml:space="preserve"> в моей домашней локальной сети</w:t>
      </w:r>
      <w:r>
        <w:t xml:space="preserve"> </w:t>
      </w:r>
      <w:r w:rsidRPr="00894EBF">
        <w:t>192.168.0.144</w:t>
      </w:r>
      <w:r w:rsidR="006605A1">
        <w:t>:</w:t>
      </w:r>
    </w:p>
    <w:p w:rsidR="006605A1" w:rsidRDefault="006605A1">
      <w:r w:rsidRPr="006605A1">
        <w:t>255.255.255.0</w:t>
      </w:r>
      <w:r>
        <w:t xml:space="preserve"> маска подсети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605A1" w:rsidTr="006605A1">
        <w:tc>
          <w:tcPr>
            <w:tcW w:w="9345" w:type="dxa"/>
          </w:tcPr>
          <w:p w:rsidR="006605A1" w:rsidRDefault="006605A1" w:rsidP="006605A1">
            <w:r w:rsidRPr="006605A1">
              <w:t>11000000.10101000.00000000.10010000</w:t>
            </w:r>
          </w:p>
        </w:tc>
      </w:tr>
      <w:tr w:rsidR="006605A1" w:rsidTr="006605A1">
        <w:tc>
          <w:tcPr>
            <w:tcW w:w="9345" w:type="dxa"/>
          </w:tcPr>
          <w:p w:rsidR="006605A1" w:rsidRDefault="006605A1" w:rsidP="006605A1">
            <w:r w:rsidRPr="006605A1">
              <w:t>11111111.11111111.11111111.00000000</w:t>
            </w:r>
          </w:p>
        </w:tc>
      </w:tr>
      <w:tr w:rsidR="006605A1" w:rsidTr="006605A1">
        <w:tc>
          <w:tcPr>
            <w:tcW w:w="9345" w:type="dxa"/>
          </w:tcPr>
          <w:p w:rsidR="006605A1" w:rsidRDefault="006605A1" w:rsidP="006605A1">
            <w:r w:rsidRPr="006605A1">
              <w:t>11000000.10101000.00000000.</w:t>
            </w:r>
            <w:r>
              <w:t>0</w:t>
            </w:r>
            <w:r w:rsidRPr="006605A1">
              <w:t>00</w:t>
            </w:r>
            <w:r>
              <w:t>0</w:t>
            </w:r>
            <w:r w:rsidRPr="006605A1">
              <w:t>0000</w:t>
            </w:r>
          </w:p>
        </w:tc>
      </w:tr>
    </w:tbl>
    <w:p w:rsidR="006605A1" w:rsidRDefault="006605A1" w:rsidP="006605A1">
      <w:r w:rsidRPr="00894EBF">
        <w:t>192.168.0.</w:t>
      </w:r>
      <w:r>
        <w:t>0 номер сети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605A1" w:rsidTr="00424A8A">
        <w:tc>
          <w:tcPr>
            <w:tcW w:w="9345" w:type="dxa"/>
          </w:tcPr>
          <w:p w:rsidR="006605A1" w:rsidRDefault="006605A1" w:rsidP="00424A8A">
            <w:r w:rsidRPr="006605A1">
              <w:t>11000000.10101000.00000000.10010000</w:t>
            </w:r>
          </w:p>
        </w:tc>
      </w:tr>
      <w:tr w:rsidR="006605A1" w:rsidTr="00424A8A">
        <w:tc>
          <w:tcPr>
            <w:tcW w:w="9345" w:type="dxa"/>
          </w:tcPr>
          <w:p w:rsidR="006605A1" w:rsidRDefault="006605A1" w:rsidP="00424A8A">
            <w:r w:rsidRPr="006605A1">
              <w:t>00000000. 00000000. 00000000. 11111111</w:t>
            </w:r>
          </w:p>
        </w:tc>
      </w:tr>
      <w:tr w:rsidR="006605A1" w:rsidTr="00424A8A">
        <w:tc>
          <w:tcPr>
            <w:tcW w:w="9345" w:type="dxa"/>
          </w:tcPr>
          <w:p w:rsidR="006605A1" w:rsidRDefault="006605A1" w:rsidP="00424A8A">
            <w:r w:rsidRPr="006605A1">
              <w:t>00000000. 00000000. 00000000. 10010000</w:t>
            </w:r>
          </w:p>
        </w:tc>
      </w:tr>
    </w:tbl>
    <w:p w:rsidR="006605A1" w:rsidRDefault="006605A1" w:rsidP="006605A1">
      <w:r>
        <w:rPr>
          <w:rFonts w:ascii="stk" w:hAnsi="stk"/>
          <w:color w:val="000000"/>
          <w:sz w:val="27"/>
          <w:szCs w:val="27"/>
          <w:shd w:val="clear" w:color="auto" w:fill="FFFFFF"/>
        </w:rPr>
        <w:t>0.0.0.</w:t>
      </w:r>
      <w:r w:rsidRPr="006605A1">
        <w:t>144-</w:t>
      </w:r>
      <w:r>
        <w:t>номер хоста</w:t>
      </w:r>
    </w:p>
    <w:p w:rsidR="006605A1" w:rsidRDefault="006605A1"/>
    <w:p w:rsidR="00894EBF" w:rsidRDefault="00894EBF">
      <w:r w:rsidRPr="00190F08">
        <w:rPr>
          <w:noProof/>
          <w:lang w:eastAsia="ru-RU"/>
        </w:rPr>
        <w:lastRenderedPageBreak/>
        <w:drawing>
          <wp:inline distT="0" distB="0" distL="0" distR="0" wp14:anchorId="3D091E13" wp14:editId="21D3A1BC">
            <wp:extent cx="5334000" cy="3977268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562" t="12827" r="34420" b="26169"/>
                    <a:stretch/>
                  </pic:blipFill>
                  <pic:spPr bwMode="auto">
                    <a:xfrm>
                      <a:off x="0" y="0"/>
                      <a:ext cx="5339520" cy="3981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EBF" w:rsidRDefault="00894EBF">
      <w:r>
        <w:t xml:space="preserve">в глобальную сеть выхожу с адреса </w:t>
      </w:r>
      <w:r w:rsidRPr="00894EBF">
        <w:t>37.112.164.51</w:t>
      </w:r>
    </w:p>
    <w:p w:rsidR="00894EBF" w:rsidRDefault="00894EBF">
      <w:r w:rsidRPr="00894EBF">
        <w:rPr>
          <w:noProof/>
          <w:lang w:eastAsia="ru-RU"/>
        </w:rPr>
        <w:drawing>
          <wp:inline distT="0" distB="0" distL="0" distR="0" wp14:anchorId="5A92EEB1" wp14:editId="36B18F48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BF" w:rsidRDefault="00894EBF"/>
    <w:p w:rsidR="00894EBF" w:rsidRDefault="00894EBF">
      <w:r w:rsidRPr="00894EBF">
        <w:t>IP-адрес домена mvideo.ru: 185.71.67.88</w:t>
      </w:r>
    </w:p>
    <w:p w:rsidR="00894EBF" w:rsidRDefault="00894EBF"/>
    <w:p w:rsidR="00894EBF" w:rsidRPr="00894EBF" w:rsidRDefault="00894EBF">
      <w:r w:rsidRPr="00894EBF">
        <w:rPr>
          <w:noProof/>
          <w:lang w:eastAsia="ru-RU"/>
        </w:rPr>
        <w:lastRenderedPageBreak/>
        <w:drawing>
          <wp:inline distT="0" distB="0" distL="0" distR="0" wp14:anchorId="5F50D3E4" wp14:editId="522277C0">
            <wp:extent cx="5886450" cy="3423248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651" t="12258" b="28449"/>
                    <a:stretch/>
                  </pic:blipFill>
                  <pic:spPr bwMode="auto">
                    <a:xfrm>
                      <a:off x="0" y="0"/>
                      <a:ext cx="5890163" cy="3425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F08" w:rsidRPr="00190F08" w:rsidRDefault="00190F08"/>
    <w:sectPr w:rsidR="00190F08" w:rsidRPr="00190F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tk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864"/>
    <w:rsid w:val="00033953"/>
    <w:rsid w:val="00190F08"/>
    <w:rsid w:val="002D1864"/>
    <w:rsid w:val="003502A1"/>
    <w:rsid w:val="00585DA9"/>
    <w:rsid w:val="006605A1"/>
    <w:rsid w:val="0070386E"/>
    <w:rsid w:val="00711B1E"/>
    <w:rsid w:val="007301E8"/>
    <w:rsid w:val="00894EBF"/>
    <w:rsid w:val="00D10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5F522F-D5C9-44B0-B6FD-537AB6B4A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05A1"/>
    <w:pPr>
      <w:spacing w:after="200" w:line="276" w:lineRule="auto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301E8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6605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8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7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7" Type="http://schemas.openxmlformats.org/officeDocument/2006/relationships/hyperlink" Target="https://skillbox.ru/media/code/chto-takoe-ipadres-i-maska-podseti-i-zachem-oni-nuzhny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rootstore.ru/news/osnovnye-otlichiya-kommutatora-ot-marshrutizatora-i-kontsentratora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skillbox.ru/media/code/model-tcpip-chto-eto-takoe-i-kak-ona-rabotaet/" TargetMode="External"/><Relationship Id="rId10" Type="http://schemas.openxmlformats.org/officeDocument/2006/relationships/image" Target="media/image3.png"/><Relationship Id="rId4" Type="http://schemas.openxmlformats.org/officeDocument/2006/relationships/hyperlink" Target="https://habr.com/ru/articles/491540/" TargetMode="Externa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204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Т. Ахмадуллин</dc:creator>
  <cp:keywords/>
  <dc:description/>
  <cp:lastModifiedBy>Kkorkaa</cp:lastModifiedBy>
  <cp:revision>2</cp:revision>
  <dcterms:created xsi:type="dcterms:W3CDTF">2025-06-15T12:11:00Z</dcterms:created>
  <dcterms:modified xsi:type="dcterms:W3CDTF">2025-06-15T12:11:00Z</dcterms:modified>
</cp:coreProperties>
</file>