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80" w:rsidRPr="00EB0307" w:rsidRDefault="00DD73CD" w:rsidP="00DD73CD">
      <w:pPr>
        <w:pStyle w:val="Heading1"/>
        <w:numPr>
          <w:ilvl w:val="0"/>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Ontology </w:t>
      </w:r>
      <w:r w:rsidRPr="00EB0307">
        <w:rPr>
          <w:rStyle w:val="Heading1Char"/>
          <w:rFonts w:asciiTheme="minorHAnsi" w:hAnsiTheme="minorHAnsi" w:cstheme="minorHAnsi"/>
          <w:b/>
          <w:color w:val="000000" w:themeColor="text1"/>
          <w:sz w:val="22"/>
          <w:szCs w:val="22"/>
        </w:rPr>
        <w:t>Creation</w:t>
      </w:r>
      <w:r w:rsidRPr="00EB0307">
        <w:rPr>
          <w:rFonts w:asciiTheme="minorHAnsi" w:hAnsiTheme="minorHAnsi" w:cstheme="minorHAnsi"/>
          <w:b/>
          <w:color w:val="000000" w:themeColor="text1"/>
          <w:sz w:val="22"/>
          <w:szCs w:val="22"/>
        </w:rPr>
        <w:t xml:space="preserve"> </w:t>
      </w:r>
    </w:p>
    <w:p w:rsidR="00DD73CD" w:rsidRPr="00EB0307" w:rsidRDefault="00DD73CD" w:rsidP="00DD73CD">
      <w:pPr>
        <w:rPr>
          <w:rFonts w:cstheme="minorHAnsi"/>
          <w:color w:val="000000" w:themeColor="text1"/>
        </w:rPr>
      </w:pP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Relation Extraction is extracting relations between entities and arguments. After extraction all relations, these axioms can be represented into the ontology using different standardized languages XML, RDF or OWL.</w:t>
      </w: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RDFs are less powerful than OWL but allows schema Relation like class hierarchies, domains and ranges for predicate to be expressed in RDF. </w:t>
      </w:r>
    </w:p>
    <w:p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 is holding a linked collection </w:t>
      </w:r>
      <w:r w:rsidR="0040456E" w:rsidRPr="00EB0307">
        <w:rPr>
          <w:rFonts w:cstheme="minorHAnsi"/>
          <w:color w:val="000000" w:themeColor="text1"/>
        </w:rPr>
        <w:t xml:space="preserve">of (entity, attribute, </w:t>
      </w:r>
      <w:proofErr w:type="gramStart"/>
      <w:r w:rsidR="0040456E" w:rsidRPr="00EB0307">
        <w:rPr>
          <w:rFonts w:cstheme="minorHAnsi"/>
          <w:color w:val="000000" w:themeColor="text1"/>
        </w:rPr>
        <w:t>value</w:t>
      </w:r>
      <w:proofErr w:type="gramEnd"/>
      <w:r w:rsidRPr="00EB0307">
        <w:rPr>
          <w:rFonts w:cstheme="minorHAnsi"/>
          <w:color w:val="000000" w:themeColor="text1"/>
        </w:rPr>
        <w:t>)</w:t>
      </w:r>
      <w:r w:rsidR="0040456E" w:rsidRPr="00EB0307">
        <w:rPr>
          <w:rFonts w:cstheme="minorHAnsi"/>
          <w:color w:val="000000" w:themeColor="text1"/>
        </w:rPr>
        <w:t xml:space="preserve"> which supports in term o0f storage and query applications.</w:t>
      </w:r>
    </w:p>
    <w:p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RDF specification permits an attribute (or property, or predicate=an edge joining 2 nodes in graph terms) to be a subject node as well.</w:t>
      </w:r>
    </w:p>
    <w:p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 xml:space="preserve">For instance, in order to specify domain and range of the attribute as </w:t>
      </w:r>
      <w:proofErr w:type="spellStart"/>
      <w:r w:rsidRPr="00EB0307">
        <w:rPr>
          <w:rFonts w:cstheme="minorHAnsi"/>
          <w:color w:val="000000" w:themeColor="text1"/>
        </w:rPr>
        <w:t>rdf</w:t>
      </w:r>
      <w:proofErr w:type="spellEnd"/>
      <w:r w:rsidRPr="00EB0307">
        <w:rPr>
          <w:rFonts w:cstheme="minorHAnsi"/>
          <w:color w:val="000000" w:themeColor="text1"/>
        </w:rPr>
        <w:t xml:space="preserve"> statements;</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(Picasso, paints, “Guernica”)</w:t>
      </w:r>
    </w:p>
    <w:p w:rsidR="0040456E" w:rsidRPr="00EB0307" w:rsidRDefault="0040456E" w:rsidP="0040456E">
      <w:pPr>
        <w:pStyle w:val="ListParagraph"/>
        <w:rPr>
          <w:rFonts w:cstheme="minorHAnsi"/>
          <w:color w:val="000000" w:themeColor="text1"/>
        </w:rPr>
      </w:pP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is a predicate or edge is complemented by two schema relations defining the predicate.</w:t>
      </w:r>
    </w:p>
    <w:p w:rsidR="0040456E" w:rsidRPr="00EB0307" w:rsidRDefault="0040456E" w:rsidP="0040456E">
      <w:pPr>
        <w:pStyle w:val="ListParagraph"/>
        <w:rPr>
          <w:rFonts w:cstheme="minorHAnsi"/>
          <w:color w:val="000000" w:themeColor="text1"/>
        </w:rPr>
      </w:pP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domain, Painter)</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(Paints, range, Painting)</w:t>
      </w:r>
    </w:p>
    <w:p w:rsidR="0040456E" w:rsidRPr="00EB0307" w:rsidRDefault="0040456E" w:rsidP="0040456E">
      <w:pPr>
        <w:pStyle w:val="ListParagraph"/>
        <w:rPr>
          <w:rFonts w:cstheme="minorHAnsi"/>
          <w:color w:val="000000" w:themeColor="text1"/>
        </w:rPr>
      </w:pPr>
      <w:r w:rsidRPr="00EB0307">
        <w:rPr>
          <w:rFonts w:cstheme="minorHAnsi"/>
          <w:color w:val="000000" w:themeColor="text1"/>
        </w:rPr>
        <w:t>Where Paint is a node.</w:t>
      </w:r>
    </w:p>
    <w:p w:rsidR="00B779A5" w:rsidRPr="00EB0307" w:rsidRDefault="00B779A5" w:rsidP="0040456E">
      <w:pPr>
        <w:pStyle w:val="ListParagraph"/>
        <w:rPr>
          <w:rFonts w:cstheme="minorHAnsi"/>
          <w:color w:val="000000" w:themeColor="text1"/>
        </w:rPr>
      </w:pPr>
    </w:p>
    <w:p w:rsidR="00B779A5" w:rsidRPr="00EB0307" w:rsidRDefault="00B779A5" w:rsidP="00B779A5">
      <w:pPr>
        <w:pStyle w:val="ListParagraph"/>
        <w:numPr>
          <w:ilvl w:val="0"/>
          <w:numId w:val="2"/>
        </w:numPr>
        <w:rPr>
          <w:rFonts w:cstheme="minorHAnsi"/>
          <w:color w:val="000000" w:themeColor="text1"/>
        </w:rPr>
      </w:pPr>
      <w:r w:rsidRPr="00EB0307">
        <w:rPr>
          <w:rFonts w:cstheme="minorHAnsi"/>
          <w:color w:val="000000" w:themeColor="text1"/>
          <w:shd w:val="clear" w:color="auto" w:fill="FFFFFF"/>
        </w:rPr>
        <w:t xml:space="preserve">RDF is a directed, labeled graph data format for representing information in the Web. This specification defines the syntax and semantics of </w:t>
      </w:r>
      <w:r w:rsidRPr="00EB0307">
        <w:rPr>
          <w:rFonts w:cstheme="minorHAnsi"/>
          <w:b/>
          <w:color w:val="000000" w:themeColor="text1"/>
          <w:shd w:val="clear" w:color="auto" w:fill="FFFFFF"/>
        </w:rPr>
        <w:t>the SPARQL query</w:t>
      </w:r>
      <w:r w:rsidRPr="00EB0307">
        <w:rPr>
          <w:rFonts w:cstheme="minorHAnsi"/>
          <w:color w:val="000000" w:themeColor="text1"/>
          <w:shd w:val="clear" w:color="auto" w:fill="FFFFFF"/>
        </w:rPr>
        <w:t xml:space="preserve"> language for RDF. SPARQL can be used to express queries across diverse data sources, whether the data is stored natively as RDF or viewed as RDF via middleware. SPARQL contains capabilities for querying required and optional graph patterns along with their conjunctions and disjunctions. SPARQL also supports extensible value testing and constraining queries by source RDF graph. The results of SPARQL queries can be results sets or RDF graphs.</w:t>
      </w: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rPr>
          <w:rFonts w:cstheme="minorHAnsi"/>
          <w:color w:val="000000" w:themeColor="text1"/>
        </w:rPr>
      </w:pPr>
    </w:p>
    <w:p w:rsidR="00B779A5" w:rsidRPr="00EB0307" w:rsidRDefault="00B779A5" w:rsidP="00B779A5">
      <w:pPr>
        <w:pStyle w:val="Heading1"/>
        <w:numPr>
          <w:ilvl w:val="0"/>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lastRenderedPageBreak/>
        <w:t>Ontology Evaluation Catalogue</w:t>
      </w:r>
    </w:p>
    <w:p w:rsidR="00B779A5" w:rsidRPr="00EB0307" w:rsidRDefault="00B779A5" w:rsidP="00B779A5">
      <w:pPr>
        <w:pStyle w:val="Heading2"/>
        <w:numPr>
          <w:ilvl w:val="1"/>
          <w:numId w:val="1"/>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Accuracy: </w:t>
      </w:r>
    </w:p>
    <w:p w:rsidR="00B779A5" w:rsidRPr="00EB0307" w:rsidRDefault="00B779A5" w:rsidP="00B779A5">
      <w:pPr>
        <w:rPr>
          <w:rFonts w:cstheme="minorHAnsi"/>
          <w:b/>
          <w:color w:val="000000" w:themeColor="text1"/>
        </w:rPr>
      </w:pPr>
    </w:p>
    <w:p w:rsidR="00913DFA" w:rsidRPr="00EB0307" w:rsidRDefault="00B779A5" w:rsidP="00913DFA">
      <w:pPr>
        <w:rPr>
          <w:rFonts w:cstheme="minorHAnsi"/>
          <w:color w:val="000000" w:themeColor="text1"/>
        </w:rPr>
      </w:pPr>
      <w:r w:rsidRPr="00EB0307">
        <w:rPr>
          <w:rFonts w:cstheme="minorHAnsi"/>
          <w:color w:val="000000" w:themeColor="text1"/>
        </w:rPr>
        <w:t xml:space="preserve">       </w:t>
      </w:r>
      <w:r w:rsidRPr="00EB0307">
        <w:rPr>
          <w:rFonts w:cstheme="minorHAnsi"/>
          <w:color w:val="000000" w:themeColor="text1"/>
        </w:rPr>
        <w:t xml:space="preserve">A higher accuracy comes from correct definitions and descriptions of classes, properties, </w:t>
      </w:r>
      <w:r w:rsidRPr="00EB0307">
        <w:rPr>
          <w:rFonts w:cstheme="minorHAnsi"/>
          <w:color w:val="000000" w:themeColor="text1"/>
        </w:rPr>
        <w:t>and individuals. There are different methods to evaluate accuracy of the ontology.</w:t>
      </w:r>
    </w:p>
    <w:p w:rsidR="00B779A5" w:rsidRPr="00EB0307" w:rsidRDefault="00B779A5" w:rsidP="00913DFA">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B779A5">
        <w:tc>
          <w:tcPr>
            <w:tcW w:w="4698" w:type="dxa"/>
          </w:tcPr>
          <w:p w:rsidR="00B779A5" w:rsidRPr="00EB0307" w:rsidRDefault="00B779A5" w:rsidP="00B779A5">
            <w:pPr>
              <w:jc w:val="center"/>
              <w:rPr>
                <w:rFonts w:cstheme="minorHAnsi"/>
                <w:b/>
                <w:color w:val="000000" w:themeColor="text1"/>
              </w:rPr>
            </w:pPr>
            <w:r w:rsidRPr="00EB0307">
              <w:rPr>
                <w:rFonts w:cstheme="minorHAnsi"/>
                <w:b/>
                <w:color w:val="000000" w:themeColor="text1"/>
              </w:rPr>
              <w:t>Methods</w:t>
            </w:r>
          </w:p>
        </w:tc>
        <w:tc>
          <w:tcPr>
            <w:tcW w:w="4698" w:type="dxa"/>
          </w:tcPr>
          <w:p w:rsidR="00B779A5" w:rsidRPr="00EB0307" w:rsidRDefault="0046691E" w:rsidP="00913DFA">
            <w:pPr>
              <w:rPr>
                <w:rFonts w:cstheme="minorHAnsi"/>
                <w:b/>
                <w:color w:val="000000" w:themeColor="text1"/>
              </w:rPr>
            </w:pPr>
            <w:r w:rsidRPr="00EB0307">
              <w:rPr>
                <w:rFonts w:cstheme="minorHAnsi"/>
                <w:b/>
                <w:color w:val="000000" w:themeColor="text1"/>
              </w:rPr>
              <w:t>Description</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r w:rsidR="00A774E5">
              <w:rPr>
                <w:rFonts w:cstheme="minorHAnsi"/>
                <w:color w:val="000000" w:themeColor="text1"/>
              </w:rPr>
              <w:t xml:space="preserve"> URI</w:t>
            </w:r>
          </w:p>
        </w:tc>
        <w:tc>
          <w:tcPr>
            <w:tcW w:w="4698" w:type="dxa"/>
          </w:tcPr>
          <w:p w:rsidR="00A774E5" w:rsidRPr="00A774E5" w:rsidRDefault="00D72E25" w:rsidP="00A774E5">
            <w:pPr>
              <w:pStyle w:val="ListParagraph"/>
              <w:numPr>
                <w:ilvl w:val="0"/>
                <w:numId w:val="2"/>
              </w:numPr>
              <w:autoSpaceDE w:val="0"/>
              <w:autoSpaceDN w:val="0"/>
              <w:adjustRightInd w:val="0"/>
              <w:rPr>
                <w:rFonts w:cstheme="minorHAnsi"/>
                <w:color w:val="000000"/>
              </w:rPr>
            </w:pPr>
            <w:r>
              <w:rPr>
                <w:rFonts w:cstheme="minorHAnsi"/>
                <w:color w:val="000000"/>
              </w:rPr>
              <w:t>The basic question is on the diff</w:t>
            </w:r>
            <w:r w:rsidR="00A774E5" w:rsidRPr="00A774E5">
              <w:rPr>
                <w:rFonts w:cstheme="minorHAnsi"/>
                <w:color w:val="000000"/>
              </w:rPr>
              <w:t>erence between</w:t>
            </w:r>
            <w:r w:rsidR="00A774E5">
              <w:rPr>
                <w:rFonts w:cstheme="minorHAnsi"/>
                <w:color w:val="000000"/>
              </w:rPr>
              <w:t xml:space="preserve"> using </w:t>
            </w:r>
            <w:r w:rsidR="00A774E5" w:rsidRPr="00A774E5">
              <w:rPr>
                <w:rFonts w:cstheme="minorHAnsi"/>
                <w:color w:val="000080"/>
              </w:rPr>
              <w:t xml:space="preserve">http://example.org/ontology#joe </w:t>
            </w:r>
            <w:r w:rsidR="00A774E5" w:rsidRPr="00A774E5">
              <w:rPr>
                <w:rFonts w:cstheme="minorHAnsi"/>
                <w:color w:val="000000"/>
              </w:rPr>
              <w:t xml:space="preserve">and </w:t>
            </w:r>
            <w:hyperlink r:id="rId6" w:history="1">
              <w:r w:rsidR="00A774E5" w:rsidRPr="00A774E5">
                <w:rPr>
                  <w:rStyle w:val="Hyperlink"/>
                  <w:rFonts w:cstheme="minorHAnsi"/>
                </w:rPr>
                <w:t>http://example.org/ontology/joe</w:t>
              </w:r>
            </w:hyperlink>
            <w:r w:rsidR="00A774E5" w:rsidRPr="00A774E5">
              <w:rPr>
                <w:rFonts w:cstheme="minorHAnsi"/>
                <w:color w:val="000080"/>
              </w:rPr>
              <w:t xml:space="preserve"> </w:t>
            </w:r>
            <w:r w:rsidR="00A774E5" w:rsidRPr="00A774E5">
              <w:rPr>
                <w:rFonts w:cstheme="minorHAnsi"/>
                <w:color w:val="000000"/>
              </w:rPr>
              <w:t>in order to refer to a non-information resource</w:t>
            </w:r>
            <w:r w:rsidR="00A774E5" w:rsidRPr="00A774E5">
              <w:rPr>
                <w:rFonts w:ascii="CMR10" w:hAnsi="CMR10" w:cs="CMR10"/>
                <w:color w:val="000000"/>
              </w:rPr>
              <w:t>.</w:t>
            </w:r>
          </w:p>
          <w:p w:rsidR="00A774E5" w:rsidRPr="00A774E5" w:rsidRDefault="00A774E5" w:rsidP="00A774E5">
            <w:pPr>
              <w:pStyle w:val="ListParagraph"/>
              <w:numPr>
                <w:ilvl w:val="0"/>
                <w:numId w:val="2"/>
              </w:numPr>
              <w:autoSpaceDE w:val="0"/>
              <w:autoSpaceDN w:val="0"/>
              <w:adjustRightInd w:val="0"/>
              <w:rPr>
                <w:rFonts w:cstheme="minorHAnsi"/>
                <w:color w:val="000000"/>
              </w:rPr>
            </w:pPr>
            <w:r w:rsidRPr="00A774E5">
              <w:rPr>
                <w:rFonts w:cstheme="minorHAnsi"/>
              </w:rPr>
              <w:t>The former type of URI is called a hash</w:t>
            </w:r>
            <w:r>
              <w:rPr>
                <w:rFonts w:cstheme="minorHAnsi"/>
              </w:rPr>
              <w:t xml:space="preserve"> </w:t>
            </w:r>
            <w:r w:rsidRPr="00A774E5">
              <w:rPr>
                <w:rFonts w:cstheme="minorHAnsi"/>
              </w:rPr>
              <w:t>URI (since the local part is separated by the hash character # from the namespace),</w:t>
            </w:r>
            <w:r>
              <w:rPr>
                <w:rFonts w:cstheme="minorHAnsi"/>
              </w:rPr>
              <w:t xml:space="preserve"> </w:t>
            </w:r>
            <w:r w:rsidRPr="00A774E5">
              <w:rPr>
                <w:rFonts w:cstheme="minorHAnsi"/>
              </w:rPr>
              <w:t>the latter type a slash URI (since the local part is s</w:t>
            </w:r>
            <w:r w:rsidRPr="00A774E5">
              <w:rPr>
                <w:rFonts w:cstheme="minorHAnsi"/>
              </w:rPr>
              <w:t xml:space="preserve">eparated by the slash character </w:t>
            </w:r>
            <w:r w:rsidRPr="00A774E5">
              <w:rPr>
                <w:rFonts w:cstheme="minorHAnsi"/>
              </w:rPr>
              <w:t>/ from the namespace).</w:t>
            </w:r>
          </w:p>
          <w:p w:rsidR="00A774E5" w:rsidRPr="00A774E5" w:rsidRDefault="00A774E5" w:rsidP="00A774E5">
            <w:pPr>
              <w:pStyle w:val="ListParagraph"/>
              <w:numPr>
                <w:ilvl w:val="0"/>
                <w:numId w:val="2"/>
              </w:numPr>
              <w:autoSpaceDE w:val="0"/>
              <w:autoSpaceDN w:val="0"/>
              <w:adjustRightInd w:val="0"/>
              <w:rPr>
                <w:rFonts w:cstheme="minorHAnsi"/>
              </w:rPr>
            </w:pPr>
            <w:r w:rsidRPr="00A774E5">
              <w:rPr>
                <w:rFonts w:cstheme="minorHAnsi"/>
              </w:rPr>
              <w:t>When resolving a hash URI, only the namespace is resolved. All hash URIs with</w:t>
            </w:r>
          </w:p>
          <w:p w:rsidR="00A774E5" w:rsidRDefault="00A774E5" w:rsidP="00A774E5">
            <w:pPr>
              <w:pStyle w:val="ListParagraph"/>
              <w:autoSpaceDE w:val="0"/>
              <w:autoSpaceDN w:val="0"/>
              <w:adjustRightInd w:val="0"/>
              <w:rPr>
                <w:rFonts w:cstheme="minorHAnsi"/>
              </w:rPr>
            </w:pPr>
            <w:proofErr w:type="gramStart"/>
            <w:r w:rsidRPr="00A774E5">
              <w:rPr>
                <w:rFonts w:cstheme="minorHAnsi"/>
              </w:rPr>
              <w:t>the</w:t>
            </w:r>
            <w:proofErr w:type="gramEnd"/>
            <w:r w:rsidRPr="00A774E5">
              <w:rPr>
                <w:rFonts w:cstheme="minorHAnsi"/>
              </w:rPr>
              <w:t xml:space="preserve"> same namespace thus resolve to the same resource. This has the advantage that</w:t>
            </w:r>
            <w:r>
              <w:rPr>
                <w:rFonts w:cstheme="minorHAnsi"/>
              </w:rPr>
              <w:t xml:space="preserve"> </w:t>
            </w:r>
            <w:r w:rsidRPr="00A774E5">
              <w:rPr>
                <w:rFonts w:cstheme="minorHAnsi"/>
              </w:rPr>
              <w:t>the ontology can be downloaded in one pass, but it also has the disadvantage that the</w:t>
            </w:r>
            <w:r>
              <w:rPr>
                <w:rFonts w:cstheme="minorHAnsi"/>
              </w:rPr>
              <w:t xml:space="preserve"> file can become very big.</w:t>
            </w:r>
          </w:p>
          <w:p w:rsidR="00A774E5" w:rsidRPr="00A774E5" w:rsidRDefault="00A774E5" w:rsidP="00A774E5">
            <w:pPr>
              <w:pStyle w:val="ListParagraph"/>
              <w:autoSpaceDE w:val="0"/>
              <w:autoSpaceDN w:val="0"/>
              <w:adjustRightInd w:val="0"/>
              <w:rPr>
                <w:rFonts w:cstheme="minorHAnsi"/>
              </w:rPr>
            </w:pPr>
            <w:r w:rsidRPr="00A774E5">
              <w:rPr>
                <w:rFonts w:cstheme="minorHAnsi"/>
              </w:rPr>
              <w:t>Therefore, terminological ontologies and ontologies with a</w:t>
            </w:r>
            <w:r w:rsidRPr="00A774E5">
              <w:rPr>
                <w:rFonts w:cstheme="minorHAnsi"/>
              </w:rPr>
              <w:t xml:space="preserve"> </w:t>
            </w:r>
            <w:r w:rsidRPr="00A774E5">
              <w:rPr>
                <w:rFonts w:cstheme="minorHAnsi"/>
              </w:rPr>
              <w:t xml:space="preserve">closed, rarely changing, and rather </w:t>
            </w:r>
            <w:r w:rsidRPr="00A774E5">
              <w:rPr>
                <w:rFonts w:cstheme="minorHAnsi"/>
                <w:b/>
              </w:rPr>
              <w:t>small set of individuals</w:t>
            </w:r>
            <w:r w:rsidRPr="00A774E5">
              <w:rPr>
                <w:rFonts w:cstheme="minorHAnsi"/>
              </w:rPr>
              <w:t xml:space="preserve"> (e.g. a list of all countries)</w:t>
            </w:r>
            <w:r w:rsidRPr="00A774E5">
              <w:rPr>
                <w:rFonts w:cstheme="minorHAnsi"/>
              </w:rPr>
              <w:t xml:space="preserve"> </w:t>
            </w:r>
            <w:r w:rsidRPr="00A774E5">
              <w:rPr>
                <w:rFonts w:cstheme="minorHAnsi"/>
              </w:rPr>
              <w:t xml:space="preserve">would use </w:t>
            </w:r>
            <w:r w:rsidRPr="00A774E5">
              <w:rPr>
                <w:rFonts w:cstheme="minorHAnsi"/>
                <w:b/>
              </w:rPr>
              <w:t>hash URIs</w:t>
            </w:r>
            <w:r w:rsidRPr="00A774E5">
              <w:rPr>
                <w:rFonts w:cstheme="minorHAnsi"/>
              </w:rPr>
              <w:t xml:space="preserve">, whereas open domains with often </w:t>
            </w:r>
            <w:r w:rsidRPr="00A774E5">
              <w:rPr>
                <w:rFonts w:cstheme="minorHAnsi"/>
                <w:b/>
              </w:rPr>
              <w:t>changing individuals</w:t>
            </w:r>
            <w:r w:rsidRPr="00A774E5">
              <w:rPr>
                <w:rFonts w:cstheme="minorHAnsi"/>
              </w:rPr>
              <w:t xml:space="preserve"> often </w:t>
            </w:r>
            <w:r w:rsidRPr="00A774E5">
              <w:rPr>
                <w:rFonts w:cstheme="minorHAnsi"/>
                <w:b/>
              </w:rPr>
              <w:t>use</w:t>
            </w:r>
            <w:r w:rsidRPr="00A774E5">
              <w:rPr>
                <w:rFonts w:cstheme="minorHAnsi"/>
                <w:b/>
              </w:rPr>
              <w:t xml:space="preserve"> </w:t>
            </w:r>
            <w:r w:rsidRPr="00A774E5">
              <w:rPr>
                <w:rFonts w:cstheme="minorHAnsi"/>
                <w:b/>
              </w:rPr>
              <w:t>slash URIs</w:t>
            </w: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Default="00A774E5" w:rsidP="00A774E5">
            <w:pPr>
              <w:autoSpaceDE w:val="0"/>
              <w:autoSpaceDN w:val="0"/>
              <w:adjustRightInd w:val="0"/>
              <w:rPr>
                <w:rFonts w:cstheme="minorHAnsi"/>
                <w:color w:val="000080"/>
              </w:rPr>
            </w:pPr>
          </w:p>
          <w:p w:rsidR="00A774E5" w:rsidRPr="00A774E5" w:rsidRDefault="00A774E5" w:rsidP="00A774E5">
            <w:pPr>
              <w:autoSpaceDE w:val="0"/>
              <w:autoSpaceDN w:val="0"/>
              <w:adjustRightInd w:val="0"/>
              <w:rPr>
                <w:rFonts w:cstheme="minorHAnsi"/>
                <w:color w:val="000080"/>
              </w:rPr>
            </w:pPr>
          </w:p>
        </w:tc>
      </w:tr>
      <w:tr w:rsidR="00EB0307" w:rsidRPr="00EB0307" w:rsidTr="00B779A5">
        <w:tc>
          <w:tcPr>
            <w:tcW w:w="4698" w:type="dxa"/>
          </w:tcPr>
          <w:p w:rsidR="0046691E" w:rsidRPr="00EB0307" w:rsidRDefault="00B779A5" w:rsidP="0046691E">
            <w:pPr>
              <w:autoSpaceDE w:val="0"/>
              <w:autoSpaceDN w:val="0"/>
              <w:adjustRightInd w:val="0"/>
              <w:rPr>
                <w:rFonts w:cstheme="minorHAnsi"/>
                <w:color w:val="000000" w:themeColor="text1"/>
              </w:rPr>
            </w:pPr>
            <w:r w:rsidRPr="00EB0307">
              <w:rPr>
                <w:rFonts w:cstheme="minorHAnsi"/>
                <w:b/>
                <w:color w:val="000000" w:themeColor="text1"/>
              </w:rPr>
              <w:lastRenderedPageBreak/>
              <w:t xml:space="preserve">Querying for </w:t>
            </w:r>
            <w:r w:rsidR="0046691E" w:rsidRPr="00EB0307">
              <w:rPr>
                <w:rFonts w:cstheme="minorHAnsi"/>
                <w:b/>
                <w:color w:val="000000" w:themeColor="text1"/>
              </w:rPr>
              <w:t>anti-patterns:</w:t>
            </w:r>
            <w:r w:rsidR="0046691E" w:rsidRPr="00EB0307">
              <w:rPr>
                <w:rFonts w:cstheme="minorHAnsi"/>
                <w:color w:val="000000" w:themeColor="text1"/>
              </w:rPr>
              <w:t xml:space="preserve"> </w:t>
            </w:r>
            <w:r w:rsidR="0046691E" w:rsidRPr="00EB0307">
              <w:rPr>
                <w:rFonts w:cstheme="minorHAnsi"/>
                <w:color w:val="000000" w:themeColor="text1"/>
              </w:rPr>
              <w:t>To detect so called anti-patterns is at least as important as detecting patterns in</w:t>
            </w:r>
          </w:p>
          <w:p w:rsidR="00B779A5" w:rsidRPr="00EB0307" w:rsidRDefault="0046691E" w:rsidP="0046691E">
            <w:pPr>
              <w:rPr>
                <w:rFonts w:cstheme="minorHAnsi"/>
                <w:color w:val="000000" w:themeColor="text1"/>
              </w:rPr>
            </w:pPr>
            <w:proofErr w:type="gramStart"/>
            <w:r w:rsidRPr="00EB0307">
              <w:rPr>
                <w:rFonts w:cstheme="minorHAnsi"/>
                <w:color w:val="000000" w:themeColor="text1"/>
              </w:rPr>
              <w:t>ontologies</w:t>
            </w:r>
            <w:proofErr w:type="gramEnd"/>
            <w:r w:rsidRPr="00EB0307">
              <w:rPr>
                <w:rFonts w:cstheme="minorHAnsi"/>
                <w:color w:val="000000" w:themeColor="text1"/>
              </w:rPr>
              <w:t>. Anti-patterns are strong indicators for problems in an ontology.</w:t>
            </w:r>
          </w:p>
        </w:tc>
        <w:tc>
          <w:tcPr>
            <w:tcW w:w="4698" w:type="dxa"/>
          </w:tcPr>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(Searching for Anti-Patterns)</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SPARQL queries over the ontology graph can be used to d</w:t>
            </w:r>
            <w:r w:rsidR="00A774E5">
              <w:rPr>
                <w:rFonts w:cstheme="minorHAnsi"/>
                <w:color w:val="000000" w:themeColor="text1"/>
              </w:rPr>
              <w:t xml:space="preserve">iscover potentially problematic </w:t>
            </w:r>
            <w:r w:rsidRPr="00EB0307">
              <w:rPr>
                <w:rFonts w:cstheme="minorHAnsi"/>
                <w:color w:val="000000" w:themeColor="text1"/>
              </w:rPr>
              <w:t>patterns. For example results to the follo</w:t>
            </w:r>
            <w:r w:rsidR="00A774E5">
              <w:rPr>
                <w:rFonts w:cstheme="minorHAnsi"/>
                <w:color w:val="000000" w:themeColor="text1"/>
              </w:rPr>
              <w:t xml:space="preserve">wing queries have been found to </w:t>
            </w:r>
            <w:r w:rsidRPr="00EB0307">
              <w:rPr>
                <w:rFonts w:cstheme="minorHAnsi"/>
                <w:color w:val="000000" w:themeColor="text1"/>
              </w:rPr>
              <w:t>be almost always problems.</w:t>
            </w:r>
          </w:p>
          <w:p w:rsidR="0046691E" w:rsidRPr="00EB0307" w:rsidRDefault="0046691E" w:rsidP="0046691E">
            <w:pPr>
              <w:autoSpaceDE w:val="0"/>
              <w:autoSpaceDN w:val="0"/>
              <w:adjustRightInd w:val="0"/>
              <w:rPr>
                <w:rFonts w:cstheme="minorHAnsi"/>
                <w:color w:val="000000" w:themeColor="text1"/>
              </w:rPr>
            </w:pPr>
          </w:p>
          <w:p w:rsidR="0046691E" w:rsidRDefault="0046691E" w:rsidP="0046691E">
            <w:pPr>
              <w:autoSpaceDE w:val="0"/>
              <w:autoSpaceDN w:val="0"/>
              <w:adjustRightInd w:val="0"/>
              <w:rPr>
                <w:rFonts w:cstheme="minorHAnsi"/>
                <w:color w:val="000000" w:themeColor="text1"/>
              </w:rPr>
            </w:pPr>
            <w:r w:rsidRPr="00EB0307">
              <w:rPr>
                <w:rFonts w:cstheme="minorHAnsi"/>
                <w:color w:val="000000" w:themeColor="text1"/>
              </w:rPr>
              <w:t>Detecting the anti-pattern of subsuming nothing:</w:t>
            </w:r>
          </w:p>
          <w:p w:rsidR="00A774E5" w:rsidRPr="00EB0307" w:rsidRDefault="00A774E5" w:rsidP="0046691E">
            <w:pPr>
              <w:autoSpaceDE w:val="0"/>
              <w:autoSpaceDN w:val="0"/>
              <w:adjustRightInd w:val="0"/>
              <w:rPr>
                <w:rFonts w:cstheme="minorHAnsi"/>
                <w:color w:val="000000" w:themeColor="text1"/>
              </w:rPr>
            </w:pP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select ?a where {</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 xml:space="preserve">?a </w:t>
            </w:r>
            <w:proofErr w:type="spellStart"/>
            <w:r w:rsidRPr="00EB0307">
              <w:rPr>
                <w:rFonts w:cstheme="minorHAnsi"/>
                <w:color w:val="000000" w:themeColor="text1"/>
              </w:rPr>
              <w:t>rdfs</w:t>
            </w:r>
            <w:proofErr w:type="gramStart"/>
            <w:r w:rsidRPr="00EB0307">
              <w:rPr>
                <w:rFonts w:cstheme="minorHAnsi"/>
                <w:color w:val="000000" w:themeColor="text1"/>
              </w:rPr>
              <w:t>:subClassOf</w:t>
            </w:r>
            <w:proofErr w:type="spellEnd"/>
            <w:proofErr w:type="gramEnd"/>
            <w:r w:rsidRPr="00EB0307">
              <w:rPr>
                <w:rFonts w:cstheme="minorHAnsi"/>
                <w:color w:val="000000" w:themeColor="text1"/>
              </w:rPr>
              <w:t xml:space="preserve"> </w:t>
            </w:r>
            <w:proofErr w:type="spellStart"/>
            <w:r w:rsidRPr="00EB0307">
              <w:rPr>
                <w:rFonts w:cstheme="minorHAnsi"/>
                <w:color w:val="000000" w:themeColor="text1"/>
              </w:rPr>
              <w:t>owl:Nothing</w:t>
            </w:r>
            <w:proofErr w:type="spellEnd"/>
            <w:r w:rsidRPr="00EB0307">
              <w:rPr>
                <w:rFonts w:cstheme="minorHAnsi"/>
                <w:color w:val="000000" w:themeColor="text1"/>
              </w:rPr>
              <w:t xml:space="preserve"> .</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w:t>
            </w:r>
          </w:p>
          <w:p w:rsidR="0046691E" w:rsidRPr="00EB0307" w:rsidRDefault="0046691E" w:rsidP="0046691E">
            <w:pPr>
              <w:autoSpaceDE w:val="0"/>
              <w:autoSpaceDN w:val="0"/>
              <w:adjustRightInd w:val="0"/>
              <w:rPr>
                <w:rFonts w:cstheme="minorHAnsi"/>
                <w:color w:val="000000" w:themeColor="text1"/>
              </w:rPr>
            </w:pPr>
          </w:p>
          <w:p w:rsidR="00B779A5" w:rsidRPr="00EB0307" w:rsidRDefault="0046691E" w:rsidP="0046691E">
            <w:pPr>
              <w:rPr>
                <w:rFonts w:cstheme="minorHAnsi"/>
                <w:color w:val="000000" w:themeColor="text1"/>
              </w:rPr>
            </w:pPr>
            <w:r w:rsidRPr="00EB0307">
              <w:rPr>
                <w:rFonts w:cstheme="minorHAnsi"/>
                <w:color w:val="000000" w:themeColor="text1"/>
              </w:rPr>
              <w:t>Detecting the anti-pattern of skewed partitions</w:t>
            </w:r>
            <w:r w:rsidRPr="00EB0307">
              <w:rPr>
                <w:rFonts w:cstheme="minorHAnsi"/>
                <w:color w:val="000000" w:themeColor="text1"/>
              </w:rPr>
              <w:t>:</w:t>
            </w:r>
          </w:p>
          <w:p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select distinct ?A ?B1 ?B2 ?C1 where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?B2</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?B1 .</w:t>
            </w:r>
          </w:p>
          <w:p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owl:disjointWith</w:t>
            </w:r>
            <w:proofErr w:type="spellEnd"/>
            <w:r w:rsidRPr="00EB0307">
              <w:rPr>
                <w:rFonts w:cstheme="minorHAnsi"/>
                <w:color w:val="000000" w:themeColor="text1"/>
              </w:rPr>
              <w:t xml:space="preserve"> ?B2 .</w:t>
            </w:r>
          </w:p>
          <w:p w:rsidR="0046691E" w:rsidRPr="00EB0307" w:rsidRDefault="0046691E" w:rsidP="0046691E">
            <w:pPr>
              <w:rPr>
                <w:rFonts w:cstheme="minorHAnsi"/>
                <w:color w:val="000000" w:themeColor="text1"/>
              </w:rPr>
            </w:pPr>
            <w:r w:rsidRPr="00EB0307">
              <w:rPr>
                <w:rFonts w:cstheme="minorHAnsi"/>
                <w:color w:val="000000" w:themeColor="text1"/>
              </w:rPr>
              <w:t>}</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Class and relation ratio</w:t>
            </w:r>
          </w:p>
        </w:tc>
        <w:tc>
          <w:tcPr>
            <w:tcW w:w="4698" w:type="dxa"/>
          </w:tcPr>
          <w:p w:rsidR="00A774E5" w:rsidRPr="00D72E25" w:rsidRDefault="00A774E5" w:rsidP="00A774E5">
            <w:pPr>
              <w:autoSpaceDE w:val="0"/>
              <w:autoSpaceDN w:val="0"/>
              <w:adjustRightInd w:val="0"/>
              <w:rPr>
                <w:rFonts w:cstheme="minorHAnsi"/>
                <w:color w:val="000000"/>
              </w:rPr>
            </w:pPr>
            <w:r w:rsidRPr="00D72E25">
              <w:rPr>
                <w:rFonts w:cstheme="minorHAnsi"/>
                <w:color w:val="000000"/>
              </w:rPr>
              <w:t>Measure (M29) in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 is called the "Class / relation ratio",</w:t>
            </w:r>
          </w:p>
          <w:p w:rsidR="00A774E5" w:rsidRPr="00D72E25" w:rsidRDefault="00A774E5" w:rsidP="00A774E5">
            <w:pPr>
              <w:autoSpaceDE w:val="0"/>
              <w:autoSpaceDN w:val="0"/>
              <w:adjustRightInd w:val="0"/>
              <w:rPr>
                <w:rFonts w:cstheme="minorHAnsi"/>
                <w:color w:val="000000"/>
              </w:rPr>
            </w:pPr>
            <w:proofErr w:type="gramStart"/>
            <w:r w:rsidRPr="00D72E25">
              <w:rPr>
                <w:rFonts w:cstheme="minorHAnsi"/>
                <w:color w:val="000000"/>
              </w:rPr>
              <w:t>suggesting</w:t>
            </w:r>
            <w:proofErr w:type="gramEnd"/>
            <w:r w:rsidRPr="00D72E25">
              <w:rPr>
                <w:rFonts w:cstheme="minorHAnsi"/>
                <w:color w:val="000000"/>
              </w:rPr>
              <w:t xml:space="preserve"> that it returns the ratio between classes and relations (or properties). The</w:t>
            </w:r>
          </w:p>
          <w:p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exact </w:t>
            </w:r>
            <w:proofErr w:type="spellStart"/>
            <w:r w:rsidRPr="00D72E25">
              <w:rPr>
                <w:rFonts w:cstheme="minorHAnsi"/>
                <w:color w:val="000000"/>
              </w:rPr>
              <w:t>de_nition</w:t>
            </w:r>
            <w:proofErr w:type="spellEnd"/>
            <w:r w:rsidRPr="00D72E25">
              <w:rPr>
                <w:rFonts w:cstheme="minorHAnsi"/>
                <w:color w:val="000000"/>
              </w:rPr>
              <w:t xml:space="preserve"> of the measure is: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00D72E25">
              <w:rPr>
                <w:rFonts w:cstheme="minorHAnsi"/>
                <w:color w:val="000000"/>
              </w:rPr>
              <w:t>/</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p>
          <w:p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where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w:t>
            </w:r>
          </w:p>
          <w:p w:rsidR="00A774E5" w:rsidRPr="00D72E25" w:rsidRDefault="00A774E5" w:rsidP="00A774E5">
            <w:pPr>
              <w:autoSpaceDE w:val="0"/>
              <w:autoSpaceDN w:val="0"/>
              <w:adjustRightInd w:val="0"/>
              <w:rPr>
                <w:rFonts w:cstheme="minorHAnsi"/>
                <w:color w:val="000000"/>
              </w:rPr>
            </w:pPr>
            <w:r w:rsidRPr="00D72E25">
              <w:rPr>
                <w:rFonts w:cstheme="minorHAnsi"/>
                <w:color w:val="000000"/>
              </w:rPr>
              <w:t>classes represent[</w:t>
            </w:r>
            <w:proofErr w:type="spellStart"/>
            <w:r w:rsidRPr="00D72E25">
              <w:rPr>
                <w:rFonts w:cstheme="minorHAnsi"/>
                <w:color w:val="000000"/>
              </w:rPr>
              <w:t>ed</w:t>
            </w:r>
            <w:proofErr w:type="spellEnd"/>
            <w:r w:rsidRPr="00D72E25">
              <w:rPr>
                <w:rFonts w:cstheme="minorHAnsi"/>
                <w:color w:val="000000"/>
              </w:rPr>
              <w:t xml:space="preserve">] by nodes in g, and </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 relations</w:t>
            </w:r>
          </w:p>
          <w:p w:rsidR="00B779A5" w:rsidRPr="00EB0307" w:rsidRDefault="00A774E5" w:rsidP="00A774E5">
            <w:pPr>
              <w:rPr>
                <w:rFonts w:cstheme="minorHAnsi"/>
                <w:color w:val="000000" w:themeColor="text1"/>
              </w:rPr>
            </w:pPr>
            <w:proofErr w:type="gramStart"/>
            <w:r w:rsidRPr="00D72E25">
              <w:rPr>
                <w:rFonts w:cstheme="minorHAnsi"/>
                <w:color w:val="000000"/>
              </w:rPr>
              <w:t>represented</w:t>
            </w:r>
            <w:proofErr w:type="gramEnd"/>
            <w:r w:rsidRPr="00D72E25">
              <w:rPr>
                <w:rFonts w:cstheme="minorHAnsi"/>
                <w:color w:val="000000"/>
              </w:rPr>
              <w:t xml:space="preserve"> by arcs in g"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w:t>
            </w:r>
          </w:p>
        </w:tc>
      </w:tr>
      <w:tr w:rsidR="00EB0307" w:rsidRPr="00EB0307" w:rsidTr="00B779A5">
        <w:tc>
          <w:tcPr>
            <w:tcW w:w="4698" w:type="dxa"/>
          </w:tcPr>
          <w:p w:rsidR="00B779A5" w:rsidRPr="00EB0307" w:rsidRDefault="00DA13BB" w:rsidP="00913DFA">
            <w:pPr>
              <w:rPr>
                <w:rFonts w:cstheme="minorHAnsi"/>
                <w:color w:val="000000" w:themeColor="text1"/>
              </w:rPr>
            </w:pPr>
            <w:r w:rsidRPr="00EB0307">
              <w:rPr>
                <w:rFonts w:cstheme="minorHAnsi"/>
                <w:color w:val="000000" w:themeColor="text1"/>
              </w:rPr>
              <w:t>Checking competency questions against results</w:t>
            </w:r>
          </w:p>
        </w:tc>
        <w:tc>
          <w:tcPr>
            <w:tcW w:w="4698" w:type="dxa"/>
          </w:tcPr>
          <w:p w:rsidR="00DA13BB"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Formalize your competency question as a SPARQL query. Write down the expected</w:t>
            </w:r>
            <w:r w:rsidRPr="00EB0307">
              <w:rPr>
                <w:rFonts w:cstheme="minorHAnsi"/>
                <w:color w:val="000000" w:themeColor="text1"/>
              </w:rPr>
              <w:t xml:space="preserve"> </w:t>
            </w:r>
            <w:r w:rsidRPr="00EB0307">
              <w:rPr>
                <w:rFonts w:cstheme="minorHAnsi"/>
                <w:color w:val="000000" w:themeColor="text1"/>
              </w:rPr>
              <w:t>a</w:t>
            </w:r>
            <w:r w:rsidRPr="00EB0307">
              <w:rPr>
                <w:rFonts w:cstheme="minorHAnsi"/>
                <w:color w:val="000000" w:themeColor="text1"/>
              </w:rPr>
              <w:t>nswer as a SPARQL query result</w:t>
            </w:r>
          </w:p>
          <w:p w:rsidR="00B779A5"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Compare the actual and the expected</w:t>
            </w:r>
            <w:r w:rsidRPr="00EB0307">
              <w:rPr>
                <w:rFonts w:cstheme="minorHAnsi"/>
                <w:color w:val="000000" w:themeColor="text1"/>
              </w:rPr>
              <w:t xml:space="preserve"> </w:t>
            </w:r>
            <w:r w:rsidRPr="00EB0307">
              <w:rPr>
                <w:rFonts w:cstheme="minorHAnsi"/>
                <w:color w:val="000000" w:themeColor="text1"/>
              </w:rPr>
              <w:t>results. Note that the order</w:t>
            </w:r>
            <w:r w:rsidRPr="00EB0307">
              <w:rPr>
                <w:rFonts w:cstheme="minorHAnsi"/>
                <w:color w:val="000000" w:themeColor="text1"/>
              </w:rPr>
              <w:t xml:space="preserve"> of results is often undefi</w:t>
            </w:r>
            <w:r w:rsidRPr="00EB0307">
              <w:rPr>
                <w:rFonts w:cstheme="minorHAnsi"/>
                <w:color w:val="000000" w:themeColor="text1"/>
              </w:rPr>
              <w:t>ned.</w:t>
            </w:r>
          </w:p>
        </w:tc>
      </w:tr>
      <w:tr w:rsidR="00EB0307" w:rsidRPr="00EB0307" w:rsidTr="00B779A5">
        <w:tc>
          <w:tcPr>
            <w:tcW w:w="4698" w:type="dxa"/>
          </w:tcPr>
          <w:p w:rsidR="00DA13BB" w:rsidRPr="00EB0307" w:rsidRDefault="00DA13BB" w:rsidP="00913DFA">
            <w:pPr>
              <w:rPr>
                <w:rFonts w:cstheme="minorHAnsi"/>
                <w:color w:val="000000" w:themeColor="text1"/>
              </w:rPr>
            </w:pPr>
            <w:r w:rsidRPr="00EB0307">
              <w:rPr>
                <w:rFonts w:cstheme="minorHAnsi"/>
                <w:color w:val="000000" w:themeColor="text1"/>
              </w:rPr>
              <w:t>Checking competency questions with constraints</w:t>
            </w:r>
          </w:p>
        </w:tc>
        <w:tc>
          <w:tcPr>
            <w:tcW w:w="4698" w:type="dxa"/>
          </w:tcPr>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Formalize your competency question for ontology O as a SPARQL CONSTRUCT</w:t>
            </w:r>
          </w:p>
          <w:p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query that formulates the result in RDF as ontology R. Merge R with O and</w:t>
            </w:r>
          </w:p>
          <w:p w:rsidR="00DA13BB" w:rsidRPr="00EB0307" w:rsidRDefault="00DA13BB" w:rsidP="00DA13BB">
            <w:pPr>
              <w:autoSpaceDE w:val="0"/>
              <w:autoSpaceDN w:val="0"/>
              <w:adjustRightInd w:val="0"/>
              <w:rPr>
                <w:rFonts w:cstheme="minorHAnsi"/>
                <w:color w:val="000000" w:themeColor="text1"/>
              </w:rPr>
            </w:pPr>
            <w:proofErr w:type="gramStart"/>
            <w:r w:rsidRPr="00EB0307">
              <w:rPr>
                <w:rFonts w:cstheme="minorHAnsi"/>
                <w:color w:val="000000" w:themeColor="text1"/>
              </w:rPr>
              <w:t>a</w:t>
            </w:r>
            <w:proofErr w:type="gramEnd"/>
            <w:r w:rsidRPr="00EB0307">
              <w:rPr>
                <w:rFonts w:cstheme="minorHAnsi"/>
                <w:color w:val="000000" w:themeColor="text1"/>
              </w:rPr>
              <w:t xml:space="preserve"> possibly empty ontology containing further constraints C. Check the merged</w:t>
            </w:r>
            <w:r w:rsidRPr="00EB0307">
              <w:rPr>
                <w:rFonts w:cstheme="minorHAnsi"/>
                <w:color w:val="000000" w:themeColor="text1"/>
              </w:rPr>
              <w:t xml:space="preserve"> </w:t>
            </w:r>
            <w:r w:rsidRPr="00EB0307">
              <w:rPr>
                <w:rFonts w:cstheme="minorHAnsi"/>
                <w:color w:val="000000" w:themeColor="text1"/>
              </w:rPr>
              <w:t>ontology for inconsistencies.</w:t>
            </w:r>
          </w:p>
        </w:tc>
      </w:tr>
      <w:tr w:rsidR="00EB0307" w:rsidRPr="00EB0307" w:rsidTr="00B779A5">
        <w:tc>
          <w:tcPr>
            <w:tcW w:w="4698" w:type="dxa"/>
          </w:tcPr>
          <w:p w:rsidR="00B779A5" w:rsidRPr="00EB0307" w:rsidRDefault="00B779A5" w:rsidP="00913DFA">
            <w:pPr>
              <w:rPr>
                <w:rFonts w:cstheme="minorHAnsi"/>
                <w:color w:val="000000" w:themeColor="text1"/>
              </w:rPr>
            </w:pPr>
            <w:r w:rsidRPr="00EB0307">
              <w:rPr>
                <w:rFonts w:cstheme="minorHAnsi"/>
                <w:color w:val="000000" w:themeColor="text1"/>
              </w:rPr>
              <w:t>Affirming derived knowledge</w:t>
            </w:r>
          </w:p>
        </w:tc>
        <w:tc>
          <w:tcPr>
            <w:tcW w:w="4698" w:type="dxa"/>
          </w:tcPr>
          <w:p w:rsidR="00B779A5" w:rsidRPr="0073411D" w:rsidRDefault="00786BFE" w:rsidP="0073411D">
            <w:pPr>
              <w:pStyle w:val="ListParagraph"/>
              <w:numPr>
                <w:ilvl w:val="0"/>
                <w:numId w:val="12"/>
              </w:numPr>
              <w:autoSpaceDE w:val="0"/>
              <w:autoSpaceDN w:val="0"/>
              <w:adjustRightInd w:val="0"/>
              <w:rPr>
                <w:rFonts w:cstheme="minorHAnsi"/>
              </w:rPr>
            </w:pPr>
            <w:r w:rsidRPr="0073411D">
              <w:rPr>
                <w:rFonts w:cstheme="minorHAnsi"/>
              </w:rPr>
              <w:t xml:space="preserve">Unit tests for ontologies test if certain axioms can or </w:t>
            </w:r>
            <w:r w:rsidRPr="0073411D">
              <w:rPr>
                <w:rFonts w:cstheme="minorHAnsi"/>
              </w:rPr>
              <w:t>cannot</w:t>
            </w:r>
            <w:r w:rsidRPr="0073411D">
              <w:rPr>
                <w:rFonts w:cstheme="minorHAnsi"/>
              </w:rPr>
              <w:t xml:space="preserve"> be derived from the</w:t>
            </w:r>
            <w:r w:rsidR="0073411D" w:rsidRPr="0073411D">
              <w:rPr>
                <w:rFonts w:cstheme="minorHAnsi"/>
              </w:rPr>
              <w:t xml:space="preserve"> </w:t>
            </w:r>
            <w:r w:rsidRPr="0073411D">
              <w:rPr>
                <w:rFonts w:cstheme="minorHAnsi"/>
              </w:rPr>
              <w:t>O</w:t>
            </w:r>
            <w:r w:rsidRPr="0073411D">
              <w:rPr>
                <w:rFonts w:cstheme="minorHAnsi"/>
              </w:rPr>
              <w:t>ntology</w:t>
            </w:r>
          </w:p>
          <w:p w:rsidR="00786BFE" w:rsidRPr="0073411D" w:rsidRDefault="00786BFE" w:rsidP="0073411D">
            <w:pPr>
              <w:pStyle w:val="ListParagraph"/>
              <w:numPr>
                <w:ilvl w:val="0"/>
                <w:numId w:val="12"/>
              </w:numPr>
              <w:autoSpaceDE w:val="0"/>
              <w:autoSpaceDN w:val="0"/>
              <w:adjustRightInd w:val="0"/>
              <w:rPr>
                <w:rFonts w:cstheme="minorHAnsi"/>
                <w:sz w:val="16"/>
                <w:szCs w:val="16"/>
              </w:rPr>
            </w:pPr>
            <w:r w:rsidRPr="0073411D">
              <w:rPr>
                <w:rFonts w:cstheme="minorHAnsi"/>
              </w:rPr>
              <w:t xml:space="preserve">For each axiom </w:t>
            </w:r>
            <w:proofErr w:type="gramStart"/>
            <w:r w:rsidRPr="0073411D">
              <w:rPr>
                <w:rFonts w:cstheme="minorHAnsi"/>
              </w:rPr>
              <w:t>A</w:t>
            </w:r>
            <w:r w:rsidRPr="0073411D">
              <w:rPr>
                <w:rFonts w:cstheme="minorHAnsi"/>
                <w:sz w:val="16"/>
                <w:szCs w:val="16"/>
              </w:rPr>
              <w:t>+</w:t>
            </w:r>
            <w:r w:rsidRPr="0073411D">
              <w:rPr>
                <w:rFonts w:cstheme="minorHAnsi"/>
                <w:sz w:val="16"/>
                <w:szCs w:val="16"/>
              </w:rPr>
              <w:t>I</w:t>
            </w:r>
            <w:proofErr w:type="gramEnd"/>
            <w:r w:rsidRPr="0073411D">
              <w:rPr>
                <w:rFonts w:cstheme="minorHAnsi"/>
                <w:sz w:val="16"/>
                <w:szCs w:val="16"/>
              </w:rPr>
              <w:t xml:space="preserve"> </w:t>
            </w:r>
            <w:r w:rsidRPr="0073411D">
              <w:rPr>
                <w:rFonts w:cstheme="minorHAnsi"/>
              </w:rPr>
              <w:t>in the positive test ontology T</w:t>
            </w:r>
            <w:r w:rsidRPr="0073411D">
              <w:rPr>
                <w:rFonts w:cstheme="minorHAnsi"/>
                <w:sz w:val="16"/>
                <w:szCs w:val="16"/>
              </w:rPr>
              <w:t xml:space="preserve">+ </w:t>
            </w:r>
            <w:r w:rsidRPr="0073411D">
              <w:rPr>
                <w:rFonts w:cstheme="minorHAnsi"/>
              </w:rPr>
              <w:t>test if the axiom is being</w:t>
            </w:r>
            <w:r w:rsidRPr="0073411D">
              <w:rPr>
                <w:rFonts w:cstheme="minorHAnsi"/>
                <w:sz w:val="16"/>
                <w:szCs w:val="16"/>
              </w:rPr>
              <w:t xml:space="preserve"> </w:t>
            </w:r>
            <w:r w:rsidRPr="0073411D">
              <w:rPr>
                <w:rFonts w:cstheme="minorHAnsi"/>
              </w:rPr>
              <w:t>inferred by the tested ontology O. For every axiom that is not being inferred,</w:t>
            </w:r>
            <w:r w:rsidRPr="0073411D">
              <w:rPr>
                <w:rFonts w:cstheme="minorHAnsi"/>
                <w:sz w:val="16"/>
                <w:szCs w:val="16"/>
              </w:rPr>
              <w:t xml:space="preserve"> </w:t>
            </w:r>
            <w:r w:rsidRPr="0073411D">
              <w:rPr>
                <w:rFonts w:cstheme="minorHAnsi"/>
              </w:rPr>
              <w:t>issue an error message.</w:t>
            </w:r>
          </w:p>
          <w:p w:rsidR="00786BFE" w:rsidRPr="0073411D" w:rsidRDefault="00786BFE" w:rsidP="0073411D">
            <w:pPr>
              <w:pStyle w:val="ListParagraph"/>
              <w:numPr>
                <w:ilvl w:val="0"/>
                <w:numId w:val="12"/>
              </w:numPr>
              <w:autoSpaceDE w:val="0"/>
              <w:autoSpaceDN w:val="0"/>
              <w:adjustRightInd w:val="0"/>
              <w:rPr>
                <w:rFonts w:cstheme="minorHAnsi"/>
                <w:sz w:val="16"/>
                <w:szCs w:val="16"/>
              </w:rPr>
            </w:pPr>
            <w:r w:rsidRPr="0073411D">
              <w:rPr>
                <w:rFonts w:cstheme="minorHAnsi"/>
              </w:rPr>
              <w:lastRenderedPageBreak/>
              <w:t>For each axiom A</w:t>
            </w:r>
            <w:r w:rsidRPr="0073411D">
              <w:rPr>
                <w:rFonts w:cstheme="minorHAnsi"/>
                <w:sz w:val="16"/>
                <w:szCs w:val="16"/>
              </w:rPr>
              <w:t xml:space="preserve">- </w:t>
            </w:r>
            <w:r w:rsidRPr="0073411D">
              <w:rPr>
                <w:rFonts w:cstheme="minorHAnsi"/>
              </w:rPr>
              <w:t>in the negative test ontology T</w:t>
            </w:r>
            <w:r w:rsidRPr="0073411D">
              <w:rPr>
                <w:rFonts w:cstheme="minorHAnsi"/>
                <w:sz w:val="16"/>
                <w:szCs w:val="16"/>
              </w:rPr>
              <w:t xml:space="preserve">- </w:t>
            </w:r>
            <w:r w:rsidRPr="0073411D">
              <w:rPr>
                <w:rFonts w:cstheme="minorHAnsi"/>
              </w:rPr>
              <w:t xml:space="preserve">test if the axiom is being </w:t>
            </w:r>
            <w:r w:rsidRPr="0073411D">
              <w:rPr>
                <w:rFonts w:cstheme="minorHAnsi"/>
              </w:rPr>
              <w:t>inferred by the tested ontology O. For every axiom that is being inferr</w:t>
            </w:r>
            <w:r w:rsidRPr="0073411D">
              <w:rPr>
                <w:rFonts w:cstheme="minorHAnsi"/>
              </w:rPr>
              <w:t xml:space="preserve">ed, issue an </w:t>
            </w:r>
            <w:r w:rsidRPr="0073411D">
              <w:rPr>
                <w:rFonts w:cstheme="minorHAnsi"/>
              </w:rPr>
              <w:t>error message.</w:t>
            </w:r>
          </w:p>
        </w:tc>
      </w:tr>
      <w:tr w:rsidR="00EB0307" w:rsidRPr="00EB0307" w:rsidTr="00B779A5">
        <w:tc>
          <w:tcPr>
            <w:tcW w:w="4698" w:type="dxa"/>
          </w:tcPr>
          <w:p w:rsidR="00B779A5" w:rsidRPr="00EB0307" w:rsidRDefault="0046691E" w:rsidP="00913DFA">
            <w:pPr>
              <w:rPr>
                <w:rFonts w:cstheme="minorHAnsi"/>
                <w:color w:val="000000" w:themeColor="text1"/>
              </w:rPr>
            </w:pPr>
            <w:r w:rsidRPr="00EB0307">
              <w:rPr>
                <w:rFonts w:cstheme="minorHAnsi"/>
                <w:color w:val="000000" w:themeColor="text1"/>
              </w:rPr>
              <w:lastRenderedPageBreak/>
              <w:t xml:space="preserve">Expressive </w:t>
            </w:r>
            <w:r w:rsidR="0073411D" w:rsidRPr="00EB0307">
              <w:rPr>
                <w:rFonts w:cstheme="minorHAnsi"/>
                <w:color w:val="000000" w:themeColor="text1"/>
              </w:rPr>
              <w:t xml:space="preserve">consistency </w:t>
            </w:r>
            <w:r w:rsidRPr="00EB0307">
              <w:rPr>
                <w:rFonts w:cstheme="minorHAnsi"/>
                <w:color w:val="000000" w:themeColor="text1"/>
              </w:rPr>
              <w:t>check</w:t>
            </w:r>
          </w:p>
        </w:tc>
        <w:tc>
          <w:tcPr>
            <w:tcW w:w="4698" w:type="dxa"/>
          </w:tcPr>
          <w:p w:rsidR="00DA13BB" w:rsidRPr="00786BFE" w:rsidRDefault="00DA13BB" w:rsidP="00DA13BB">
            <w:pPr>
              <w:autoSpaceDE w:val="0"/>
              <w:autoSpaceDN w:val="0"/>
              <w:adjustRightInd w:val="0"/>
              <w:rPr>
                <w:rFonts w:cstheme="minorHAnsi"/>
                <w:color w:val="000000" w:themeColor="text1"/>
              </w:rPr>
            </w:pPr>
            <w:r w:rsidRPr="00786BFE">
              <w:rPr>
                <w:rFonts w:cstheme="minorHAnsi"/>
                <w:color w:val="000000" w:themeColor="text1"/>
              </w:rPr>
              <w:t xml:space="preserve">An ontology O can be accompanied by a highly </w:t>
            </w:r>
            <w:proofErr w:type="spellStart"/>
            <w:r w:rsidRPr="00786BFE">
              <w:rPr>
                <w:rFonts w:cstheme="minorHAnsi"/>
                <w:color w:val="000000" w:themeColor="text1"/>
              </w:rPr>
              <w:t>axiomatized</w:t>
            </w:r>
            <w:proofErr w:type="spellEnd"/>
            <w:r w:rsidRPr="00786BFE">
              <w:rPr>
                <w:rFonts w:cstheme="minorHAnsi"/>
                <w:color w:val="000000" w:themeColor="text1"/>
              </w:rPr>
              <w:t xml:space="preserve"> version of the ontology,</w:t>
            </w:r>
          </w:p>
          <w:p w:rsidR="00DA13BB" w:rsidRPr="00786BFE" w:rsidRDefault="00DA13BB" w:rsidP="00DA13BB">
            <w:pPr>
              <w:autoSpaceDE w:val="0"/>
              <w:autoSpaceDN w:val="0"/>
              <w:adjustRightInd w:val="0"/>
              <w:rPr>
                <w:rFonts w:cstheme="minorHAnsi"/>
                <w:color w:val="000000" w:themeColor="text1"/>
              </w:rPr>
            </w:pPr>
            <w:r w:rsidRPr="00786BFE">
              <w:rPr>
                <w:rFonts w:cstheme="minorHAnsi"/>
                <w:color w:val="000000" w:themeColor="text1"/>
              </w:rPr>
              <w:t>C. The merged ontology of O</w:t>
            </w:r>
            <w:r w:rsidR="0073411D">
              <w:rPr>
                <w:rFonts w:cstheme="minorHAnsi"/>
                <w:color w:val="000000" w:themeColor="text1"/>
              </w:rPr>
              <w:t>U</w:t>
            </w:r>
            <w:r w:rsidRPr="00786BFE">
              <w:rPr>
                <w:rFonts w:cstheme="minorHAnsi"/>
                <w:color w:val="000000" w:themeColor="text1"/>
              </w:rPr>
              <w:t>C has to be consistent, otherwise the inconsistencies</w:t>
            </w:r>
          </w:p>
          <w:p w:rsidR="00B779A5" w:rsidRPr="00786BFE" w:rsidRDefault="00DA13BB" w:rsidP="00DA13BB">
            <w:pPr>
              <w:rPr>
                <w:rFonts w:cstheme="minorHAnsi"/>
                <w:color w:val="000000" w:themeColor="text1"/>
              </w:rPr>
            </w:pPr>
            <w:r w:rsidRPr="00786BFE">
              <w:rPr>
                <w:rFonts w:cstheme="minorHAnsi"/>
                <w:color w:val="000000" w:themeColor="text1"/>
              </w:rPr>
              <w:t>point out to errors in O.</w:t>
            </w:r>
          </w:p>
        </w:tc>
      </w:tr>
      <w:tr w:rsidR="00EB0307" w:rsidRPr="00EB0307" w:rsidTr="00B779A5">
        <w:tc>
          <w:tcPr>
            <w:tcW w:w="4698" w:type="dxa"/>
          </w:tcPr>
          <w:p w:rsidR="0046691E" w:rsidRPr="00EB0307" w:rsidRDefault="00DA13BB" w:rsidP="00913DFA">
            <w:pPr>
              <w:rPr>
                <w:rFonts w:cstheme="minorHAnsi"/>
                <w:color w:val="000000" w:themeColor="text1"/>
              </w:rPr>
            </w:pPr>
            <w:r w:rsidRPr="00EB0307">
              <w:rPr>
                <w:rFonts w:cstheme="minorHAnsi"/>
                <w:color w:val="000000" w:themeColor="text1"/>
              </w:rPr>
              <w:t>Inc</w:t>
            </w:r>
            <w:r w:rsidR="0046691E" w:rsidRPr="00EB0307">
              <w:rPr>
                <w:rFonts w:cstheme="minorHAnsi"/>
                <w:color w:val="000000" w:themeColor="text1"/>
              </w:rPr>
              <w:t>onsistency checking with rules</w:t>
            </w:r>
          </w:p>
        </w:tc>
        <w:tc>
          <w:tcPr>
            <w:tcW w:w="4698" w:type="dxa"/>
          </w:tcPr>
          <w:p w:rsidR="00DA13BB"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Translate the ontology to be evaluated and poss</w:t>
            </w:r>
            <w:r w:rsidR="0080433E" w:rsidRPr="00EB0307">
              <w:rPr>
                <w:rFonts w:cstheme="minorHAnsi"/>
                <w:color w:val="000000" w:themeColor="text1"/>
              </w:rPr>
              <w:t xml:space="preserve">ible constraint ontologies to a </w:t>
            </w:r>
            <w:r w:rsidRPr="00EB0307">
              <w:rPr>
                <w:rFonts w:cstheme="minorHAnsi"/>
                <w:color w:val="000000" w:themeColor="text1"/>
              </w:rPr>
              <w:t>logic program. This translation does not have to</w:t>
            </w:r>
            <w:r w:rsidR="0080433E" w:rsidRPr="00EB0307">
              <w:rPr>
                <w:rFonts w:cstheme="minorHAnsi"/>
                <w:color w:val="000000" w:themeColor="text1"/>
              </w:rPr>
              <w:t xml:space="preserve"> be complete. Formalize further </w:t>
            </w:r>
            <w:r w:rsidRPr="00EB0307">
              <w:rPr>
                <w:rFonts w:cstheme="minorHAnsi"/>
                <w:color w:val="000000" w:themeColor="text1"/>
              </w:rPr>
              <w:t>constraints as rules or integrity constraints.</w:t>
            </w:r>
          </w:p>
          <w:p w:rsidR="0046691E"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Concatenate the translated ontologies and the f</w:t>
            </w:r>
            <w:r w:rsidR="0080433E" w:rsidRPr="00EB0307">
              <w:rPr>
                <w:rFonts w:cstheme="minorHAnsi"/>
                <w:color w:val="000000" w:themeColor="text1"/>
              </w:rPr>
              <w:t xml:space="preserve">urther constraints or integrity </w:t>
            </w:r>
            <w:r w:rsidRPr="00EB0307">
              <w:rPr>
                <w:rFonts w:cstheme="minorHAnsi"/>
                <w:color w:val="000000" w:themeColor="text1"/>
              </w:rPr>
              <w:t xml:space="preserve">constraints. Run the resulting program. If it raises </w:t>
            </w:r>
            <w:r w:rsidR="0080433E" w:rsidRPr="00EB0307">
              <w:rPr>
                <w:rFonts w:cstheme="minorHAnsi"/>
                <w:color w:val="000000" w:themeColor="text1"/>
              </w:rPr>
              <w:t xml:space="preserve">any integrity constraints, then </w:t>
            </w:r>
            <w:r w:rsidRPr="00EB0307">
              <w:rPr>
                <w:rFonts w:cstheme="minorHAnsi"/>
                <w:color w:val="000000" w:themeColor="text1"/>
              </w:rPr>
              <w:t>the evaluated ontology contains errors.</w:t>
            </w:r>
          </w:p>
        </w:tc>
      </w:tr>
    </w:tbl>
    <w:p w:rsidR="00B779A5" w:rsidRPr="00EB0307" w:rsidRDefault="00B779A5" w:rsidP="00913DFA">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color w:val="000000" w:themeColor="text1"/>
          <w:sz w:val="22"/>
          <w:szCs w:val="22"/>
        </w:rPr>
        <w:t xml:space="preserve"> </w:t>
      </w:r>
      <w:r w:rsidRPr="00EB0307">
        <w:rPr>
          <w:rFonts w:asciiTheme="minorHAnsi" w:hAnsiTheme="minorHAnsi" w:cstheme="minorHAnsi"/>
          <w:b/>
          <w:color w:val="000000" w:themeColor="text1"/>
          <w:sz w:val="22"/>
          <w:szCs w:val="22"/>
        </w:rPr>
        <w:t>Adaptability</w:t>
      </w:r>
    </w:p>
    <w:p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80433E">
        <w:tc>
          <w:tcPr>
            <w:tcW w:w="4698" w:type="dxa"/>
          </w:tcPr>
          <w:p w:rsidR="0080433E" w:rsidRPr="00EB0307" w:rsidRDefault="0080433E" w:rsidP="0080433E">
            <w:pPr>
              <w:jc w:val="center"/>
              <w:rPr>
                <w:rFonts w:cstheme="minorHAnsi"/>
                <w:b/>
                <w:color w:val="000000" w:themeColor="text1"/>
              </w:rPr>
            </w:pPr>
            <w:r w:rsidRPr="00EB0307">
              <w:rPr>
                <w:rFonts w:cstheme="minorHAnsi"/>
                <w:b/>
                <w:color w:val="000000" w:themeColor="text1"/>
              </w:rPr>
              <w:t>Methods</w:t>
            </w:r>
          </w:p>
        </w:tc>
        <w:tc>
          <w:tcPr>
            <w:tcW w:w="4698" w:type="dxa"/>
          </w:tcPr>
          <w:p w:rsidR="0080433E"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URI declarations and punning </w:t>
            </w:r>
          </w:p>
        </w:tc>
        <w:tc>
          <w:tcPr>
            <w:tcW w:w="4698" w:type="dxa"/>
          </w:tcPr>
          <w:p w:rsidR="0080433E" w:rsidRDefault="0015615D" w:rsidP="0015615D">
            <w:pPr>
              <w:pStyle w:val="ListParagraph"/>
              <w:numPr>
                <w:ilvl w:val="0"/>
                <w:numId w:val="10"/>
              </w:numPr>
              <w:autoSpaceDE w:val="0"/>
              <w:autoSpaceDN w:val="0"/>
              <w:adjustRightInd w:val="0"/>
              <w:rPr>
                <w:rFonts w:cstheme="minorHAnsi"/>
              </w:rPr>
            </w:pPr>
            <w:r w:rsidRPr="0015615D">
              <w:rPr>
                <w:rFonts w:cstheme="minorHAnsi"/>
              </w:rPr>
              <w:t>Web ontologies do not require names to be declared. This leads to the problem that</w:t>
            </w:r>
            <w:r>
              <w:rPr>
                <w:rFonts w:cstheme="minorHAnsi"/>
              </w:rPr>
              <w:t xml:space="preserve"> </w:t>
            </w:r>
            <w:r w:rsidRPr="0015615D">
              <w:rPr>
                <w:rFonts w:cstheme="minorHAnsi"/>
              </w:rPr>
              <w:t xml:space="preserve">it is impossible for a </w:t>
            </w:r>
            <w:proofErr w:type="spellStart"/>
            <w:r w:rsidRPr="0015615D">
              <w:rPr>
                <w:rFonts w:cstheme="minorHAnsi"/>
              </w:rPr>
              <w:t>reasoner</w:t>
            </w:r>
            <w:proofErr w:type="spellEnd"/>
            <w:r w:rsidRPr="0015615D">
              <w:rPr>
                <w:rFonts w:cstheme="minorHAnsi"/>
              </w:rPr>
              <w:t xml:space="preserve"> to discern if e.g. ex:</w:t>
            </w:r>
            <w:r>
              <w:rPr>
                <w:rFonts w:cstheme="minorHAnsi"/>
              </w:rPr>
              <w:t xml:space="preserve"> </w:t>
            </w:r>
            <w:proofErr w:type="spellStart"/>
            <w:r w:rsidRPr="0015615D">
              <w:rPr>
                <w:rFonts w:cstheme="minorHAnsi"/>
              </w:rPr>
              <w:t>Adress</w:t>
            </w:r>
            <w:proofErr w:type="spellEnd"/>
            <w:r w:rsidRPr="0015615D">
              <w:rPr>
                <w:rFonts w:cstheme="minorHAnsi"/>
              </w:rPr>
              <w:t xml:space="preserve"> is a new entity or merely</w:t>
            </w:r>
            <w:r>
              <w:rPr>
                <w:rFonts w:cstheme="minorHAnsi"/>
              </w:rPr>
              <w:t xml:space="preserve"> </w:t>
            </w:r>
            <w:r w:rsidRPr="0015615D">
              <w:rPr>
                <w:rFonts w:cstheme="minorHAnsi"/>
              </w:rPr>
              <w:t>a typo of ex:</w:t>
            </w:r>
            <w:r>
              <w:rPr>
                <w:rFonts w:cstheme="minorHAnsi"/>
              </w:rPr>
              <w:t xml:space="preserve"> </w:t>
            </w:r>
            <w:r w:rsidRPr="0015615D">
              <w:rPr>
                <w:rFonts w:cstheme="minorHAnsi"/>
              </w:rPr>
              <w:t xml:space="preserve">Address. This can be circumvented by requiring to declare </w:t>
            </w:r>
            <w:r w:rsidRPr="0015615D">
              <w:rPr>
                <w:rFonts w:cstheme="minorHAnsi"/>
              </w:rPr>
              <w:t xml:space="preserve">names, so </w:t>
            </w:r>
            <w:r w:rsidRPr="0015615D">
              <w:rPr>
                <w:rFonts w:cstheme="minorHAnsi"/>
              </w:rPr>
              <w:t>that tools can check if all used names are properly declared.</w:t>
            </w:r>
          </w:p>
          <w:p w:rsidR="0015615D" w:rsidRPr="0015615D" w:rsidRDefault="0015615D" w:rsidP="0015615D">
            <w:pPr>
              <w:pStyle w:val="ListParagraph"/>
              <w:numPr>
                <w:ilvl w:val="0"/>
                <w:numId w:val="10"/>
              </w:numPr>
              <w:autoSpaceDE w:val="0"/>
              <w:autoSpaceDN w:val="0"/>
              <w:adjustRightInd w:val="0"/>
              <w:rPr>
                <w:rFonts w:cstheme="minorHAnsi"/>
              </w:rPr>
            </w:pPr>
            <w:r w:rsidRPr="0015615D">
              <w:rPr>
                <w:rFonts w:cstheme="minorHAnsi"/>
              </w:rPr>
              <w:t xml:space="preserve">The declarations are axioms, stating not only that a name exists but also </w:t>
            </w:r>
            <w:proofErr w:type="gramStart"/>
            <w:r w:rsidRPr="0015615D">
              <w:rPr>
                <w:rFonts w:cstheme="minorHAnsi"/>
              </w:rPr>
              <w:t xml:space="preserve">its </w:t>
            </w:r>
            <w:r>
              <w:rPr>
                <w:rFonts w:cstheme="minorHAnsi"/>
              </w:rPr>
              <w:t xml:space="preserve"> </w:t>
            </w:r>
            <w:proofErr w:type="spellStart"/>
            <w:r w:rsidRPr="0015615D">
              <w:rPr>
                <w:rFonts w:cstheme="minorHAnsi"/>
              </w:rPr>
              <w:t>type,i.e</w:t>
            </w:r>
            <w:proofErr w:type="spellEnd"/>
            <w:proofErr w:type="gramEnd"/>
            <w:r w:rsidRPr="0015615D">
              <w:rPr>
                <w:rFonts w:cstheme="minorHAnsi"/>
              </w:rPr>
              <w:t xml:space="preserve">. if it is declared as a class, an individual, a </w:t>
            </w:r>
            <w:r w:rsidRPr="0015615D">
              <w:rPr>
                <w:rFonts w:cstheme="minorHAnsi"/>
              </w:rPr>
              <w:t>data type</w:t>
            </w:r>
            <w:r w:rsidRPr="0015615D">
              <w:rPr>
                <w:rFonts w:cstheme="minorHAnsi"/>
              </w:rPr>
              <w:t>, object or annotation proper</w:t>
            </w:r>
            <w:r w:rsidRPr="0015615D">
              <w:rPr>
                <w:rFonts w:cstheme="minorHAnsi"/>
              </w:rPr>
              <w:t xml:space="preserve">ty. </w:t>
            </w:r>
            <w:r w:rsidRPr="0015615D">
              <w:rPr>
                <w:rFonts w:cstheme="minorHAnsi"/>
              </w:rPr>
              <w:t>This feature was introduced in OWL 2</w:t>
            </w:r>
            <w:r>
              <w:rPr>
                <w:rFonts w:ascii="CMR10" w:hAnsi="CMR10" w:cs="CMR10"/>
              </w:rPr>
              <w:t>.</w:t>
            </w: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Default="0015615D" w:rsidP="0015615D">
            <w:pPr>
              <w:autoSpaceDE w:val="0"/>
              <w:autoSpaceDN w:val="0"/>
              <w:adjustRightInd w:val="0"/>
              <w:rPr>
                <w:rFonts w:cstheme="minorHAnsi"/>
              </w:rPr>
            </w:pPr>
          </w:p>
          <w:p w:rsidR="0015615D" w:rsidRPr="0015615D" w:rsidRDefault="0015615D" w:rsidP="0015615D">
            <w:pPr>
              <w:autoSpaceDE w:val="0"/>
              <w:autoSpaceDN w:val="0"/>
              <w:adjustRightInd w:val="0"/>
              <w:rPr>
                <w:rFonts w:cstheme="minorHAnsi"/>
              </w:rPr>
            </w:pPr>
          </w:p>
          <w:p w:rsidR="0015615D" w:rsidRPr="0015615D" w:rsidRDefault="0015615D" w:rsidP="0015615D">
            <w:pPr>
              <w:pStyle w:val="ListParagraph"/>
              <w:numPr>
                <w:ilvl w:val="0"/>
                <w:numId w:val="10"/>
              </w:numPr>
              <w:autoSpaceDE w:val="0"/>
              <w:autoSpaceDN w:val="0"/>
              <w:adjustRightInd w:val="0"/>
              <w:rPr>
                <w:rFonts w:cstheme="minorHAnsi"/>
                <w:color w:val="000000"/>
              </w:rPr>
            </w:pPr>
            <w:r w:rsidRPr="0015615D">
              <w:rPr>
                <w:rFonts w:cstheme="minorHAnsi"/>
                <w:color w:val="000000"/>
              </w:rPr>
              <w:lastRenderedPageBreak/>
              <w:t>For</w:t>
            </w:r>
            <w:r w:rsidRPr="0015615D">
              <w:rPr>
                <w:rFonts w:cstheme="minorHAnsi"/>
                <w:color w:val="000000"/>
              </w:rPr>
              <w:t xml:space="preserve"> example, the entity lion, depending on the context,</w:t>
            </w:r>
            <w:r>
              <w:rPr>
                <w:rFonts w:cstheme="minorHAnsi"/>
                <w:color w:val="000000"/>
              </w:rPr>
              <w:t xml:space="preserve"> </w:t>
            </w:r>
            <w:r w:rsidRPr="0015615D">
              <w:rPr>
                <w:rFonts w:cstheme="minorHAnsi"/>
                <w:color w:val="000000"/>
              </w:rPr>
              <w:t>may represent the individual lion that is of the type species, or it may be the type</w:t>
            </w:r>
            <w:r>
              <w:rPr>
                <w:rFonts w:cstheme="minorHAnsi"/>
                <w:color w:val="000000"/>
              </w:rPr>
              <w:t xml:space="preserve"> </w:t>
            </w:r>
            <w:r w:rsidRPr="0015615D">
              <w:rPr>
                <w:rFonts w:cstheme="minorHAnsi"/>
                <w:color w:val="000000"/>
              </w:rPr>
              <w:t xml:space="preserve">of the lion </w:t>
            </w:r>
            <w:proofErr w:type="spellStart"/>
            <w:r w:rsidRPr="0015615D">
              <w:rPr>
                <w:rFonts w:cstheme="minorHAnsi"/>
                <w:color w:val="000000"/>
              </w:rPr>
              <w:t>Simba</w:t>
            </w:r>
            <w:proofErr w:type="spellEnd"/>
            <w:r w:rsidRPr="0015615D">
              <w:rPr>
                <w:rFonts w:cstheme="minorHAnsi"/>
                <w:color w:val="000000"/>
              </w:rPr>
              <w:t>. There is no necessity</w:t>
            </w:r>
            <w:r>
              <w:rPr>
                <w:rFonts w:cstheme="minorHAnsi"/>
                <w:color w:val="000000"/>
              </w:rPr>
              <w:t xml:space="preserve"> to introduce diff</w:t>
            </w:r>
            <w:r w:rsidRPr="0015615D">
              <w:rPr>
                <w:rFonts w:cstheme="minorHAnsi"/>
                <w:color w:val="000000"/>
              </w:rPr>
              <w:t>erent names for the two, or to render the merger of two ontologies</w:t>
            </w:r>
            <w:r>
              <w:rPr>
                <w:rFonts w:cstheme="minorHAnsi"/>
                <w:color w:val="000000"/>
              </w:rPr>
              <w:t xml:space="preserve"> </w:t>
            </w:r>
            <w:r w:rsidRPr="0015615D">
              <w:rPr>
                <w:rFonts w:cstheme="minorHAnsi"/>
                <w:color w:val="000000"/>
              </w:rPr>
              <w:t>inconsistent where lion is used as a class in the one ontology, and as an individual in</w:t>
            </w:r>
            <w:r>
              <w:rPr>
                <w:rFonts w:cstheme="minorHAnsi"/>
                <w:color w:val="000000"/>
              </w:rPr>
              <w:t xml:space="preserve"> </w:t>
            </w:r>
            <w:r w:rsidRPr="0015615D">
              <w:rPr>
                <w:rFonts w:cstheme="minorHAnsi"/>
                <w:color w:val="000000"/>
              </w:rPr>
              <w:t>the other.</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lastRenderedPageBreak/>
              <w:t>Blank Nodes</w:t>
            </w:r>
          </w:p>
        </w:tc>
        <w:tc>
          <w:tcPr>
            <w:tcW w:w="4698" w:type="dxa"/>
          </w:tcPr>
          <w:p w:rsidR="0080433E" w:rsidRPr="0015615D" w:rsidRDefault="0015615D" w:rsidP="0080433E">
            <w:pPr>
              <w:rPr>
                <w:rFonts w:cstheme="minorHAnsi"/>
                <w:color w:val="000000" w:themeColor="text1"/>
              </w:rPr>
            </w:pPr>
            <w:r>
              <w:rPr>
                <w:rFonts w:cstheme="minorHAnsi"/>
              </w:rPr>
              <w:t>B</w:t>
            </w:r>
            <w:r w:rsidRPr="0015615D">
              <w:rPr>
                <w:rFonts w:cstheme="minorHAnsi"/>
              </w:rPr>
              <w:t>lank nodes should be avoided unless structurally necessary.</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Querying for anti-patterns</w:t>
            </w:r>
          </w:p>
        </w:tc>
        <w:tc>
          <w:tcPr>
            <w:tcW w:w="4698" w:type="dxa"/>
          </w:tcPr>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(Searching for Anti-Patterns)</w:t>
            </w:r>
          </w:p>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SPARQL queries over the ontology graph can be used to d</w:t>
            </w:r>
            <w:r>
              <w:rPr>
                <w:rFonts w:cstheme="minorHAnsi"/>
                <w:color w:val="000000" w:themeColor="text1"/>
              </w:rPr>
              <w:t xml:space="preserve">iscover potentially problematic </w:t>
            </w:r>
            <w:r w:rsidRPr="00EB0307">
              <w:rPr>
                <w:rFonts w:cstheme="minorHAnsi"/>
                <w:color w:val="000000" w:themeColor="text1"/>
              </w:rPr>
              <w:t>patterns. For example results to the follo</w:t>
            </w:r>
            <w:r>
              <w:rPr>
                <w:rFonts w:cstheme="minorHAnsi"/>
                <w:color w:val="000000" w:themeColor="text1"/>
              </w:rPr>
              <w:t xml:space="preserve">wing queries have been found to </w:t>
            </w:r>
            <w:r w:rsidRPr="00EB0307">
              <w:rPr>
                <w:rFonts w:cstheme="minorHAnsi"/>
                <w:color w:val="000000" w:themeColor="text1"/>
              </w:rPr>
              <w:t>be almost always problems.</w:t>
            </w:r>
          </w:p>
          <w:p w:rsidR="005C57BC" w:rsidRPr="00EB0307" w:rsidRDefault="005C57BC" w:rsidP="005C57BC">
            <w:pPr>
              <w:autoSpaceDE w:val="0"/>
              <w:autoSpaceDN w:val="0"/>
              <w:adjustRightInd w:val="0"/>
              <w:rPr>
                <w:rFonts w:cstheme="minorHAnsi"/>
                <w:color w:val="000000" w:themeColor="text1"/>
              </w:rPr>
            </w:pPr>
          </w:p>
          <w:p w:rsidR="005C57BC" w:rsidRDefault="005C57BC" w:rsidP="005C57BC">
            <w:pPr>
              <w:autoSpaceDE w:val="0"/>
              <w:autoSpaceDN w:val="0"/>
              <w:adjustRightInd w:val="0"/>
              <w:rPr>
                <w:rFonts w:cstheme="minorHAnsi"/>
                <w:color w:val="000000" w:themeColor="text1"/>
              </w:rPr>
            </w:pPr>
            <w:r w:rsidRPr="00EB0307">
              <w:rPr>
                <w:rFonts w:cstheme="minorHAnsi"/>
                <w:color w:val="000000" w:themeColor="text1"/>
              </w:rPr>
              <w:t>Detecting the anti-pattern of subsuming nothing:</w:t>
            </w:r>
          </w:p>
          <w:p w:rsidR="005C57BC" w:rsidRPr="00EB0307" w:rsidRDefault="005C57BC" w:rsidP="005C57BC">
            <w:pPr>
              <w:autoSpaceDE w:val="0"/>
              <w:autoSpaceDN w:val="0"/>
              <w:adjustRightInd w:val="0"/>
              <w:rPr>
                <w:rFonts w:cstheme="minorHAnsi"/>
                <w:color w:val="000000" w:themeColor="text1"/>
              </w:rPr>
            </w:pPr>
          </w:p>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select ?a where {</w:t>
            </w:r>
          </w:p>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 xml:space="preserve">?a </w:t>
            </w:r>
            <w:proofErr w:type="spellStart"/>
            <w:r w:rsidRPr="00EB0307">
              <w:rPr>
                <w:rFonts w:cstheme="minorHAnsi"/>
                <w:color w:val="000000" w:themeColor="text1"/>
              </w:rPr>
              <w:t>rdfs</w:t>
            </w:r>
            <w:proofErr w:type="gramStart"/>
            <w:r w:rsidRPr="00EB0307">
              <w:rPr>
                <w:rFonts w:cstheme="minorHAnsi"/>
                <w:color w:val="000000" w:themeColor="text1"/>
              </w:rPr>
              <w:t>:subClassOf</w:t>
            </w:r>
            <w:proofErr w:type="spellEnd"/>
            <w:proofErr w:type="gramEnd"/>
            <w:r w:rsidRPr="00EB0307">
              <w:rPr>
                <w:rFonts w:cstheme="minorHAnsi"/>
                <w:color w:val="000000" w:themeColor="text1"/>
              </w:rPr>
              <w:t xml:space="preserve"> </w:t>
            </w:r>
            <w:proofErr w:type="spellStart"/>
            <w:r w:rsidRPr="00EB0307">
              <w:rPr>
                <w:rFonts w:cstheme="minorHAnsi"/>
                <w:color w:val="000000" w:themeColor="text1"/>
              </w:rPr>
              <w:t>owl:Nothing</w:t>
            </w:r>
            <w:proofErr w:type="spellEnd"/>
            <w:r w:rsidRPr="00EB0307">
              <w:rPr>
                <w:rFonts w:cstheme="minorHAnsi"/>
                <w:color w:val="000000" w:themeColor="text1"/>
              </w:rPr>
              <w:t xml:space="preserve"> .</w:t>
            </w:r>
          </w:p>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w:t>
            </w:r>
          </w:p>
          <w:p w:rsidR="005C57BC" w:rsidRPr="00EB0307" w:rsidRDefault="005C57BC" w:rsidP="005C57BC">
            <w:pPr>
              <w:autoSpaceDE w:val="0"/>
              <w:autoSpaceDN w:val="0"/>
              <w:adjustRightInd w:val="0"/>
              <w:rPr>
                <w:rFonts w:cstheme="minorHAnsi"/>
                <w:color w:val="000000" w:themeColor="text1"/>
              </w:rPr>
            </w:pPr>
          </w:p>
          <w:p w:rsidR="005C57BC" w:rsidRPr="00EB0307" w:rsidRDefault="005C57BC" w:rsidP="005C57BC">
            <w:pPr>
              <w:rPr>
                <w:rFonts w:cstheme="minorHAnsi"/>
                <w:color w:val="000000" w:themeColor="text1"/>
              </w:rPr>
            </w:pPr>
            <w:r w:rsidRPr="00EB0307">
              <w:rPr>
                <w:rFonts w:cstheme="minorHAnsi"/>
                <w:color w:val="000000" w:themeColor="text1"/>
              </w:rPr>
              <w:t>Detecting the anti-pattern of skewed partitions:</w:t>
            </w:r>
          </w:p>
          <w:p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select distinct ?A ?B1 ?B2 ?C1 where {</w:t>
            </w:r>
          </w:p>
          <w:p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?B1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?B2</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?B1 .</w:t>
            </w:r>
          </w:p>
          <w:p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?C1</w:t>
            </w:r>
            <w:proofErr w:type="gramEnd"/>
            <w:r w:rsidRPr="00EB0307">
              <w:rPr>
                <w:rFonts w:cstheme="minorHAnsi"/>
                <w:color w:val="000000" w:themeColor="text1"/>
              </w:rPr>
              <w:t xml:space="preserve"> </w:t>
            </w:r>
            <w:proofErr w:type="spellStart"/>
            <w:r w:rsidRPr="00EB0307">
              <w:rPr>
                <w:rFonts w:cstheme="minorHAnsi"/>
                <w:color w:val="000000" w:themeColor="text1"/>
              </w:rPr>
              <w:t>owl:disjointWith</w:t>
            </w:r>
            <w:proofErr w:type="spellEnd"/>
            <w:r w:rsidRPr="00EB0307">
              <w:rPr>
                <w:rFonts w:cstheme="minorHAnsi"/>
                <w:color w:val="000000" w:themeColor="text1"/>
              </w:rPr>
              <w:t xml:space="preserve"> ?B2 .</w:t>
            </w:r>
          </w:p>
          <w:p w:rsidR="0080433E" w:rsidRPr="00EB0307" w:rsidRDefault="005C57BC" w:rsidP="005C57BC">
            <w:pPr>
              <w:rPr>
                <w:rFonts w:cstheme="minorHAnsi"/>
                <w:color w:val="000000" w:themeColor="text1"/>
              </w:rPr>
            </w:pPr>
            <w:r w:rsidRPr="00EB0307">
              <w:rPr>
                <w:rFonts w:cstheme="minorHAnsi"/>
                <w:color w:val="000000" w:themeColor="text1"/>
              </w:rPr>
              <w:t>}</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Stability</w:t>
            </w:r>
          </w:p>
        </w:tc>
        <w:tc>
          <w:tcPr>
            <w:tcW w:w="4698" w:type="dxa"/>
          </w:tcPr>
          <w:p w:rsidR="0080433E" w:rsidRDefault="005C57BC" w:rsidP="00A14951">
            <w:pPr>
              <w:pStyle w:val="ListParagraph"/>
              <w:numPr>
                <w:ilvl w:val="0"/>
                <w:numId w:val="11"/>
              </w:numPr>
              <w:autoSpaceDE w:val="0"/>
              <w:autoSpaceDN w:val="0"/>
              <w:adjustRightInd w:val="0"/>
              <w:rPr>
                <w:rFonts w:cstheme="minorHAnsi"/>
              </w:rPr>
            </w:pPr>
            <w:r w:rsidRPr="00A14951">
              <w:rPr>
                <w:rFonts w:cstheme="minorHAnsi"/>
              </w:rPr>
              <w:t>Calculate a normalized class depth measure, i.e. calc</w:t>
            </w:r>
            <w:r w:rsidR="00A14951" w:rsidRPr="00A14951">
              <w:rPr>
                <w:rFonts w:cstheme="minorHAnsi"/>
              </w:rPr>
              <w:t xml:space="preserve">ulate the length of the longest </w:t>
            </w:r>
            <w:proofErr w:type="spellStart"/>
            <w:r w:rsidRPr="00A14951">
              <w:rPr>
                <w:rFonts w:cstheme="minorHAnsi"/>
              </w:rPr>
              <w:t>subsumption</w:t>
            </w:r>
            <w:proofErr w:type="spellEnd"/>
            <w:r w:rsidRPr="00A14951">
              <w:rPr>
                <w:rFonts w:cstheme="minorHAnsi"/>
              </w:rPr>
              <w:t xml:space="preserve"> path on the nor</w:t>
            </w:r>
            <w:r w:rsidR="00A14951" w:rsidRPr="00A14951">
              <w:rPr>
                <w:rFonts w:cstheme="minorHAnsi"/>
              </w:rPr>
              <w:t xml:space="preserve">malized version of the ontology </w:t>
            </w:r>
            <w:r w:rsidRPr="00A14951">
              <w:rPr>
                <w:rFonts w:cstheme="minorHAnsi"/>
              </w:rPr>
              <w:t>md</w:t>
            </w:r>
            <w:r w:rsidR="00A14951" w:rsidRPr="00A14951">
              <w:rPr>
                <w:rFonts w:cstheme="minorHAnsi"/>
              </w:rPr>
              <w:t xml:space="preserve"> </w:t>
            </w:r>
            <w:r w:rsidRPr="00A14951">
              <w:rPr>
                <w:rFonts w:cstheme="minorHAnsi"/>
              </w:rPr>
              <w:t>(N</w:t>
            </w:r>
            <w:r w:rsidR="00A14951" w:rsidRPr="00A14951">
              <w:rPr>
                <w:rFonts w:cstheme="minorHAnsi"/>
              </w:rPr>
              <w:t xml:space="preserve"> </w:t>
            </w:r>
            <w:r w:rsidRPr="00A14951">
              <w:rPr>
                <w:rFonts w:cstheme="minorHAnsi"/>
              </w:rPr>
              <w:t>(O</w:t>
            </w:r>
            <w:r w:rsidR="00A14951" w:rsidRPr="00A14951">
              <w:rPr>
                <w:rFonts w:cstheme="minorHAnsi"/>
              </w:rPr>
              <w:t xml:space="preserve">)). Now </w:t>
            </w:r>
            <w:r w:rsidRPr="00A14951">
              <w:rPr>
                <w:rFonts w:cstheme="minorHAnsi"/>
              </w:rPr>
              <w:t xml:space="preserve">calculate the stable minimal depth of the ontology </w:t>
            </w:r>
            <w:proofErr w:type="spellStart"/>
            <w:proofErr w:type="gramStart"/>
            <w:r w:rsidRPr="00A14951">
              <w:rPr>
                <w:rFonts w:cstheme="minorHAnsi"/>
              </w:rPr>
              <w:t>md</w:t>
            </w:r>
            <w:r w:rsidRPr="00A14951">
              <w:rPr>
                <w:rFonts w:cstheme="minorHAnsi"/>
                <w:sz w:val="16"/>
                <w:szCs w:val="16"/>
                <w:vertAlign w:val="superscript"/>
              </w:rPr>
              <w:t>min</w:t>
            </w:r>
            <w:proofErr w:type="spellEnd"/>
            <w:r w:rsidRPr="00A14951">
              <w:rPr>
                <w:rFonts w:cstheme="minorHAnsi"/>
              </w:rPr>
              <w:t>(</w:t>
            </w:r>
            <w:proofErr w:type="gramEnd"/>
            <w:r w:rsidRPr="00A14951">
              <w:rPr>
                <w:rFonts w:cstheme="minorHAnsi"/>
              </w:rPr>
              <w:t>O). If</w:t>
            </w:r>
            <w:r w:rsidR="00A14951">
              <w:rPr>
                <w:rFonts w:cstheme="minorHAnsi"/>
              </w:rPr>
              <w:t xml:space="preserve"> </w:t>
            </w:r>
            <w:r w:rsidR="00A14951" w:rsidRPr="00A14951">
              <w:rPr>
                <w:rFonts w:cstheme="minorHAnsi"/>
              </w:rPr>
              <w:t xml:space="preserve">md </w:t>
            </w:r>
            <w:r w:rsidRPr="00A14951">
              <w:rPr>
                <w:rFonts w:cstheme="minorHAnsi"/>
              </w:rPr>
              <w:t>(N</w:t>
            </w:r>
            <w:r w:rsidR="00A14951" w:rsidRPr="00A14951">
              <w:rPr>
                <w:rFonts w:cstheme="minorHAnsi"/>
              </w:rPr>
              <w:t xml:space="preserve"> </w:t>
            </w:r>
            <w:r w:rsidRPr="00A14951">
              <w:rPr>
                <w:rFonts w:cstheme="minorHAnsi"/>
              </w:rPr>
              <w:t>(O)</w:t>
            </w:r>
            <w:proofErr w:type="gramStart"/>
            <w:r w:rsidRPr="00A14951">
              <w:rPr>
                <w:rFonts w:cstheme="minorHAnsi"/>
              </w:rPr>
              <w:t xml:space="preserve">) </w:t>
            </w:r>
            <w:r w:rsidR="00A14951" w:rsidRPr="00A14951">
              <w:rPr>
                <w:rFonts w:cstheme="minorHAnsi"/>
              </w:rPr>
              <w:t>!</w:t>
            </w:r>
            <w:proofErr w:type="gramEnd"/>
            <w:r w:rsidRPr="00A14951">
              <w:rPr>
                <w:rFonts w:cstheme="minorHAnsi"/>
              </w:rPr>
              <w:t xml:space="preserve">= </w:t>
            </w:r>
            <w:proofErr w:type="spellStart"/>
            <w:r w:rsidRPr="00A14951">
              <w:rPr>
                <w:rFonts w:cstheme="minorHAnsi"/>
              </w:rPr>
              <w:t>md</w:t>
            </w:r>
            <w:r w:rsidRPr="00A14951">
              <w:rPr>
                <w:rFonts w:cstheme="minorHAnsi"/>
                <w:sz w:val="16"/>
                <w:szCs w:val="16"/>
                <w:vertAlign w:val="superscript"/>
              </w:rPr>
              <w:t>min</w:t>
            </w:r>
            <w:proofErr w:type="spellEnd"/>
            <w:r w:rsidRPr="00A14951">
              <w:rPr>
                <w:rFonts w:cstheme="minorHAnsi"/>
              </w:rPr>
              <w:t>(O</w:t>
            </w:r>
            <w:r w:rsidR="00A14951" w:rsidRPr="00A14951">
              <w:rPr>
                <w:rFonts w:cstheme="minorHAnsi"/>
              </w:rPr>
              <w:t xml:space="preserve">) </w:t>
            </w:r>
            <w:r w:rsidRPr="00A14951">
              <w:rPr>
                <w:rFonts w:cstheme="minorHAnsi"/>
              </w:rPr>
              <w:t>then the ontology hierarchy is not stable and may collapse.</w:t>
            </w:r>
          </w:p>
          <w:p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t>Ontology</w:t>
            </w:r>
            <w:r w:rsidRPr="00A14951">
              <w:rPr>
                <w:rFonts w:cstheme="minorHAnsi"/>
              </w:rPr>
              <w:t xml:space="preserve"> engineers will have</w:t>
            </w:r>
            <w:r>
              <w:rPr>
                <w:rFonts w:cstheme="minorHAnsi"/>
              </w:rPr>
              <w:t xml:space="preserve"> </w:t>
            </w:r>
            <w:r w:rsidRPr="00A14951">
              <w:rPr>
                <w:rFonts w:cstheme="minorHAnsi"/>
              </w:rPr>
              <w:t>these numbers available at engineering and maintenan</w:t>
            </w:r>
            <w:r w:rsidRPr="00A14951">
              <w:rPr>
                <w:rFonts w:cstheme="minorHAnsi"/>
              </w:rPr>
              <w:t xml:space="preserve">ce time, they will learn easier </w:t>
            </w:r>
            <w:r w:rsidRPr="00A14951">
              <w:rPr>
                <w:rFonts w:cstheme="minorHAnsi"/>
              </w:rPr>
              <w:t>how to achieve their actual goals.</w:t>
            </w:r>
          </w:p>
          <w:p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t>For example, ontology engineers that want to create</w:t>
            </w:r>
            <w:r>
              <w:rPr>
                <w:rFonts w:cstheme="minorHAnsi"/>
              </w:rPr>
              <w:t xml:space="preserve"> </w:t>
            </w:r>
            <w:r w:rsidRPr="00A14951">
              <w:rPr>
                <w:rFonts w:cstheme="minorHAnsi"/>
              </w:rPr>
              <w:t>a class hierarchy that will not collapse to less levels can always check if the minimum</w:t>
            </w:r>
            <w:r>
              <w:rPr>
                <w:rFonts w:cstheme="minorHAnsi"/>
              </w:rPr>
              <w:t xml:space="preserve"> </w:t>
            </w:r>
            <w:r w:rsidRPr="00A14951">
              <w:rPr>
                <w:rFonts w:cstheme="minorHAnsi"/>
              </w:rPr>
              <w:t>depth as described above corresponds to the asserted depth. This would be useful</w:t>
            </w:r>
            <w:r>
              <w:rPr>
                <w:rFonts w:cstheme="minorHAnsi"/>
              </w:rPr>
              <w:t xml:space="preserve"> </w:t>
            </w:r>
            <w:r w:rsidRPr="00A14951">
              <w:rPr>
                <w:rFonts w:cstheme="minorHAnsi"/>
              </w:rPr>
              <w:t xml:space="preserve">when regarding a </w:t>
            </w:r>
            <w:r w:rsidRPr="00A14951">
              <w:rPr>
                <w:rFonts w:cstheme="minorHAnsi"/>
              </w:rPr>
              <w:lastRenderedPageBreak/>
              <w:t>class hierarchy with a certain number of levels, which are known not</w:t>
            </w:r>
            <w:r>
              <w:rPr>
                <w:rFonts w:cstheme="minorHAnsi"/>
              </w:rPr>
              <w:t xml:space="preserve"> </w:t>
            </w:r>
            <w:r w:rsidRPr="00A14951">
              <w:rPr>
                <w:rFonts w:cstheme="minorHAnsi"/>
              </w:rPr>
              <w:t>to collapse (e.g. a biological taxonomy).</w:t>
            </w:r>
          </w:p>
          <w:p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t>The ontology engineer now could check if the</w:t>
            </w:r>
            <w:r>
              <w:rPr>
                <w:rFonts w:cstheme="minorHAnsi"/>
              </w:rPr>
              <w:t xml:space="preserve"> </w:t>
            </w:r>
            <w:r w:rsidRPr="00A14951">
              <w:rPr>
                <w:rFonts w:cstheme="minorHAnsi"/>
              </w:rPr>
              <w:t>well-known</w:t>
            </w:r>
            <w:r w:rsidRPr="00A14951">
              <w:rPr>
                <w:rFonts w:cstheme="minorHAnsi"/>
              </w:rPr>
              <w:t xml:space="preserve"> number of levels indeed corresponds to the calculated minimum depth.</w:t>
            </w:r>
          </w:p>
          <w:p w:rsidR="00A14951" w:rsidRPr="00A14951" w:rsidRDefault="00A14951" w:rsidP="00A14951">
            <w:pPr>
              <w:pStyle w:val="ListParagraph"/>
              <w:numPr>
                <w:ilvl w:val="0"/>
                <w:numId w:val="11"/>
              </w:numPr>
              <w:autoSpaceDE w:val="0"/>
              <w:autoSpaceDN w:val="0"/>
              <w:adjustRightInd w:val="0"/>
              <w:rPr>
                <w:rFonts w:cstheme="minorHAnsi"/>
              </w:rPr>
            </w:pPr>
            <w:r w:rsidRPr="00A14951">
              <w:rPr>
                <w:rFonts w:cstheme="minorHAnsi"/>
              </w:rPr>
              <w:t>Tools could guide the ontology engineer towards achieving such goals. Ontology</w:t>
            </w:r>
            <w:r>
              <w:rPr>
                <w:rFonts w:cstheme="minorHAnsi"/>
              </w:rPr>
              <w:t xml:space="preserve"> </w:t>
            </w:r>
            <w:r w:rsidRPr="00A14951">
              <w:rPr>
                <w:rFonts w:cstheme="minorHAnsi"/>
              </w:rPr>
              <w:t>engineers get more aware of such problems, and at the same time get tools to measure,</w:t>
            </w:r>
            <w:r w:rsidRPr="00A14951">
              <w:rPr>
                <w:rFonts w:cstheme="minorHAnsi"/>
              </w:rPr>
              <w:t xml:space="preserve"> </w:t>
            </w:r>
            <w:r w:rsidRPr="00A14951">
              <w:rPr>
                <w:rFonts w:cstheme="minorHAnsi"/>
              </w:rPr>
              <w:t>and thus potentially control them.</w:t>
            </w:r>
          </w:p>
          <w:p w:rsidR="00A14951" w:rsidRPr="00A14951" w:rsidRDefault="00A14951" w:rsidP="00A14951">
            <w:pPr>
              <w:autoSpaceDE w:val="0"/>
              <w:autoSpaceDN w:val="0"/>
              <w:adjustRightInd w:val="0"/>
              <w:rPr>
                <w:rFonts w:cstheme="minorHAnsi"/>
              </w:rPr>
            </w:pP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lastRenderedPageBreak/>
              <w:t>Maximum depth of the taxonomy</w:t>
            </w:r>
          </w:p>
        </w:tc>
        <w:tc>
          <w:tcPr>
            <w:tcW w:w="4698" w:type="dxa"/>
          </w:tcPr>
          <w:p w:rsidR="0080433E" w:rsidRPr="00EB0307" w:rsidRDefault="0080433E" w:rsidP="0080433E">
            <w:pPr>
              <w:rPr>
                <w:rFonts w:cstheme="minorHAnsi"/>
                <w:color w:val="000000" w:themeColor="text1"/>
              </w:rPr>
            </w:pPr>
          </w:p>
        </w:tc>
      </w:tr>
      <w:tr w:rsidR="00EB0307" w:rsidRPr="00EB0307" w:rsidTr="0080433E">
        <w:tc>
          <w:tcPr>
            <w:tcW w:w="4698" w:type="dxa"/>
          </w:tcPr>
          <w:p w:rsidR="0080433E" w:rsidRPr="00EB0307" w:rsidRDefault="0073411D" w:rsidP="0080433E">
            <w:pPr>
              <w:rPr>
                <w:rFonts w:cstheme="minorHAnsi"/>
                <w:color w:val="000000" w:themeColor="text1"/>
              </w:rPr>
            </w:pPr>
            <w:r>
              <w:rPr>
                <w:rFonts w:cstheme="minorHAnsi"/>
                <w:color w:val="000000" w:themeColor="text1"/>
              </w:rPr>
              <w:t>Affi</w:t>
            </w:r>
            <w:r w:rsidR="0080433E" w:rsidRPr="00EB0307">
              <w:rPr>
                <w:rFonts w:cstheme="minorHAnsi"/>
                <w:color w:val="000000" w:themeColor="text1"/>
              </w:rPr>
              <w:t>rming derived knowledge</w:t>
            </w:r>
          </w:p>
        </w:tc>
        <w:tc>
          <w:tcPr>
            <w:tcW w:w="4698" w:type="dxa"/>
          </w:tcPr>
          <w:p w:rsidR="0073411D" w:rsidRPr="0073411D" w:rsidRDefault="0073411D" w:rsidP="0073411D">
            <w:pPr>
              <w:pStyle w:val="ListParagraph"/>
              <w:numPr>
                <w:ilvl w:val="0"/>
                <w:numId w:val="12"/>
              </w:numPr>
              <w:autoSpaceDE w:val="0"/>
              <w:autoSpaceDN w:val="0"/>
              <w:adjustRightInd w:val="0"/>
              <w:rPr>
                <w:rFonts w:cstheme="minorHAnsi"/>
              </w:rPr>
            </w:pPr>
            <w:r w:rsidRPr="0073411D">
              <w:rPr>
                <w:rFonts w:cstheme="minorHAnsi"/>
              </w:rPr>
              <w:t>Unit tests for ontologies test if certain axioms can or cannot be derived from the Ontology</w:t>
            </w:r>
          </w:p>
          <w:p w:rsidR="0073411D" w:rsidRPr="0073411D" w:rsidRDefault="0073411D" w:rsidP="0073411D">
            <w:pPr>
              <w:pStyle w:val="ListParagraph"/>
              <w:numPr>
                <w:ilvl w:val="0"/>
                <w:numId w:val="12"/>
              </w:numPr>
              <w:autoSpaceDE w:val="0"/>
              <w:autoSpaceDN w:val="0"/>
              <w:adjustRightInd w:val="0"/>
              <w:rPr>
                <w:rFonts w:cstheme="minorHAnsi"/>
                <w:sz w:val="16"/>
                <w:szCs w:val="16"/>
              </w:rPr>
            </w:pPr>
            <w:r w:rsidRPr="0073411D">
              <w:rPr>
                <w:rFonts w:cstheme="minorHAnsi"/>
              </w:rPr>
              <w:t xml:space="preserve">For each axiom </w:t>
            </w:r>
            <w:proofErr w:type="gramStart"/>
            <w:r w:rsidRPr="0073411D">
              <w:rPr>
                <w:rFonts w:cstheme="minorHAnsi"/>
              </w:rPr>
              <w:t>A</w:t>
            </w:r>
            <w:r w:rsidRPr="0073411D">
              <w:rPr>
                <w:rFonts w:cstheme="minorHAnsi"/>
                <w:sz w:val="16"/>
                <w:szCs w:val="16"/>
              </w:rPr>
              <w:t>+I</w:t>
            </w:r>
            <w:proofErr w:type="gramEnd"/>
            <w:r w:rsidRPr="0073411D">
              <w:rPr>
                <w:rFonts w:cstheme="minorHAnsi"/>
                <w:sz w:val="16"/>
                <w:szCs w:val="16"/>
              </w:rPr>
              <w:t xml:space="preserve"> </w:t>
            </w:r>
            <w:r w:rsidRPr="0073411D">
              <w:rPr>
                <w:rFonts w:cstheme="minorHAnsi"/>
              </w:rPr>
              <w:t>in the positive test ontology T</w:t>
            </w:r>
            <w:r w:rsidRPr="0073411D">
              <w:rPr>
                <w:rFonts w:cstheme="minorHAnsi"/>
                <w:sz w:val="16"/>
                <w:szCs w:val="16"/>
              </w:rPr>
              <w:t xml:space="preserve">+ </w:t>
            </w:r>
            <w:r w:rsidRPr="0073411D">
              <w:rPr>
                <w:rFonts w:cstheme="minorHAnsi"/>
              </w:rPr>
              <w:t>test if the axiom is being</w:t>
            </w:r>
            <w:r w:rsidRPr="0073411D">
              <w:rPr>
                <w:rFonts w:cstheme="minorHAnsi"/>
                <w:sz w:val="16"/>
                <w:szCs w:val="16"/>
              </w:rPr>
              <w:t xml:space="preserve"> </w:t>
            </w:r>
            <w:r w:rsidRPr="0073411D">
              <w:rPr>
                <w:rFonts w:cstheme="minorHAnsi"/>
              </w:rPr>
              <w:t>inferred by the tested ontology O. For every axiom that is not being inferred,</w:t>
            </w:r>
            <w:r w:rsidRPr="0073411D">
              <w:rPr>
                <w:rFonts w:cstheme="minorHAnsi"/>
                <w:sz w:val="16"/>
                <w:szCs w:val="16"/>
              </w:rPr>
              <w:t xml:space="preserve"> </w:t>
            </w:r>
            <w:r w:rsidRPr="0073411D">
              <w:rPr>
                <w:rFonts w:cstheme="minorHAnsi"/>
              </w:rPr>
              <w:t>issue an error message.</w:t>
            </w:r>
          </w:p>
          <w:p w:rsidR="0080433E" w:rsidRPr="0073411D" w:rsidRDefault="0073411D" w:rsidP="0073411D">
            <w:pPr>
              <w:pStyle w:val="ListParagraph"/>
              <w:numPr>
                <w:ilvl w:val="0"/>
                <w:numId w:val="12"/>
              </w:numPr>
              <w:rPr>
                <w:rFonts w:cstheme="minorHAnsi"/>
                <w:color w:val="000000" w:themeColor="text1"/>
              </w:rPr>
            </w:pPr>
            <w:r w:rsidRPr="0073411D">
              <w:rPr>
                <w:rFonts w:cstheme="minorHAnsi"/>
              </w:rPr>
              <w:t>For each axiom A</w:t>
            </w:r>
            <w:r w:rsidRPr="0073411D">
              <w:rPr>
                <w:rFonts w:cstheme="minorHAnsi"/>
                <w:sz w:val="16"/>
                <w:szCs w:val="16"/>
              </w:rPr>
              <w:t xml:space="preserve">- </w:t>
            </w:r>
            <w:r w:rsidRPr="0073411D">
              <w:rPr>
                <w:rFonts w:cstheme="minorHAnsi"/>
              </w:rPr>
              <w:t>in the negative test ontology T</w:t>
            </w:r>
            <w:r w:rsidRPr="0073411D">
              <w:rPr>
                <w:rFonts w:cstheme="minorHAnsi"/>
                <w:sz w:val="16"/>
                <w:szCs w:val="16"/>
              </w:rPr>
              <w:t xml:space="preserve">- </w:t>
            </w:r>
            <w:r w:rsidRPr="0073411D">
              <w:rPr>
                <w:rFonts w:cstheme="minorHAnsi"/>
              </w:rPr>
              <w:t>test if the axiom is being inferred by the tested ontology O. For every axiom that is being inferred, issue an error message.</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Expressive consistency checks</w:t>
            </w:r>
          </w:p>
        </w:tc>
        <w:tc>
          <w:tcPr>
            <w:tcW w:w="4698" w:type="dxa"/>
          </w:tcPr>
          <w:p w:rsidR="0073411D" w:rsidRPr="0073411D" w:rsidRDefault="0073411D" w:rsidP="0073411D">
            <w:pPr>
              <w:rPr>
                <w:rFonts w:cstheme="minorHAnsi"/>
                <w:color w:val="000000" w:themeColor="text1"/>
              </w:rPr>
            </w:pPr>
            <w:r w:rsidRPr="0073411D">
              <w:rPr>
                <w:rFonts w:cstheme="minorHAnsi"/>
                <w:color w:val="000000" w:themeColor="text1"/>
              </w:rPr>
              <w:t xml:space="preserve">An ontology O can be accompanied by a highly </w:t>
            </w:r>
            <w:proofErr w:type="spellStart"/>
            <w:r w:rsidRPr="0073411D">
              <w:rPr>
                <w:rFonts w:cstheme="minorHAnsi"/>
                <w:color w:val="000000" w:themeColor="text1"/>
              </w:rPr>
              <w:t>axiomatized</w:t>
            </w:r>
            <w:proofErr w:type="spellEnd"/>
            <w:r w:rsidRPr="0073411D">
              <w:rPr>
                <w:rFonts w:cstheme="minorHAnsi"/>
                <w:color w:val="000000" w:themeColor="text1"/>
              </w:rPr>
              <w:t xml:space="preserve"> version of the ontology,</w:t>
            </w:r>
          </w:p>
          <w:p w:rsidR="0073411D" w:rsidRPr="0073411D" w:rsidRDefault="0073411D" w:rsidP="0073411D">
            <w:pPr>
              <w:rPr>
                <w:rFonts w:cstheme="minorHAnsi"/>
                <w:color w:val="000000" w:themeColor="text1"/>
              </w:rPr>
            </w:pPr>
            <w:r w:rsidRPr="0073411D">
              <w:rPr>
                <w:rFonts w:cstheme="minorHAnsi"/>
                <w:color w:val="000000" w:themeColor="text1"/>
              </w:rPr>
              <w:t>C. The merged ontology of OUC has to be consistent, otherwise the inconsistencies</w:t>
            </w:r>
          </w:p>
          <w:p w:rsidR="0080433E" w:rsidRPr="00EB0307" w:rsidRDefault="0073411D" w:rsidP="0073411D">
            <w:pPr>
              <w:rPr>
                <w:rFonts w:cstheme="minorHAnsi"/>
                <w:color w:val="000000" w:themeColor="text1"/>
              </w:rPr>
            </w:pPr>
            <w:r w:rsidRPr="0073411D">
              <w:rPr>
                <w:rFonts w:cstheme="minorHAnsi"/>
                <w:color w:val="000000" w:themeColor="text1"/>
              </w:rPr>
              <w:t>point out to errors in O.</w:t>
            </w:r>
          </w:p>
        </w:tc>
      </w:tr>
      <w:tr w:rsidR="0073411D"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Inconsistency checking with rules</w:t>
            </w:r>
          </w:p>
        </w:tc>
        <w:tc>
          <w:tcPr>
            <w:tcW w:w="4698" w:type="dxa"/>
          </w:tcPr>
          <w:p w:rsidR="0073411D" w:rsidRPr="00EB0307" w:rsidRDefault="0073411D" w:rsidP="0073411D">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Translate the ontology to be evaluated and possible constraint ontologies to a logic program. This translation does not have to be complete. Formalize further constraints as rules or integrity constraints.</w:t>
            </w:r>
          </w:p>
          <w:p w:rsidR="0080433E" w:rsidRPr="0073411D" w:rsidRDefault="0073411D" w:rsidP="0073411D">
            <w:pPr>
              <w:pStyle w:val="ListParagraph"/>
              <w:numPr>
                <w:ilvl w:val="0"/>
                <w:numId w:val="5"/>
              </w:numPr>
              <w:rPr>
                <w:rFonts w:cstheme="minorHAnsi"/>
                <w:color w:val="000000" w:themeColor="text1"/>
              </w:rPr>
            </w:pPr>
            <w:r w:rsidRPr="0073411D">
              <w:rPr>
                <w:rFonts w:cstheme="minorHAnsi"/>
                <w:color w:val="000000" w:themeColor="text1"/>
              </w:rPr>
              <w:t>Concatenate the translated ontologies and the further constraints or integrity constraints. Run the resulting program. If it raises any integrity constraints, then the evaluated ontology contains errors.</w:t>
            </w:r>
          </w:p>
        </w:tc>
      </w:tr>
    </w:tbl>
    <w:p w:rsidR="0080433E" w:rsidRPr="00EB0307" w:rsidRDefault="0080433E" w:rsidP="0080433E">
      <w:pPr>
        <w:rPr>
          <w:rFonts w:cstheme="minorHAnsi"/>
          <w:color w:val="000000" w:themeColor="text1"/>
        </w:rPr>
      </w:pPr>
    </w:p>
    <w:p w:rsidR="0080433E" w:rsidRPr="00EB0307" w:rsidRDefault="0080433E" w:rsidP="0080433E">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lastRenderedPageBreak/>
        <w:t xml:space="preserve">  Clarity</w:t>
      </w:r>
    </w:p>
    <w:p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80433E">
        <w:tc>
          <w:tcPr>
            <w:tcW w:w="4698" w:type="dxa"/>
          </w:tcPr>
          <w:p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EB0307"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Linked Data</w:t>
            </w:r>
            <w:r w:rsidR="0073411D">
              <w:rPr>
                <w:rFonts w:cstheme="minorHAnsi"/>
                <w:color w:val="000000" w:themeColor="text1"/>
              </w:rPr>
              <w:t>: check use protocols</w:t>
            </w:r>
          </w:p>
        </w:tc>
        <w:tc>
          <w:tcPr>
            <w:tcW w:w="4698" w:type="dxa"/>
          </w:tcPr>
          <w:p w:rsidR="0080433E" w:rsidRPr="0073411D" w:rsidRDefault="0073411D" w:rsidP="0073411D">
            <w:pPr>
              <w:autoSpaceDE w:val="0"/>
              <w:autoSpaceDN w:val="0"/>
              <w:adjustRightInd w:val="0"/>
              <w:rPr>
                <w:rFonts w:cstheme="minorHAnsi"/>
              </w:rPr>
            </w:pPr>
            <w:r w:rsidRPr="0073411D">
              <w:rPr>
                <w:rFonts w:cstheme="minorHAnsi"/>
              </w:rPr>
              <w:t>All URIs in the ontology are checked to be well</w:t>
            </w:r>
            <w:r>
              <w:rPr>
                <w:rFonts w:cstheme="minorHAnsi"/>
              </w:rPr>
              <w:t xml:space="preserve">-formed URIs. The evaluator has </w:t>
            </w:r>
            <w:r w:rsidRPr="0073411D">
              <w:rPr>
                <w:rFonts w:cstheme="minorHAnsi"/>
              </w:rPr>
              <w:t>to choose a set of allowed protocols for the ev</w:t>
            </w:r>
            <w:r>
              <w:rPr>
                <w:rFonts w:cstheme="minorHAnsi"/>
              </w:rPr>
              <w:t xml:space="preserve">aluation task. The usage of any </w:t>
            </w:r>
            <w:r w:rsidRPr="0073411D">
              <w:rPr>
                <w:rFonts w:cstheme="minorHAnsi"/>
              </w:rPr>
              <w:t>protocol other than HTTP should be explained. All URIs in the ontolo</w:t>
            </w:r>
            <w:r>
              <w:rPr>
                <w:rFonts w:cstheme="minorHAnsi"/>
              </w:rPr>
              <w:t xml:space="preserve">gies have </w:t>
            </w:r>
            <w:r w:rsidRPr="0073411D">
              <w:rPr>
                <w:rFonts w:cstheme="minorHAnsi"/>
              </w:rPr>
              <w:t>to use one of the allowed protocols</w:t>
            </w:r>
            <w:r>
              <w:rPr>
                <w:rFonts w:ascii="CMR10" w:hAnsi="CMR10" w:cs="CMR10"/>
              </w:rPr>
              <w:t>.</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Linked Data</w:t>
            </w:r>
            <w:r w:rsidR="0073411D">
              <w:rPr>
                <w:rFonts w:cstheme="minorHAnsi"/>
                <w:color w:val="000000" w:themeColor="text1"/>
              </w:rPr>
              <w:t>: check response code</w:t>
            </w:r>
          </w:p>
        </w:tc>
        <w:tc>
          <w:tcPr>
            <w:tcW w:w="4698" w:type="dxa"/>
          </w:tcPr>
          <w:p w:rsidR="0080433E" w:rsidRPr="0073411D" w:rsidRDefault="0073411D" w:rsidP="0073411D">
            <w:pPr>
              <w:autoSpaceDE w:val="0"/>
              <w:autoSpaceDN w:val="0"/>
              <w:adjustRightInd w:val="0"/>
              <w:rPr>
                <w:rFonts w:cstheme="minorHAnsi"/>
              </w:rPr>
            </w:pPr>
            <w:r w:rsidRPr="0073411D">
              <w:rPr>
                <w:rFonts w:cstheme="minorHAnsi"/>
              </w:rPr>
              <w:t>For all HTTP URIs, make a HEAD call (or GET c</w:t>
            </w:r>
            <w:r>
              <w:rPr>
                <w:rFonts w:cstheme="minorHAnsi"/>
              </w:rPr>
              <w:t xml:space="preserve">all) on them. The response code </w:t>
            </w:r>
            <w:r w:rsidRPr="0073411D">
              <w:rPr>
                <w:rFonts w:cstheme="minorHAnsi"/>
              </w:rPr>
              <w:t>should be 200 OK or 303 See Other. Name</w:t>
            </w:r>
            <w:r>
              <w:rPr>
                <w:rFonts w:cstheme="minorHAnsi"/>
              </w:rPr>
              <w:t xml:space="preserve">s with the same slash namespace </w:t>
            </w:r>
            <w:r w:rsidRPr="0073411D">
              <w:rPr>
                <w:rFonts w:cstheme="minorHAnsi"/>
              </w:rPr>
              <w:t>should return the same response codes, otherwise this indicates an error.</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80433E" w:rsidRPr="00EB0307" w:rsidRDefault="0073411D" w:rsidP="0080433E">
            <w:pPr>
              <w:rPr>
                <w:rFonts w:cstheme="minorHAnsi"/>
                <w:color w:val="000000" w:themeColor="text1"/>
              </w:rPr>
            </w:pPr>
            <w:r>
              <w:rPr>
                <w:rFonts w:cstheme="minorHAnsi"/>
                <w:color w:val="000000" w:themeColor="text1"/>
              </w:rPr>
              <w:t>same</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Opaqueness of URIs</w:t>
            </w:r>
          </w:p>
        </w:tc>
        <w:tc>
          <w:tcPr>
            <w:tcW w:w="4698" w:type="dxa"/>
          </w:tcPr>
          <w:p w:rsidR="0073411D" w:rsidRPr="0073411D" w:rsidRDefault="0073411D" w:rsidP="0073411D">
            <w:pPr>
              <w:autoSpaceDE w:val="0"/>
              <w:autoSpaceDN w:val="0"/>
              <w:adjustRightInd w:val="0"/>
              <w:rPr>
                <w:rFonts w:cstheme="minorHAnsi"/>
                <w:color w:val="000000"/>
              </w:rPr>
            </w:pPr>
            <w:r w:rsidRPr="0073411D">
              <w:rPr>
                <w:rFonts w:cstheme="minorHAnsi"/>
                <w:color w:val="000000"/>
              </w:rPr>
              <w:t>A proper naming can be checked by comparing</w:t>
            </w:r>
            <w:r>
              <w:rPr>
                <w:rFonts w:cstheme="minorHAnsi"/>
                <w:color w:val="000000"/>
              </w:rPr>
              <w:t xml:space="preserve"> the local part of the URI with </w:t>
            </w:r>
            <w:r w:rsidRPr="0073411D">
              <w:rPr>
                <w:rFonts w:cstheme="minorHAnsi"/>
                <w:color w:val="000000"/>
              </w:rPr>
              <w:t>the label given to the entity or by using</w:t>
            </w:r>
            <w:r>
              <w:rPr>
                <w:rFonts w:cstheme="minorHAnsi"/>
                <w:color w:val="000000"/>
              </w:rPr>
              <w:t xml:space="preserve"> lexical resources like </w:t>
            </w:r>
            <w:r w:rsidR="001A1300">
              <w:rPr>
                <w:rFonts w:cstheme="minorHAnsi"/>
                <w:color w:val="000000"/>
              </w:rPr>
              <w:t>WorldNet</w:t>
            </w:r>
            <w:r>
              <w:rPr>
                <w:rFonts w:cstheme="minorHAnsi"/>
                <w:color w:val="000000"/>
              </w:rPr>
              <w:t xml:space="preserve">. </w:t>
            </w:r>
            <w:r w:rsidRPr="0073411D">
              <w:rPr>
                <w:rFonts w:cstheme="minorHAnsi"/>
                <w:color w:val="000000"/>
              </w:rPr>
              <w:t>Formalize naming conventions (like multi</w:t>
            </w:r>
            <w:r>
              <w:rPr>
                <w:rFonts w:cstheme="minorHAnsi"/>
                <w:color w:val="000000"/>
              </w:rPr>
              <w:t xml:space="preserve">-word names and capitalization) </w:t>
            </w:r>
            <w:r w:rsidRPr="0073411D">
              <w:rPr>
                <w:rFonts w:cstheme="minorHAnsi"/>
                <w:color w:val="000000"/>
              </w:rPr>
              <w:t xml:space="preserve">and test if the convention is applied throughout </w:t>
            </w:r>
            <w:r w:rsidR="001A1300">
              <w:rPr>
                <w:rFonts w:cstheme="minorHAnsi"/>
                <w:color w:val="000000"/>
              </w:rPr>
              <w:t>all names of a namespace. Check if the URI fulfi</w:t>
            </w:r>
            <w:r w:rsidRPr="0073411D">
              <w:rPr>
                <w:rFonts w:cstheme="minorHAnsi"/>
                <w:color w:val="000000"/>
              </w:rPr>
              <w:t>lls the general guidelines for good URI</w:t>
            </w:r>
            <w:r w:rsidR="001A1300">
              <w:rPr>
                <w:rFonts w:cstheme="minorHAnsi"/>
                <w:color w:val="000000"/>
              </w:rPr>
              <w:t xml:space="preserve">s, i.e. check length, inclusion </w:t>
            </w:r>
            <w:r w:rsidRPr="0073411D">
              <w:rPr>
                <w:rFonts w:cstheme="minorHAnsi"/>
                <w:color w:val="000000"/>
              </w:rPr>
              <w:t>of query parameters, _le extensions, depth of directory hierarchy, etc.)</w:t>
            </w:r>
          </w:p>
          <w:p w:rsidR="0073411D" w:rsidRPr="0073411D" w:rsidRDefault="0073411D" w:rsidP="0073411D">
            <w:pPr>
              <w:autoSpaceDE w:val="0"/>
              <w:autoSpaceDN w:val="0"/>
              <w:adjustRightInd w:val="0"/>
              <w:rPr>
                <w:rFonts w:cstheme="minorHAnsi"/>
                <w:color w:val="000000"/>
              </w:rPr>
            </w:pPr>
            <w:r w:rsidRPr="0073411D">
              <w:rPr>
                <w:rFonts w:cstheme="minorHAnsi"/>
                <w:color w:val="000000"/>
              </w:rPr>
              <w:t>Note that only local names from the same namespace</w:t>
            </w:r>
            <w:r w:rsidR="001A1300">
              <w:rPr>
                <w:rFonts w:cstheme="minorHAnsi"/>
                <w:color w:val="000000"/>
              </w:rPr>
              <w:t xml:space="preserve">, not all local names in the </w:t>
            </w:r>
            <w:r w:rsidRPr="0073411D">
              <w:rPr>
                <w:rFonts w:cstheme="minorHAnsi"/>
                <w:color w:val="000000"/>
              </w:rPr>
              <w:t>ontology, need to consistently use the same namin</w:t>
            </w:r>
            <w:r>
              <w:rPr>
                <w:rFonts w:cstheme="minorHAnsi"/>
                <w:color w:val="000000"/>
              </w:rPr>
              <w:t xml:space="preserve">g convention, i.e. names reused </w:t>
            </w:r>
            <w:r w:rsidRPr="0073411D">
              <w:rPr>
                <w:rFonts w:cstheme="minorHAnsi"/>
                <w:color w:val="000000"/>
              </w:rPr>
              <w:t>f</w:t>
            </w:r>
            <w:r>
              <w:rPr>
                <w:rFonts w:cstheme="minorHAnsi"/>
                <w:color w:val="000000"/>
              </w:rPr>
              <w:t>rom other ontologies may use diff</w:t>
            </w:r>
            <w:r w:rsidRPr="0073411D">
              <w:rPr>
                <w:rFonts w:cstheme="minorHAnsi"/>
                <w:color w:val="000000"/>
              </w:rPr>
              <w:t>erent naming conventions.</w:t>
            </w:r>
          </w:p>
          <w:p w:rsidR="0080433E" w:rsidRPr="00EB0307" w:rsidRDefault="0080433E" w:rsidP="0073411D">
            <w:pPr>
              <w:rPr>
                <w:rFonts w:cstheme="minorHAnsi"/>
                <w:color w:val="000000" w:themeColor="text1"/>
              </w:rPr>
            </w:pPr>
          </w:p>
        </w:tc>
      </w:tr>
      <w:tr w:rsidR="00EB0307" w:rsidRPr="00EB0307" w:rsidTr="0080433E">
        <w:tc>
          <w:tcPr>
            <w:tcW w:w="4698" w:type="dxa"/>
          </w:tcPr>
          <w:p w:rsidR="0080433E" w:rsidRPr="00EB0307" w:rsidRDefault="0080433E" w:rsidP="0080433E">
            <w:pPr>
              <w:autoSpaceDE w:val="0"/>
              <w:autoSpaceDN w:val="0"/>
              <w:adjustRightInd w:val="0"/>
              <w:rPr>
                <w:rFonts w:cstheme="minorHAnsi"/>
                <w:color w:val="000000" w:themeColor="text1"/>
              </w:rPr>
            </w:pPr>
            <w:r w:rsidRPr="00EB0307">
              <w:rPr>
                <w:rFonts w:cstheme="minorHAnsi"/>
                <w:color w:val="000000" w:themeColor="text1"/>
              </w:rPr>
              <w:t>URI declarations</w:t>
            </w:r>
          </w:p>
          <w:p w:rsidR="0080433E" w:rsidRPr="00EB0307" w:rsidRDefault="0080433E" w:rsidP="0080433E">
            <w:pPr>
              <w:rPr>
                <w:rFonts w:cstheme="minorHAnsi"/>
                <w:color w:val="000000" w:themeColor="text1"/>
              </w:rPr>
            </w:pPr>
            <w:r w:rsidRPr="00EB0307">
              <w:rPr>
                <w:rFonts w:cstheme="minorHAnsi"/>
                <w:color w:val="000000" w:themeColor="text1"/>
              </w:rPr>
              <w:t>and punning</w:t>
            </w:r>
          </w:p>
        </w:tc>
        <w:tc>
          <w:tcPr>
            <w:tcW w:w="4698" w:type="dxa"/>
          </w:tcPr>
          <w:p w:rsidR="0080433E" w:rsidRPr="00EB0307" w:rsidRDefault="001A1300" w:rsidP="0080433E">
            <w:pPr>
              <w:rPr>
                <w:rFonts w:cstheme="minorHAnsi"/>
                <w:color w:val="000000" w:themeColor="text1"/>
              </w:rPr>
            </w:pPr>
            <w:r>
              <w:rPr>
                <w:rFonts w:cstheme="minorHAnsi"/>
                <w:color w:val="000000" w:themeColor="text1"/>
              </w:rPr>
              <w:t>same</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698" w:type="dxa"/>
          </w:tcPr>
          <w:p w:rsidR="001A1300"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t>A set of allowed data types should be created. All data</w:t>
            </w:r>
            <w:r w:rsidRPr="001A1300">
              <w:rPr>
                <w:rFonts w:cstheme="minorHAnsi"/>
              </w:rPr>
              <w:t xml:space="preserve"> types beyond those recommended by the OWL specifi</w:t>
            </w:r>
            <w:r w:rsidRPr="001A1300">
              <w:rPr>
                <w:rFonts w:cstheme="minorHAnsi"/>
              </w:rPr>
              <w:t xml:space="preserve">cations should be </w:t>
            </w:r>
            <w:r w:rsidRPr="001A1300">
              <w:rPr>
                <w:rFonts w:cstheme="minorHAnsi"/>
              </w:rPr>
              <w:t>avoided. Creating a custom data type</w:t>
            </w:r>
            <w:r w:rsidRPr="001A1300">
              <w:rPr>
                <w:rFonts w:cstheme="minorHAnsi"/>
              </w:rPr>
              <w:t xml:space="preserve"> should have a very strong reason. </w:t>
            </w:r>
            <w:proofErr w:type="spellStart"/>
            <w:proofErr w:type="gramStart"/>
            <w:r w:rsidRPr="001A1300">
              <w:rPr>
                <w:rFonts w:cstheme="minorHAnsi"/>
              </w:rPr>
              <w:t>xsd</w:t>
            </w:r>
            <w:proofErr w:type="spellEnd"/>
            <w:proofErr w:type="gramEnd"/>
            <w:r w:rsidRPr="001A1300">
              <w:rPr>
                <w:rFonts w:cstheme="minorHAnsi"/>
              </w:rPr>
              <w:t>:</w:t>
            </w:r>
            <w:r w:rsidRPr="001A1300">
              <w:rPr>
                <w:rFonts w:cstheme="minorHAnsi"/>
              </w:rPr>
              <w:t xml:space="preserve"> </w:t>
            </w:r>
            <w:r w:rsidRPr="001A1300">
              <w:rPr>
                <w:rFonts w:cstheme="minorHAnsi"/>
              </w:rPr>
              <w:t xml:space="preserve">integer and </w:t>
            </w:r>
            <w:proofErr w:type="spellStart"/>
            <w:r w:rsidRPr="001A1300">
              <w:rPr>
                <w:rFonts w:cstheme="minorHAnsi"/>
              </w:rPr>
              <w:t>xsd:string</w:t>
            </w:r>
            <w:proofErr w:type="spellEnd"/>
            <w:r w:rsidRPr="001A1300">
              <w:rPr>
                <w:rFonts w:cstheme="minorHAnsi"/>
              </w:rPr>
              <w:t xml:space="preserve"> should be</w:t>
            </w:r>
            <w:r>
              <w:rPr>
                <w:rFonts w:cstheme="minorHAnsi"/>
              </w:rPr>
              <w:t xml:space="preserve"> </w:t>
            </w:r>
            <w:r w:rsidRPr="001A1300">
              <w:rPr>
                <w:rFonts w:cstheme="minorHAnsi"/>
              </w:rPr>
              <w:t>the preferred data types (since they have to be implemented by all OWL conformant</w:t>
            </w:r>
            <w:r>
              <w:rPr>
                <w:rFonts w:cstheme="minorHAnsi"/>
              </w:rPr>
              <w:t xml:space="preserve"> </w:t>
            </w:r>
            <w:r w:rsidRPr="001A1300">
              <w:rPr>
                <w:rFonts w:cstheme="minorHAnsi"/>
              </w:rPr>
              <w:t>tools).</w:t>
            </w:r>
          </w:p>
          <w:p w:rsidR="001A1300"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t>Check if the ontology uses only data types from the set of allowed data types.</w:t>
            </w:r>
          </w:p>
          <w:p w:rsidR="0080433E"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t xml:space="preserve">All typed literals must be syntactically valid with </w:t>
            </w:r>
            <w:r w:rsidRPr="001A1300">
              <w:rPr>
                <w:rFonts w:cstheme="minorHAnsi"/>
              </w:rPr>
              <w:t xml:space="preserve">regards to their data type. The </w:t>
            </w:r>
            <w:r w:rsidRPr="001A1300">
              <w:rPr>
                <w:rFonts w:cstheme="minorHAnsi"/>
              </w:rPr>
              <w:t xml:space="preserve">evaluation tool needs to be able to check </w:t>
            </w:r>
            <w:r w:rsidRPr="001A1300">
              <w:rPr>
                <w:rFonts w:cstheme="minorHAnsi"/>
              </w:rPr>
              <w:lastRenderedPageBreak/>
              <w:t>the syntactical correctness of all allowed</w:t>
            </w:r>
            <w:r w:rsidRPr="001A1300">
              <w:rPr>
                <w:rFonts w:cstheme="minorHAnsi"/>
              </w:rPr>
              <w:t xml:space="preserve"> </w:t>
            </w:r>
            <w:r w:rsidRPr="001A1300">
              <w:rPr>
                <w:rFonts w:cstheme="minorHAnsi"/>
              </w:rPr>
              <w:t>data types.</w:t>
            </w:r>
          </w:p>
        </w:tc>
      </w:tr>
      <w:tr w:rsidR="00EB0307"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lastRenderedPageBreak/>
              <w:t xml:space="preserve">Language tags </w:t>
            </w:r>
          </w:p>
        </w:tc>
        <w:tc>
          <w:tcPr>
            <w:tcW w:w="4698" w:type="dxa"/>
          </w:tcPr>
          <w:p w:rsidR="00D7701F" w:rsidRDefault="001A1300" w:rsidP="00D7701F">
            <w:pPr>
              <w:pStyle w:val="ListParagraph"/>
              <w:numPr>
                <w:ilvl w:val="0"/>
                <w:numId w:val="14"/>
              </w:numPr>
              <w:autoSpaceDE w:val="0"/>
              <w:autoSpaceDN w:val="0"/>
              <w:adjustRightInd w:val="0"/>
              <w:rPr>
                <w:rFonts w:cstheme="minorHAnsi"/>
              </w:rPr>
            </w:pPr>
            <w:r w:rsidRPr="00D7701F">
              <w:rPr>
                <w:rFonts w:cstheme="minorHAnsi"/>
              </w:rPr>
              <w:t>Language tags can be used on plain literals to state the natural language used by the</w:t>
            </w:r>
            <w:r w:rsidR="00D7701F">
              <w:rPr>
                <w:rFonts w:cstheme="minorHAnsi"/>
              </w:rPr>
              <w:t xml:space="preserve"> </w:t>
            </w:r>
            <w:r w:rsidRPr="00D7701F">
              <w:rPr>
                <w:rFonts w:cstheme="minorHAnsi"/>
              </w:rPr>
              <w:t>literal. This enables tools to choose to display the most appropriate literals based</w:t>
            </w:r>
            <w:r w:rsidR="00D7701F">
              <w:rPr>
                <w:rFonts w:cstheme="minorHAnsi"/>
              </w:rPr>
              <w:t xml:space="preserve"> </w:t>
            </w:r>
            <w:r w:rsidRPr="00D7701F">
              <w:rPr>
                <w:rFonts w:cstheme="minorHAnsi"/>
              </w:rPr>
              <w:t>on their user's language preferences. An example for a literal with a language tag is</w:t>
            </w:r>
            <w:r w:rsidR="00D7701F">
              <w:rPr>
                <w:rFonts w:cstheme="minorHAnsi"/>
              </w:rPr>
              <w:t xml:space="preserve"> </w:t>
            </w:r>
            <w:r w:rsidRPr="00D7701F">
              <w:rPr>
                <w:rFonts w:cstheme="minorHAnsi"/>
              </w:rPr>
              <w:t>"</w:t>
            </w:r>
            <w:proofErr w:type="spellStart"/>
            <w:r w:rsidRPr="00D7701F">
              <w:rPr>
                <w:rFonts w:cstheme="minorHAnsi"/>
              </w:rPr>
              <w:t>university"@en</w:t>
            </w:r>
            <w:proofErr w:type="spellEnd"/>
            <w:r w:rsidRPr="00D7701F">
              <w:rPr>
                <w:rFonts w:cstheme="minorHAnsi"/>
              </w:rPr>
              <w:t xml:space="preserve"> or </w:t>
            </w:r>
            <w:r w:rsidR="00D7701F" w:rsidRPr="00D7701F">
              <w:rPr>
                <w:rFonts w:cstheme="minorHAnsi"/>
              </w:rPr>
              <w:t>"</w:t>
            </w:r>
            <w:proofErr w:type="spellStart"/>
            <w:r w:rsidR="00D7701F" w:rsidRPr="00D7701F">
              <w:rPr>
                <w:rFonts w:cstheme="minorHAnsi"/>
              </w:rPr>
              <w:t>Universit</w:t>
            </w:r>
            <w:r w:rsidRPr="00D7701F">
              <w:rPr>
                <w:rFonts w:cstheme="minorHAnsi"/>
              </w:rPr>
              <w:t>at</w:t>
            </w:r>
            <w:proofErr w:type="spellEnd"/>
            <w:r w:rsidRPr="00D7701F">
              <w:rPr>
                <w:rFonts w:cstheme="minorHAnsi"/>
              </w:rPr>
              <w:t>"@de. Language tags look rather simple, but are</w:t>
            </w:r>
            <w:r w:rsidR="00D7701F">
              <w:rPr>
                <w:rFonts w:cstheme="minorHAnsi"/>
              </w:rPr>
              <w:t xml:space="preserve"> </w:t>
            </w:r>
            <w:r w:rsidRPr="00D7701F">
              <w:rPr>
                <w:rFonts w:cstheme="minorHAnsi"/>
              </w:rPr>
              <w:t xml:space="preserve">based on a surprisingly large set of </w:t>
            </w:r>
            <w:proofErr w:type="spellStart"/>
            <w:r w:rsidRPr="00D7701F">
              <w:rPr>
                <w:rFonts w:cstheme="minorHAnsi"/>
              </w:rPr>
              <w:t>speci_cations</w:t>
            </w:r>
            <w:proofErr w:type="spellEnd"/>
            <w:r w:rsidRPr="00D7701F">
              <w:rPr>
                <w:rFonts w:cstheme="minorHAnsi"/>
              </w:rPr>
              <w:t xml:space="preserve"> and standards.</w:t>
            </w:r>
          </w:p>
          <w:p w:rsidR="00D7701F" w:rsidRDefault="00D7701F" w:rsidP="00D7701F">
            <w:pPr>
              <w:pStyle w:val="ListParagraph"/>
              <w:numPr>
                <w:ilvl w:val="0"/>
                <w:numId w:val="14"/>
              </w:numPr>
              <w:autoSpaceDE w:val="0"/>
              <w:autoSpaceDN w:val="0"/>
              <w:adjustRightInd w:val="0"/>
              <w:rPr>
                <w:rFonts w:cstheme="minorHAnsi"/>
              </w:rPr>
            </w:pPr>
            <w:r w:rsidRPr="00D7701F">
              <w:rPr>
                <w:rFonts w:cstheme="minorHAnsi"/>
              </w:rPr>
              <w:t>Check that all language tags are va</w:t>
            </w:r>
            <w:r w:rsidRPr="00D7701F">
              <w:rPr>
                <w:rFonts w:cstheme="minorHAnsi"/>
              </w:rPr>
              <w:t>lid with regards to their specifi</w:t>
            </w:r>
            <w:r w:rsidRPr="00D7701F">
              <w:rPr>
                <w:rFonts w:cstheme="minorHAnsi"/>
              </w:rPr>
              <w:t xml:space="preserve">cation. </w:t>
            </w:r>
          </w:p>
          <w:p w:rsidR="00D7701F" w:rsidRDefault="00D7701F" w:rsidP="00D7701F">
            <w:pPr>
              <w:pStyle w:val="ListParagraph"/>
              <w:numPr>
                <w:ilvl w:val="0"/>
                <w:numId w:val="14"/>
              </w:numPr>
              <w:autoSpaceDE w:val="0"/>
              <w:autoSpaceDN w:val="0"/>
              <w:adjustRightInd w:val="0"/>
              <w:rPr>
                <w:rFonts w:cstheme="minorHAnsi"/>
              </w:rPr>
            </w:pPr>
            <w:r w:rsidRPr="00D7701F">
              <w:rPr>
                <w:rFonts w:cstheme="minorHAnsi"/>
              </w:rPr>
              <w:t>Check</w:t>
            </w:r>
            <w:r>
              <w:rPr>
                <w:rFonts w:cstheme="minorHAnsi"/>
              </w:rPr>
              <w:t xml:space="preserve"> </w:t>
            </w:r>
            <w:r w:rsidRPr="00D7701F">
              <w:rPr>
                <w:rFonts w:cstheme="minorHAnsi"/>
              </w:rPr>
              <w:t>if the shortest possible language tag is used (i.e. remove redundant information</w:t>
            </w:r>
            <w:r>
              <w:rPr>
                <w:rFonts w:cstheme="minorHAnsi"/>
              </w:rPr>
              <w:t xml:space="preserve"> </w:t>
            </w:r>
            <w:r w:rsidRPr="00D7701F">
              <w:rPr>
                <w:rFonts w:cstheme="minorHAnsi"/>
              </w:rPr>
              <w:t xml:space="preserve">like restating default scripts or default regions). </w:t>
            </w:r>
          </w:p>
          <w:p w:rsidR="00D7701F" w:rsidRPr="00D7701F" w:rsidRDefault="00D7701F" w:rsidP="00D7701F">
            <w:pPr>
              <w:pStyle w:val="ListParagraph"/>
              <w:numPr>
                <w:ilvl w:val="0"/>
                <w:numId w:val="14"/>
              </w:numPr>
              <w:autoSpaceDE w:val="0"/>
              <w:autoSpaceDN w:val="0"/>
              <w:adjustRightInd w:val="0"/>
              <w:rPr>
                <w:rFonts w:cstheme="minorHAnsi"/>
              </w:rPr>
            </w:pPr>
            <w:r w:rsidRPr="00D7701F">
              <w:rPr>
                <w:rFonts w:cstheme="minorHAnsi"/>
              </w:rPr>
              <w:t>Check if the stated language and</w:t>
            </w:r>
            <w:r>
              <w:rPr>
                <w:rFonts w:cstheme="minorHAnsi"/>
              </w:rPr>
              <w:t xml:space="preserve"> </w:t>
            </w:r>
            <w:r w:rsidRPr="00D7701F">
              <w:rPr>
                <w:rFonts w:cstheme="minorHAnsi"/>
              </w:rPr>
              <w:t>script is actually the one used in the literal.</w:t>
            </w:r>
          </w:p>
        </w:tc>
      </w:tr>
      <w:tr w:rsidR="001A1300" w:rsidRPr="00EB0307" w:rsidTr="0080433E">
        <w:tc>
          <w:tcPr>
            <w:tcW w:w="4698" w:type="dxa"/>
          </w:tcPr>
          <w:p w:rsidR="0080433E" w:rsidRPr="00EB0307" w:rsidRDefault="0080433E" w:rsidP="0080433E">
            <w:pPr>
              <w:rPr>
                <w:rFonts w:cstheme="minorHAnsi"/>
                <w:color w:val="000000" w:themeColor="text1"/>
              </w:rPr>
            </w:pPr>
            <w:r w:rsidRPr="00EB0307">
              <w:rPr>
                <w:rFonts w:cstheme="minorHAnsi"/>
                <w:color w:val="000000" w:themeColor="text1"/>
              </w:rPr>
              <w:t>Class or Relation ratio</w:t>
            </w:r>
          </w:p>
        </w:tc>
        <w:tc>
          <w:tcPr>
            <w:tcW w:w="4698" w:type="dxa"/>
          </w:tcPr>
          <w:p w:rsidR="0080433E" w:rsidRPr="00EB0307" w:rsidRDefault="001A1300" w:rsidP="0080433E">
            <w:pPr>
              <w:rPr>
                <w:rFonts w:cstheme="minorHAnsi"/>
                <w:color w:val="000000" w:themeColor="text1"/>
              </w:rPr>
            </w:pPr>
            <w:r>
              <w:rPr>
                <w:rFonts w:cstheme="minorHAnsi"/>
                <w:color w:val="000000" w:themeColor="text1"/>
              </w:rPr>
              <w:t>same</w:t>
            </w:r>
          </w:p>
        </w:tc>
      </w:tr>
    </w:tbl>
    <w:p w:rsidR="0080433E" w:rsidRPr="00EB0307" w:rsidRDefault="0080433E" w:rsidP="0080433E">
      <w:pPr>
        <w:rPr>
          <w:rFonts w:cstheme="minorHAnsi"/>
          <w:color w:val="000000" w:themeColor="text1"/>
        </w:rPr>
      </w:pPr>
    </w:p>
    <w:p w:rsidR="0080433E" w:rsidRPr="00EB0307" w:rsidRDefault="0080433E" w:rsidP="0080433E">
      <w:pPr>
        <w:rPr>
          <w:rFonts w:cstheme="minorHAnsi"/>
          <w:color w:val="000000" w:themeColor="text1"/>
        </w:rPr>
      </w:pPr>
    </w:p>
    <w:p w:rsidR="0080433E" w:rsidRPr="00EB0307" w:rsidRDefault="0080433E" w:rsidP="0080433E">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Completeness</w:t>
      </w:r>
    </w:p>
    <w:p w:rsidR="00611F2B" w:rsidRPr="00EB0307" w:rsidRDefault="00611F2B" w:rsidP="00611F2B">
      <w:pPr>
        <w:rPr>
          <w:rFonts w:cstheme="minorHAnsi"/>
          <w:color w:val="000000" w:themeColor="text1"/>
        </w:rPr>
      </w:pPr>
    </w:p>
    <w:tbl>
      <w:tblPr>
        <w:tblStyle w:val="TableGrid"/>
        <w:tblW w:w="0" w:type="auto"/>
        <w:tblInd w:w="720" w:type="dxa"/>
        <w:tblLook w:val="04A0" w:firstRow="1" w:lastRow="0" w:firstColumn="1" w:lastColumn="0" w:noHBand="0" w:noVBand="1"/>
      </w:tblPr>
      <w:tblGrid>
        <w:gridCol w:w="4376"/>
        <w:gridCol w:w="4300"/>
      </w:tblGrid>
      <w:tr w:rsidR="00EB0307" w:rsidRPr="00EB0307" w:rsidTr="00D7701F">
        <w:tc>
          <w:tcPr>
            <w:tcW w:w="4376" w:type="dxa"/>
          </w:tcPr>
          <w:p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300" w:type="dxa"/>
          </w:tcPr>
          <w:p w:rsidR="00611F2B" w:rsidRPr="00EB0307" w:rsidRDefault="00BF010B" w:rsidP="0080433E">
            <w:pPr>
              <w:pStyle w:val="ListParagraph"/>
              <w:ind w:left="0"/>
              <w:rPr>
                <w:rFonts w:cstheme="minorHAnsi"/>
                <w:color w:val="000000" w:themeColor="text1"/>
              </w:rPr>
            </w:pPr>
            <w:r w:rsidRPr="00EB0307">
              <w:rPr>
                <w:rFonts w:cstheme="minorHAnsi"/>
                <w:b/>
                <w:color w:val="000000" w:themeColor="text1"/>
              </w:rPr>
              <w:t>Description</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URI declarations and punning</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Labels and comments</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Blank nodes</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XML validation </w:t>
            </w:r>
          </w:p>
        </w:tc>
        <w:tc>
          <w:tcPr>
            <w:tcW w:w="4300" w:type="dxa"/>
          </w:tcPr>
          <w:p w:rsidR="00D7701F" w:rsidRPr="00D7701F" w:rsidRDefault="00D7701F" w:rsidP="00D7701F">
            <w:pPr>
              <w:pStyle w:val="ListParagraph"/>
              <w:numPr>
                <w:ilvl w:val="0"/>
                <w:numId w:val="15"/>
              </w:numPr>
              <w:autoSpaceDE w:val="0"/>
              <w:autoSpaceDN w:val="0"/>
              <w:adjustRightInd w:val="0"/>
              <w:rPr>
                <w:rFonts w:cstheme="minorHAnsi"/>
              </w:rPr>
            </w:pPr>
            <w:r w:rsidRPr="00D7701F">
              <w:rPr>
                <w:rFonts w:cstheme="minorHAnsi"/>
              </w:rPr>
              <w:t>An ontology can be validated using a sta</w:t>
            </w:r>
            <w:r w:rsidRPr="00D7701F">
              <w:rPr>
                <w:rFonts w:cstheme="minorHAnsi"/>
              </w:rPr>
              <w:t>ndard XML validator under specifi</w:t>
            </w:r>
            <w:r w:rsidRPr="00D7701F">
              <w:rPr>
                <w:rFonts w:cstheme="minorHAnsi"/>
              </w:rPr>
              <w:t>c circumstances.</w:t>
            </w:r>
          </w:p>
          <w:p w:rsidR="00D7701F" w:rsidRPr="00D7701F" w:rsidRDefault="00D7701F" w:rsidP="00D7701F">
            <w:pPr>
              <w:pStyle w:val="ListParagraph"/>
              <w:numPr>
                <w:ilvl w:val="0"/>
                <w:numId w:val="15"/>
              </w:numPr>
              <w:autoSpaceDE w:val="0"/>
              <w:autoSpaceDN w:val="0"/>
              <w:adjustRightInd w:val="0"/>
              <w:rPr>
                <w:rFonts w:cstheme="minorHAnsi"/>
              </w:rPr>
            </w:pPr>
            <w:r w:rsidRPr="00D7701F">
              <w:rPr>
                <w:rFonts w:cstheme="minorHAnsi"/>
              </w:rPr>
              <w:t>In order to apply this, the ontology needs to be serialized using a</w:t>
            </w:r>
            <w:r>
              <w:rPr>
                <w:rFonts w:cstheme="minorHAnsi"/>
              </w:rPr>
              <w:t xml:space="preserve"> </w:t>
            </w:r>
            <w:r w:rsidRPr="00D7701F">
              <w:rPr>
                <w:rFonts w:cstheme="minorHAnsi"/>
              </w:rPr>
              <w:t>pre-defi</w:t>
            </w:r>
            <w:r w:rsidRPr="00D7701F">
              <w:rPr>
                <w:rFonts w:cstheme="minorHAnsi"/>
              </w:rPr>
              <w:t xml:space="preserve">ned XML schema. </w:t>
            </w:r>
            <w:r w:rsidRPr="00D7701F">
              <w:rPr>
                <w:rFonts w:cstheme="minorHAnsi"/>
              </w:rPr>
              <w:t>The semantic diff</w:t>
            </w:r>
            <w:r w:rsidRPr="00D7701F">
              <w:rPr>
                <w:rFonts w:cstheme="minorHAnsi"/>
              </w:rPr>
              <w:t>erence between the serialized ontology</w:t>
            </w:r>
            <w:r>
              <w:rPr>
                <w:rFonts w:cstheme="minorHAnsi"/>
              </w:rPr>
              <w:t xml:space="preserve"> </w:t>
            </w:r>
            <w:r w:rsidRPr="00D7701F">
              <w:rPr>
                <w:rFonts w:cstheme="minorHAnsi"/>
              </w:rPr>
              <w:t>and the original ontology will help in discovering incompleteness of the data (by</w:t>
            </w:r>
            <w:r>
              <w:rPr>
                <w:rFonts w:cstheme="minorHAnsi"/>
              </w:rPr>
              <w:t xml:space="preserve"> </w:t>
            </w:r>
            <w:r w:rsidRPr="00D7701F">
              <w:rPr>
                <w:rFonts w:cstheme="minorHAnsi"/>
              </w:rPr>
              <w:t>fi</w:t>
            </w:r>
            <w:r w:rsidRPr="00D7701F">
              <w:rPr>
                <w:rFonts w:cstheme="minorHAnsi"/>
              </w:rPr>
              <w:t>nding individuals that were in the original ontology but not in the serialized one).</w:t>
            </w:r>
          </w:p>
          <w:p w:rsidR="00611F2B" w:rsidRPr="00D7701F" w:rsidRDefault="00D7701F" w:rsidP="00D7701F">
            <w:pPr>
              <w:autoSpaceDE w:val="0"/>
              <w:autoSpaceDN w:val="0"/>
              <w:adjustRightInd w:val="0"/>
              <w:rPr>
                <w:rFonts w:cstheme="minorHAnsi"/>
              </w:rPr>
            </w:pPr>
            <w:r w:rsidRPr="00D7701F">
              <w:rPr>
                <w:rFonts w:cstheme="minorHAnsi"/>
              </w:rPr>
              <w:lastRenderedPageBreak/>
              <w:t xml:space="preserve">The peculiar advantage of this approach is that it can be </w:t>
            </w:r>
            <w:r>
              <w:rPr>
                <w:rFonts w:cstheme="minorHAnsi"/>
              </w:rPr>
              <w:t xml:space="preserve">used with well-known </w:t>
            </w:r>
            <w:r w:rsidRPr="00D7701F">
              <w:rPr>
                <w:rFonts w:cstheme="minorHAnsi"/>
              </w:rPr>
              <w:t>tools and expertise.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lastRenderedPageBreak/>
              <w:t>Structural metrics in practice</w:t>
            </w:r>
          </w:p>
        </w:tc>
        <w:tc>
          <w:tcPr>
            <w:tcW w:w="4300" w:type="dxa"/>
          </w:tcPr>
          <w:p w:rsidR="00611F2B" w:rsidRPr="00EB0307" w:rsidRDefault="00845648" w:rsidP="0080433E">
            <w:pPr>
              <w:pStyle w:val="ListParagraph"/>
              <w:ind w:left="0"/>
              <w:rPr>
                <w:rFonts w:cstheme="minorHAnsi"/>
                <w:color w:val="000000" w:themeColor="text1"/>
              </w:rPr>
            </w:pPr>
            <w:r>
              <w:rPr>
                <w:rFonts w:cstheme="minorHAnsi"/>
                <w:color w:val="000000" w:themeColor="text1"/>
              </w:rPr>
              <w:t>-</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Stability</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Maximum depth of the taxonomy</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r w:rsidR="00EB0307" w:rsidRPr="00EB0307" w:rsidTr="00D7701F">
        <w:tc>
          <w:tcPr>
            <w:tcW w:w="4376" w:type="dxa"/>
          </w:tcPr>
          <w:p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Formalized competency questions</w:t>
            </w:r>
          </w:p>
        </w:tc>
        <w:tc>
          <w:tcPr>
            <w:tcW w:w="4300" w:type="dxa"/>
          </w:tcPr>
          <w:p w:rsidR="00611F2B" w:rsidRPr="00EB0307" w:rsidRDefault="00D7701F" w:rsidP="0080433E">
            <w:pPr>
              <w:pStyle w:val="ListParagraph"/>
              <w:ind w:left="0"/>
              <w:rPr>
                <w:rFonts w:cstheme="minorHAnsi"/>
                <w:color w:val="000000" w:themeColor="text1"/>
              </w:rPr>
            </w:pPr>
            <w:r>
              <w:rPr>
                <w:rFonts w:cstheme="minorHAnsi"/>
                <w:color w:val="000000" w:themeColor="text1"/>
              </w:rPr>
              <w:t>same</w:t>
            </w:r>
          </w:p>
        </w:tc>
      </w:tr>
    </w:tbl>
    <w:p w:rsidR="0080433E" w:rsidRPr="00EB0307" w:rsidRDefault="0080433E" w:rsidP="0080433E">
      <w:pPr>
        <w:pStyle w:val="ListParagraph"/>
        <w:rPr>
          <w:rFonts w:cstheme="minorHAnsi"/>
          <w:color w:val="000000" w:themeColor="text1"/>
        </w:rPr>
      </w:pPr>
    </w:p>
    <w:p w:rsidR="0080433E"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Computational efficiency</w:t>
      </w:r>
    </w:p>
    <w:p w:rsidR="00611F2B" w:rsidRPr="00EB0307" w:rsidRDefault="00611F2B" w:rsidP="00611F2B">
      <w:pPr>
        <w:pStyle w:val="ListParagraph"/>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611F2B">
        <w:tc>
          <w:tcPr>
            <w:tcW w:w="4698" w:type="dxa"/>
          </w:tcPr>
          <w:p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rsidTr="00611F2B">
        <w:tc>
          <w:tcPr>
            <w:tcW w:w="4698" w:type="dxa"/>
          </w:tcPr>
          <w:p w:rsidR="00611F2B" w:rsidRPr="00EB0307" w:rsidRDefault="00611F2B" w:rsidP="0080433E">
            <w:pPr>
              <w:rPr>
                <w:rFonts w:cstheme="minorHAnsi"/>
                <w:color w:val="000000" w:themeColor="text1"/>
              </w:rPr>
            </w:pPr>
            <w:r w:rsidRPr="00EB0307">
              <w:rPr>
                <w:rFonts w:cstheme="minorHAnsi"/>
                <w:color w:val="000000" w:themeColor="text1"/>
              </w:rPr>
              <w:t>URI declarations and punning</w:t>
            </w:r>
          </w:p>
        </w:tc>
        <w:tc>
          <w:tcPr>
            <w:tcW w:w="4698" w:type="dxa"/>
          </w:tcPr>
          <w:p w:rsidR="00611F2B" w:rsidRPr="00EB0307" w:rsidRDefault="00845648" w:rsidP="0080433E">
            <w:pPr>
              <w:rPr>
                <w:rFonts w:cstheme="minorHAnsi"/>
                <w:color w:val="000000" w:themeColor="text1"/>
              </w:rPr>
            </w:pPr>
            <w:r>
              <w:rPr>
                <w:rFonts w:cstheme="minorHAnsi"/>
                <w:color w:val="000000" w:themeColor="text1"/>
              </w:rPr>
              <w:t>same</w:t>
            </w:r>
          </w:p>
        </w:tc>
      </w:tr>
      <w:tr w:rsidR="00EB0307" w:rsidRPr="00EB0307" w:rsidTr="00611F2B">
        <w:tc>
          <w:tcPr>
            <w:tcW w:w="4698" w:type="dxa"/>
          </w:tcPr>
          <w:p w:rsidR="00611F2B" w:rsidRPr="00EB0307" w:rsidRDefault="00611F2B" w:rsidP="0080433E">
            <w:pPr>
              <w:rPr>
                <w:rFonts w:cstheme="minorHAnsi"/>
                <w:color w:val="000000" w:themeColor="text1"/>
              </w:rPr>
            </w:pPr>
            <w:r w:rsidRPr="00EB0307">
              <w:rPr>
                <w:rFonts w:cstheme="minorHAnsi"/>
                <w:color w:val="000000" w:themeColor="text1"/>
              </w:rPr>
              <w:t xml:space="preserve">Typed literals and </w:t>
            </w:r>
            <w:proofErr w:type="spellStart"/>
            <w:r w:rsidRPr="00EB0307">
              <w:rPr>
                <w:rFonts w:cstheme="minorHAnsi"/>
                <w:color w:val="000000" w:themeColor="text1"/>
              </w:rPr>
              <w:t>datatypes</w:t>
            </w:r>
            <w:proofErr w:type="spellEnd"/>
          </w:p>
        </w:tc>
        <w:tc>
          <w:tcPr>
            <w:tcW w:w="4698" w:type="dxa"/>
          </w:tcPr>
          <w:p w:rsidR="00611F2B" w:rsidRPr="00EB0307" w:rsidRDefault="00845648" w:rsidP="0080433E">
            <w:pPr>
              <w:rPr>
                <w:rFonts w:cstheme="minorHAnsi"/>
                <w:color w:val="000000" w:themeColor="text1"/>
              </w:rPr>
            </w:pPr>
            <w:r>
              <w:rPr>
                <w:rFonts w:cstheme="minorHAnsi"/>
                <w:color w:val="000000" w:themeColor="text1"/>
              </w:rPr>
              <w:t>same</w:t>
            </w:r>
          </w:p>
        </w:tc>
      </w:tr>
      <w:tr w:rsidR="00EB0307"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 metrics in</w:t>
            </w:r>
          </w:p>
          <w:p w:rsidR="00611F2B" w:rsidRPr="00EB0307" w:rsidRDefault="00611F2B" w:rsidP="00611F2B">
            <w:pPr>
              <w:rPr>
                <w:rFonts w:cstheme="minorHAnsi"/>
                <w:color w:val="000000" w:themeColor="text1"/>
              </w:rPr>
            </w:pPr>
            <w:r w:rsidRPr="00EB0307">
              <w:rPr>
                <w:rFonts w:cstheme="minorHAnsi"/>
                <w:color w:val="000000" w:themeColor="text1"/>
              </w:rPr>
              <w:t xml:space="preserve">practice </w:t>
            </w:r>
          </w:p>
        </w:tc>
        <w:tc>
          <w:tcPr>
            <w:tcW w:w="4698" w:type="dxa"/>
          </w:tcPr>
          <w:p w:rsidR="00611F2B" w:rsidRPr="00EB0307" w:rsidRDefault="00611F2B" w:rsidP="0080433E">
            <w:pPr>
              <w:rPr>
                <w:rFonts w:cstheme="minorHAnsi"/>
                <w:color w:val="000000" w:themeColor="text1"/>
              </w:rPr>
            </w:pPr>
          </w:p>
        </w:tc>
      </w:tr>
      <w:tr w:rsidR="00611F2B" w:rsidRPr="00EB0307" w:rsidTr="00611F2B">
        <w:tc>
          <w:tcPr>
            <w:tcW w:w="4698"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Language completeness</w:t>
            </w:r>
          </w:p>
        </w:tc>
        <w:tc>
          <w:tcPr>
            <w:tcW w:w="4698" w:type="dxa"/>
          </w:tcPr>
          <w:p w:rsidR="00611F2B" w:rsidRPr="00EB0307" w:rsidRDefault="00611F2B" w:rsidP="0080433E">
            <w:pPr>
              <w:rPr>
                <w:rFonts w:cstheme="minorHAnsi"/>
                <w:color w:val="000000" w:themeColor="text1"/>
              </w:rPr>
            </w:pPr>
          </w:p>
        </w:tc>
      </w:tr>
    </w:tbl>
    <w:p w:rsidR="0080433E" w:rsidRPr="00EB0307" w:rsidRDefault="0080433E" w:rsidP="0080433E">
      <w:pPr>
        <w:rPr>
          <w:rFonts w:cstheme="minorHAnsi"/>
          <w:color w:val="000000" w:themeColor="text1"/>
        </w:rPr>
      </w:pPr>
    </w:p>
    <w:p w:rsidR="00B779A5"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Conciseness</w:t>
      </w:r>
    </w:p>
    <w:p w:rsidR="00611F2B" w:rsidRPr="00EB0307" w:rsidRDefault="00611F2B" w:rsidP="00611F2B">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611F2B">
        <w:tc>
          <w:tcPr>
            <w:tcW w:w="4698" w:type="dxa"/>
          </w:tcPr>
          <w:p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611F2B" w:rsidRPr="00EB0307" w:rsidRDefault="00BF010B" w:rsidP="00611F2B">
            <w:pPr>
              <w:rPr>
                <w:rFonts w:cstheme="minorHAnsi"/>
                <w:color w:val="000000" w:themeColor="text1"/>
              </w:rPr>
            </w:pPr>
            <w:r w:rsidRPr="00EB0307">
              <w:rPr>
                <w:rFonts w:cstheme="minorHAnsi"/>
                <w:b/>
                <w:color w:val="000000" w:themeColor="text1"/>
              </w:rPr>
              <w:t>Description</w:t>
            </w: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URI reuse</w:t>
            </w:r>
          </w:p>
        </w:tc>
        <w:tc>
          <w:tcPr>
            <w:tcW w:w="4698" w:type="dxa"/>
          </w:tcPr>
          <w:p w:rsidR="00845648" w:rsidRPr="00845648" w:rsidRDefault="00845648" w:rsidP="00845648">
            <w:pPr>
              <w:autoSpaceDE w:val="0"/>
              <w:autoSpaceDN w:val="0"/>
              <w:adjustRightInd w:val="0"/>
              <w:rPr>
                <w:rFonts w:cstheme="minorHAnsi"/>
              </w:rPr>
            </w:pPr>
            <w:r w:rsidRPr="00845648">
              <w:rPr>
                <w:rFonts w:cstheme="minorHAnsi"/>
              </w:rPr>
              <w:t>In order</w:t>
            </w:r>
            <w:r>
              <w:rPr>
                <w:rFonts w:cstheme="minorHAnsi"/>
              </w:rPr>
              <w:t xml:space="preserve"> to ease sharing, exchange, </w:t>
            </w:r>
            <w:proofErr w:type="spellStart"/>
            <w:r>
              <w:rPr>
                <w:rFonts w:cstheme="minorHAnsi"/>
              </w:rPr>
              <w:t>andv</w:t>
            </w:r>
            <w:r w:rsidRPr="00845648">
              <w:rPr>
                <w:rFonts w:cstheme="minorHAnsi"/>
              </w:rPr>
              <w:t>aggregation</w:t>
            </w:r>
            <w:proofErr w:type="spellEnd"/>
            <w:r w:rsidRPr="00845648">
              <w:rPr>
                <w:rFonts w:cstheme="minorHAnsi"/>
              </w:rPr>
              <w:t xml:space="preserve"> of information on the Semantic</w:t>
            </w:r>
          </w:p>
          <w:p w:rsidR="00611F2B" w:rsidRPr="00845648" w:rsidRDefault="00845648" w:rsidP="00845648">
            <w:pPr>
              <w:autoSpaceDE w:val="0"/>
              <w:autoSpaceDN w:val="0"/>
              <w:adjustRightInd w:val="0"/>
              <w:rPr>
                <w:rFonts w:cstheme="minorHAnsi"/>
              </w:rPr>
            </w:pPr>
            <w:r w:rsidRPr="00845648">
              <w:rPr>
                <w:rFonts w:cstheme="minorHAnsi"/>
              </w:rPr>
              <w:t xml:space="preserve">Web, the reuse of commonly used URIs proves to be </w:t>
            </w:r>
            <w:r>
              <w:rPr>
                <w:rFonts w:cstheme="minorHAnsi"/>
              </w:rPr>
              <w:t xml:space="preserve">helpful (instead of introducing </w:t>
            </w:r>
            <w:r w:rsidRPr="00845648">
              <w:rPr>
                <w:rFonts w:cstheme="minorHAnsi"/>
              </w:rPr>
              <w:t>new names).</w:t>
            </w:r>
          </w:p>
        </w:tc>
      </w:tr>
      <w:tr w:rsidR="00EB0307" w:rsidRPr="00EB0307" w:rsidTr="00611F2B">
        <w:tc>
          <w:tcPr>
            <w:tcW w:w="4698" w:type="dxa"/>
          </w:tcPr>
          <w:p w:rsidR="00611F2B" w:rsidRPr="00EB0307" w:rsidRDefault="00611F2B" w:rsidP="00611F2B">
            <w:pPr>
              <w:rPr>
                <w:rFonts w:cstheme="minorHAnsi"/>
                <w:color w:val="000000" w:themeColor="text1"/>
              </w:rPr>
            </w:pPr>
            <w:r w:rsidRPr="00EB0307">
              <w:rPr>
                <w:rFonts w:cstheme="minorHAnsi"/>
                <w:color w:val="000000" w:themeColor="text1"/>
              </w:rPr>
              <w:t>Blank nodes</w:t>
            </w:r>
          </w:p>
        </w:tc>
        <w:tc>
          <w:tcPr>
            <w:tcW w:w="4698" w:type="dxa"/>
          </w:tcPr>
          <w:p w:rsidR="00611F2B" w:rsidRPr="00EB0307" w:rsidRDefault="00845648" w:rsidP="00611F2B">
            <w:pPr>
              <w:rPr>
                <w:rFonts w:cstheme="minorHAnsi"/>
                <w:color w:val="000000" w:themeColor="text1"/>
              </w:rPr>
            </w:pPr>
            <w:r>
              <w:rPr>
                <w:rFonts w:cstheme="minorHAnsi"/>
                <w:color w:val="000000" w:themeColor="text1"/>
              </w:rPr>
              <w:t>same</w:t>
            </w:r>
          </w:p>
        </w:tc>
      </w:tr>
      <w:tr w:rsidR="00845648" w:rsidRPr="00EB0307" w:rsidTr="00611F2B">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Stability</w:t>
            </w:r>
          </w:p>
        </w:tc>
        <w:tc>
          <w:tcPr>
            <w:tcW w:w="4698" w:type="dxa"/>
          </w:tcPr>
          <w:p w:rsidR="00845648" w:rsidRDefault="00845648" w:rsidP="00845648">
            <w:r w:rsidRPr="007A0705">
              <w:rPr>
                <w:rFonts w:cstheme="minorHAnsi"/>
                <w:color w:val="000000" w:themeColor="text1"/>
              </w:rPr>
              <w:t>same</w:t>
            </w:r>
          </w:p>
        </w:tc>
      </w:tr>
      <w:tr w:rsidR="00845648" w:rsidRPr="00EB0307" w:rsidTr="00611F2B">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Maximum depth of the taxonomy</w:t>
            </w:r>
          </w:p>
        </w:tc>
        <w:tc>
          <w:tcPr>
            <w:tcW w:w="4698" w:type="dxa"/>
          </w:tcPr>
          <w:p w:rsidR="00845648" w:rsidRDefault="00845648" w:rsidP="00845648">
            <w:r w:rsidRPr="007A0705">
              <w:rPr>
                <w:rFonts w:cstheme="minorHAnsi"/>
                <w:color w:val="000000" w:themeColor="text1"/>
              </w:rPr>
              <w:t>same</w:t>
            </w:r>
          </w:p>
        </w:tc>
      </w:tr>
      <w:tr w:rsidR="00845648" w:rsidRPr="00EB0307" w:rsidTr="00611F2B">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Class / relation ratio</w:t>
            </w:r>
          </w:p>
        </w:tc>
        <w:tc>
          <w:tcPr>
            <w:tcW w:w="4698" w:type="dxa"/>
          </w:tcPr>
          <w:p w:rsidR="00845648" w:rsidRDefault="00845648" w:rsidP="00845648">
            <w:r w:rsidRPr="007A0705">
              <w:rPr>
                <w:rFonts w:cstheme="minorHAnsi"/>
                <w:color w:val="000000" w:themeColor="text1"/>
              </w:rPr>
              <w:t>same</w:t>
            </w:r>
          </w:p>
        </w:tc>
      </w:tr>
      <w:tr w:rsidR="00845648" w:rsidRPr="00EB0307" w:rsidTr="00611F2B">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Formalized competency questions</w:t>
            </w:r>
          </w:p>
        </w:tc>
        <w:tc>
          <w:tcPr>
            <w:tcW w:w="4698" w:type="dxa"/>
          </w:tcPr>
          <w:p w:rsidR="00845648" w:rsidRDefault="00845648" w:rsidP="00845648">
            <w:r w:rsidRPr="007A0705">
              <w:rPr>
                <w:rFonts w:cstheme="minorHAnsi"/>
                <w:color w:val="000000" w:themeColor="text1"/>
              </w:rPr>
              <w:t>same</w:t>
            </w:r>
          </w:p>
        </w:tc>
      </w:tr>
    </w:tbl>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Default="00611F2B" w:rsidP="00611F2B">
      <w:pPr>
        <w:rPr>
          <w:rFonts w:cstheme="minorHAnsi"/>
          <w:color w:val="000000" w:themeColor="text1"/>
        </w:rPr>
      </w:pPr>
    </w:p>
    <w:p w:rsidR="00845648" w:rsidRDefault="00845648" w:rsidP="00611F2B">
      <w:pPr>
        <w:rPr>
          <w:rFonts w:cstheme="minorHAnsi"/>
          <w:color w:val="000000" w:themeColor="text1"/>
        </w:rPr>
      </w:pPr>
    </w:p>
    <w:p w:rsidR="00845648" w:rsidRDefault="00845648" w:rsidP="00611F2B">
      <w:pPr>
        <w:rPr>
          <w:rFonts w:cstheme="minorHAnsi"/>
          <w:color w:val="000000" w:themeColor="text1"/>
        </w:rPr>
      </w:pPr>
    </w:p>
    <w:p w:rsidR="00845648" w:rsidRDefault="00845648" w:rsidP="00611F2B">
      <w:pPr>
        <w:rPr>
          <w:rFonts w:cstheme="minorHAnsi"/>
          <w:color w:val="000000" w:themeColor="text1"/>
        </w:rPr>
      </w:pPr>
    </w:p>
    <w:p w:rsidR="00845648" w:rsidRPr="00EB0307" w:rsidRDefault="00845648"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rPr>
          <w:rFonts w:cstheme="minorHAnsi"/>
          <w:color w:val="000000" w:themeColor="text1"/>
        </w:rPr>
      </w:pPr>
    </w:p>
    <w:p w:rsidR="00611F2B" w:rsidRPr="00EB0307" w:rsidRDefault="00611F2B" w:rsidP="00611F2B">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lastRenderedPageBreak/>
        <w:t>Consistency</w:t>
      </w:r>
    </w:p>
    <w:p w:rsidR="00611F2B" w:rsidRPr="00EB0307" w:rsidRDefault="00611F2B" w:rsidP="00611F2B">
      <w:pPr>
        <w:pStyle w:val="ListParagraph"/>
        <w:rPr>
          <w:rFonts w:cstheme="minorHAnsi"/>
          <w:color w:val="000000" w:themeColor="text1"/>
        </w:rPr>
      </w:pPr>
    </w:p>
    <w:tbl>
      <w:tblPr>
        <w:tblStyle w:val="TableGrid"/>
        <w:tblW w:w="0" w:type="auto"/>
        <w:tblInd w:w="720" w:type="dxa"/>
        <w:tblLook w:val="04A0" w:firstRow="1" w:lastRow="0" w:firstColumn="1" w:lastColumn="0" w:noHBand="0" w:noVBand="1"/>
      </w:tblPr>
      <w:tblGrid>
        <w:gridCol w:w="4396"/>
        <w:gridCol w:w="4280"/>
      </w:tblGrid>
      <w:tr w:rsidR="00EB0307" w:rsidRPr="00EB0307" w:rsidTr="00845648">
        <w:tc>
          <w:tcPr>
            <w:tcW w:w="4396" w:type="dxa"/>
          </w:tcPr>
          <w:p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280" w:type="dxa"/>
          </w:tcPr>
          <w:p w:rsidR="00611F2B" w:rsidRPr="00EB0307" w:rsidRDefault="00BF010B" w:rsidP="00611F2B">
            <w:pPr>
              <w:pStyle w:val="ListParagraph"/>
              <w:ind w:left="0"/>
              <w:rPr>
                <w:rFonts w:cstheme="minorHAnsi"/>
                <w:color w:val="000000" w:themeColor="text1"/>
              </w:rPr>
            </w:pPr>
            <w:r w:rsidRPr="00EB0307">
              <w:rPr>
                <w:rFonts w:cstheme="minorHAnsi"/>
                <w:b/>
                <w:color w:val="000000" w:themeColor="text1"/>
              </w:rPr>
              <w:t>Description</w:t>
            </w:r>
          </w:p>
        </w:tc>
      </w:tr>
      <w:tr w:rsidR="00EB0307" w:rsidRPr="00EB0307" w:rsidTr="00845648">
        <w:tc>
          <w:tcPr>
            <w:tcW w:w="4396"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Opaqueness of URIs</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611F2B" w:rsidRPr="00EB0307" w:rsidRDefault="00611F2B" w:rsidP="00845648">
            <w:pPr>
              <w:autoSpaceDE w:val="0"/>
              <w:autoSpaceDN w:val="0"/>
              <w:adjustRightInd w:val="0"/>
              <w:rPr>
                <w:rFonts w:cstheme="minorHAnsi"/>
                <w:color w:val="000000" w:themeColor="text1"/>
              </w:rPr>
            </w:pPr>
            <w:r w:rsidRPr="00EB0307">
              <w:rPr>
                <w:rFonts w:cstheme="minorHAnsi"/>
                <w:color w:val="000000" w:themeColor="text1"/>
              </w:rPr>
              <w:t>URI</w:t>
            </w:r>
            <w:r w:rsidR="00845648">
              <w:rPr>
                <w:rFonts w:cstheme="minorHAnsi"/>
                <w:color w:val="000000" w:themeColor="text1"/>
              </w:rPr>
              <w:t xml:space="preserve"> </w:t>
            </w:r>
            <w:r w:rsidRPr="00EB0307">
              <w:rPr>
                <w:rFonts w:cstheme="minorHAnsi"/>
                <w:color w:val="000000" w:themeColor="text1"/>
              </w:rPr>
              <w:t>reuse</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Labels and comments</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w:t>
            </w:r>
          </w:p>
          <w:p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 xml:space="preserve">metrics in practice </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611F2B" w:rsidRPr="00EB0307" w:rsidRDefault="00EB0307" w:rsidP="00611F2B">
            <w:pPr>
              <w:pStyle w:val="ListParagraph"/>
              <w:ind w:left="0"/>
              <w:rPr>
                <w:rFonts w:cstheme="minorHAnsi"/>
                <w:color w:val="000000" w:themeColor="text1"/>
              </w:rPr>
            </w:pPr>
            <w:r w:rsidRPr="00EB0307">
              <w:rPr>
                <w:rFonts w:cstheme="minorHAnsi"/>
                <w:color w:val="000000" w:themeColor="text1"/>
              </w:rPr>
              <w:t>Querying for anti-patterns</w:t>
            </w:r>
          </w:p>
        </w:tc>
        <w:tc>
          <w:tcPr>
            <w:tcW w:w="4280" w:type="dxa"/>
          </w:tcPr>
          <w:p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rsidTr="00845648">
        <w:tc>
          <w:tcPr>
            <w:tcW w:w="4396" w:type="dxa"/>
          </w:tcPr>
          <w:p w:rsidR="00EB0307" w:rsidRPr="00EB0307" w:rsidRDefault="00EB0307" w:rsidP="00611F2B">
            <w:pPr>
              <w:pStyle w:val="ListParagraph"/>
              <w:ind w:left="0"/>
              <w:rPr>
                <w:rFonts w:cstheme="minorHAnsi"/>
                <w:color w:val="000000" w:themeColor="text1"/>
              </w:rPr>
            </w:pPr>
            <w:r w:rsidRPr="00EB0307">
              <w:rPr>
                <w:rFonts w:cstheme="minorHAnsi"/>
                <w:color w:val="000000" w:themeColor="text1"/>
              </w:rPr>
              <w:t>Language completeness</w:t>
            </w:r>
          </w:p>
        </w:tc>
        <w:tc>
          <w:tcPr>
            <w:tcW w:w="4280" w:type="dxa"/>
          </w:tcPr>
          <w:p w:rsidR="00EB0307" w:rsidRPr="00EB0307" w:rsidRDefault="00EB0307" w:rsidP="00611F2B">
            <w:pPr>
              <w:pStyle w:val="ListParagraph"/>
              <w:ind w:left="0"/>
              <w:rPr>
                <w:rFonts w:cstheme="minorHAnsi"/>
                <w:color w:val="000000" w:themeColor="text1"/>
              </w:rPr>
            </w:pPr>
          </w:p>
        </w:tc>
      </w:tr>
      <w:tr w:rsidR="00845648" w:rsidRPr="00EB0307" w:rsidTr="00845648">
        <w:tc>
          <w:tcPr>
            <w:tcW w:w="4396" w:type="dxa"/>
          </w:tcPr>
          <w:p w:rsidR="00845648" w:rsidRPr="00EB0307" w:rsidRDefault="00845648" w:rsidP="00845648">
            <w:pPr>
              <w:pStyle w:val="ListParagraph"/>
              <w:ind w:left="0"/>
              <w:rPr>
                <w:rFonts w:cstheme="minorHAnsi"/>
                <w:color w:val="000000" w:themeColor="text1"/>
              </w:rPr>
            </w:pPr>
            <w:proofErr w:type="spellStart"/>
            <w:r w:rsidRPr="00EB0307">
              <w:rPr>
                <w:rFonts w:cstheme="minorHAnsi"/>
                <w:color w:val="000000" w:themeColor="text1"/>
              </w:rPr>
              <w:t>Aff</w:t>
            </w:r>
            <w:r w:rsidRPr="00EB0307">
              <w:rPr>
                <w:rFonts w:cstheme="minorHAnsi"/>
                <w:color w:val="000000" w:themeColor="text1"/>
              </w:rPr>
              <w:t>rming</w:t>
            </w:r>
            <w:proofErr w:type="spellEnd"/>
            <w:r w:rsidRPr="00EB0307">
              <w:rPr>
                <w:rFonts w:cstheme="minorHAnsi"/>
                <w:color w:val="000000" w:themeColor="text1"/>
              </w:rPr>
              <w:t xml:space="preserve"> derived knowledge</w:t>
            </w:r>
          </w:p>
        </w:tc>
        <w:tc>
          <w:tcPr>
            <w:tcW w:w="4280" w:type="dxa"/>
          </w:tcPr>
          <w:p w:rsidR="00845648" w:rsidRDefault="00845648" w:rsidP="00845648">
            <w:r w:rsidRPr="00AA7607">
              <w:rPr>
                <w:rFonts w:cstheme="minorHAnsi"/>
                <w:color w:val="000000" w:themeColor="text1"/>
              </w:rPr>
              <w:t>same</w:t>
            </w:r>
          </w:p>
        </w:tc>
      </w:tr>
      <w:tr w:rsidR="00845648" w:rsidRPr="00EB0307" w:rsidTr="00845648">
        <w:tc>
          <w:tcPr>
            <w:tcW w:w="4396" w:type="dxa"/>
          </w:tcPr>
          <w:p w:rsidR="00845648" w:rsidRPr="00EB0307" w:rsidRDefault="00845648" w:rsidP="00845648">
            <w:pPr>
              <w:autoSpaceDE w:val="0"/>
              <w:autoSpaceDN w:val="0"/>
              <w:adjustRightInd w:val="0"/>
              <w:rPr>
                <w:rFonts w:cstheme="minorHAnsi"/>
                <w:color w:val="000000" w:themeColor="text1"/>
              </w:rPr>
            </w:pPr>
            <w:r>
              <w:rPr>
                <w:rFonts w:cstheme="minorHAnsi"/>
                <w:color w:val="000000" w:themeColor="text1"/>
              </w:rPr>
              <w:t xml:space="preserve">Expressive </w:t>
            </w:r>
            <w:r w:rsidRPr="00EB0307">
              <w:rPr>
                <w:rFonts w:cstheme="minorHAnsi"/>
                <w:color w:val="000000" w:themeColor="text1"/>
              </w:rPr>
              <w:t xml:space="preserve">consistency checks </w:t>
            </w:r>
          </w:p>
        </w:tc>
        <w:tc>
          <w:tcPr>
            <w:tcW w:w="4280" w:type="dxa"/>
          </w:tcPr>
          <w:p w:rsidR="00845648" w:rsidRDefault="00845648" w:rsidP="00845648">
            <w:r w:rsidRPr="00AA7607">
              <w:rPr>
                <w:rFonts w:cstheme="minorHAnsi"/>
                <w:color w:val="000000" w:themeColor="text1"/>
              </w:rPr>
              <w:t>same</w:t>
            </w:r>
          </w:p>
        </w:tc>
      </w:tr>
      <w:tr w:rsidR="00845648" w:rsidRPr="00EB0307" w:rsidTr="00845648">
        <w:tc>
          <w:tcPr>
            <w:tcW w:w="4396" w:type="dxa"/>
          </w:tcPr>
          <w:p w:rsidR="00845648" w:rsidRPr="00EB0307" w:rsidRDefault="00845648" w:rsidP="00845648">
            <w:pPr>
              <w:autoSpaceDE w:val="0"/>
              <w:autoSpaceDN w:val="0"/>
              <w:adjustRightInd w:val="0"/>
              <w:rPr>
                <w:rFonts w:cstheme="minorHAnsi"/>
                <w:color w:val="000000" w:themeColor="text1"/>
              </w:rPr>
            </w:pPr>
            <w:r w:rsidRPr="00EB0307">
              <w:rPr>
                <w:rFonts w:cstheme="minorHAnsi"/>
                <w:color w:val="000000" w:themeColor="text1"/>
              </w:rPr>
              <w:t>Consistency checking with rules</w:t>
            </w:r>
          </w:p>
        </w:tc>
        <w:tc>
          <w:tcPr>
            <w:tcW w:w="4280" w:type="dxa"/>
          </w:tcPr>
          <w:p w:rsidR="00845648" w:rsidRDefault="00845648" w:rsidP="00845648">
            <w:r w:rsidRPr="00AA7607">
              <w:rPr>
                <w:rFonts w:cstheme="minorHAnsi"/>
                <w:color w:val="000000" w:themeColor="text1"/>
              </w:rPr>
              <w:t>same</w:t>
            </w:r>
          </w:p>
        </w:tc>
      </w:tr>
    </w:tbl>
    <w:p w:rsidR="00611F2B" w:rsidRPr="00EB0307" w:rsidRDefault="00611F2B" w:rsidP="00611F2B">
      <w:pPr>
        <w:pStyle w:val="ListParagraph"/>
        <w:rPr>
          <w:rFonts w:cstheme="minorHAnsi"/>
          <w:color w:val="000000" w:themeColor="text1"/>
        </w:rPr>
      </w:pPr>
    </w:p>
    <w:p w:rsidR="00EB0307" w:rsidRPr="00EB0307" w:rsidRDefault="00EB0307" w:rsidP="00611F2B">
      <w:pPr>
        <w:pStyle w:val="ListParagraph"/>
        <w:rPr>
          <w:rFonts w:cstheme="minorHAnsi"/>
          <w:b/>
          <w:color w:val="000000" w:themeColor="text1"/>
        </w:rPr>
      </w:pPr>
    </w:p>
    <w:p w:rsidR="00EB0307" w:rsidRPr="00EB0307" w:rsidRDefault="00EB0307" w:rsidP="00EB0307">
      <w:pPr>
        <w:pStyle w:val="Heading2"/>
        <w:numPr>
          <w:ilvl w:val="1"/>
          <w:numId w:val="7"/>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Organizational fitness</w:t>
      </w:r>
    </w:p>
    <w:p w:rsidR="00EB0307" w:rsidRPr="00EB0307" w:rsidRDefault="00EB0307" w:rsidP="00EB0307">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rsidTr="00EB0307">
        <w:tc>
          <w:tcPr>
            <w:tcW w:w="4698" w:type="dxa"/>
          </w:tcPr>
          <w:p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rsidR="00EB0307" w:rsidRPr="00EB0307" w:rsidRDefault="00BF010B" w:rsidP="00EB0307">
            <w:pPr>
              <w:rPr>
                <w:rFonts w:cstheme="minorHAnsi"/>
                <w:color w:val="000000" w:themeColor="text1"/>
              </w:rPr>
            </w:pPr>
            <w:r w:rsidRPr="00EB0307">
              <w:rPr>
                <w:rFonts w:cstheme="minorHAnsi"/>
                <w:b/>
                <w:color w:val="000000" w:themeColor="text1"/>
              </w:rPr>
              <w:t>Description</w:t>
            </w:r>
            <w:bookmarkStart w:id="0" w:name="_GoBack"/>
            <w:bookmarkEnd w:id="0"/>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Linked Data</w:t>
            </w:r>
            <w:r>
              <w:rPr>
                <w:rFonts w:cstheme="minorHAnsi"/>
                <w:color w:val="000000" w:themeColor="text1"/>
              </w:rPr>
              <w:t>: check use protocols</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Linked Data</w:t>
            </w:r>
            <w:r>
              <w:rPr>
                <w:rFonts w:cstheme="minorHAnsi"/>
                <w:color w:val="000000" w:themeColor="text1"/>
              </w:rPr>
              <w:t>: check response code</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 xml:space="preserve">Hash </w:t>
            </w:r>
            <w:proofErr w:type="spellStart"/>
            <w:r w:rsidRPr="00EB0307">
              <w:rPr>
                <w:rFonts w:cstheme="minorHAnsi"/>
                <w:color w:val="000000" w:themeColor="text1"/>
              </w:rPr>
              <w:t>vs</w:t>
            </w:r>
            <w:proofErr w:type="spellEnd"/>
            <w:r w:rsidRPr="00EB0307">
              <w:rPr>
                <w:rFonts w:cstheme="minorHAnsi"/>
                <w:color w:val="000000" w:themeColor="text1"/>
              </w:rPr>
              <w:t xml:space="preserve"> Slash</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Opaqueness of URIs</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URI reuse</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Pr>
                <w:rFonts w:cstheme="minorHAnsi"/>
                <w:color w:val="000000" w:themeColor="text1"/>
              </w:rPr>
              <w:t>Lan</w:t>
            </w:r>
            <w:r w:rsidRPr="00EB0307">
              <w:rPr>
                <w:rFonts w:cstheme="minorHAnsi"/>
                <w:color w:val="000000" w:themeColor="text1"/>
              </w:rPr>
              <w:t>guage tags</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Labels and comments</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XML validation</w:t>
            </w:r>
          </w:p>
        </w:tc>
        <w:tc>
          <w:tcPr>
            <w:tcW w:w="4698" w:type="dxa"/>
          </w:tcPr>
          <w:p w:rsidR="00845648" w:rsidRDefault="00845648" w:rsidP="00845648">
            <w:r w:rsidRPr="00DE5759">
              <w:rPr>
                <w:rFonts w:cstheme="minorHAnsi"/>
                <w:color w:val="000000" w:themeColor="text1"/>
              </w:rPr>
              <w:t>same</w:t>
            </w:r>
          </w:p>
        </w:tc>
      </w:tr>
      <w:tr w:rsidR="00845648" w:rsidRPr="00EB0307" w:rsidTr="00EB0307">
        <w:tc>
          <w:tcPr>
            <w:tcW w:w="4698" w:type="dxa"/>
          </w:tcPr>
          <w:p w:rsidR="00845648" w:rsidRPr="00EB0307" w:rsidRDefault="00845648" w:rsidP="00845648">
            <w:pPr>
              <w:rPr>
                <w:rFonts w:cstheme="minorHAnsi"/>
                <w:color w:val="000000" w:themeColor="text1"/>
              </w:rPr>
            </w:pPr>
            <w:r w:rsidRPr="00EB0307">
              <w:rPr>
                <w:rFonts w:cstheme="minorHAnsi"/>
                <w:color w:val="000000" w:themeColor="text1"/>
              </w:rPr>
              <w:t>Formalized competency questions</w:t>
            </w:r>
          </w:p>
        </w:tc>
        <w:tc>
          <w:tcPr>
            <w:tcW w:w="4698" w:type="dxa"/>
          </w:tcPr>
          <w:p w:rsidR="00845648" w:rsidRDefault="00845648" w:rsidP="00845648">
            <w:r w:rsidRPr="00DE5759">
              <w:rPr>
                <w:rFonts w:cstheme="minorHAnsi"/>
                <w:color w:val="000000" w:themeColor="text1"/>
              </w:rPr>
              <w:t>same</w:t>
            </w:r>
          </w:p>
        </w:tc>
      </w:tr>
    </w:tbl>
    <w:p w:rsidR="00EB0307" w:rsidRPr="00EB0307" w:rsidRDefault="00EB0307" w:rsidP="00EB0307">
      <w:pPr>
        <w:rPr>
          <w:rFonts w:cstheme="minorHAnsi"/>
          <w:color w:val="000000" w:themeColor="text1"/>
        </w:rPr>
      </w:pPr>
    </w:p>
    <w:p w:rsidR="00EB0307" w:rsidRPr="00EB0307" w:rsidRDefault="00EB0307" w:rsidP="00EB0307">
      <w:pPr>
        <w:pStyle w:val="ListParagraph"/>
        <w:rPr>
          <w:rFonts w:cstheme="minorHAnsi"/>
          <w:color w:val="000000" w:themeColor="text1"/>
        </w:rPr>
      </w:pPr>
    </w:p>
    <w:sectPr w:rsidR="00EB0307" w:rsidRPr="00EB030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0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77968"/>
    <w:multiLevelType w:val="hybridMultilevel"/>
    <w:tmpl w:val="A720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A0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611EC0"/>
    <w:multiLevelType w:val="hybridMultilevel"/>
    <w:tmpl w:val="999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A2055"/>
    <w:multiLevelType w:val="hybridMultilevel"/>
    <w:tmpl w:val="3AC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B7D80"/>
    <w:multiLevelType w:val="hybridMultilevel"/>
    <w:tmpl w:val="C14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F6852"/>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416F0EC2"/>
    <w:multiLevelType w:val="hybridMultilevel"/>
    <w:tmpl w:val="129E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B45F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5A4D045B"/>
    <w:multiLevelType w:val="hybridMultilevel"/>
    <w:tmpl w:val="81D2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8A7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DF060B"/>
    <w:multiLevelType w:val="hybridMultilevel"/>
    <w:tmpl w:val="9DBE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CB0213"/>
    <w:multiLevelType w:val="hybridMultilevel"/>
    <w:tmpl w:val="37D8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E17722"/>
    <w:multiLevelType w:val="hybridMultilevel"/>
    <w:tmpl w:val="840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1430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
  </w:num>
  <w:num w:numId="3">
    <w:abstractNumId w:val="9"/>
  </w:num>
  <w:num w:numId="4">
    <w:abstractNumId w:val="0"/>
  </w:num>
  <w:num w:numId="5">
    <w:abstractNumId w:val="12"/>
  </w:num>
  <w:num w:numId="6">
    <w:abstractNumId w:val="2"/>
  </w:num>
  <w:num w:numId="7">
    <w:abstractNumId w:val="8"/>
  </w:num>
  <w:num w:numId="8">
    <w:abstractNumId w:val="14"/>
  </w:num>
  <w:num w:numId="9">
    <w:abstractNumId w:val="6"/>
  </w:num>
  <w:num w:numId="10">
    <w:abstractNumId w:val="5"/>
  </w:num>
  <w:num w:numId="11">
    <w:abstractNumId w:val="11"/>
  </w:num>
  <w:num w:numId="12">
    <w:abstractNumId w:val="7"/>
  </w:num>
  <w:num w:numId="13">
    <w:abstractNumId w:val="3"/>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wNjE0szA3MLCwMDNS0lEKTi0uzszPAykwrAUAQSGCyiwAAAA="/>
  </w:docVars>
  <w:rsids>
    <w:rsidRoot w:val="00DD73CD"/>
    <w:rsid w:val="0015615D"/>
    <w:rsid w:val="001A1300"/>
    <w:rsid w:val="0033544E"/>
    <w:rsid w:val="0040456E"/>
    <w:rsid w:val="0046691E"/>
    <w:rsid w:val="005C57BC"/>
    <w:rsid w:val="00611F2B"/>
    <w:rsid w:val="0073411D"/>
    <w:rsid w:val="00786BFE"/>
    <w:rsid w:val="0080433E"/>
    <w:rsid w:val="00845648"/>
    <w:rsid w:val="00913DFA"/>
    <w:rsid w:val="00A14951"/>
    <w:rsid w:val="00A774E5"/>
    <w:rsid w:val="00B779A5"/>
    <w:rsid w:val="00BF010B"/>
    <w:rsid w:val="00D72E25"/>
    <w:rsid w:val="00D7701F"/>
    <w:rsid w:val="00DA13BB"/>
    <w:rsid w:val="00DD73CD"/>
    <w:rsid w:val="00EB0307"/>
    <w:rsid w:val="00F6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F4DAC-0B96-415A-A425-AA0708C6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73CD"/>
    <w:pPr>
      <w:ind w:left="720"/>
      <w:contextualSpacing/>
    </w:pPr>
  </w:style>
  <w:style w:type="character" w:customStyle="1" w:styleId="Heading2Char">
    <w:name w:val="Heading 2 Char"/>
    <w:basedOn w:val="DefaultParagraphFont"/>
    <w:link w:val="Heading2"/>
    <w:uiPriority w:val="9"/>
    <w:rsid w:val="00B779A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7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org/ontology/jo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8CD6-5255-43DB-8B71-943AFDD1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Gul Jabeen</cp:lastModifiedBy>
  <cp:revision>9</cp:revision>
  <dcterms:created xsi:type="dcterms:W3CDTF">2019-07-31T08:09:00Z</dcterms:created>
  <dcterms:modified xsi:type="dcterms:W3CDTF">2019-08-01T10:02:00Z</dcterms:modified>
</cp:coreProperties>
</file>