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Projektdokumentation</w:t>
      </w:r>
    </w:p>
    <w:p>
      <w:pPr>
        <w:pStyle w:val="Subtitle"/>
      </w:pPr>
      <w:r>
        <w:rPr>
          <w:lang w:val="de"/>
        </w:rPr>
        <w:t xml:space="preserve">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teil-01-vision"/>
    <w:p>
      <w:pPr>
        <w:pStyle w:val="Heading1"/>
      </w:pPr>
      <w:r>
        <w:rPr>
          <w:lang w:val="de"/>
        </w:rPr>
        <w:t xml:space="preserve">Teil 01 — Vision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2"/>
    <w:bookmarkStart w:id="13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3"/>
    <w:bookmarkStart w:id="14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4"/>
    <w:bookmarkEnd w:id="15"/>
    <w:bookmarkStart w:id="17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6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6"/>
    <w:bookmarkEnd w:id="17"/>
    <w:bookmarkStart w:id="28" w:name="ergebnis"/>
    <w:p>
      <w:pPr>
        <w:pStyle w:val="Heading2"/>
      </w:pPr>
      <w:r>
        <w:rPr>
          <w:lang w:val="de"/>
        </w:rPr>
        <w:t xml:space="preserve">Ergebnis</w:t>
      </w:r>
    </w:p>
    <w:bookmarkStart w:id="18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8"/>
    <w:bookmarkStart w:id="22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 </w:t>
      </w:r>
      <w:r>
        <w:rPr>
          <w:lang w:val="de"/>
        </w:rPr>
        <w:t xml:space="preserve">— noch nicht als Klassen eines Programms, sondern als</w:t>
      </w:r>
      <w:r>
        <w:rPr>
          <w:lang w:val="de"/>
        </w:rPr>
        <w:t xml:space="preserve"> </w:t>
      </w:r>
      <w:r>
        <w:rPr>
          <w:lang w:val="de"/>
        </w:rPr>
        <w:t xml:space="preserve">Landkarte des Gegenstands.</w:t>
      </w:r>
    </w:p>
    <w:p>
      <w:pPr>
        <w:pStyle w:val="CaptionedFigure"/>
      </w:pPr>
      <w:r>
        <w:drawing>
          <wp:inline>
            <wp:extent cx="5334000" cy="4318958"/>
            <wp:effectExtent b="0" l="0" r="0" t="0"/>
            <wp:docPr descr="Fachliches Übersichtsmodell" title="" id="20" name="Picture"/>
            <a:graphic>
              <a:graphicData uri="http://schemas.openxmlformats.org/drawingml/2006/picture">
                <pic:pic>
                  <pic:nvPicPr>
                    <pic:cNvPr descr="../GKVTransmitter_Vision_Fachmodel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Die Begriffe sind bewusst so gewählt, dass sie den ersten Anwendungsfall</w:t>
      </w:r>
      <w:r>
        <w:rPr>
          <w:lang w:val="de"/>
        </w:rPr>
        <w:t xml:space="preserve"> </w:t>
      </w:r>
      <w:r>
        <w:rPr>
          <w:lang w:val="de"/>
        </w:rPr>
        <w:t xml:space="preserve">überdauern: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Leistungsfall</w:t>
      </w:r>
      <w:r>
        <w:rPr>
          <w:lang w:val="de"/>
        </w:rPr>
        <w:t xml:space="preserve"> </w:t>
      </w:r>
      <w:r>
        <w:rPr>
          <w:lang w:val="de"/>
        </w:rPr>
        <w:t xml:space="preserve">statt Kurs,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versicherte Person</w:t>
      </w:r>
      <w:r>
        <w:rPr>
          <w:lang w:val="de"/>
        </w:rPr>
        <w:t xml:space="preserve"> </w:t>
      </w:r>
      <w:r>
        <w:rPr>
          <w:lang w:val="de"/>
        </w:rPr>
        <w:t xml:space="preserve">statt</w:t>
      </w:r>
      <w:r>
        <w:rPr>
          <w:lang w:val="de"/>
        </w:rPr>
        <w:t xml:space="preserve"> </w:t>
      </w:r>
      <w:r>
        <w:rPr>
          <w:lang w:val="de"/>
        </w:rPr>
        <w:t xml:space="preserve">Teilnehmerin,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Leistungsnachweis</w:t>
      </w:r>
      <w:r>
        <w:rPr>
          <w:lang w:val="de"/>
        </w:rPr>
        <w:t xml:space="preserve"> </w:t>
      </w:r>
      <w:r>
        <w:rPr>
          <w:lang w:val="de"/>
        </w:rPr>
        <w:t xml:space="preserve">statt Anwesenheit. Drei Beobachtungen aus</w:t>
      </w:r>
      <w:r>
        <w:rPr>
          <w:lang w:val="de"/>
        </w:rPr>
        <w:t xml:space="preserve"> </w:t>
      </w:r>
      <w:r>
        <w:rPr>
          <w:lang w:val="de"/>
        </w:rPr>
        <w:t xml:space="preserve">dem Bild prägen alles Weitere: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Beobachtung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versicherte Person ist nicht die Zahlende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zwischen Leistung und Geld steht die 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 ihr hängt ein zweiter Satz Angaben: Versichertennummer, Status, Kasse. Mit der Leistung hat er nichts zu tun, ohne ihn geht trotzdem 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ist eine eigene Sache</w:t>
            </w:r>
            <w:r>
              <w:rPr>
                <w:lang w:val="de"/>
              </w:rPr>
              <w:t xml:space="preserve">, kein bloßer Versandvorgang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bündelt mehrere Abrechnungen an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Empfänger und führt eine laufende Nummer, die sich nie wiederholen darf. Was eine Nummer führt und einen Zustand hat, gehört 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Zwischen Erzeugen und Versenden steht ein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Prüfbericht ist kein Nebenprodukt, sondern die Bedingung dafür, dass die Lieferung hinausgeht. Er hängt deshalb an der Lieferung und nicht neben ihr</w:t>
            </w:r>
          </w:p>
        </w:tc>
      </w:tr>
    </w:tbl>
    <w:p>
      <w:pPr>
        <w:pStyle w:val="BodyText"/>
      </w:pPr>
      <w:r>
        <w:rPr>
          <w:lang w:val="de"/>
        </w:rPr>
        <w:t xml:space="preserve">Auffällig ist außerdem: Die 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</w:t>
      </w:r>
      <w:r>
        <w:rPr>
          <w:lang w:val="de"/>
        </w:rPr>
        <w:t xml:space="preserve"> </w:t>
      </w:r>
      <w:r>
        <w:rPr>
          <w:lang w:val="de"/>
        </w:rPr>
        <w:t xml:space="preserve">an eine Datenannahmestelle. Wie sich diese Unterscheidung auswirkt, war zu</w:t>
      </w:r>
      <w:r>
        <w:rPr>
          <w:lang w:val="de"/>
        </w:rPr>
        <w:t xml:space="preserve"> </w:t>
      </w:r>
      <w:r>
        <w:rPr>
          <w:lang w:val="de"/>
        </w:rPr>
        <w:t xml:space="preserve">diesem Zeitpunkt nicht absehbar — sie wird in Teil 04 zum Problem.</w:t>
      </w:r>
    </w:p>
    <w:bookmarkEnd w:id="22"/>
    <w:bookmarkStart w:id="26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4" name="Picture"/>
            <a:graphic>
              <a:graphicData uri="http://schemas.openxmlformats.org/drawingml/2006/picture">
                <pic:pic>
                  <pic:nvPicPr>
                    <pic:cNvPr descr="../GKVTransmitter_Vision_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6"/>
    <w:bookmarkStart w:id="27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27"/>
    <w:bookmarkEnd w:id="28"/>
    <w:bookmarkStart w:id="29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Projektdokumentation</dc:title>
  <dc:creator/>
  <dc:language>de</dc:language>
  <cp:keywords/>
  <dcterms:created xsi:type="dcterms:W3CDTF">2026-09-09T17:20:43Z</dcterms:created>
  <dcterms:modified xsi:type="dcterms:W3CDTF">2026-09-09T17:20:43Z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Von der Vision bis zum Abschluss</vt:lpwstr>
  </property>
  <property fmtid="{D5CDD505-2E9C-101B-9397-08002B2CF9AE}" pid="3" name="toc-title">
    <vt:lpwstr>Inhaltsverzeichnis</vt:lpwstr>
  </property>
</Properties>
</file>