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E1DA" w14:textId="3D50383A" w:rsidR="0007392C" w:rsidRPr="00586A35" w:rsidRDefault="00604CAE" w:rsidP="007A502C">
      <w:pPr>
        <w:pStyle w:val="Titledocument"/>
        <w:rPr>
          <w14:ligatures w14:val="standard"/>
        </w:rPr>
      </w:pPr>
      <w:r>
        <w:rPr>
          <w:bCs/>
          <w14:ligatures w14:val="standard"/>
        </w:rPr>
        <w:t xml:space="preserve">Programming Language Popularity Trends </w:t>
      </w:r>
    </w:p>
    <w:p w14:paraId="0ED5E1DB"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2BA62E36" w:rsidR="00586A35" w:rsidRPr="00586A35" w:rsidRDefault="00604CAE" w:rsidP="00586A35">
      <w:pPr>
        <w:pStyle w:val="Authors"/>
        <w:jc w:val="center"/>
        <w:rPr>
          <w14:ligatures w14:val="standard"/>
        </w:rPr>
      </w:pPr>
      <w:r>
        <w:rPr>
          <w:rStyle w:val="FirstName"/>
          <w14:ligatures w14:val="standard"/>
        </w:rPr>
        <w:t>Gulchin Taghizade</w:t>
      </w:r>
      <w:r w:rsidR="00586A35" w:rsidRPr="00586A35">
        <w:rPr>
          <w14:ligatures w14:val="standard"/>
        </w:rPr>
        <w:br/>
      </w:r>
      <w:r w:rsidR="00586A35" w:rsidRPr="00586A35">
        <w:rPr>
          <w:rStyle w:val="OrgDiv"/>
          <w:color w:val="auto"/>
          <w:sz w:val="20"/>
          <w14:ligatures w14:val="standard"/>
        </w:rPr>
        <w:t xml:space="preserve"> </w:t>
      </w:r>
      <w:r w:rsidR="00A71632" w:rsidRPr="00A71632">
        <w:rPr>
          <w:rStyle w:val="OrgDiv"/>
          <w:color w:val="auto"/>
          <w:sz w:val="20"/>
          <w14:ligatures w14:val="standard"/>
        </w:rPr>
        <w:t>Computer Science &amp; Networking</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r>
      <w:r>
        <w:rPr>
          <w:rStyle w:val="City"/>
          <w:sz w:val="20"/>
          <w14:ligatures w14:val="standard"/>
        </w:rPr>
        <w:t>Boston MA, USA</w:t>
      </w:r>
      <w:r w:rsidR="00586A35" w:rsidRPr="00586A35">
        <w:rPr>
          <w:sz w:val="20"/>
          <w14:ligatures w14:val="standard"/>
        </w:rPr>
        <w:br/>
        <w:t xml:space="preserve"> </w:t>
      </w:r>
      <w:hyperlink r:id="rId12" w:history="1">
        <w:r w:rsidRPr="0015747C">
          <w:rPr>
            <w:rStyle w:val="Hyperlink"/>
            <w14:ligatures w14:val="standard"/>
          </w:rPr>
          <w:t>taghizadeg@wit.edu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3EB63970" w14:textId="3A2EF9D1" w:rsidR="002A07B7" w:rsidRDefault="00247A41" w:rsidP="002A07B7">
      <w:r w:rsidRPr="00247A41">
        <w:t xml:space="preserve">The rapid evolution of technology has led to dynamic shifts in the popularity of programming languages, influencing developer preferences, industry trends, and economic outcomes. This study examines historical trends in programming language popularity over the past decade, identifies emerging languages, and explores their varying adoption across industries and regions. Leveraging tools like Python, </w:t>
      </w:r>
      <w:r>
        <w:t>Pandas</w:t>
      </w:r>
      <w:r w:rsidRPr="00247A41">
        <w:t>, Matplotlib, and scikit-learn, the study integrates data-driven insights and predictive modeling to answer key questions, offering valuable perspectives for developers, educators, and industry leaders.</w:t>
      </w:r>
    </w:p>
    <w:p w14:paraId="08765562" w14:textId="77777777" w:rsidR="002A07B7" w:rsidRPr="00586A35" w:rsidRDefault="002A07B7" w:rsidP="007A502C">
      <w:pPr>
        <w:pStyle w:val="Abstract"/>
        <w:rPr>
          <w:rFonts w:eastAsia="Verdana"/>
          <w14:ligatures w14:val="standard"/>
        </w:rPr>
      </w:pP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9325A62" w:rsidR="0006026D" w:rsidRPr="0088103A" w:rsidRDefault="00247A41" w:rsidP="0088103A">
      <w:pPr>
        <w:pStyle w:val="KeyWords"/>
        <w:rPr>
          <w:rFonts w:eastAsia="SimSun"/>
          <w:lang w:eastAsia="zh-CN"/>
          <w14:ligatures w14:val="standard"/>
        </w:rPr>
      </w:pPr>
      <w:r w:rsidRPr="0088103A">
        <w:rPr>
          <w:rFonts w:eastAsia="SimSun"/>
          <w:lang w:eastAsia="zh-CN"/>
          <w14:ligatures w14:val="standard"/>
        </w:rPr>
        <w:t>Programming</w:t>
      </w:r>
      <w:r w:rsidRPr="0088103A">
        <w:rPr>
          <w:rFonts w:eastAsia="SimSun"/>
          <w:lang w:eastAsia="zh-CN"/>
          <w14:ligatures w14:val="standard"/>
        </w:rPr>
        <w:t xml:space="preserve"> </w:t>
      </w:r>
      <w:r w:rsidRPr="0088103A">
        <w:rPr>
          <w:rFonts w:eastAsia="SimSun"/>
          <w:lang w:eastAsia="zh-CN"/>
          <w14:ligatures w14:val="standard"/>
        </w:rPr>
        <w:t>Languages,</w:t>
      </w:r>
      <w:r w:rsidRPr="0088103A">
        <w:rPr>
          <w:rFonts w:eastAsia="SimSun"/>
          <w:lang w:eastAsia="zh-CN"/>
          <w14:ligatures w14:val="standard"/>
        </w:rPr>
        <w:t xml:space="preserve"> </w:t>
      </w:r>
      <w:r w:rsidRPr="0088103A">
        <w:rPr>
          <w:rFonts w:eastAsia="SimSun"/>
          <w:lang w:eastAsia="zh-CN"/>
          <w14:ligatures w14:val="standard"/>
        </w:rPr>
        <w:t>Popularity Trends, Developer Preferences</w:t>
      </w:r>
      <w:r w:rsidRPr="0088103A">
        <w:rPr>
          <w:rFonts w:eastAsia="SimSun"/>
          <w:lang w:eastAsia="zh-CN"/>
          <w14:ligatures w14:val="standard"/>
        </w:rPr>
        <w:t xml:space="preserve">, </w:t>
      </w:r>
      <w:r w:rsidRPr="0088103A">
        <w:rPr>
          <w:rFonts w:eastAsia="SimSun"/>
          <w:lang w:eastAsia="zh-CN"/>
          <w14:ligatures w14:val="standard"/>
        </w:rPr>
        <w:t>Data Analysis</w:t>
      </w:r>
      <w:r w:rsidR="0088103A">
        <w:rPr>
          <w:rFonts w:eastAsia="SimSun"/>
          <w:lang w:eastAsia="zh-CN"/>
          <w14:ligatures w14:val="standard"/>
        </w:rPr>
        <w:t>, Software Development.</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4EF756E7" w14:textId="171F2F6A" w:rsidR="00A71632" w:rsidRDefault="00A71632" w:rsidP="00A71632">
      <w:pPr>
        <w:pStyle w:val="Para"/>
      </w:pPr>
      <w:r>
        <w:t>This report focuses on the trends in programming language popularity over the past decade. Programming languages are at the heart of modern software development, influencing everything from the tools developers use to the products that shape our digital world. As technology advances, the demand for certain programming languages fluctuates, with some languages gaining widespread adoption while others decline. Understanding these trends is crucial for developers, educators, and organizations to remain competitive and make informed decisions about language adoption and skill development.</w:t>
      </w:r>
    </w:p>
    <w:p w14:paraId="01CDB0D1" w14:textId="77777777" w:rsidR="00A71632" w:rsidRDefault="00A71632" w:rsidP="00A71632">
      <w:pPr>
        <w:pStyle w:val="Para"/>
      </w:pPr>
    </w:p>
    <w:p w14:paraId="675E4EF2" w14:textId="4B04EDAF" w:rsidR="00F241DF" w:rsidRDefault="00A71632" w:rsidP="00A71632">
      <w:pPr>
        <w:pStyle w:val="Para"/>
      </w:pPr>
      <w:r>
        <w:t xml:space="preserve">The topic is particularly interesting as it provides insights into the shifting landscape of technology and the factors that drive language popularity, such as industry needs, community support, and the rise of new technologies like artificial intelligence and machine learning. Current research in this area, such as the TIOBE Index (2023) and Stack Overflow Developer Surveys (2023), explores how languages like Python, JavaScript, and Go are dominating the industry, while also identifying emerging languages like Rust and Kotlin. However, there is limited research addressing the global, industry-specific, and regional patterns of </w:t>
      </w:r>
      <w:r>
        <w:t>programming language popularity, making this study valuable for filling that gap.</w:t>
      </w:r>
    </w:p>
    <w:p w14:paraId="4B5A2BF7" w14:textId="77777777" w:rsidR="00247A41" w:rsidRDefault="00247A41" w:rsidP="002163A5">
      <w:pPr>
        <w:pStyle w:val="Para"/>
      </w:pPr>
    </w:p>
    <w:p w14:paraId="334E0213" w14:textId="77777777" w:rsidR="00247A41" w:rsidRPr="002163A5" w:rsidRDefault="00247A41" w:rsidP="002163A5">
      <w:pPr>
        <w:pStyle w:val="Para"/>
      </w:pP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3"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BF6CC8" w:rsidRPr="00B424E0">
        <w:rPr>
          <w:noProof/>
          <w:position w:val="-24"/>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6pt;height:35.4pt;mso-width-percent:0;mso-height-percent:0;mso-width-percent:0;mso-height-percent:0" o:ole="">
            <v:imagedata r:id="rId14" o:title=""/>
          </v:shape>
          <o:OLEObject Type="Embed" ProgID="Equation.DSMT4" ShapeID="_x0000_i1026" DrawAspect="Content" ObjectID="_1793889446" r:id="rId15"/>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BF6CC8" w:rsidP="009668DE">
      <w:pPr>
        <w:pStyle w:val="DisplayFormulaUnnum"/>
        <w:ind w:firstLine="240"/>
        <w:rPr>
          <w:lang w:eastAsia="ja-JP"/>
          <w14:ligatures w14:val="standard"/>
        </w:rPr>
      </w:pPr>
      <w:r w:rsidRPr="00B424E0">
        <w:rPr>
          <w:noProof/>
          <w:position w:val="-24"/>
        </w:rPr>
        <w:object w:dxaOrig="2540" w:dyaOrig="700" w14:anchorId="0ED5E221">
          <v:shape id="_x0000_i1025" type="#_x0000_t75" alt="" style="width:126pt;height:35.4pt;mso-width-percent:0;mso-height-percent:0;mso-width-percent:0;mso-height-percent:0" o:ole="">
            <v:imagedata r:id="rId14" o:title=""/>
          </v:shape>
          <o:OLEObject Type="Embed" ProgID="Equation.DSMT4" ShapeID="_x0000_i1025" DrawAspect="Content" ObjectID="_1793889447" r:id="rId16"/>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w:t>
      </w:r>
      <w:r w:rsidRPr="00C34D70">
        <w:t xml:space="preserve">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lastRenderedPageBreak/>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820B0" w14:textId="77777777" w:rsidR="00BF6CC8" w:rsidRDefault="00BF6CC8">
      <w:r>
        <w:separator/>
      </w:r>
    </w:p>
  </w:endnote>
  <w:endnote w:type="continuationSeparator" w:id="0">
    <w:p w14:paraId="3D2D3EEA" w14:textId="77777777" w:rsidR="00BF6CC8" w:rsidRDefault="00BF6CC8">
      <w:r>
        <w:continuationSeparator/>
      </w:r>
    </w:p>
  </w:endnote>
  <w:endnote w:type="continuationNotice" w:id="1">
    <w:p w14:paraId="49358B29" w14:textId="77777777" w:rsidR="00BF6CC8" w:rsidRDefault="00BF6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B1EF2" w14:textId="77777777" w:rsidR="00BF6CC8" w:rsidRDefault="00BF6CC8">
      <w:r>
        <w:separator/>
      </w:r>
    </w:p>
  </w:footnote>
  <w:footnote w:type="continuationSeparator" w:id="0">
    <w:p w14:paraId="60E9A4F7" w14:textId="77777777" w:rsidR="00BF6CC8" w:rsidRDefault="00BF6CC8">
      <w:r>
        <w:continuationSeparator/>
      </w:r>
    </w:p>
  </w:footnote>
  <w:footnote w:type="continuationNotice" w:id="1">
    <w:p w14:paraId="57F7D8A7" w14:textId="77777777" w:rsidR="00BF6CC8" w:rsidRDefault="00BF6C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F0354C" w:rsidRPr="00586A35" w14:paraId="0ED5E22C" w14:textId="77777777" w:rsidTr="00F0354C">
      <w:tc>
        <w:tcPr>
          <w:tcW w:w="5000" w:type="pct"/>
          <w:vAlign w:val="center"/>
        </w:tcPr>
        <w:p w14:paraId="0ED5E22A" w14:textId="77EF6E13" w:rsidR="00F0354C" w:rsidRPr="00586A35" w:rsidRDefault="00F0354C" w:rsidP="00586A35">
          <w:pPr>
            <w:pStyle w:val="Header"/>
            <w:tabs>
              <w:tab w:val="clear" w:pos="4320"/>
              <w:tab w:val="clear" w:pos="8640"/>
            </w:tabs>
            <w:jc w:val="left"/>
            <w:rPr>
              <w:rFonts w:ascii="Linux Biolinum" w:hAnsi="Linux Biolinum" w:cs="Linux Biolinum"/>
            </w:rPr>
          </w:pPr>
        </w:p>
      </w:tc>
    </w:tr>
  </w:tbl>
  <w:p w14:paraId="0ED5E22D"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47A41"/>
    <w:rsid w:val="00250FEF"/>
    <w:rsid w:val="00252596"/>
    <w:rsid w:val="00264B6B"/>
    <w:rsid w:val="00270347"/>
    <w:rsid w:val="0027195D"/>
    <w:rsid w:val="002738DA"/>
    <w:rsid w:val="00282789"/>
    <w:rsid w:val="00290DF5"/>
    <w:rsid w:val="00292645"/>
    <w:rsid w:val="0029583F"/>
    <w:rsid w:val="002A07B7"/>
    <w:rsid w:val="002A517A"/>
    <w:rsid w:val="002B01E4"/>
    <w:rsid w:val="002B1F59"/>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75E4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4CAE"/>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103A"/>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1632"/>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24E0"/>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BF6CC8"/>
    <w:rsid w:val="00C02FB6"/>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42E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354C"/>
    <w:rsid w:val="00F06E88"/>
    <w:rsid w:val="00F07F37"/>
    <w:rsid w:val="00F10CA6"/>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04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895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aghizadeg@wit.edu" TargetMode="Externa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29</TotalTime>
  <Pages>3</Pages>
  <Words>1392</Words>
  <Characters>7941</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9315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Taghizade, Gulchin</cp:lastModifiedBy>
  <cp:revision>30</cp:revision>
  <cp:lastPrinted>2018-05-22T11:24:00Z</cp:lastPrinted>
  <dcterms:created xsi:type="dcterms:W3CDTF">2019-10-29T19:38:00Z</dcterms:created>
  <dcterms:modified xsi:type="dcterms:W3CDTF">2024-11-23T22:50:00Z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