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34" w:rsidRDefault="00A51934" w:rsidP="00A51934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0" w:type="auto"/>
        <w:tblInd w:w="-116" w:type="dxa"/>
        <w:tblLook w:val="00BF" w:firstRow="1" w:lastRow="0" w:firstColumn="1" w:lastColumn="0" w:noHBand="0" w:noVBand="0"/>
      </w:tblPr>
      <w:tblGrid>
        <w:gridCol w:w="4786"/>
        <w:gridCol w:w="4669"/>
      </w:tblGrid>
      <w:tr w:rsidR="00A51934" w:rsidTr="00A51934">
        <w:trPr>
          <w:trHeight w:val="1173"/>
        </w:trPr>
        <w:tc>
          <w:tcPr>
            <w:tcW w:w="4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keepNext/>
              <w:keepLines/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ms Rmn" w:hAnsi="Tms Rmn"/>
                <w:sz w:val="24"/>
                <w:szCs w:val="24"/>
              </w:rPr>
            </w:pPr>
          </w:p>
          <w:p w:rsidR="00A51934" w:rsidRDefault="00A51934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Правила</w:t>
            </w:r>
            <w:bookmarkEnd w:id="0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осуществления АО "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Нурбанк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" переводов по международной платежной системе денежных переводов «Золотая Корона» в Интернет-банкинге для физических лиц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tabs>
                <w:tab w:val="left" w:pos="1363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Утверждены</w:t>
            </w:r>
          </w:p>
          <w:p w:rsidR="00A51934" w:rsidRDefault="00A51934">
            <w:pPr>
              <w:tabs>
                <w:tab w:val="left" w:pos="1363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Правлением АО "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Нурбанк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"</w:t>
            </w:r>
          </w:p>
          <w:p w:rsidR="00A51934" w:rsidRDefault="00A51934">
            <w:pPr>
              <w:tabs>
                <w:tab w:val="left" w:pos="1363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протокол №50</w:t>
            </w:r>
          </w:p>
          <w:p w:rsidR="00A51934" w:rsidRDefault="00A51934">
            <w:pPr>
              <w:tabs>
                <w:tab w:val="left" w:pos="1363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 «05» июня 2025 года</w:t>
            </w:r>
          </w:p>
        </w:tc>
      </w:tr>
    </w:tbl>
    <w:p w:rsidR="00A51934" w:rsidRDefault="00A51934" w:rsidP="00A51934">
      <w:pPr>
        <w:tabs>
          <w:tab w:val="left" w:pos="4677"/>
          <w:tab w:val="lef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4677"/>
          <w:tab w:val="lef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Оглавление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-8" w:type="dxa"/>
        <w:tblLayout w:type="fixed"/>
        <w:tblLook w:val="00BF" w:firstRow="1" w:lastRow="0" w:firstColumn="1" w:lastColumn="0" w:noHBand="0" w:noVBand="0"/>
      </w:tblPr>
      <w:tblGrid>
        <w:gridCol w:w="993"/>
        <w:gridCol w:w="2209"/>
        <w:gridCol w:w="5077"/>
        <w:gridCol w:w="1750"/>
      </w:tblGrid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главы, параграфа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главы, параграфа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страницы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Глава 1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Общие положения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Глава 2 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понятия и термины, используемые в Правилах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Глава 3 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положения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1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Общие условия осуществления переводов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2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отправки переводов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3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зачисления переводов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4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осуществления возврата отправленных переводов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Глава 4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осуществления взаиморасчетов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Глава 5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Взаимодействие структурных подразделений Банка при осуществлении денежных переводов </w:t>
            </w:r>
          </w:p>
          <w:p w:rsidR="00A51934" w:rsidRDefault="00A51934">
            <w:pPr>
              <w:tabs>
                <w:tab w:val="left" w:pos="228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Глава 6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 и способы обработки обращений Клиентов и разрешения конфликтных ситуаций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Глава 7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Заключительные положения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1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Условия осуществления перевода 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A51934">
        <w:trPr>
          <w:trHeight w:val="65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2</w:t>
            </w:r>
          </w:p>
        </w:tc>
        <w:tc>
          <w:tcPr>
            <w:tcW w:w="5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Бизнес-процесс при осуществлении переводов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934" w:rsidRDefault="00A519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</w:tbl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 1. Общие положения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Правила осуществления переводов по международной платежной системе денежных переводов «Золотая Корона» в Интернет-банкинге для физических лиц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(далее – Правила) разработаны в соответствии с законодательством Республики Казахстан, в том числе Правилами открытия, ведения и закрытия банковских счетов клиентов, утвержденными постановлением Правления Национального Банка Республики Казахстан от 31 августа 2016 года № 207, Правилами осуществления безналичных платежей и (или) переводов денег на территории Республики Казахстан, утвержденными постановлением Правления Национального Банка Республики Казахстан от 31 августа 2016 года № 208, Правилами оказания банками, филиалами банков-нерезидентов Республики Казахстан и организациями, осуществляющими отдельные виды банковских операций, электронных банковских услуг, утвержденными постановлением Правления Национального Банка Республики Казахстан от 31 августа 2016 года № 212, Правилами предоставления банковских услуг и рассмотрения банками, организациями, осуществляющими отдельные виды банковских операций, обращений клиентов, возникающих в процессе предоставления банковских услуг, утвержденными постановлением Правления Национального Банка Республики Казахстан от 28 июля 2017 года № 136,  внутренними нормативными документами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и устанавливают порядок предоставления физическим лицам электронных банковских услуг по отправке и получению переводов  по Системе денежных переводов «Золотая Корона» в Интернет-банкинге для физических лиц.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Целями и задачами разработки настоящих Правил является установление порядка осуществления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переводов по Системе денежных переводов «Золотая Корона» в Интернет-банкинге для физических лиц</w:t>
      </w:r>
      <w:r>
        <w:rPr>
          <w:rFonts w:ascii="Helv" w:hAnsi="Helv" w:cs="Helv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установление порядка взаимодействия структурных подразделений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Соблюдение настоящих Правил обязательно для всех работников Банка, задействованных в процессе оказания услуг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по отправке, получению и возврату переводов по Системе денежных переводов «Золотая Корона».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Глава 2. Основные понятия и сокращения, 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используемые в Правилах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 настоящих Правилах используются следующие понятия и сокращения:</w:t>
      </w:r>
    </w:p>
    <w:p w:rsidR="00A51934" w:rsidRDefault="00A51934" w:rsidP="00A51934">
      <w:pPr>
        <w:tabs>
          <w:tab w:val="left" w:pos="284"/>
          <w:tab w:val="left" w:pos="1134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АБИС – автоматизированная банковская информационная система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Colvir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:rsidR="00A51934" w:rsidRDefault="00A51934" w:rsidP="00A51934">
      <w:pPr>
        <w:tabs>
          <w:tab w:val="left" w:pos="284"/>
          <w:tab w:val="left" w:pos="1134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АПП – Аппарат Председателя Правления;</w:t>
      </w:r>
    </w:p>
    <w:p w:rsidR="00A51934" w:rsidRDefault="00A51934" w:rsidP="00A51934">
      <w:pPr>
        <w:tabs>
          <w:tab w:val="left" w:pos="284"/>
          <w:tab w:val="left" w:pos="1134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3) арест – запрет на распоряжение деньгами, находящимися на банковском счете Клиента, на основании соответствующих решений уполномоченных государственных органов, должностных лиц или судебных исполнителей, обладающих правом наложения ареста на деньги Клиента;</w:t>
      </w:r>
    </w:p>
    <w:p w:rsidR="00A51934" w:rsidRDefault="00A51934" w:rsidP="00A51934">
      <w:pPr>
        <w:tabs>
          <w:tab w:val="left" w:pos="284"/>
          <w:tab w:val="left" w:pos="1134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банковский счет Клиента – применительно к настоящим Правилам сберегательный и текущий счет клиента (в том числе текущий счет, доступ к которому предоставляется посредством платежной карточки) физического лица, открытый в Банке; </w:t>
      </w:r>
    </w:p>
    <w:p w:rsidR="00A51934" w:rsidRDefault="00A51934" w:rsidP="00A51934">
      <w:pPr>
        <w:tabs>
          <w:tab w:val="left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Банк –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:rsidR="00A51934" w:rsidRDefault="00A51934" w:rsidP="00A51934">
      <w:pPr>
        <w:tabs>
          <w:tab w:val="left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ГОД – Главный операционный департамент;</w:t>
      </w:r>
    </w:p>
    <w:p w:rsidR="00A51934" w:rsidRDefault="00A51934" w:rsidP="00A51934">
      <w:pPr>
        <w:tabs>
          <w:tab w:val="left" w:pos="0"/>
          <w:tab w:val="left" w:pos="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7) ДБТ – Департамент банковских технологий;</w:t>
      </w:r>
    </w:p>
    <w:p w:rsidR="00A51934" w:rsidRDefault="00A51934" w:rsidP="00A51934">
      <w:pPr>
        <w:tabs>
          <w:tab w:val="left" w:pos="0"/>
          <w:tab w:val="left" w:pos="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8) ДИС – Департамент информационных систем;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9) Договор – Договор, заключенный между Банком и Платежной системой;</w:t>
      </w:r>
    </w:p>
    <w:p w:rsidR="00A51934" w:rsidRDefault="00A51934" w:rsidP="00A51934">
      <w:pPr>
        <w:tabs>
          <w:tab w:val="left" w:pos="284"/>
          <w:tab w:val="left" w:pos="360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10) ДПИ – Департамент поддержки инфраструктуры;</w:t>
      </w:r>
    </w:p>
    <w:p w:rsidR="00A51934" w:rsidRDefault="00A51934" w:rsidP="00A51934">
      <w:pPr>
        <w:tabs>
          <w:tab w:val="left" w:pos="284"/>
          <w:tab w:val="left" w:pos="360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11) Интернет-банкинг/ИБФЛ – система удаленного доступа, предназначенная для дистанционного предоставления электронных банковских услуг Банка посредством мобильного приложения;</w:t>
      </w:r>
    </w:p>
    <w:p w:rsidR="00A51934" w:rsidRDefault="00A51934" w:rsidP="00A51934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12) КДЛ – лицо, осуществляющее курирование, координацию, рациональное управление, контроль за деятельностью курируемых структурных подразделений, а также ответственное за доходность, сокращение расходов, продуктивность, результативность, эффективность работы курируемых структурных подразделений согласно организационной структуре Банка и/или распорядительному документу о распределении обязанностей между руководителями Банка и делегировании права подписи, либо лицо, его заменяющее в соответствии с распорядительным документом о взаимозаменяемости;</w:t>
      </w:r>
    </w:p>
    <w:p w:rsidR="00A51934" w:rsidRDefault="00A51934" w:rsidP="00A51934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13) Клиент – физическое лицо, получающее электронные банковские услуги; </w:t>
      </w:r>
    </w:p>
    <w:p w:rsidR="00A51934" w:rsidRDefault="00A51934" w:rsidP="00A51934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14) КЦ - Контактный Центр, круглосуточная информационно – консультационная служба Банка, обслуживающая телефонные вызовы, электронные и письменные запросы Клиентов; 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15) мобильное приложение – приложение Банка «Nur24.kz», доступное для скачивания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платформ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и/или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соответственно, и предоставляющее возможность получения услуг Банка дистанционно;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16) номер мобильного телефона – номер мобильного телефона, присвоенный оператором сотовой связи SIM-карте, и указанный Клиентом при подключении к электронным банковским услугам;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17) одноразовый код (OTP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- уникальная последовательность электронных цифровых символов, создаваемая по запросу Клиента в интернет – банкинге или в мобильном приложении, использование (ввод) которого подтверждает идентификацию Клиента и/или аутентификацию Клиента (процедура проверки подлинности клиента) 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является основанием для предоставления Клиенту доступа к электронным банковским услугам;</w:t>
      </w:r>
    </w:p>
    <w:p w:rsidR="00A51934" w:rsidRDefault="00A51934" w:rsidP="00A519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18)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работник филиала/ЦБО, за которым закреплено проведение операций в СДП в соответствии с должностными инструкциями;</w:t>
      </w:r>
    </w:p>
    <w:p w:rsidR="00A51934" w:rsidRDefault="00A51934" w:rsidP="00A519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19) Оператор СДП «Золотая Корона» - РНКО «Платежный Центр»;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20) перевод – в зависимости от контекста Правил: 1) последовательное исполнение участниками платежной системы указания физического лица о передаче денег, связанного с осуществлением перевода; 2) деньги в размере операции по переводу;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21) Платежная система – совокупность отношений, обеспечивающих осуществление платежей и (или) переводов денег путем взаимодействия оператора платежной системы и (или) участников платежной системы посредством применения процедур, инфраструктуры и правил, установленных оператором данной платежной системы;</w:t>
      </w:r>
    </w:p>
    <w:p w:rsidR="00A51934" w:rsidRDefault="00A51934" w:rsidP="00A51934">
      <w:pPr>
        <w:tabs>
          <w:tab w:val="left" w:pos="993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22) ПО «Золотая Корона» – программное обеспечение, предоставленное РНКО и установленное на рабочем месте работника УПС ГОД для доступа в Систему денежных переводов «Золотая Корона»;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23) получатель/отправитель перевода «Золотая Корона» – Клиент, который совершает действия по получению/отправке перевода с использованием СДП;</w:t>
      </w:r>
    </w:p>
    <w:p w:rsidR="00A51934" w:rsidRDefault="00A51934" w:rsidP="00A51934">
      <w:pPr>
        <w:tabs>
          <w:tab w:val="left" w:pos="993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24) РНКО - Расчетная небанковская кредитная организация «Платежный Центр»;</w:t>
      </w:r>
    </w:p>
    <w:p w:rsidR="00A51934" w:rsidRDefault="00A51934" w:rsidP="00A51934">
      <w:pPr>
        <w:tabs>
          <w:tab w:val="left" w:pos="993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25) сберегательный счет – банковский счет, открываемый Банком Клиенту на основании договора банковского вклада;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26) специальный счет – банковский счет, предназначенный для зачисления пособий и социальных выплат, выплачиваемых из государственного бюджета и (или) Государственного фонда социального страхования, материальной помощи, предоставляемой в соответствии с Социальным кодексом Республики Казахстан, или пенсий, выплачиваемых из государственного бюджета и (или) единого накопительного пенсионного фонда, и (или) добровольного накопительного пенсионного фонда, единовременных пенсионных выплат, зачисляемых из единого накопительного пенсионного фонда в целях улучшения жилищных условий и (или) оплаты лечения, а также алиментов (денег, предназначенных на содержание несовершеннолетних и нетрудоспособных совершеннолетних детей), </w:t>
      </w:r>
      <w:hyperlink r:id="rId4" w:history="1">
        <w:r>
          <w:rPr>
            <w:rFonts w:ascii="Times New Roman" w:hAnsi="Times New Roman" w:cs="Times New Roman"/>
            <w:color w:val="000000"/>
            <w:sz w:val="28"/>
            <w:szCs w:val="28"/>
          </w:rPr>
          <w:t>целевых накоплений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и (или) </w:t>
      </w:r>
      <w:hyperlink r:id="rId5" w:history="1">
        <w:r>
          <w:rPr>
            <w:rFonts w:ascii="Times New Roman" w:hAnsi="Times New Roman" w:cs="Times New Roman"/>
            <w:color w:val="000000"/>
            <w:sz w:val="28"/>
            <w:szCs w:val="28"/>
          </w:rPr>
          <w:t>выплат целевых накоплений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единого накопительного пенсионного фонда в целях улучшения жилищных условий и (или) оплаты образования;</w:t>
      </w:r>
    </w:p>
    <w:p w:rsidR="00A51934" w:rsidRDefault="00A51934" w:rsidP="00A51934">
      <w:pPr>
        <w:tabs>
          <w:tab w:val="left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27) Система денежных переводов (далее по тексту – СДП), Денежные переводы «Золотая Корона» – платежная система, через которую осуществляются переводы денег с использованием программного обеспечения оператора данной системы, с которым Банком заключено соглашение для осуществления переводов денег;  </w:t>
      </w:r>
    </w:p>
    <w:p w:rsidR="00A51934" w:rsidRDefault="00A51934" w:rsidP="00A51934">
      <w:pPr>
        <w:tabs>
          <w:tab w:val="left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28) Текущий счет – банковский счет, открываемый Банком Клиенту на основании договора банковского счета;</w:t>
      </w:r>
    </w:p>
    <w:p w:rsidR="00A51934" w:rsidRDefault="00A51934" w:rsidP="00A51934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29) УИБ – Управление информационной безопасности;</w:t>
      </w:r>
    </w:p>
    <w:p w:rsidR="00A51934" w:rsidRDefault="00A51934" w:rsidP="00A51934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30)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УПИРиКнИП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Управление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претензионно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-исковой работы и контроля над исполнительным производством;</w:t>
      </w:r>
    </w:p>
    <w:p w:rsidR="00A51934" w:rsidRDefault="00A51934" w:rsidP="00A51934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31) УПС ГОД – Управление платежных систем Главного операционного департамента;</w:t>
      </w:r>
    </w:p>
    <w:p w:rsidR="00A51934" w:rsidRDefault="00A51934" w:rsidP="00A51934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32) электронные банковские услуги – услуги, связанные с получением Клиентом доступа к своему банковскому счету в целях получения информации о сумме денег на банковском (-их) счете (-ах), операциях, проведенных по счету (-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 осуществлением платежей и переводов денег, открытием и закрытием банковского (-их) счета (-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и/или осуществлением иных видов операций, предоставляемых Банком посредством систем удале3ного доступа; </w:t>
      </w:r>
    </w:p>
    <w:p w:rsidR="00A51934" w:rsidRDefault="00A51934" w:rsidP="00A51934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33)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Lotus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Notes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система электронного документооборота;</w:t>
      </w:r>
    </w:p>
    <w:p w:rsidR="00A51934" w:rsidRDefault="00A51934" w:rsidP="00A51934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34)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техническая служба поддержки, ориентированная на обработку инцидентов в информационной инфраструктуре Банка; </w:t>
      </w:r>
    </w:p>
    <w:p w:rsidR="00A51934" w:rsidRDefault="00A51934" w:rsidP="00A51934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35) SMS-уведомление – услуга, оказываемая Банком Клиенту по предоставлению уведомления о расходных/приходных операциях, осуществляемых по текущему (-им) счету (-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51934" w:rsidRDefault="00A51934" w:rsidP="00A51934">
      <w:pPr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Глава 3. Основные положения 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1. Общие условия осуществления переводов 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Правила регламентируют основной порядок проведения операций по отправке, получению путем зачисления на текущие счета платежных карточек и возврату денежных переводов «Золотая Корона», также регулируют взаимодействие подразделений Банка с СДП.</w:t>
      </w:r>
    </w:p>
    <w:p w:rsidR="00A51934" w:rsidRDefault="00A51934" w:rsidP="00A51934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Денежные переводы «Золотая Корона» осуществляются Банком в соответствии с Договором, в рамках участия Банка в СДП – отправка/получение/возврат ранее полученного перевода осуществляются в режиме онлайн через мобильное приложение Банка.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Денежные Переводы «Золотая Корона» доступны Клиентам, имеющим открытый текущий счет в Банке, по которому отсутствуют какие – либо ограничения, установленные законодательством Республики Казахстан, при условии достаточности суммы денег на банковском счете для осуществления перевода и оплаты комиссии Банка, СДП и банка получателя и отсутствия просроченной задолженности перед Банком.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 Денежные переводы «Золотая Корона» осуществляются в казахстанских тенге (KZT), долларах США (USD), евро (EUR), российских рублях (RUB), и доступны в Интернет-банкинге круглосуточно (24/7).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9. Денежные переводы «Золотая Корона» осуществляются согласно Правилам осуществления валютных операций в Республике Казахстан, утвержденным Постановлением Правления Национальный Банк Республики Казахстан от 30 марта 2019 года №40.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Физические лица могут осуществлять денежные переводы в пользу физических лиц на сумму, не превышающую в эквиваленте 10 000 (десяти тысяч) долларов США: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безвозмездные переводы денег по территории Республики Казахстан, из Республики Казахстан и в Республику Казахстан;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иные переводы денег из Республики Казахстан и в Республику Казахстан, не связанные с осуществлением физическим лицом предпринимательской деятельности и в отношении которых не определено требование получения учетного номера контракта в соответствии с требованиями валютного законодательства Республики Казахстан.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 После авторизации Клиента в мобильном приложении услуги по переводам «Золотая Корона» доступны в разделе «Переводы», во вкладке «Международные переводы».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§ 2. Порядок отправки переводов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11. Для создания перевода Клиенту необходимо заполнить форму, предназначенную для отправки перевода, в том числе: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банковский счет, с которого будет отправлен перевод (за исключением сберегательных счетов);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страну, город получателя;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ввести ФИО Получателя на латинице, либо на кириллице, также допускается символы – дефис, пробел и апостроф;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ввести номер мобильного телефона получателя денег. При этом ввод номера мобильного телефона доступен как в ручном наборе, так и при выборе из списка контактов мобильного телефона получателя;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валюту перевода;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ввести сумму перевода;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сумма к получению - автоматически выводится сумма, которую получатель получит;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комиссия, курс, итоговая сумма к оплате – передает СДП;</w:t>
      </w:r>
    </w:p>
    <w:p w:rsidR="00A51934" w:rsidRDefault="00A51934" w:rsidP="00A5193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ознакомиться и согласиться с условиями перевода, путем нажатия на ссылку «Я соглашаюсь с Условиями осуществления переводов», согласно Приложению 1 к настоящим Правилам.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12. В случае правильного заполнения формы перевода Клиенту необходимо подтвердить, путем нажатия кнопки «Подтвердить» в интерфейсе мобильного приложения.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13. В ходе выбора текущего счета производится автоматическая проверка Клиента по следующим параметрам:</w:t>
      </w:r>
    </w:p>
    <w:p w:rsidR="00A51934" w:rsidRDefault="00A51934" w:rsidP="00A51934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отсутствие предъявленных к банковскому счету Клиента решений и (или) распоряжений уполномоченных государственных органов и должностных лиц о приостановлении расходных операций по банковскому счету, отсутствие</w:t>
      </w:r>
      <w:r>
        <w:rPr>
          <w:rFonts w:ascii="Helv" w:hAnsi="Helv" w:cs="Helv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установления временного ограничения на распоряжение имуществом, ограничений на совершение сделок и иных операций с имуществом;</w:t>
      </w:r>
    </w:p>
    <w:p w:rsidR="00A51934" w:rsidRDefault="00A51934" w:rsidP="00A51934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отсутствие требований третьих лиц об изъятии денег с банковского счета и (или) наложение ареста на деньги, находящиеся на банковском счете, при условии недостаточности на банковском счете суммы денег, на которую налагается арест;</w:t>
      </w:r>
    </w:p>
    <w:p w:rsidR="00A51934" w:rsidRDefault="00A51934" w:rsidP="00A51934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достаточности суммы денег на банковском счете, в том числе для оплаты комиссии Банка, СДП и банка получателя.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14. После проведения автоматической проверки параметров, указанных в пункте 13 Правил, в отношении Отправителя и Получателя Банком проводится проверка в соответствии с требованиями Закона Республики Казахстан «О противодействии легализации (отмыванию) доходов, полученных преступным путем, и финансированию терроризма», в том числе осуществление проверки по “черным” и “серым” спискам, проверки на предмет совершения Клиентом операций, подлежащих финансовому мониторингу, также согласно Политики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 о противодействии легализации (отмыванию) доходов, полученных преступным путем, и финансированию терроризма, утвержденной Советом директоров Банка.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15. При успешном прохождении Клиентом проверки Клиент подтверждает перевод одноразовым кодом, при этом Клиент вручную вводит одноразовый код, который отправляется посредством SMS-уведомления для подтверждения осуществления перевода.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этапе подтверждения операции СДП может отказать в переводе, например, в случае возникновения технических неполадок, либо по результатам проверок, проводимых СДП. В таких ситуациях, сформированные проводки автоматически сторнируются, в мобильном приложении указывается статус в соответствии с пунктом 18 настоящих Правил.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16. При не прохождении Клиентом проверки на экран выводится информация о невозможности осуществления перевода в пользу получателя денежного перевода через СДП в виде уведомления в интерфейсе мобильного приложения.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17. После получения Банком от СДП уведомления об успешности перевода в СДП через настроенные каналы связи Банка с СДП, в интерфейсе мобильного приложения Клиента отображается квитанция с указанием статуса отправленного перевода, страны, города, ФИО и номер мобильного телефона получателя денег, дата и время осуществления перевода, сумма и валюта перевода, номер перевода, присвоенный СДП.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18. По совершенным переводам в мобильном приложении отображается один из следующих статусов: «Успешно», «В обработке».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несовершенным переводам отображаются следующие статусы: «Ошибка», «Недостаточно средств на счете».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19. Квитанции по ранее отправленным переводам доступны Клиенту в разделе «История», в пределах установленного Клиентом периода формирования выписки по банковскому счету.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20. Комиссия за осуществление перевода устанавливается СДП в зависимости от суммы перевода.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§ 3. Порядок получения переводов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21. При отправке в СДП перевода в пользу Клиента СДП направляет СМС-сообщение на номер телефона получателя о том, что перевод можно получить в отделениях Банка наличными или с использованием мобильного приложения Банка на текущий счет, доступ к которому предоставляется с использованием платежной карточки.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22. Переводы, ожидающие получения, отражаются в СДП до тех пор, пока получатель не совершит действия для их получения.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23. Получение входящих переводов по СДП в отделениях Банка наличными деньгами регламентируются Инструкцией по работе с денежными переводами в системе денежных переводов «Золотая Корона» в филиалах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утвержденной Правлением Банка.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24. Для получения входящего перевода из СДП на свой банковский счет, Клиенту в мобильном приложении необходимо выбрать функцию «Получить перевод», выбрать для зачисления денег текущий счет, доступ к которому предоставляется с использованием платежной карточки, с использованием программного обеспечения оператора данной системы.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получения входящих переводов из СДП на свой банковский счет, доступ к которому предоставляется с использованием платежной карточки, в Мобильном приложении Банка, Клиенту необходимо:</w:t>
      </w:r>
    </w:p>
    <w:p w:rsidR="00A51934" w:rsidRDefault="00A51934" w:rsidP="00A51934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функцию «Получить перевод»;</w:t>
      </w:r>
    </w:p>
    <w:p w:rsidR="00A51934" w:rsidRDefault="00A51934" w:rsidP="00A51934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для зачисления текущий счет, доступ к которому предоставляется с использованием платежной карточки, за исключением сберегательных и специальных счетов;</w:t>
      </w:r>
    </w:p>
    <w:p w:rsidR="00A51934" w:rsidRDefault="00A51934" w:rsidP="00A51934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ознакомиться с Условиями осуществления перевода и подтвердить ознакомление с Условиями и согласие на раскрытие информации согласно требованиям валютного законодательства Республики Казахстан (Приложение 1 к настоящим Правилам);</w:t>
      </w:r>
    </w:p>
    <w:p w:rsidR="00A51934" w:rsidRDefault="00A51934" w:rsidP="00A51934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опцию «перевод к получению»;</w:t>
      </w:r>
    </w:p>
    <w:p w:rsidR="00A51934" w:rsidRDefault="00A51934" w:rsidP="00A51934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подтвердить способ выдачи перевода путем зачисления перевода на банковский счет посредством нажатия на кнопку «Получить перевод».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25. Для получения списка доступных к получению переводов, Банк передает в СДП данные получателя: ФИО, номер телефона, номер и валюту платежной карточки в зашифрованном виде посредством программного обеспечения.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26. В случае несоответствия валюты счета, доступ к которому предоставляется с использованием платежной карточки, валюте перевода зачисление осуществляется с конвертацией на стороне СДП по курсу, установленному СДП.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27. По полученным данным получателя, СДП проверяет наличие перевода и готовность к выплате. При наличии переводов СДП посредством программного обеспечения передает в Банк информацию о доступных Клиенту переводах.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28. Банк отображает Клиенту в мобильном приложении список доступных переводов к получению.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29. Далее клиент подтверждает в качестве способа получения   зачисление перевода на банковский счет. При подтверждении Клиентом зачисления перевода, Банком проводится автоматическая проверка в АБИС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Colvir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модуль «AML», в отношении получателя и отправителя в соответствии с требованиями Закона Республики Казахстан «О противодействии легализации (отмыванию) доходов, полученных преступным путем, и финансированию терроризма», в том числе осуществление проверки по “черным” и “серым” спискам, проверки на предмет совершения Клиентом операций, подлежащих финансовому мониторингу.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30. При успешном прохождении проверки зачисление перевода подтверждается одноразовым кодом, при этом Клиент вводит одноразовый код для подтверждения осуществления перевода. 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31. При не прохождении Клиентом проверки выводится информация о невозможности осуществления перевода в интерфейсе мобильного приложения в виде уведомления о том, что Клиенту необходимо обратиться в отделение Банка в рабочее время.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32. После совершения Клиентом действий, указанных в пункте 24 СДП направляет в Банк требование о зачислении перевода.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33. После получения требования от СДП Банк не позднее следующего рабочего дня зачисляет перевод на текущий счет, доступ к которому предоставляется с использованием платежной карточки получателя.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§4. Порядок осуществления возврата отправленных переводов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34. В мобильном приложении Клиенту доступна функция возврата перевода. Данная услуга доступна для переводов, которые не были выплачены/зачислены банком получателя на банковский счет получателя, в связи с неявкой/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неуказанием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получателем реквизитов банковского счета для зачисления.  Для возврата отправленного перевода Клиент переходит в раздел «История», выбирает функцию «Возврат перевода».  Далее Клиенту необходимо подтвердить возврат перевода путем нажатия в интерфейсе мобильного приложения кнопки «Подтвердить». Возврат перевода подтверждается одноразовым кодом, который вводится Клиентом вручную для подтверждения осуществления возврата перевода. Сумма возврата перевода зачисляется на счет, с которого был отправлен перевод. 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35. Возврат перевода возможен в случаях, когда перевод не был зачислен на банковский счет получателя. У Отправителя имеется возможность возврата перевода, который не был зачислен Банком на счет получателя, в связи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неподтверждением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получателя в течение 3 (трех) лет с момента отправки перевода, путем нажатия на кнопку «Возврат перевода» в мобильном приложении.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истечении 3 (трех) лет с момента отправки перевода перевод переходит в архив СДП. По данным переводам при нажатии на функцию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«Возврат перевода» Клиенту отображается уведомление: «Перевод не найден, обратитесь в отделение Банка». 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36. Для возврата перевода, который не был зачислен банком получателя на банковский счет получателя, в течение более 3 (трех) лет с момента отправки перевода, Клиенту необходимо написать Заявление на возврат из архива СДП в произвольной форме и передать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Операционисту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СДП.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направляет служебную записку по системе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Lotus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Notes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адрес УПС ГОД, с вложением следующих документов:</w:t>
      </w:r>
    </w:p>
    <w:p w:rsidR="00A51934" w:rsidRDefault="00A51934" w:rsidP="00A51934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копия заявления Отправителя на возврат перевода;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копия документа, удостоверяющего личность Отправителя.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37. При получении служебной записки Ответственный работник УПС ГОД  незамедлительно направляет заявление Отправителя на возврат перевода из архива на электронный адрес СДП «</w:t>
      </w:r>
      <w:hyperlink r:id="rId6" w:history="1">
        <w:r>
          <w:rPr>
            <w:rFonts w:ascii="Times New Roman" w:hAnsi="Times New Roman" w:cs="Times New Roman"/>
            <w:color w:val="000000"/>
            <w:sz w:val="28"/>
            <w:szCs w:val="28"/>
          </w:rPr>
          <w:t>support@perevod-korona.com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» для восстановления сведений о переводе из архива работниками службы поддержки СДП. 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38.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После восстановления из архива сведений о переводе сроком более 3 (трех) лет с момента отправки, перевод возвращается на счет Клиента, при этом Клиент получает уведомление о возврате средств в мобильном приложении.</w:t>
      </w:r>
    </w:p>
    <w:p w:rsidR="00A51934" w:rsidRDefault="00A51934" w:rsidP="00A51934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Глава 4. Порядок осуществления взаиморасчетов </w:t>
      </w:r>
    </w:p>
    <w:p w:rsidR="00A51934" w:rsidRDefault="00A51934" w:rsidP="00A51934">
      <w:pPr>
        <w:tabs>
          <w:tab w:val="left" w:pos="28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39.  Ежедневно ответственный работник УПС ГОД формирует на платформе СДП «Подробный отчет по операциям» за прошедший операционный день и загружает в АБИС.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40. После загрузки отчета в АБИС осуществляется автоматическая сверка по проведенным операциям: прием/выплата/возврат переводов, которая сопоставляет данные между Банком и СДП, проведенных за прошедший операционный день. 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41. После завершения автоматической сверки ответственный работник УПС ГОД осуществляет взаиморасчет путем формирования проводок по взаиморасчетам. По завершении расчета проводится сверка остатков на корреспондентских счетах. 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42. В случае наличия расхождений в процессе сверки ответственный работник УПС ГОД выявляет причину расхождения и принимает меры по их устранению. 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43. В случае выявления расхождений сумм переводов, УПС ГОД формирует запрос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ServiceCenter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СДП.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44. В случае выявления расхождений сумм переводов, не зачисленных на клиентские счета, либо не списанных с клиентского счета ответственный работник УПС ГОД, незамедлительно формирует запрос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порядком, определенным Инструкцией по регистрации и обработке инцидентов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утвержденной Правлением Банка.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45. Ответственный работник УПС ГОД в течение операционного дня контролирует и обеспечивает остатки на корреспондентских счетах Банка, согласно оборотов проводимых операций.  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46. По отправленным переводам вознаграждение Банка автоматически удерживается и относится на доход Банка. 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По выплаченным переводам вознаграждение Банка зачисляется СДП в момент выплаты перевода и автоматически относится на доход Банка. 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47. После завершения взаиморасчетов остаток на корреспондентских счетах, а также сумма дебетовой/кредитовой чистой позиции должны соответствовать с остатками выписки по счету, полученной из портала СДП.</w:t>
      </w:r>
    </w:p>
    <w:p w:rsidR="00A51934" w:rsidRDefault="00A51934" w:rsidP="00A5193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 5. Взаимодействие структурных подразделений Банка при осуществлении переводов</w:t>
      </w:r>
    </w:p>
    <w:p w:rsidR="00A51934" w:rsidRDefault="00A51934" w:rsidP="00A51934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48. В рамках осуществления переводов структурные подразделения Банка выполняют следующие функции в соответствии с приложением 2 к настоящим Правилам: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1) УТБ ГОД осуществляет:</w:t>
      </w:r>
    </w:p>
    <w:p w:rsidR="00A51934" w:rsidRDefault="00A51934" w:rsidP="00A51934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поддержку актуальности условий, отраженных в Договоре, заключенном между Банком и СДП, путем подписания дополнительных соглашений к Договору;</w:t>
      </w:r>
    </w:p>
    <w:p w:rsidR="00A51934" w:rsidRDefault="00A51934" w:rsidP="00A51934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своевременное уведомление Платежной системой об имеющихся проблемах при осуществлении переводов;</w:t>
      </w:r>
    </w:p>
    <w:p w:rsidR="00A51934" w:rsidRDefault="00A51934" w:rsidP="00A51934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своевременную актуализацию Правил в соответствии порядком осуществления переводов;</w:t>
      </w:r>
    </w:p>
    <w:p w:rsidR="00A51934" w:rsidRDefault="00A51934" w:rsidP="00A51934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 рассмотрение спорных ситуаций, связанных с осуществлением переводов.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ДИС, ДБТ, ДПИ осуществляют:</w:t>
      </w:r>
    </w:p>
    <w:p w:rsidR="00A51934" w:rsidRDefault="00A51934" w:rsidP="00A51934">
      <w:pPr>
        <w:tabs>
          <w:tab w:val="left" w:pos="0"/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регулярный мониторинг доступности систем (сервера, базы данных, каналы связи), с целью обеспечения работоспособности информационных систем Банка, включая АБИС;</w:t>
      </w:r>
    </w:p>
    <w:p w:rsidR="00A51934" w:rsidRDefault="00A51934" w:rsidP="00A51934">
      <w:pPr>
        <w:tabs>
          <w:tab w:val="left" w:pos="0"/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мониторинг программного обеспечения информационной системы с целью выявления/предотвращения возможных технических сбоев и функционального соответствия;</w:t>
      </w:r>
    </w:p>
    <w:p w:rsidR="00A51934" w:rsidRDefault="00A51934" w:rsidP="00A51934">
      <w:pPr>
        <w:tabs>
          <w:tab w:val="left" w:pos="0"/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в случае выявления технических сбоев в системе функционирования/осуществления переводов, принятие своевременных и соответствующих мер по их устранению в соответствии с Инструкцией по управлению проблемами в информационной системе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»; </w:t>
      </w:r>
    </w:p>
    <w:p w:rsidR="00A51934" w:rsidRDefault="00A51934" w:rsidP="00A51934">
      <w:pPr>
        <w:tabs>
          <w:tab w:val="left" w:pos="0"/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г) предоставление в течение 2 (двух) часов ответа структурному подразделению Банка, инициирующему обращение о причинах возникновения расхождений, при поступлении обращений посредством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 имеющихся расхождениях; </w:t>
      </w:r>
    </w:p>
    <w:p w:rsidR="00A51934" w:rsidRDefault="00A51934" w:rsidP="00A51934">
      <w:pPr>
        <w:tabs>
          <w:tab w:val="left" w:pos="0"/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д) техническое сопровождение функционирования информационных систем Банка для осуществления переводов (в части серверного оборудования, операционных систем, работающих на данных серверах и базы данных.</w:t>
      </w:r>
    </w:p>
    <w:p w:rsidR="00A51934" w:rsidRDefault="00A51934" w:rsidP="00A51934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3) КЦ осуществляет:</w:t>
      </w:r>
    </w:p>
    <w:p w:rsidR="00A51934" w:rsidRDefault="00A51934" w:rsidP="00A51934">
      <w:pPr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консультационную поддержку Клиентов по вопросам переводов, в том числе по обращениям, поступившим по телефону;</w:t>
      </w:r>
    </w:p>
    <w:p w:rsidR="00A51934" w:rsidRDefault="00A51934" w:rsidP="00A51934">
      <w:pPr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переадресацию звонков в соответствующие структурные подразделения Банка, в том числе в структурные подразделения Банка.</w:t>
      </w:r>
    </w:p>
    <w:p w:rsidR="00A51934" w:rsidRDefault="00A51934" w:rsidP="00A51934">
      <w:pPr>
        <w:tabs>
          <w:tab w:val="left" w:pos="284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АПП осуществляет регистрацию обращений Клиентов, поступивших на адрес электронной почты Банка, и направляет их для исполнения в соответствующие структурные подразделения Банка согласно Порядку рассмотрения обращений физических и юридических лиц в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утвержденному Советом директоров Банка.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49. В случае форс-мажорных обстоятельств у СДП, в том числе применения ограниченных мер воздействия или санкций на СДП третьими лицами, или отзыве лицензии у СДП Центральным Банком: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УТБ ГОД незамедлительно: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а) проверяет официальные источники на предмет наличия форс-мажорных обстоятельств у СДП; 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уведомляет КДЛ;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направляет запрос на получение экспертного заключения от структурных подразделений - УФМ, УФР ДР и СКК.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УФМ, УФР ДР и СКК в течение 3-х рабочих дней проводят надлежащую проверку в соответствии с полномочиями каждого структурного подразделения. 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УТБ ГОД направляет на рассмотрение Правления материалы по результатам экспертизы, также информацию по суммам оплаченных обеспечительных взносов, учитываемых на счетах дебиторской задолженности, информацию по суммам незавершённых расчетов с СДП (в том числе взаиморасчеты по безналичным и наличным операциям, согласно Инструкции по работе с денежными переводами в СДП «Золотая Корона» в филиалах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»), утвержденной Правлением Банка), оплаченных обеспечительных взносов, учитываемых на счетах дебиторской/кредиторской  задолженности.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50. В случае временного прекращения взаимодействия с СДП до выяснения обстоятельств, либо дальнейшего прекращения сотрудничества с СДП осуществляются следующие мероприятия: 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ДБТ проводит мероприятия по отключению осуществления переводов в АБИС;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ДМPR размещает соответствующую информацию на сайте Банка;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УТБ ГОД направляет в НБРК письмо о временном, либо полном прекращении сотрудничества с СДП;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УПС ГОД направляет письмо в СДП о возмещении обеспечительных взносов.</w:t>
      </w:r>
    </w:p>
    <w:p w:rsidR="00A51934" w:rsidRDefault="00A51934" w:rsidP="00A51934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 При необходимости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УПИРиКнИП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претензионно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-исковые работы.</w:t>
      </w:r>
    </w:p>
    <w:p w:rsidR="00A51934" w:rsidRDefault="00A51934" w:rsidP="00A51934">
      <w:pPr>
        <w:tabs>
          <w:tab w:val="left" w:pos="284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Глава 6. Порядок и способы обработки обращений Клиентов </w:t>
      </w:r>
    </w:p>
    <w:p w:rsidR="00A51934" w:rsidRDefault="00A51934" w:rsidP="00A51934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разрешения конфликтных ситуаций</w:t>
      </w:r>
    </w:p>
    <w:p w:rsidR="00A51934" w:rsidRDefault="00A51934" w:rsidP="00A51934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51.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Рассмотрение Банком обращений Клиентов осуществляется в порядке, установленном Правилами предоставления банковских услуг и рассмотрения банками, организациями, осуществляющими отдельные виды банковских операций, обращений клиентов, возникающих в процессе предоставления банковских услуг, утвержденными постановлением Правления Национального Банка Республики Казахстан от 28 июля 2017 года № 136. 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Обращения Клиентов по вопросам осуществления переводов принимаются работниками КЦ в соответствии с порядком, установленным Инструкцией по работе Контактного Центра Департамента безопасности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утвержденной Правлением Банка.  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52. Обращения Клиентов могут поступать в Банк по следующим вопросам:</w:t>
      </w:r>
    </w:p>
    <w:p w:rsidR="00A51934" w:rsidRDefault="00A51934" w:rsidP="00A5193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несвоевременное исполнение и/или неисполнение указания Клиента о переводе денег;</w:t>
      </w:r>
    </w:p>
    <w:p w:rsidR="00A51934" w:rsidRDefault="00A51934" w:rsidP="00A5193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несанкционированное списание денег с банковского счета Клиента;</w:t>
      </w:r>
    </w:p>
    <w:p w:rsidR="00A51934" w:rsidRDefault="00A51934" w:rsidP="00A5193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ошибочное списание денег с банковского счета Клиента;</w:t>
      </w:r>
    </w:p>
    <w:p w:rsidR="00A51934" w:rsidRDefault="00A51934" w:rsidP="00A5193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не завершение исполнения указания Клиента о переводе денег, в результате чего деньги с банковского счета Клиента списаны, но до получателя не поступили;</w:t>
      </w:r>
    </w:p>
    <w:p w:rsidR="00A51934" w:rsidRDefault="00A51934" w:rsidP="00A5193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ожидаемая сумма перевода не поступила на банковский счет получателя;</w:t>
      </w:r>
    </w:p>
    <w:p w:rsidR="00A51934" w:rsidRDefault="00A51934" w:rsidP="00A5193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иные обращения Клиентов.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53.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Разрешение спорных ситуаций, связанных с осуществлением переводов осуществляется ГОД, в соответствии с настоящими Правилами.</w:t>
      </w:r>
    </w:p>
    <w:p w:rsidR="00A51934" w:rsidRDefault="00A51934" w:rsidP="00A51934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51934" w:rsidRDefault="00A51934" w:rsidP="00A51934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 7. Заключительные положения</w:t>
      </w:r>
    </w:p>
    <w:p w:rsidR="00A51934" w:rsidRDefault="00A51934" w:rsidP="00A51934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54. Ответственность за надлежащее исполнение требований настоящих Правил возлагается на руководителей и работников самостоятельных подразделений Банка, задействованных в процессе осуществления отправки/получения переводов.</w:t>
      </w:r>
    </w:p>
    <w:p w:rsidR="00A51934" w:rsidRDefault="00A51934" w:rsidP="00A5193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55. Контроль за надлежащим исполнением работниками Банка требований настоящих Правил возлагается на КДЛ, руководителей соответствующих структурных подразделений Банка, задействованных в процессе осуществления отправки/получения переводов.</w:t>
      </w:r>
    </w:p>
    <w:p w:rsidR="003A1C70" w:rsidRDefault="00A51934" w:rsidP="00A51934">
      <w:r>
        <w:rPr>
          <w:rFonts w:ascii="Times New Roman" w:hAnsi="Times New Roman" w:cs="Times New Roman"/>
          <w:color w:val="000000"/>
          <w:sz w:val="28"/>
          <w:szCs w:val="28"/>
        </w:rPr>
        <w:t>55. Вопросы, не урегулированные настоящими Правилами, подлежат разрешению в соответствии с внутренними нормативными документами Банка.</w:t>
      </w:r>
    </w:p>
    <w:sectPr w:rsidR="003A1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4"/>
    <w:rsid w:val="006272FF"/>
    <w:rsid w:val="00A25ECB"/>
    <w:rsid w:val="00A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771492-880B-4FB6-B4D3-91956DDF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perevod-korona.com" TargetMode="External"/><Relationship Id="rId5" Type="http://schemas.openxmlformats.org/officeDocument/2006/relationships/hyperlink" Target="jl:1032460.7060000.1009880238_0" TargetMode="External"/><Relationship Id="rId4" Type="http://schemas.openxmlformats.org/officeDocument/2006/relationships/hyperlink" Target="jl:1032460.10016.1009955857_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4470</Words>
  <Characters>25483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Лобатенко Лилия Матвеевна</dc:creator>
  <cp:keywords/>
  <dc:description/>
  <cp:lastModifiedBy>Лобатенко Лилия Матвеевна</cp:lastModifiedBy>
  <cp:revision>1</cp:revision>
  <dcterms:created xsi:type="dcterms:W3CDTF">2025-08-27T06:49:00Z</dcterms:created>
  <dcterms:modified xsi:type="dcterms:W3CDTF">2025-08-27T06:49:00Z</dcterms:modified>
</cp:coreProperties>
</file>