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ТОО «ТехСтарт»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Республика Казахстан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трудовой регламент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Версия / Дата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/ 01 января 2025 г.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Действующий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Утверждён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Генеральный директор ТОО «ТехСтарт»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Настоящий регламент распространяется на всех сотрудников ТОО «ТехСтарт» и является обязательным к исполнению с момента подписания трудового договора.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Рабочее время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Компания устанавливает стандартный рабочий режим для всех штатных сотрудников: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Рабочие дни: понедельник — пятница (пятидневная рабочая неделя).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Рабочие часы: с 09:00 до 18:00 (восемь часов в день с учётом перерыва).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Перерыв на обед: с 13:00 до 14:00 — не включается в рабочее время.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Суббота и воскресенье — выходные дни. Работа в выходные допускается только по письменному распоряжению руководителя с соответствующей компенсацией в соответствии с Трудовым кодексом РК.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Начало и окончание рабочего дня фиксируется системой учёта рабочего времени. Сотрудники обязаны находиться на рабочем месте в установленные часы и заблаговременно уведомлять непосредственного руководителя о возможных задержках или отсутствии.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Отпуск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Каждому сотруднику гарантируется ежегодный оплачиваемый отпуск на следующих условиях: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 рабочих дня в календарный год.</w:t>
      </w:r>
      <w:r>
        <w:rPr>
          <w:rFonts w:ascii="Arial" w:cs="Arial" w:eastAsia="Arial" w:hAnsi="Arial"/>
          <w:sz w:val="22"/>
          <w:szCs w:val="22"/>
        </w:rPr>
        <w:t xml:space="preserve">Продолжительность: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шести месяцев непрерывной работы в компании.</w:t>
      </w:r>
      <w:r>
        <w:rPr>
          <w:rFonts w:ascii="Arial" w:cs="Arial" w:eastAsia="Arial" w:hAnsi="Arial"/>
          <w:sz w:val="22"/>
          <w:szCs w:val="22"/>
        </w:rPr>
        <w:t xml:space="preserve">Право на отпуск возникает после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две (2) недели до предполагаемой даты начала.</w:t>
      </w:r>
      <w:r>
        <w:rPr>
          <w:rFonts w:ascii="Arial" w:cs="Arial" w:eastAsia="Arial" w:hAnsi="Arial"/>
          <w:sz w:val="22"/>
          <w:szCs w:val="22"/>
        </w:rPr>
        <w:t xml:space="preserve">Заявление на отпуск подаётся не позднее чем за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График отпусков на следующий год формируется HR-отделом до 1 декабря текущего года.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Перенос отпуска допускается по согласованию с руководителем и HR-отделом; накопление более 48 дней не разрешается без специального решения руководства.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Дополнительные дни отпуска (неоплачиваемые) могут быть предоставлены по заявлению сотрудника при наличии уважительных причин и с согласия непосредственного руководителя.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Удалённая работа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ТОО «ТехСтарт» поддерживает гибкий подход к организации труда и допускает дистанционный формат работы при соблюдении следующих условий: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только по письменному согласованию с непосредственным руководителем.</w:t>
      </w:r>
      <w:r>
        <w:rPr>
          <w:rFonts w:ascii="Arial" w:cs="Arial" w:eastAsia="Arial" w:hAnsi="Arial"/>
          <w:sz w:val="22"/>
          <w:szCs w:val="22"/>
        </w:rPr>
        <w:t xml:space="preserve">Удалённая работа разрешается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трёх (3) рабочих дней в неделю.</w:t>
      </w:r>
      <w:r>
        <w:rPr>
          <w:rFonts w:ascii="Arial" w:cs="Arial" w:eastAsia="Arial" w:hAnsi="Arial"/>
          <w:sz w:val="22"/>
          <w:szCs w:val="22"/>
        </w:rPr>
        <w:t xml:space="preserve">Лимит удалённых дней: не более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Сотрудник обязан быть доступен в стандартные рабочие часы (09:00–18:00) по всем корпоративным каналам связи.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Качество и объём выполняемых задач при дистанционной работе должны соответствовать офисным стандартам.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Технические сбои на стороне сотрудника не являются основанием для снижения выработки.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Руководитель вправе отозвать разрешение на удалённую работу в любой момент при наличии производственной необходимости или систематическом несоблюдении требований настоящего раздела.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Командировки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направлении сотрудника в командировку компания обеспечивает возмещение расходов в соответствии с установленными нормами: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командировки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Суточные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Основание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Внутри Республики Казахстан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5 000 ₸ / день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Приказ о командировке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рубежом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50 USD / день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Приказ о командировке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Дополнительно возмещаются документально подтверждённые расходы на транспорт, проживание и визовые сборы. Авансовый отчёт предоставляется в бухгалтерию в течение трёх рабочих дней после возвращения из командировки.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Дисциплина и ответственность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Компания придерживается принципа последовательного применения дисциплинарных мер. Порядок реагирования на нарушения трудовой дисциплины: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Первичная мера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повторении (3 раза)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Опоздание свыше 15 минут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Устное предупреждение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Письменный выговор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Нарушение правил ИБ / КТ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Письменное предупреждение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Расторжение ТД по инициативе работодателя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дисциплинарные взыскания фиксируются в личном деле сотрудника. Сотрудник имеет право ознакомиться с материалами и изложить свою позицию в письменном виде в течение двух рабочих дней с момента уведомления.</w:t>
      </w:r>
    </w:p>
    <w:p>
      <w:pPr>
        <w:pStyle w:val="Heading1"/>
        <w:pBdr>
          <w:bottom w:val="single" w:color="1A3C6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 Конфиденциальность и коммерческая тайна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Защита информации является ключевым приоритетом ТОО «ТехСтарт». Настоящий раздел устанавливает обязательства сотрудников в части соблюдения режима конфиденциальности.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 коммерческой тайне относятся: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исходный код, алгоритмы и техническая документация;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финансовые показатели, ценовая политика и бизнес-планы;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сведения о клиентах, партнёрах и условиях договоров;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стратегические планы развития и маркетинговые исследования.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Обязательства сотрудника: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разглашать сведения, составляющие коммерческую тайну, третьим лицам в период работы и в течение двух (2) лет после прекращения трудовых отношений;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использовать конфиденциальную информацию в личных или коммерческих целях;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незамедлительно сообщать руководителю о фактах или попытках несанкционированного доступа к охраняемой информации;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увольнении вернуть все носители информации, содержащие сведения, составляющие коммерческую тайну.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Нарушение режима коммерческой тайны влечёт дисциплинарную ответственность, а также гражданско-правовую и уголовную ответственность в соответствии с законодательством Республики Казахстан.</w:t>
      </w:r>
    </w:p>
    <w:p>
      <w:pPr>
        <w:spacing w:after="0" w:before="200"/>
      </w:pPr>
      <w:r>
        <w:t xml:space="preserve"/>
      </w:r>
    </w:p>
    <w:p>
      <w:pPr>
        <w:pBdr>
          <w:top w:val="single" w:color="1A3C6E" w:sz="4" w:space="4"/>
        </w:pBd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Утверждаю: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Генеральный директор ТОО «ТехСтарт»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3000"/>
        <w:gridCol w:w="2426"/>
      </w:tblGrid>
      <w:tr>
        <w:tc>
          <w:tcPr>
            <w:tcW w:type="dxa" w:w="3000"/>
            <w:tcBorders>
              <w:top w:val="single" w:color="333333" w:sz="1"/>
              <w:left w:val="nil"/>
              <w:bottom w:val="nil"/>
              <w:right w:val="nil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nil"/>
              <w:bottom w:val="nil"/>
              <w:right w:val="nil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«01» января 2025 г.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(расшифровка подписи)</w:t>
            </w:r>
          </w:p>
        </w:tc>
        <w:tc>
          <w:tcPr>
            <w:tcW w:type="dxa" w:w="242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М.П.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Конфиденциально. Только для сотрудников ТОО «ТехСтарт»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ТОО «ТехСтарт»  |  Внутренний регламент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Редакция: 01.01.2025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2026-04-28T13:39:45.688Z</dcterms:created>
  <dcterms:modified xsi:type="dcterms:W3CDTF">2026-04-28T13:39:45.689Z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