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NOAA</w:t>
      </w:r>
      <w:r>
        <w:t xml:space="preserve"> </w:t>
      </w:r>
      <w:r>
        <w:t xml:space="preserve">quarto</w:t>
      </w:r>
      <w:r>
        <w:t xml:space="preserve"> </w:t>
      </w:r>
      <w:r>
        <w:t xml:space="preserve">book</w:t>
      </w:r>
    </w:p>
    <w:p>
      <w:pPr>
        <w:pStyle w:val="Author"/>
      </w:pPr>
      <w:r>
        <w:t xml:space="preserve">Jane</w:t>
      </w:r>
      <w:r>
        <w:t xml:space="preserve"> </w:t>
      </w:r>
      <w:r>
        <w:t xml:space="preserve">Doe</w:t>
      </w:r>
    </w:p>
    <w:p>
      <w:pPr>
        <w:pStyle w:val="Author"/>
      </w:pPr>
      <w:r>
        <w:t xml:space="preserve">Eva</w:t>
      </w:r>
      <w:r>
        <w:t xml:space="preserve"> </w:t>
      </w:r>
      <w:r>
        <w:t xml:space="preserve">Nováková</w:t>
      </w:r>
    </w:p>
    <w:p>
      <w:pPr>
        <w:pStyle w:val="Author"/>
      </w:pPr>
      <w:r>
        <w:t xml:space="preserve">Matti</w:t>
      </w:r>
      <w:r>
        <w:t xml:space="preserve"> </w:t>
      </w:r>
      <w:r>
        <w:t xml:space="preserve">Meikäläinen</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22"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1" w:name="github-set-up"/>
    <w:p>
      <w:pPr>
        <w:pStyle w:val="Heading2"/>
      </w:pPr>
      <w:r>
        <w:t xml:space="preserve">1.1 GitHub Set-up</w:t>
      </w:r>
    </w:p>
    <w:p>
      <w:pPr>
        <w:numPr>
          <w:ilvl w:val="0"/>
          <w:numId w:val="1001"/>
        </w:numPr>
      </w:pPr>
      <w:r>
        <w:t xml:space="preserve">Click the green</w:t>
      </w:r>
      <w:r>
        <w:t xml:space="preserve"> </w:t>
      </w:r>
      <w:r>
        <w:t xml:space="preserve">“</w:t>
      </w:r>
      <w:r>
        <w:t xml:space="preserve">use template</w:t>
      </w:r>
      <w:r>
        <w:t xml:space="preserv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1"/>
    <w:bookmarkEnd w:id="22"/>
    <w:bookmarkStart w:id="25" w:name="customize"/>
    <w:p>
      <w:pPr>
        <w:pStyle w:val="Heading1"/>
      </w:pPr>
      <w:r>
        <w:t xml:space="preserve">2. Customize</w:t>
      </w:r>
    </w:p>
    <w:bookmarkStart w:id="23"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3"/>
    <w:bookmarkStart w:id="24"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4"/>
    <w:bookmarkEnd w:id="25"/>
    <w:bookmarkStart w:id="33" w:name="customization"/>
    <w:p>
      <w:pPr>
        <w:pStyle w:val="Heading1"/>
      </w:pPr>
      <w:r>
        <w:t xml:space="preserve">3. Customization</w:t>
      </w:r>
    </w:p>
    <w:bookmarkStart w:id="27"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6">
        <w:r>
          <w:rPr>
            <w:rStyle w:val="Hyperlink"/>
          </w:rPr>
          <w:t xml:space="preserve">Quarto documentation</w:t>
        </w:r>
      </w:hyperlink>
      <w:r>
        <w:t xml:space="preserve">.</w:t>
      </w:r>
    </w:p>
    <w:bookmarkEnd w:id="27"/>
    <w:bookmarkStart w:id="32"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28">
        <w:r>
          <w:rPr>
            <w:rStyle w:val="Hyperlink"/>
          </w:rPr>
          <w:t xml:space="preserve">Quarto gallery</w:t>
        </w:r>
      </w:hyperlink>
    </w:p>
    <w:p>
      <w:pPr>
        <w:pStyle w:val="Compact"/>
        <w:numPr>
          <w:ilvl w:val="0"/>
          <w:numId w:val="1003"/>
        </w:numPr>
      </w:pPr>
      <w:hyperlink r:id="rId29">
        <w:r>
          <w:rPr>
            <w:rStyle w:val="Hyperlink"/>
          </w:rPr>
          <w:t xml:space="preserve">nmfs-openscapes</w:t>
        </w:r>
      </w:hyperlink>
    </w:p>
    <w:p>
      <w:pPr>
        <w:pStyle w:val="Compact"/>
        <w:numPr>
          <w:ilvl w:val="0"/>
          <w:numId w:val="1003"/>
        </w:numPr>
      </w:pPr>
      <w:hyperlink r:id="rId30">
        <w:r>
          <w:rPr>
            <w:rStyle w:val="Hyperlink"/>
          </w:rPr>
          <w:t xml:space="preserve">Faye lab manual</w:t>
        </w:r>
      </w:hyperlink>
    </w:p>
    <w:p>
      <w:pPr>
        <w:pStyle w:val="Compact"/>
        <w:numPr>
          <w:ilvl w:val="0"/>
          <w:numId w:val="1003"/>
        </w:numPr>
      </w:pPr>
      <w:hyperlink r:id="rId31">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2"/>
    <w:bookmarkEnd w:id="33"/>
    <w:bookmarkStart w:id="37"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4"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4"/>
    <w:bookmarkStart w:id="35"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w:t>
      </w:r>
      <w:r>
        <w:t xml:space="preserve">Version Control</w:t>
      </w:r>
      <w:r>
        <w:t xml:space="preserve">”</w:t>
      </w:r>
      <w:r>
        <w:t xml:space="preserve">. Paste in the url of the repository. That will clone the repo on to your local computer. When you make changes, you will need to push those up.</w:t>
      </w:r>
    </w:p>
    <w:bookmarkEnd w:id="35"/>
    <w:bookmarkStart w:id="36"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w:t>
      </w:r>
      <w:r>
        <w:t xml:space="preserve">Build</w:t>
      </w:r>
      <w:r>
        <w:t xml:space="preserve">”</w:t>
      </w:r>
      <w:r>
        <w:t xml:space="preserve"> </w:t>
      </w:r>
      <w:r>
        <w:t xml:space="preserve">tab. Click the</w:t>
      </w:r>
      <w:r>
        <w:t xml:space="preserve"> </w:t>
      </w:r>
      <w:r>
        <w:t xml:space="preserve">“</w:t>
      </w:r>
      <w:r>
        <w:t xml:space="preserve">Render website</w:t>
      </w:r>
      <w:r>
        <w:t xml:space="preserv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w:t>
      </w:r>
      <w:r>
        <w:t xml:space="preserve">preview in browser</w:t>
      </w:r>
      <w:r>
        <w:t xml:space="preserve">”</w:t>
      </w:r>
      <w:r>
        <w:t xml:space="preserve"> </w:t>
      </w:r>
      <w:r>
        <w:t xml:space="preserve">or set up RStudio to preview to the viewer panel. To do the latter, go to Tools &gt; Global Options &gt; R Markdown. Then select</w:t>
      </w:r>
      <w:r>
        <w:t xml:space="preserve"> </w:t>
      </w:r>
      <w:r>
        <w:t xml:space="preserve">“</w:t>
      </w:r>
      <w:r>
        <w:t xml:space="preserve">Show output preview in: Viewer panel</w:t>
      </w:r>
      <w:r>
        <w:t xml:space="preserve">”</w:t>
      </w:r>
      <w:r>
        <w:t xml:space="preserve">.</w:t>
      </w:r>
    </w:p>
    <w:bookmarkEnd w:id="36"/>
    <w:bookmarkEnd w:id="37"/>
    <w:bookmarkStart w:id="47"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38">
        <w:r>
          <w:rPr>
            <w:rStyle w:val="Hyperlink"/>
          </w:rPr>
          <w:t xml:space="preserve">http://rmarkdown.rstudio.com</w:t>
        </w:r>
      </w:hyperlink>
      <w:r>
        <w:t xml:space="preserve">.</w:t>
      </w:r>
    </w:p>
    <w:bookmarkStart w:id="39"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39"/>
    <w:bookmarkStart w:id="44"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pressure"/>
          <w:p>
            <w:pPr>
              <w:pStyle w:val="Compact"/>
              <w:jc w:val="center"/>
            </w:pPr>
            <w:r>
              <w:drawing>
                <wp:inline>
                  <wp:extent cx="4620126" cy="3696101"/>
                  <wp:effectExtent b="0" l="0" r="0" t="0"/>
                  <wp:docPr descr="" title="" id="41" name="Picture"/>
                  <a:graphic>
                    <a:graphicData uri="http://schemas.openxmlformats.org/drawingml/2006/picture">
                      <pic:pic>
                        <pic:nvPicPr>
                          <pic:cNvPr descr="content/figures_and_tables_files/figure-docx/fig-pressure-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43"/>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4"/>
    <w:bookmarkStart w:id="46"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5"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5"/>
          <w:p/>
        </w:tc>
      </w:tr>
    </w:tbl>
    <w:bookmarkEnd w:id="46"/>
    <w:bookmarkEnd w:id="47"/>
    <w:bookmarkStart w:id="50"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48"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48"/>
    <w:bookmarkStart w:id="49"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49"/>
    <w:bookmarkEnd w:id="50"/>
    <w:bookmarkStart w:id="52"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2"/>
    <w:bookmarkStart w:id="55" w:name="references-1"/>
    <w:p>
      <w:pPr>
        <w:pStyle w:val="Heading1"/>
      </w:pPr>
      <w:r>
        <w:t xml:space="preserve">References</w:t>
      </w:r>
    </w:p>
    <w:bookmarkStart w:id="54" w:name="refs"/>
    <w:bookmarkStart w:id="53"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53"/>
    <w:bookmarkEnd w:id="54"/>
    <w:bookmarkEnd w:id="5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40" Target="media/rId40.png" /><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NOAA quarto book</dc:title>
  <dc:creator>Jane Doe; Eva Nováková; Matti Meikäläinen</dc:creator>
  <cp:keywords/>
  <dcterms:created xsi:type="dcterms:W3CDTF">2024-10-29T19:32:57Z</dcterms:created>
  <dcterms:modified xsi:type="dcterms:W3CDTF">2024-10-29T19:32:57Z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