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7E3D" w14:textId="77777777" w:rsidR="00351EF6" w:rsidRPr="00B10930" w:rsidRDefault="00351EF6" w:rsidP="00351EF6">
      <w:pPr>
        <w:pStyle w:val="a4"/>
        <w:ind w:firstLine="708"/>
        <w:jc w:val="both"/>
        <w:rPr>
          <w:rFonts w:ascii="Times New Roman" w:hAnsi="Times New Roman"/>
          <w:lang w:val="uk-UA"/>
        </w:rPr>
      </w:pPr>
    </w:p>
    <w:p w14:paraId="4A31DD7C" w14:textId="77777777" w:rsidR="00CF3F28" w:rsidRPr="00B10930" w:rsidRDefault="00CF3F28" w:rsidP="006571E6">
      <w:pPr>
        <w:pStyle w:val="a4"/>
        <w:rPr>
          <w:rFonts w:ascii="Times New Roman" w:hAnsi="Times New Roman"/>
          <w:b/>
          <w:lang w:val="uk-UA"/>
        </w:rPr>
      </w:pPr>
    </w:p>
    <w:p w14:paraId="760ACC43" w14:textId="77777777" w:rsidR="004E31D6" w:rsidRPr="00B10930" w:rsidRDefault="004E31D6" w:rsidP="004E31D6">
      <w:pPr>
        <w:rPr>
          <w:rFonts w:ascii="Times" w:eastAsia="Times New Roman" w:hAnsi="Times" w:cstheme="majorHAnsi"/>
          <w:b/>
          <w:bCs/>
          <w:color w:val="000000" w:themeColor="text1"/>
          <w:bdr w:val="none" w:sz="0" w:space="0" w:color="auto" w:frame="1"/>
          <w:lang w:eastAsia="ru-RU"/>
        </w:rPr>
      </w:pPr>
      <w:r w:rsidRPr="00B10930">
        <w:rPr>
          <w:rFonts w:ascii="Times" w:eastAsia="Times New Roman" w:hAnsi="Times" w:cstheme="majorHAnsi"/>
          <w:b/>
          <w:bCs/>
          <w:color w:val="000000" w:themeColor="text1"/>
          <w:bdr w:val="none" w:sz="0" w:space="0" w:color="auto" w:frame="1"/>
          <w:lang w:eastAsia="ru-RU"/>
        </w:rPr>
        <w:t>ЗАГАЛЬНІ ПОСЛУГИ</w:t>
      </w:r>
    </w:p>
    <w:p w14:paraId="174B2DF6" w14:textId="77777777" w:rsidR="004E31D6" w:rsidRPr="00B10930" w:rsidRDefault="004E31D6" w:rsidP="004E31D6">
      <w:pPr>
        <w:pStyle w:val="a6"/>
        <w:numPr>
          <w:ilvl w:val="0"/>
          <w:numId w:val="16"/>
        </w:numPr>
        <w:spacing w:after="0" w:line="240" w:lineRule="auto"/>
        <w:rPr>
          <w:rFonts w:ascii="Times" w:eastAsia="Times New Roman" w:hAnsi="Times" w:cstheme="majorHAnsi"/>
          <w:color w:val="000000" w:themeColor="text1"/>
          <w:bdr w:val="none" w:sz="0" w:space="0" w:color="auto" w:frame="1"/>
          <w:lang w:eastAsia="ru-RU"/>
        </w:rPr>
      </w:pPr>
      <w:r w:rsidRPr="00B10930">
        <w:rPr>
          <w:rFonts w:ascii="Times" w:eastAsia="Times New Roman" w:hAnsi="Times" w:cstheme="majorHAnsi"/>
          <w:color w:val="000000" w:themeColor="text1"/>
          <w:bdr w:val="none" w:sz="0" w:space="0" w:color="auto" w:frame="1"/>
          <w:lang w:eastAsia="ru-RU"/>
        </w:rPr>
        <w:t xml:space="preserve">Усне та письмове консультування </w:t>
      </w:r>
    </w:p>
    <w:p w14:paraId="3A2F0784" w14:textId="77777777" w:rsidR="004E31D6" w:rsidRPr="00B10930" w:rsidRDefault="004E31D6" w:rsidP="004E31D6">
      <w:pPr>
        <w:pStyle w:val="a6"/>
        <w:numPr>
          <w:ilvl w:val="0"/>
          <w:numId w:val="16"/>
        </w:numPr>
        <w:spacing w:after="0" w:line="240" w:lineRule="auto"/>
        <w:rPr>
          <w:rFonts w:ascii="Times" w:eastAsia="Times New Roman" w:hAnsi="Times" w:cstheme="majorHAnsi"/>
          <w:color w:val="000000" w:themeColor="text1"/>
          <w:lang w:eastAsia="ru-RU"/>
        </w:rPr>
      </w:pPr>
      <w:r w:rsidRPr="00B10930">
        <w:rPr>
          <w:rFonts w:ascii="Times" w:eastAsia="Times New Roman" w:hAnsi="Times" w:cstheme="majorHAnsi"/>
          <w:color w:val="000000" w:themeColor="text1"/>
          <w:lang w:eastAsia="ru-RU"/>
        </w:rPr>
        <w:t xml:space="preserve">Складання довідок, запитів, відповідей на запити інших юридичних документів </w:t>
      </w:r>
    </w:p>
    <w:p w14:paraId="394021EE" w14:textId="77777777" w:rsidR="004E31D6" w:rsidRPr="00B10930" w:rsidRDefault="004E31D6" w:rsidP="004E31D6">
      <w:pPr>
        <w:pStyle w:val="a6"/>
        <w:numPr>
          <w:ilvl w:val="0"/>
          <w:numId w:val="16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Юридичний аналіз документів</w:t>
      </w:r>
    </w:p>
    <w:p w14:paraId="6C626C2B" w14:textId="77777777" w:rsidR="004E31D6" w:rsidRPr="00B10930" w:rsidRDefault="004E31D6" w:rsidP="004E31D6">
      <w:pPr>
        <w:pStyle w:val="a6"/>
        <w:numPr>
          <w:ilvl w:val="0"/>
          <w:numId w:val="16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Представництво інтересів клієнта з виїздом (державні органи, банки, тощо)</w:t>
      </w:r>
    </w:p>
    <w:p w14:paraId="16DC9D1E" w14:textId="77777777" w:rsidR="004E31D6" w:rsidRPr="00B10930" w:rsidRDefault="004E31D6" w:rsidP="004E31D6">
      <w:pPr>
        <w:pStyle w:val="a6"/>
        <w:numPr>
          <w:ilvl w:val="0"/>
          <w:numId w:val="16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Перевірка правоздатності та дієздатності юридичної особи (комплекс заходів)</w:t>
      </w:r>
    </w:p>
    <w:p w14:paraId="2884462A" w14:textId="77777777" w:rsidR="004E31D6" w:rsidRPr="00B10930" w:rsidRDefault="004E31D6" w:rsidP="004E31D6">
      <w:pPr>
        <w:pStyle w:val="a6"/>
        <w:numPr>
          <w:ilvl w:val="0"/>
          <w:numId w:val="16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Підготовка адвокатського запиту</w:t>
      </w:r>
    </w:p>
    <w:p w14:paraId="758490EC" w14:textId="77777777" w:rsidR="004E31D6" w:rsidRPr="00B10930" w:rsidRDefault="004E31D6" w:rsidP="004E31D6">
      <w:pPr>
        <w:pStyle w:val="a6"/>
        <w:numPr>
          <w:ilvl w:val="0"/>
          <w:numId w:val="16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Складання юридичних (правових) висновків</w:t>
      </w:r>
    </w:p>
    <w:p w14:paraId="79B89B80" w14:textId="77777777" w:rsidR="00C869AF" w:rsidRPr="00B10930" w:rsidRDefault="00C869AF" w:rsidP="004E31D6">
      <w:pPr>
        <w:rPr>
          <w:rFonts w:ascii="Times" w:hAnsi="Times" w:cstheme="majorHAnsi"/>
          <w:b/>
          <w:bCs/>
          <w:color w:val="000000" w:themeColor="text1"/>
        </w:rPr>
      </w:pPr>
    </w:p>
    <w:p w14:paraId="3A3281C0" w14:textId="77777777" w:rsidR="004E31D6" w:rsidRPr="00B10930" w:rsidRDefault="004E31D6" w:rsidP="004E31D6">
      <w:pPr>
        <w:rPr>
          <w:rFonts w:ascii="Times" w:hAnsi="Times" w:cstheme="majorHAnsi"/>
          <w:b/>
          <w:bCs/>
          <w:color w:val="000000" w:themeColor="text1"/>
        </w:rPr>
      </w:pPr>
      <w:r w:rsidRPr="00B10930">
        <w:rPr>
          <w:rFonts w:ascii="Times" w:hAnsi="Times" w:cstheme="majorHAnsi"/>
          <w:b/>
          <w:bCs/>
          <w:color w:val="000000" w:themeColor="text1"/>
        </w:rPr>
        <w:t>РЕЄСТРАЦІЯ ЮРИДИЧНИХ ОСІБ</w:t>
      </w:r>
      <w:r w:rsidRPr="00B10930">
        <w:rPr>
          <w:rFonts w:ascii="Times" w:hAnsi="Times" w:cstheme="majorHAnsi"/>
          <w:b/>
          <w:bCs/>
          <w:color w:val="000000" w:themeColor="text1"/>
        </w:rPr>
        <w:tab/>
        <w:t xml:space="preserve"> </w:t>
      </w:r>
    </w:p>
    <w:p w14:paraId="3EA86D27" w14:textId="77777777" w:rsidR="004E31D6" w:rsidRPr="00B10930" w:rsidRDefault="004E31D6" w:rsidP="004E31D6">
      <w:pPr>
        <w:pStyle w:val="a6"/>
        <w:numPr>
          <w:ilvl w:val="0"/>
          <w:numId w:val="23"/>
        </w:numPr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Державна реєстрація юридичної особи (ТОВ, ПП) «під ключ»</w:t>
      </w:r>
    </w:p>
    <w:p w14:paraId="5E70592B" w14:textId="77777777" w:rsidR="004E31D6" w:rsidRPr="00B10930" w:rsidRDefault="004E31D6" w:rsidP="004E31D6">
      <w:pPr>
        <w:pStyle w:val="a6"/>
        <w:numPr>
          <w:ilvl w:val="0"/>
          <w:numId w:val="23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Державна реєстрація громадської організації, благодійного фонду «під ключ»</w:t>
      </w:r>
    </w:p>
    <w:p w14:paraId="1719A4F5" w14:textId="77777777" w:rsidR="004E31D6" w:rsidRPr="00B10930" w:rsidRDefault="004E31D6" w:rsidP="004E31D6">
      <w:pPr>
        <w:pStyle w:val="a6"/>
        <w:numPr>
          <w:ilvl w:val="0"/>
          <w:numId w:val="23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 xml:space="preserve">Розробка установчих (статутних) документів </w:t>
      </w:r>
    </w:p>
    <w:p w14:paraId="4DDA18C7" w14:textId="77777777" w:rsidR="004E31D6" w:rsidRPr="00B10930" w:rsidRDefault="004E31D6" w:rsidP="004E31D6">
      <w:pPr>
        <w:pStyle w:val="a6"/>
        <w:numPr>
          <w:ilvl w:val="0"/>
          <w:numId w:val="23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 xml:space="preserve">Державна реєстрація змін до установчих документів юридичної особи </w:t>
      </w:r>
    </w:p>
    <w:p w14:paraId="42F578F6" w14:textId="77777777" w:rsidR="004E31D6" w:rsidRPr="00B10930" w:rsidRDefault="004E31D6" w:rsidP="004E31D6">
      <w:pPr>
        <w:pStyle w:val="a6"/>
        <w:numPr>
          <w:ilvl w:val="0"/>
          <w:numId w:val="23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Державна реєстрація змін до відомостей про юридичну особу (найменування, адреса, склад засновників, розміру статутного фонду, види діяльності)</w:t>
      </w:r>
    </w:p>
    <w:p w14:paraId="5E2E5A12" w14:textId="77777777" w:rsidR="004E31D6" w:rsidRPr="00B10930" w:rsidRDefault="004E31D6" w:rsidP="004E31D6">
      <w:pPr>
        <w:pStyle w:val="a6"/>
        <w:numPr>
          <w:ilvl w:val="0"/>
          <w:numId w:val="23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 xml:space="preserve">Отримання відомостей з Єдиного державного реєстру юридичних осіб </w:t>
      </w:r>
    </w:p>
    <w:p w14:paraId="3342432D" w14:textId="77777777" w:rsidR="004E31D6" w:rsidRPr="00B10930" w:rsidRDefault="004E31D6" w:rsidP="004E31D6">
      <w:pPr>
        <w:rPr>
          <w:rFonts w:ascii="Times" w:hAnsi="Times" w:cstheme="majorHAnsi"/>
          <w:color w:val="000000" w:themeColor="text1"/>
        </w:rPr>
      </w:pPr>
    </w:p>
    <w:p w14:paraId="1017D8A3" w14:textId="77777777" w:rsidR="00B57C7A" w:rsidRPr="00B10930" w:rsidRDefault="00B57C7A" w:rsidP="00B57C7A">
      <w:pPr>
        <w:rPr>
          <w:rFonts w:ascii="Times" w:hAnsi="Times" w:cstheme="majorHAnsi"/>
          <w:b/>
          <w:bCs/>
          <w:color w:val="000000" w:themeColor="text1"/>
        </w:rPr>
      </w:pPr>
      <w:r w:rsidRPr="00B10930">
        <w:rPr>
          <w:rFonts w:ascii="Times" w:hAnsi="Times" w:cstheme="majorHAnsi"/>
          <w:b/>
          <w:bCs/>
          <w:color w:val="000000" w:themeColor="text1"/>
        </w:rPr>
        <w:t>ПОСЛУГИ ПОДАТКОВОГО АДВОКАТА</w:t>
      </w:r>
      <w:r w:rsidRPr="00B10930">
        <w:rPr>
          <w:rFonts w:ascii="Times" w:hAnsi="Times" w:cstheme="majorHAnsi"/>
          <w:b/>
          <w:bCs/>
          <w:color w:val="000000" w:themeColor="text1"/>
        </w:rPr>
        <w:tab/>
      </w:r>
    </w:p>
    <w:p w14:paraId="7DDE9D08" w14:textId="77777777" w:rsidR="00B57C7A" w:rsidRPr="00B10930" w:rsidRDefault="00B57C7A" w:rsidP="00B57C7A">
      <w:pPr>
        <w:pStyle w:val="a6"/>
        <w:numPr>
          <w:ilvl w:val="0"/>
          <w:numId w:val="13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Консультації з питань оподаткування</w:t>
      </w:r>
      <w:r w:rsidRPr="00B10930">
        <w:rPr>
          <w:rFonts w:ascii="Times" w:hAnsi="Times" w:cstheme="majorHAnsi"/>
          <w:color w:val="000000" w:themeColor="text1"/>
        </w:rPr>
        <w:tab/>
        <w:t xml:space="preserve"> </w:t>
      </w:r>
    </w:p>
    <w:p w14:paraId="603B4878" w14:textId="77777777" w:rsidR="00B57C7A" w:rsidRPr="00B10930" w:rsidRDefault="00B57C7A" w:rsidP="00B57C7A">
      <w:pPr>
        <w:pStyle w:val="a6"/>
        <w:numPr>
          <w:ilvl w:val="0"/>
          <w:numId w:val="13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Розблокування та реєстрація податкових накладних</w:t>
      </w:r>
    </w:p>
    <w:p w14:paraId="5D581A81" w14:textId="77777777" w:rsidR="00B57C7A" w:rsidRPr="00B10930" w:rsidRDefault="00B57C7A" w:rsidP="00B57C7A">
      <w:pPr>
        <w:pStyle w:val="a6"/>
        <w:numPr>
          <w:ilvl w:val="0"/>
          <w:numId w:val="13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Виключення платника ПДВ із переліку ризикових підприємств</w:t>
      </w:r>
    </w:p>
    <w:p w14:paraId="17FDAAD2" w14:textId="77777777" w:rsidR="00B57C7A" w:rsidRPr="00B10930" w:rsidRDefault="00B57C7A" w:rsidP="00B57C7A">
      <w:pPr>
        <w:pStyle w:val="a6"/>
        <w:numPr>
          <w:ilvl w:val="0"/>
          <w:numId w:val="13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 xml:space="preserve">Супровід податкових перевірок </w:t>
      </w:r>
    </w:p>
    <w:p w14:paraId="798EF99A" w14:textId="77777777" w:rsidR="00B57C7A" w:rsidRPr="00B10930" w:rsidRDefault="00B57C7A" w:rsidP="00B57C7A">
      <w:pPr>
        <w:pStyle w:val="a6"/>
        <w:numPr>
          <w:ilvl w:val="0"/>
          <w:numId w:val="13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Підготовка заперечень на акт перевірки</w:t>
      </w:r>
    </w:p>
    <w:p w14:paraId="7D0A7570" w14:textId="77777777" w:rsidR="00B57C7A" w:rsidRPr="00B10930" w:rsidRDefault="00B57C7A" w:rsidP="00B57C7A">
      <w:pPr>
        <w:pStyle w:val="a6"/>
        <w:numPr>
          <w:ilvl w:val="0"/>
          <w:numId w:val="13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Підготовка відповідей на запити</w:t>
      </w:r>
    </w:p>
    <w:p w14:paraId="15484A7E" w14:textId="77777777" w:rsidR="00B57C7A" w:rsidRPr="00B10930" w:rsidRDefault="00B57C7A" w:rsidP="00B57C7A">
      <w:pPr>
        <w:pStyle w:val="a6"/>
        <w:numPr>
          <w:ilvl w:val="0"/>
          <w:numId w:val="13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Адміністративне та судове оскарження податкових повідомлень-рішень</w:t>
      </w:r>
      <w:r w:rsidRPr="00B10930">
        <w:rPr>
          <w:rFonts w:ascii="Times" w:hAnsi="Times" w:cstheme="majorHAnsi"/>
          <w:color w:val="000000" w:themeColor="text1"/>
        </w:rPr>
        <w:tab/>
      </w:r>
    </w:p>
    <w:p w14:paraId="115E808B" w14:textId="77777777" w:rsidR="00B57C7A" w:rsidRPr="00B10930" w:rsidRDefault="00B57C7A" w:rsidP="00B57C7A">
      <w:pPr>
        <w:pStyle w:val="a6"/>
        <w:numPr>
          <w:ilvl w:val="0"/>
          <w:numId w:val="13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 xml:space="preserve">Адміністративне та судове оскарження дій податкових органів </w:t>
      </w:r>
    </w:p>
    <w:p w14:paraId="717613E2" w14:textId="77777777" w:rsidR="00B57C7A" w:rsidRPr="00B10930" w:rsidRDefault="00B57C7A" w:rsidP="004E31D6">
      <w:pPr>
        <w:rPr>
          <w:rFonts w:ascii="Times" w:hAnsi="Times" w:cstheme="majorHAnsi"/>
          <w:b/>
          <w:bCs/>
          <w:color w:val="000000" w:themeColor="text1"/>
        </w:rPr>
      </w:pPr>
    </w:p>
    <w:p w14:paraId="59E5B891" w14:textId="77777777" w:rsidR="004E31D6" w:rsidRPr="00B10930" w:rsidRDefault="004E31D6" w:rsidP="004E31D6">
      <w:pPr>
        <w:rPr>
          <w:rFonts w:ascii="Times" w:hAnsi="Times" w:cstheme="majorHAnsi"/>
          <w:b/>
          <w:bCs/>
          <w:color w:val="000000" w:themeColor="text1"/>
        </w:rPr>
      </w:pPr>
      <w:r w:rsidRPr="00B10930">
        <w:rPr>
          <w:rFonts w:ascii="Times" w:hAnsi="Times" w:cstheme="majorHAnsi"/>
          <w:b/>
          <w:bCs/>
          <w:color w:val="000000" w:themeColor="text1"/>
        </w:rPr>
        <w:t xml:space="preserve">ДОСУДОВЕ ВРЕГУЛЮВАННЯ СПОРІВ </w:t>
      </w:r>
    </w:p>
    <w:p w14:paraId="5CE66911" w14:textId="77777777" w:rsidR="004E31D6" w:rsidRPr="00B10930" w:rsidRDefault="004E31D6" w:rsidP="004E31D6">
      <w:pPr>
        <w:pStyle w:val="a6"/>
        <w:numPr>
          <w:ilvl w:val="0"/>
          <w:numId w:val="19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Вивчення всіх нюансів справи і позицій обох сторін конфлікту</w:t>
      </w:r>
    </w:p>
    <w:p w14:paraId="0E599B94" w14:textId="77777777" w:rsidR="004E31D6" w:rsidRPr="00B10930" w:rsidRDefault="004E31D6" w:rsidP="004E31D6">
      <w:pPr>
        <w:pStyle w:val="a6"/>
        <w:numPr>
          <w:ilvl w:val="0"/>
          <w:numId w:val="19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Оцінка перспективності процесу</w:t>
      </w:r>
    </w:p>
    <w:p w14:paraId="1EB22D8C" w14:textId="77777777" w:rsidR="004E31D6" w:rsidRPr="00B10930" w:rsidRDefault="004E31D6" w:rsidP="004E31D6">
      <w:pPr>
        <w:pStyle w:val="a6"/>
        <w:numPr>
          <w:ilvl w:val="0"/>
          <w:numId w:val="19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Розробка стратегії вирішення конфлікту</w:t>
      </w:r>
    </w:p>
    <w:p w14:paraId="348A10DA" w14:textId="77777777" w:rsidR="004E31D6" w:rsidRPr="00B10930" w:rsidRDefault="004E31D6" w:rsidP="004E31D6">
      <w:pPr>
        <w:pStyle w:val="a6"/>
        <w:numPr>
          <w:ilvl w:val="0"/>
          <w:numId w:val="19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Підготовка всієї необхідної документації: претензій, попереджень, листів або відповідей на претензії</w:t>
      </w:r>
    </w:p>
    <w:p w14:paraId="2FB54F7E" w14:textId="77777777" w:rsidR="004E31D6" w:rsidRPr="00B10930" w:rsidRDefault="004E31D6" w:rsidP="004E31D6">
      <w:pPr>
        <w:pStyle w:val="a6"/>
        <w:numPr>
          <w:ilvl w:val="0"/>
          <w:numId w:val="19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>Участь у переговорах із представниками протилежної сторони</w:t>
      </w:r>
    </w:p>
    <w:p w14:paraId="59B75583" w14:textId="77777777" w:rsidR="004E31D6" w:rsidRPr="00B10930" w:rsidRDefault="004E31D6" w:rsidP="004E31D6">
      <w:pPr>
        <w:rPr>
          <w:rFonts w:ascii="Times" w:hAnsi="Times" w:cstheme="majorHAnsi"/>
          <w:b/>
          <w:bCs/>
          <w:color w:val="000000" w:themeColor="text1"/>
        </w:rPr>
      </w:pPr>
    </w:p>
    <w:p w14:paraId="69585A07" w14:textId="77777777" w:rsidR="00B57C7A" w:rsidRPr="00B10930" w:rsidRDefault="00B57C7A" w:rsidP="004E31D6">
      <w:pPr>
        <w:rPr>
          <w:rFonts w:ascii="Times" w:hAnsi="Times" w:cstheme="majorHAnsi"/>
          <w:b/>
          <w:bCs/>
          <w:color w:val="000000" w:themeColor="text1"/>
        </w:rPr>
      </w:pPr>
    </w:p>
    <w:p w14:paraId="7D82BDC5" w14:textId="77777777" w:rsidR="004E31D6" w:rsidRPr="00B10930" w:rsidRDefault="004E31D6" w:rsidP="004E31D6">
      <w:pPr>
        <w:rPr>
          <w:rFonts w:ascii="Times New Roman" w:hAnsi="Times New Roman"/>
          <w:b/>
        </w:rPr>
      </w:pPr>
      <w:r w:rsidRPr="00B10930">
        <w:rPr>
          <w:rFonts w:ascii="Times New Roman" w:hAnsi="Times New Roman"/>
          <w:b/>
        </w:rPr>
        <w:t xml:space="preserve">ЗАХИСТ В СУДІ </w:t>
      </w:r>
    </w:p>
    <w:p w14:paraId="1BB718BE" w14:textId="77777777" w:rsidR="004E31D6" w:rsidRPr="00B10930" w:rsidRDefault="004E31D6" w:rsidP="004E31D6">
      <w:pPr>
        <w:pStyle w:val="a6"/>
        <w:numPr>
          <w:ilvl w:val="0"/>
          <w:numId w:val="21"/>
        </w:numPr>
        <w:spacing w:after="0" w:line="240" w:lineRule="auto"/>
        <w:rPr>
          <w:rFonts w:ascii="Times New Roman" w:hAnsi="Times New Roman"/>
          <w:bCs/>
        </w:rPr>
      </w:pPr>
      <w:r w:rsidRPr="00B10930">
        <w:rPr>
          <w:rFonts w:ascii="Times New Roman" w:hAnsi="Times New Roman"/>
          <w:bCs/>
        </w:rPr>
        <w:t xml:space="preserve">Супровід справи в суді першої інстанції «під ключ» </w:t>
      </w:r>
    </w:p>
    <w:p w14:paraId="5A3CF355" w14:textId="77777777" w:rsidR="004E31D6" w:rsidRPr="00B10930" w:rsidRDefault="004E31D6" w:rsidP="004E31D6">
      <w:pPr>
        <w:pStyle w:val="a6"/>
        <w:numPr>
          <w:ilvl w:val="0"/>
          <w:numId w:val="21"/>
        </w:numPr>
        <w:spacing w:after="0" w:line="240" w:lineRule="auto"/>
        <w:rPr>
          <w:rFonts w:ascii="Times New Roman" w:hAnsi="Times New Roman"/>
          <w:bCs/>
        </w:rPr>
      </w:pPr>
      <w:r w:rsidRPr="00B10930">
        <w:rPr>
          <w:rFonts w:ascii="Times New Roman" w:hAnsi="Times New Roman"/>
          <w:bCs/>
        </w:rPr>
        <w:t xml:space="preserve">Супровід справи в суді апеляційної інстанції «під ключ» </w:t>
      </w:r>
    </w:p>
    <w:p w14:paraId="6F4FFA90" w14:textId="77777777" w:rsidR="004E31D6" w:rsidRPr="00B10930" w:rsidRDefault="004E31D6" w:rsidP="004E31D6">
      <w:pPr>
        <w:pStyle w:val="a6"/>
        <w:numPr>
          <w:ilvl w:val="0"/>
          <w:numId w:val="21"/>
        </w:numPr>
        <w:spacing w:after="0" w:line="240" w:lineRule="auto"/>
        <w:rPr>
          <w:rFonts w:ascii="Times New Roman" w:hAnsi="Times New Roman"/>
          <w:bCs/>
        </w:rPr>
      </w:pPr>
      <w:r w:rsidRPr="00B10930">
        <w:rPr>
          <w:rFonts w:ascii="Times New Roman" w:hAnsi="Times New Roman"/>
          <w:bCs/>
        </w:rPr>
        <w:t xml:space="preserve">Супровід справи в суді касаційної інстанції «під ключ» </w:t>
      </w:r>
    </w:p>
    <w:p w14:paraId="6A4C5BB9" w14:textId="77777777" w:rsidR="004E31D6" w:rsidRPr="00B10930" w:rsidRDefault="004E31D6" w:rsidP="004E31D6">
      <w:pPr>
        <w:rPr>
          <w:rFonts w:ascii="Times New Roman" w:eastAsia="Times New Roman" w:hAnsi="Times New Roman"/>
          <w:b/>
          <w:bCs/>
          <w:lang w:eastAsia="ru-RU"/>
        </w:rPr>
      </w:pPr>
    </w:p>
    <w:p w14:paraId="0E67BA53" w14:textId="77777777" w:rsidR="004E31D6" w:rsidRPr="00B10930" w:rsidRDefault="004E31D6" w:rsidP="004E31D6">
      <w:pPr>
        <w:rPr>
          <w:rFonts w:ascii="Times" w:hAnsi="Times" w:cstheme="majorHAnsi"/>
          <w:b/>
          <w:bCs/>
          <w:color w:val="000000" w:themeColor="text1"/>
        </w:rPr>
      </w:pPr>
      <w:r w:rsidRPr="00B10930">
        <w:rPr>
          <w:rFonts w:ascii="Times" w:hAnsi="Times" w:cstheme="majorHAnsi"/>
          <w:b/>
          <w:bCs/>
          <w:color w:val="000000" w:themeColor="text1"/>
        </w:rPr>
        <w:t xml:space="preserve">АБОНЕНТСЬКЕ ЮРИДИЧНЕ ОБСЛУГОВУВАННЯ </w:t>
      </w:r>
    </w:p>
    <w:p w14:paraId="3C63CE21" w14:textId="77777777" w:rsidR="004E31D6" w:rsidRPr="00B10930" w:rsidRDefault="004E31D6" w:rsidP="004E31D6">
      <w:pPr>
        <w:pStyle w:val="a6"/>
        <w:numPr>
          <w:ilvl w:val="0"/>
          <w:numId w:val="15"/>
        </w:numPr>
        <w:spacing w:after="0" w:line="240" w:lineRule="auto"/>
        <w:rPr>
          <w:rFonts w:ascii="Times" w:hAnsi="Times" w:cstheme="majorHAnsi"/>
          <w:b/>
          <w:bCs/>
          <w:color w:val="000000" w:themeColor="text1"/>
        </w:rPr>
      </w:pPr>
      <w:r w:rsidRPr="00B10930">
        <w:rPr>
          <w:rFonts w:ascii="Times New Roman" w:hAnsi="Times New Roman"/>
        </w:rPr>
        <w:t xml:space="preserve">Консультування з питань застосування законодавства (цивільне і господарське право, митне і адміністративне право, податкове право тощо) </w:t>
      </w:r>
    </w:p>
    <w:p w14:paraId="5BE7A8DF" w14:textId="77777777" w:rsidR="004E31D6" w:rsidRPr="00B10930" w:rsidRDefault="004E31D6" w:rsidP="004E31D6">
      <w:pPr>
        <w:pStyle w:val="a4"/>
        <w:numPr>
          <w:ilvl w:val="0"/>
          <w:numId w:val="15"/>
        </w:numPr>
        <w:rPr>
          <w:rFonts w:ascii="Times New Roman" w:hAnsi="Times New Roman"/>
          <w:lang w:val="uk-UA"/>
        </w:rPr>
      </w:pPr>
      <w:r w:rsidRPr="00B10930">
        <w:rPr>
          <w:rFonts w:ascii="Times New Roman" w:hAnsi="Times New Roman"/>
          <w:lang w:val="uk-UA"/>
        </w:rPr>
        <w:t>Правова експертиза документів</w:t>
      </w:r>
    </w:p>
    <w:p w14:paraId="61464787" w14:textId="77777777" w:rsidR="004E31D6" w:rsidRPr="00B10930" w:rsidRDefault="004E31D6" w:rsidP="004E31D6">
      <w:pPr>
        <w:pStyle w:val="a4"/>
        <w:numPr>
          <w:ilvl w:val="0"/>
          <w:numId w:val="15"/>
        </w:numPr>
        <w:rPr>
          <w:rFonts w:ascii="Times New Roman" w:hAnsi="Times New Roman"/>
          <w:lang w:val="uk-UA"/>
        </w:rPr>
      </w:pPr>
      <w:r w:rsidRPr="00B10930">
        <w:rPr>
          <w:rFonts w:ascii="Times New Roman" w:hAnsi="Times New Roman"/>
          <w:lang w:val="uk-UA"/>
        </w:rPr>
        <w:t>Юридичний аналіз проектів договорів</w:t>
      </w:r>
    </w:p>
    <w:p w14:paraId="6033020C" w14:textId="77777777" w:rsidR="004E31D6" w:rsidRPr="00B10930" w:rsidRDefault="004E31D6" w:rsidP="004E31D6">
      <w:pPr>
        <w:pStyle w:val="a4"/>
        <w:numPr>
          <w:ilvl w:val="0"/>
          <w:numId w:val="15"/>
        </w:numPr>
        <w:rPr>
          <w:rFonts w:ascii="Times New Roman" w:hAnsi="Times New Roman"/>
          <w:lang w:val="uk-UA"/>
        </w:rPr>
      </w:pPr>
      <w:r w:rsidRPr="00B10930">
        <w:rPr>
          <w:rFonts w:ascii="Times New Roman" w:hAnsi="Times New Roman"/>
          <w:lang w:val="uk-UA"/>
        </w:rPr>
        <w:t xml:space="preserve">Складання (розробка) проектів договорів </w:t>
      </w:r>
    </w:p>
    <w:p w14:paraId="1FE277CE" w14:textId="77777777" w:rsidR="004E31D6" w:rsidRPr="00B10930" w:rsidRDefault="004E31D6" w:rsidP="004E31D6">
      <w:pPr>
        <w:pStyle w:val="a4"/>
        <w:numPr>
          <w:ilvl w:val="0"/>
          <w:numId w:val="15"/>
        </w:numPr>
        <w:rPr>
          <w:rFonts w:ascii="Times New Roman" w:hAnsi="Times New Roman"/>
          <w:lang w:val="uk-UA"/>
        </w:rPr>
      </w:pPr>
      <w:r w:rsidRPr="00B10930">
        <w:rPr>
          <w:rFonts w:ascii="Times New Roman" w:hAnsi="Times New Roman"/>
          <w:lang w:val="uk-UA"/>
        </w:rPr>
        <w:lastRenderedPageBreak/>
        <w:t xml:space="preserve">Розробка і складання листів, заяв, претензій, скарг, відповідей на запити контролюючих або правоохоронних органів </w:t>
      </w:r>
    </w:p>
    <w:p w14:paraId="4E1ACD76" w14:textId="77777777" w:rsidR="004E31D6" w:rsidRPr="00B10930" w:rsidRDefault="004E31D6" w:rsidP="004E31D6">
      <w:pPr>
        <w:pStyle w:val="a6"/>
        <w:numPr>
          <w:ilvl w:val="0"/>
          <w:numId w:val="15"/>
        </w:numPr>
        <w:spacing w:after="0" w:line="240" w:lineRule="auto"/>
        <w:rPr>
          <w:rFonts w:ascii="Times New Roman" w:hAnsi="Times New Roman"/>
        </w:rPr>
      </w:pPr>
      <w:r w:rsidRPr="00B10930">
        <w:rPr>
          <w:rFonts w:ascii="Times New Roman" w:hAnsi="Times New Roman"/>
        </w:rPr>
        <w:t xml:space="preserve">Супровід перевірок, представництво в органах державної влади </w:t>
      </w:r>
    </w:p>
    <w:p w14:paraId="75490779" w14:textId="77777777" w:rsidR="004E31D6" w:rsidRPr="00B10930" w:rsidRDefault="004E31D6" w:rsidP="004E31D6">
      <w:pPr>
        <w:pStyle w:val="a4"/>
        <w:numPr>
          <w:ilvl w:val="0"/>
          <w:numId w:val="15"/>
        </w:numPr>
        <w:rPr>
          <w:rFonts w:ascii="Times New Roman" w:hAnsi="Times New Roman"/>
          <w:lang w:val="uk-UA"/>
        </w:rPr>
      </w:pPr>
      <w:r w:rsidRPr="00B10930">
        <w:rPr>
          <w:rFonts w:ascii="Times New Roman" w:hAnsi="Times New Roman"/>
          <w:lang w:val="uk-UA"/>
        </w:rPr>
        <w:t>Претензійна робота (вжиття заходів по стягненню дебіторської заборгованості, направлення претензій, вимог, тощо)</w:t>
      </w:r>
    </w:p>
    <w:p w14:paraId="0DB0A479" w14:textId="77777777" w:rsidR="004E31D6" w:rsidRPr="00B10930" w:rsidRDefault="004E31D6" w:rsidP="004E31D6">
      <w:pPr>
        <w:pStyle w:val="a4"/>
        <w:numPr>
          <w:ilvl w:val="0"/>
          <w:numId w:val="15"/>
        </w:numPr>
        <w:rPr>
          <w:rFonts w:ascii="Times New Roman" w:hAnsi="Times New Roman"/>
          <w:lang w:val="uk-UA"/>
        </w:rPr>
      </w:pPr>
      <w:r w:rsidRPr="00B10930">
        <w:rPr>
          <w:rFonts w:ascii="Times New Roman" w:hAnsi="Times New Roman"/>
          <w:lang w:val="uk-UA"/>
        </w:rPr>
        <w:t>Судове представництво «під ключ»</w:t>
      </w:r>
    </w:p>
    <w:p w14:paraId="4CA25EA5" w14:textId="77777777" w:rsidR="004E31D6" w:rsidRPr="00B10930" w:rsidRDefault="004E31D6" w:rsidP="004E31D6">
      <w:pPr>
        <w:pStyle w:val="a6"/>
        <w:numPr>
          <w:ilvl w:val="0"/>
          <w:numId w:val="15"/>
        </w:numPr>
        <w:spacing w:after="0" w:line="240" w:lineRule="auto"/>
        <w:rPr>
          <w:rFonts w:ascii="Times" w:hAnsi="Times" w:cstheme="majorHAnsi"/>
          <w:b/>
          <w:bCs/>
          <w:color w:val="000000" w:themeColor="text1"/>
        </w:rPr>
      </w:pPr>
      <w:r w:rsidRPr="00B10930">
        <w:rPr>
          <w:rFonts w:ascii="Times New Roman" w:hAnsi="Times New Roman"/>
        </w:rPr>
        <w:t>Реєстрація, перереєстрація підприємств (внесення змін до статутних документів)</w:t>
      </w:r>
    </w:p>
    <w:p w14:paraId="0C15AB9F" w14:textId="77777777" w:rsidR="00351EF6" w:rsidRPr="00B10930" w:rsidRDefault="00351EF6" w:rsidP="00351EF6">
      <w:pPr>
        <w:rPr>
          <w:rFonts w:ascii="Times" w:hAnsi="Times" w:cstheme="majorHAnsi"/>
          <w:b/>
          <w:bCs/>
          <w:color w:val="000000" w:themeColor="text1"/>
        </w:rPr>
      </w:pPr>
    </w:p>
    <w:p w14:paraId="3665B7C6" w14:textId="77777777" w:rsidR="00351EF6" w:rsidRPr="00B10930" w:rsidRDefault="00351EF6" w:rsidP="00351EF6">
      <w:pPr>
        <w:rPr>
          <w:rFonts w:ascii="Times" w:hAnsi="Times" w:cstheme="majorHAnsi"/>
          <w:b/>
          <w:bCs/>
          <w:color w:val="000000" w:themeColor="text1"/>
        </w:rPr>
      </w:pPr>
      <w:r w:rsidRPr="00B10930">
        <w:rPr>
          <w:rFonts w:ascii="Times" w:hAnsi="Times" w:cstheme="majorHAnsi"/>
          <w:b/>
          <w:bCs/>
          <w:color w:val="000000" w:themeColor="text1"/>
        </w:rPr>
        <w:t>ДОГОВІРНА РОБОТА</w:t>
      </w:r>
    </w:p>
    <w:p w14:paraId="7747E591" w14:textId="77777777" w:rsidR="00351EF6" w:rsidRPr="00B10930" w:rsidRDefault="00351EF6" w:rsidP="00351EF6">
      <w:pPr>
        <w:pStyle w:val="a6"/>
        <w:numPr>
          <w:ilvl w:val="0"/>
          <w:numId w:val="17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eastAsia="Times New Roman" w:hAnsi="Times" w:cstheme="majorHAnsi"/>
          <w:color w:val="000000" w:themeColor="text1"/>
          <w:lang w:eastAsia="ru-RU"/>
        </w:rPr>
        <w:t>Юридична експертиза договору або іншого документа між українськими контрагентами</w:t>
      </w:r>
    </w:p>
    <w:p w14:paraId="1C3EE630" w14:textId="77777777" w:rsidR="00351EF6" w:rsidRPr="00B10930" w:rsidRDefault="00351EF6" w:rsidP="00351EF6">
      <w:pPr>
        <w:pStyle w:val="a6"/>
        <w:numPr>
          <w:ilvl w:val="0"/>
          <w:numId w:val="17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 xml:space="preserve">Юридична експертиза договору зі складанням додаткової угоди або протоколу розбіжностей </w:t>
      </w:r>
    </w:p>
    <w:p w14:paraId="34117251" w14:textId="77777777" w:rsidR="00351EF6" w:rsidRPr="00B10930" w:rsidRDefault="00351EF6" w:rsidP="00351EF6">
      <w:pPr>
        <w:pStyle w:val="a6"/>
        <w:numPr>
          <w:ilvl w:val="0"/>
          <w:numId w:val="17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 xml:space="preserve">Складання проектів додатків до договорів (специфікацій, додаткових угод, актів, тощо) </w:t>
      </w:r>
    </w:p>
    <w:p w14:paraId="1C5B4DB7" w14:textId="77777777" w:rsidR="00351EF6" w:rsidRPr="00B10930" w:rsidRDefault="00351EF6" w:rsidP="00351EF6">
      <w:pPr>
        <w:pStyle w:val="a6"/>
        <w:numPr>
          <w:ilvl w:val="0"/>
          <w:numId w:val="17"/>
        </w:numPr>
        <w:spacing w:after="0" w:line="240" w:lineRule="auto"/>
        <w:rPr>
          <w:rFonts w:ascii="Times" w:hAnsi="Times" w:cstheme="majorHAnsi"/>
          <w:color w:val="000000" w:themeColor="text1"/>
        </w:rPr>
      </w:pPr>
      <w:r w:rsidRPr="00B10930">
        <w:rPr>
          <w:rFonts w:ascii="Times" w:hAnsi="Times" w:cstheme="majorHAnsi"/>
          <w:color w:val="000000" w:themeColor="text1"/>
        </w:rPr>
        <w:t xml:space="preserve">Розробка договору «під ключ» </w:t>
      </w:r>
    </w:p>
    <w:p w14:paraId="75C13979" w14:textId="77777777" w:rsidR="004E31D6" w:rsidRPr="00B10930" w:rsidRDefault="004E31D6" w:rsidP="004E31D6">
      <w:pPr>
        <w:rPr>
          <w:rFonts w:ascii="Times New Roman" w:hAnsi="Times New Roman"/>
          <w:b/>
        </w:rPr>
      </w:pPr>
    </w:p>
    <w:p w14:paraId="10C6C88D" w14:textId="77777777" w:rsidR="00351EF6" w:rsidRPr="00B10930" w:rsidRDefault="00351EF6" w:rsidP="00351EF6">
      <w:pPr>
        <w:rPr>
          <w:rFonts w:ascii="Times" w:hAnsi="Times" w:cstheme="majorHAnsi"/>
          <w:color w:val="000000" w:themeColor="text1"/>
        </w:rPr>
      </w:pPr>
      <w:r w:rsidRPr="00B10930">
        <w:rPr>
          <w:rFonts w:ascii="Times New Roman" w:eastAsia="Times New Roman" w:hAnsi="Times New Roman"/>
          <w:b/>
          <w:bCs/>
          <w:lang w:eastAsia="ru-RU"/>
        </w:rPr>
        <w:t xml:space="preserve">ТЕНДЕРНІЙ СУПРОВІД ДЛЯ ЗАМОВНИКІВ ТА УЧАСНИКІВ ЗАКУПІВЕЛЬ </w:t>
      </w:r>
    </w:p>
    <w:p w14:paraId="150C2E7D" w14:textId="02865D35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Юридичний супровід участі у тендерах</w:t>
      </w:r>
    </w:p>
    <w:p w14:paraId="0F603C7E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 xml:space="preserve">комплексний супровід участі у тендерних процедурах від початку до укладення договору; </w:t>
      </w:r>
    </w:p>
    <w:p w14:paraId="79FD6165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правова допомога на всіх етапах участі;</w:t>
      </w:r>
    </w:p>
    <w:p w14:paraId="088E65AB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захист прав та інтересів учасника у разі спорів;</w:t>
      </w:r>
    </w:p>
    <w:p w14:paraId="5A72C241" w14:textId="46416065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Пошук і підбір тендерів</w:t>
      </w:r>
    </w:p>
    <w:p w14:paraId="7F9322AF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моніторинг тендерних майданчиків за критеріями клієнта;</w:t>
      </w:r>
    </w:p>
    <w:p w14:paraId="4AA68311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аналіз тендерної інформації та пропозицій;</w:t>
      </w:r>
    </w:p>
    <w:p w14:paraId="70FF07CD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рекомендації щодо найкращих можливостей участі.</w:t>
      </w:r>
    </w:p>
    <w:p w14:paraId="306CB96C" w14:textId="2F78611C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Підготовка тендерної документації</w:t>
      </w:r>
    </w:p>
    <w:p w14:paraId="5612299F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формування та перевірка повного пакету документів для участі;</w:t>
      </w:r>
    </w:p>
    <w:p w14:paraId="11D38AE3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підготовка тендерних пропозицій згідно вимог замовника;</w:t>
      </w:r>
    </w:p>
    <w:p w14:paraId="7B83DCEF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аналіз документації на відповідність законодавству;</w:t>
      </w:r>
    </w:p>
    <w:p w14:paraId="331123E0" w14:textId="1CDCA259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Реєстрація на тендерних майданчиках</w:t>
      </w:r>
    </w:p>
    <w:p w14:paraId="339A0D29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 xml:space="preserve">допомога з реєстрацією у системах електронних </w:t>
      </w:r>
      <w:proofErr w:type="spellStart"/>
      <w:r w:rsidRPr="004F4F31">
        <w:rPr>
          <w:rFonts w:ascii="Times New Roman" w:hAnsi="Times New Roman"/>
          <w:bCs/>
        </w:rPr>
        <w:t>закупівель</w:t>
      </w:r>
      <w:proofErr w:type="spellEnd"/>
      <w:r w:rsidRPr="004F4F31">
        <w:rPr>
          <w:rFonts w:ascii="Times New Roman" w:hAnsi="Times New Roman"/>
          <w:bCs/>
        </w:rPr>
        <w:t xml:space="preserve"> (наприклад, </w:t>
      </w:r>
      <w:proofErr w:type="spellStart"/>
      <w:r w:rsidRPr="004F4F31">
        <w:rPr>
          <w:rFonts w:ascii="Times New Roman" w:hAnsi="Times New Roman"/>
          <w:bCs/>
        </w:rPr>
        <w:t>Prozorro</w:t>
      </w:r>
      <w:proofErr w:type="spellEnd"/>
      <w:r w:rsidRPr="004F4F31">
        <w:rPr>
          <w:rFonts w:ascii="Times New Roman" w:hAnsi="Times New Roman"/>
          <w:bCs/>
        </w:rPr>
        <w:t xml:space="preserve"> </w:t>
      </w:r>
      <w:proofErr w:type="spellStart"/>
      <w:r w:rsidRPr="004F4F31">
        <w:rPr>
          <w:rFonts w:ascii="Times New Roman" w:hAnsi="Times New Roman"/>
          <w:bCs/>
        </w:rPr>
        <w:t>Market</w:t>
      </w:r>
      <w:proofErr w:type="spellEnd"/>
      <w:r w:rsidRPr="004F4F31">
        <w:rPr>
          <w:rFonts w:ascii="Times New Roman" w:hAnsi="Times New Roman"/>
          <w:bCs/>
        </w:rPr>
        <w:t>);</w:t>
      </w:r>
    </w:p>
    <w:p w14:paraId="37F7ADFE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підготовка пакетів документів для створення профілю постачальника;</w:t>
      </w:r>
    </w:p>
    <w:p w14:paraId="33DAC9C8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консультації щодо роботи з майданчиком.</w:t>
      </w:r>
    </w:p>
    <w:p w14:paraId="08C1F7EB" w14:textId="7200CFBD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 xml:space="preserve">Юридичні консультації з публічних </w:t>
      </w:r>
      <w:proofErr w:type="spellStart"/>
      <w:r w:rsidRPr="004F4F31">
        <w:rPr>
          <w:rFonts w:ascii="Times New Roman" w:hAnsi="Times New Roman"/>
          <w:bCs/>
        </w:rPr>
        <w:t>закупівель</w:t>
      </w:r>
      <w:proofErr w:type="spellEnd"/>
    </w:p>
    <w:p w14:paraId="1450955E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стратегічні консультації щодо участі і ризиків;</w:t>
      </w:r>
    </w:p>
    <w:p w14:paraId="727EE3F4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розроблення оптимальної стратегії участі;</w:t>
      </w:r>
    </w:p>
    <w:p w14:paraId="4598144E" w14:textId="6B90613F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Супровід оскарження у тендерних спорах</w:t>
      </w:r>
    </w:p>
    <w:p w14:paraId="764FCE8C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оскарження неправомірних рішень замовника;</w:t>
      </w:r>
    </w:p>
    <w:p w14:paraId="6EB3C55F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складання скарг та представництво у Антимонопольному комітеті України;</w:t>
      </w:r>
    </w:p>
    <w:p w14:paraId="01A7B8BD" w14:textId="77777777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представництво та захист інтересів у суді при необхідності;</w:t>
      </w:r>
    </w:p>
    <w:p w14:paraId="76FD3B0A" w14:textId="7E284670" w:rsidR="000E46A2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>Підготовка та супровід отримання необхідних сертифікатів</w:t>
      </w:r>
    </w:p>
    <w:p w14:paraId="118DFD22" w14:textId="6BCEF4CA" w:rsidR="00351EF6" w:rsidRPr="004F4F31" w:rsidRDefault="000E46A2" w:rsidP="000E46A2">
      <w:pPr>
        <w:pStyle w:val="a6"/>
        <w:numPr>
          <w:ilvl w:val="0"/>
          <w:numId w:val="25"/>
        </w:numPr>
        <w:rPr>
          <w:rFonts w:ascii="Times New Roman" w:hAnsi="Times New Roman"/>
          <w:bCs/>
        </w:rPr>
      </w:pPr>
      <w:r w:rsidRPr="004F4F31">
        <w:rPr>
          <w:rFonts w:ascii="Times New Roman" w:hAnsi="Times New Roman"/>
          <w:bCs/>
        </w:rPr>
        <w:t xml:space="preserve">допомога у зборі та оформленні сертифікаційної документації, потрібної для участі в </w:t>
      </w:r>
      <w:proofErr w:type="spellStart"/>
      <w:r w:rsidRPr="004F4F31">
        <w:rPr>
          <w:rFonts w:ascii="Times New Roman" w:hAnsi="Times New Roman"/>
          <w:bCs/>
        </w:rPr>
        <w:t>закупівлях</w:t>
      </w:r>
      <w:proofErr w:type="spellEnd"/>
    </w:p>
    <w:p w14:paraId="602E4316" w14:textId="77777777" w:rsidR="000E46A2" w:rsidRDefault="000E46A2" w:rsidP="004E31D6">
      <w:pPr>
        <w:rPr>
          <w:rFonts w:ascii="Times New Roman" w:hAnsi="Times New Roman"/>
          <w:b/>
        </w:rPr>
      </w:pPr>
    </w:p>
    <w:p w14:paraId="0F34C2EB" w14:textId="7D91DF3E" w:rsidR="004E31D6" w:rsidRPr="00B10930" w:rsidRDefault="004E31D6" w:rsidP="004E31D6">
      <w:pPr>
        <w:rPr>
          <w:rFonts w:ascii="Times New Roman" w:hAnsi="Times New Roman"/>
          <w:b/>
        </w:rPr>
      </w:pPr>
      <w:r w:rsidRPr="00B10930">
        <w:rPr>
          <w:rFonts w:ascii="Times New Roman" w:hAnsi="Times New Roman"/>
          <w:b/>
        </w:rPr>
        <w:t xml:space="preserve">КОНСАЛТИНГОВІ ПОСЛУГИ </w:t>
      </w:r>
    </w:p>
    <w:p w14:paraId="7626625F" w14:textId="77777777" w:rsidR="004E31D6" w:rsidRPr="00B10930" w:rsidRDefault="004E31D6" w:rsidP="004E31D6">
      <w:pPr>
        <w:pStyle w:val="a6"/>
        <w:numPr>
          <w:ilvl w:val="0"/>
          <w:numId w:val="20"/>
        </w:numPr>
        <w:spacing w:after="0" w:line="240" w:lineRule="auto"/>
        <w:rPr>
          <w:rFonts w:ascii="Times New Roman" w:hAnsi="Times New Roman"/>
          <w:bCs/>
        </w:rPr>
      </w:pPr>
      <w:r w:rsidRPr="00B10930">
        <w:rPr>
          <w:rFonts w:ascii="Times New Roman" w:hAnsi="Times New Roman"/>
          <w:bCs/>
        </w:rPr>
        <w:t xml:space="preserve">навчання працівників ваших підприємств з актуальних правових питань </w:t>
      </w:r>
    </w:p>
    <w:p w14:paraId="3998CEC6" w14:textId="77777777" w:rsidR="004E31D6" w:rsidRPr="00B10930" w:rsidRDefault="004E31D6" w:rsidP="004E31D6">
      <w:pPr>
        <w:pStyle w:val="a6"/>
        <w:numPr>
          <w:ilvl w:val="0"/>
          <w:numId w:val="20"/>
        </w:numPr>
        <w:spacing w:after="0" w:line="240" w:lineRule="auto"/>
        <w:rPr>
          <w:rFonts w:ascii="Times New Roman" w:hAnsi="Times New Roman"/>
          <w:bCs/>
        </w:rPr>
      </w:pPr>
      <w:r w:rsidRPr="00B10930">
        <w:rPr>
          <w:rFonts w:ascii="Times New Roman" w:hAnsi="Times New Roman"/>
          <w:bCs/>
        </w:rPr>
        <w:t>розробка інструкцій для працівників «Дії під час проведення перевірки»</w:t>
      </w:r>
    </w:p>
    <w:p w14:paraId="364149F0" w14:textId="77777777" w:rsidR="004E31D6" w:rsidRPr="00B10930" w:rsidRDefault="004E31D6" w:rsidP="004E31D6">
      <w:pPr>
        <w:pStyle w:val="a6"/>
        <w:numPr>
          <w:ilvl w:val="0"/>
          <w:numId w:val="20"/>
        </w:numPr>
        <w:spacing w:after="0" w:line="240" w:lineRule="auto"/>
        <w:rPr>
          <w:rFonts w:ascii="Times New Roman" w:hAnsi="Times New Roman"/>
          <w:bCs/>
        </w:rPr>
      </w:pPr>
      <w:r w:rsidRPr="00B10930">
        <w:rPr>
          <w:rFonts w:ascii="Times New Roman" w:hAnsi="Times New Roman"/>
          <w:bCs/>
        </w:rPr>
        <w:t>проведення навчання працівників та розробка інструкцій на інші теми (Ви ставите актуальні для вашого підприємства питання, ми - надаємо відповіді та навчаємо ваш персонал)</w:t>
      </w:r>
    </w:p>
    <w:p w14:paraId="01BE4506" w14:textId="77777777" w:rsidR="004E31D6" w:rsidRPr="00B10930" w:rsidRDefault="004E31D6" w:rsidP="004E31D6">
      <w:pPr>
        <w:rPr>
          <w:rFonts w:ascii="Times New Roman" w:hAnsi="Times New Roman"/>
          <w:bCs/>
        </w:rPr>
      </w:pPr>
    </w:p>
    <w:p w14:paraId="7B6A9992" w14:textId="77777777" w:rsidR="004B5C90" w:rsidRPr="00B10930" w:rsidRDefault="004B5C90" w:rsidP="00DD46A1">
      <w:pPr>
        <w:pStyle w:val="a4"/>
        <w:rPr>
          <w:rFonts w:ascii="Times New Roman" w:hAnsi="Times New Roman"/>
          <w:b/>
          <w:lang w:val="uk-UA"/>
        </w:rPr>
      </w:pPr>
    </w:p>
    <w:p w14:paraId="43925E31" w14:textId="77777777" w:rsidR="00974A52" w:rsidRPr="00B10930" w:rsidRDefault="00A8409D" w:rsidP="006571E6">
      <w:pPr>
        <w:pStyle w:val="a4"/>
        <w:rPr>
          <w:rFonts w:ascii="Times New Roman" w:hAnsi="Times New Roman"/>
          <w:b/>
          <w:lang w:val="uk-UA"/>
        </w:rPr>
      </w:pPr>
      <w:r w:rsidRPr="00B10930">
        <w:rPr>
          <w:rFonts w:ascii="Times New Roman" w:hAnsi="Times New Roman"/>
          <w:b/>
          <w:lang w:val="uk-UA"/>
        </w:rPr>
        <w:t>Бізнес – це гра. Г</w:t>
      </w:r>
      <w:r w:rsidR="00016314" w:rsidRPr="00B10930">
        <w:rPr>
          <w:rFonts w:ascii="Times New Roman" w:hAnsi="Times New Roman"/>
          <w:b/>
          <w:lang w:val="uk-UA"/>
        </w:rPr>
        <w:t>райте безпечно разом з ними!</w:t>
      </w:r>
    </w:p>
    <w:sectPr w:rsidR="00974A52" w:rsidRPr="00B10930" w:rsidSect="00CA3B3A">
      <w:pgSz w:w="11906" w:h="16838"/>
      <w:pgMar w:top="850" w:right="850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45DCF"/>
    <w:multiLevelType w:val="hybridMultilevel"/>
    <w:tmpl w:val="0F1294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2D5A"/>
    <w:multiLevelType w:val="multilevel"/>
    <w:tmpl w:val="0178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67ADF"/>
    <w:multiLevelType w:val="hybridMultilevel"/>
    <w:tmpl w:val="03B48E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32BFA"/>
    <w:multiLevelType w:val="multilevel"/>
    <w:tmpl w:val="942A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35C43"/>
    <w:multiLevelType w:val="hybridMultilevel"/>
    <w:tmpl w:val="5FB058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762D71"/>
    <w:multiLevelType w:val="hybridMultilevel"/>
    <w:tmpl w:val="02BEB406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1B74EE"/>
    <w:multiLevelType w:val="hybridMultilevel"/>
    <w:tmpl w:val="1C4C0EA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D5B9C"/>
    <w:multiLevelType w:val="hybridMultilevel"/>
    <w:tmpl w:val="F954B044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0712A0"/>
    <w:multiLevelType w:val="hybridMultilevel"/>
    <w:tmpl w:val="53A69A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BD16B2"/>
    <w:multiLevelType w:val="hybridMultilevel"/>
    <w:tmpl w:val="C654268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B59AB"/>
    <w:multiLevelType w:val="hybridMultilevel"/>
    <w:tmpl w:val="81A8A92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1206F4"/>
    <w:multiLevelType w:val="hybridMultilevel"/>
    <w:tmpl w:val="E96C59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6093F"/>
    <w:multiLevelType w:val="hybridMultilevel"/>
    <w:tmpl w:val="AE40783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755CF"/>
    <w:multiLevelType w:val="hybridMultilevel"/>
    <w:tmpl w:val="5010FE6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251FED"/>
    <w:multiLevelType w:val="hybridMultilevel"/>
    <w:tmpl w:val="11A2CF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EC4384"/>
    <w:multiLevelType w:val="hybridMultilevel"/>
    <w:tmpl w:val="AAC6EC7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A30820"/>
    <w:multiLevelType w:val="hybridMultilevel"/>
    <w:tmpl w:val="ED206D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F411A1"/>
    <w:multiLevelType w:val="hybridMultilevel"/>
    <w:tmpl w:val="F7F2969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6121BA"/>
    <w:multiLevelType w:val="hybridMultilevel"/>
    <w:tmpl w:val="ED30DDD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DA077A"/>
    <w:multiLevelType w:val="hybridMultilevel"/>
    <w:tmpl w:val="184C75B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2C4D7D"/>
    <w:multiLevelType w:val="hybridMultilevel"/>
    <w:tmpl w:val="E9B08AC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092779"/>
    <w:multiLevelType w:val="hybridMultilevel"/>
    <w:tmpl w:val="1BE20646"/>
    <w:lvl w:ilvl="0" w:tplc="0422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711C7EEF"/>
    <w:multiLevelType w:val="hybridMultilevel"/>
    <w:tmpl w:val="1D243F3E"/>
    <w:lvl w:ilvl="0" w:tplc="A872D07E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3F0C83"/>
    <w:multiLevelType w:val="hybridMultilevel"/>
    <w:tmpl w:val="854C27F0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F67E7B"/>
    <w:multiLevelType w:val="hybridMultilevel"/>
    <w:tmpl w:val="F7D8E3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229653">
    <w:abstractNumId w:val="1"/>
  </w:num>
  <w:num w:numId="2" w16cid:durableId="61421617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991446785">
    <w:abstractNumId w:val="3"/>
  </w:num>
  <w:num w:numId="4" w16cid:durableId="2133397265">
    <w:abstractNumId w:val="6"/>
  </w:num>
  <w:num w:numId="5" w16cid:durableId="468062287">
    <w:abstractNumId w:val="22"/>
  </w:num>
  <w:num w:numId="6" w16cid:durableId="726489701">
    <w:abstractNumId w:val="4"/>
  </w:num>
  <w:num w:numId="7" w16cid:durableId="373775608">
    <w:abstractNumId w:val="8"/>
  </w:num>
  <w:num w:numId="8" w16cid:durableId="473448438">
    <w:abstractNumId w:val="14"/>
  </w:num>
  <w:num w:numId="9" w16cid:durableId="34935399">
    <w:abstractNumId w:val="24"/>
  </w:num>
  <w:num w:numId="10" w16cid:durableId="1041520899">
    <w:abstractNumId w:val="0"/>
  </w:num>
  <w:num w:numId="11" w16cid:durableId="1692492607">
    <w:abstractNumId w:val="19"/>
  </w:num>
  <w:num w:numId="12" w16cid:durableId="2018069221">
    <w:abstractNumId w:val="11"/>
  </w:num>
  <w:num w:numId="13" w16cid:durableId="654725967">
    <w:abstractNumId w:val="10"/>
  </w:num>
  <w:num w:numId="14" w16cid:durableId="650670430">
    <w:abstractNumId w:val="18"/>
  </w:num>
  <w:num w:numId="15" w16cid:durableId="902445166">
    <w:abstractNumId w:val="2"/>
  </w:num>
  <w:num w:numId="16" w16cid:durableId="1946111726">
    <w:abstractNumId w:val="12"/>
  </w:num>
  <w:num w:numId="17" w16cid:durableId="599143537">
    <w:abstractNumId w:val="16"/>
  </w:num>
  <w:num w:numId="18" w16cid:durableId="13390440">
    <w:abstractNumId w:val="13"/>
  </w:num>
  <w:num w:numId="19" w16cid:durableId="111752546">
    <w:abstractNumId w:val="9"/>
  </w:num>
  <w:num w:numId="20" w16cid:durableId="755323187">
    <w:abstractNumId w:val="15"/>
  </w:num>
  <w:num w:numId="21" w16cid:durableId="541551728">
    <w:abstractNumId w:val="20"/>
  </w:num>
  <w:num w:numId="22" w16cid:durableId="659119458">
    <w:abstractNumId w:val="21"/>
  </w:num>
  <w:num w:numId="23" w16cid:durableId="1076393012">
    <w:abstractNumId w:val="23"/>
  </w:num>
  <w:num w:numId="24" w16cid:durableId="2097942227">
    <w:abstractNumId w:val="5"/>
  </w:num>
  <w:num w:numId="25" w16cid:durableId="571349709">
    <w:abstractNumId w:val="17"/>
  </w:num>
  <w:num w:numId="26" w16cid:durableId="1563129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4A6"/>
    <w:rsid w:val="00016314"/>
    <w:rsid w:val="0008535C"/>
    <w:rsid w:val="000E46A2"/>
    <w:rsid w:val="001B1E52"/>
    <w:rsid w:val="001C46EC"/>
    <w:rsid w:val="00351EF6"/>
    <w:rsid w:val="003F29CD"/>
    <w:rsid w:val="004B5C90"/>
    <w:rsid w:val="004E31D6"/>
    <w:rsid w:val="004F4F31"/>
    <w:rsid w:val="006571E6"/>
    <w:rsid w:val="0077627E"/>
    <w:rsid w:val="00974A52"/>
    <w:rsid w:val="009B62BC"/>
    <w:rsid w:val="009F0A73"/>
    <w:rsid w:val="009F0BEC"/>
    <w:rsid w:val="00A8409D"/>
    <w:rsid w:val="00B10930"/>
    <w:rsid w:val="00B11318"/>
    <w:rsid w:val="00B427B3"/>
    <w:rsid w:val="00B57C7A"/>
    <w:rsid w:val="00B75B08"/>
    <w:rsid w:val="00BD3630"/>
    <w:rsid w:val="00C73D50"/>
    <w:rsid w:val="00C869AF"/>
    <w:rsid w:val="00CA34A6"/>
    <w:rsid w:val="00CA3B3A"/>
    <w:rsid w:val="00CF3F28"/>
    <w:rsid w:val="00D27C00"/>
    <w:rsid w:val="00DD46A1"/>
    <w:rsid w:val="00EC6F34"/>
    <w:rsid w:val="00F1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C3A53"/>
  <w15:chartTrackingRefBased/>
  <w15:docId w15:val="{9082EFBA-3C53-455D-8E8D-1314BDFF2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4A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163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A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31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16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016314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paragraph" w:styleId="a4">
    <w:name w:val="No Spacing"/>
    <w:link w:val="a5"/>
    <w:uiPriority w:val="1"/>
    <w:qFormat/>
    <w:rsid w:val="00016314"/>
    <w:pPr>
      <w:spacing w:after="0" w:line="240" w:lineRule="auto"/>
    </w:pPr>
    <w:rPr>
      <w:rFonts w:ascii="Calibri" w:eastAsia="Calibri" w:hAnsi="Calibri" w:cs="Times New Roman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0163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6">
    <w:name w:val="List Paragraph"/>
    <w:basedOn w:val="a"/>
    <w:uiPriority w:val="34"/>
    <w:qFormat/>
    <w:rsid w:val="00B1131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974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4A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5">
    <w:name w:val="Без інтервалів Знак"/>
    <w:link w:val="a4"/>
    <w:uiPriority w:val="1"/>
    <w:rsid w:val="004E31D6"/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2880</Words>
  <Characters>1643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Юлія</dc:creator>
  <cp:keywords/>
  <dc:description/>
  <cp:lastModifiedBy>Юлія Ковальчук</cp:lastModifiedBy>
  <cp:revision>3</cp:revision>
  <dcterms:created xsi:type="dcterms:W3CDTF">2026-02-07T15:32:00Z</dcterms:created>
  <dcterms:modified xsi:type="dcterms:W3CDTF">2026-02-07T16:13:00Z</dcterms:modified>
</cp:coreProperties>
</file>