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1115874" cy="78928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5874" cy="789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Machine Learning for IoT——HW1  </w:t>
      </w:r>
    </w:p>
    <w:tbl>
      <w:tblPr>
        <w:tblStyle w:val="Table1"/>
        <w:tblW w:w="6705.0" w:type="dxa"/>
        <w:jc w:val="left"/>
        <w:tblInd w:w="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845"/>
        <w:gridCol w:w="2115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Gaetano Salvatore Falco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Zafar Abdirasulov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Kuerxi Gulisidan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S280209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S301367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S304915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9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1 - Voice Activity Detection Optimization &amp; Deployment</w:t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In order to find compliant hyper-parameters, first we discover the ones that affect the latency, and then modify them to find the optimal ones. During this optimization, we found out that by reducing the frame_lenght we reduced our latency to an optimal value.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According to these hyper-parameters, we get the following number of frequency bins and number of frames: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# Frequency bins=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0.0005</m:t>
                </m:r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>×</m:t>
                </m:r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16000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+1=5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# Frames =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16000-0.0005×16000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0.0005×16000</m:t>
                </m:r>
              </m:den>
            </m:f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+1=2000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25"/>
        <w:gridCol w:w="1320"/>
        <w:gridCol w:w="1710"/>
        <w:gridCol w:w="1200"/>
        <w:gridCol w:w="1260"/>
        <w:tblGridChange w:id="0">
          <w:tblGrid>
            <w:gridCol w:w="2265"/>
            <w:gridCol w:w="2025"/>
            <w:gridCol w:w="1320"/>
            <w:gridCol w:w="1710"/>
            <w:gridCol w:w="12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Downsampling_rate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frame_length_in_s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dbFSthres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duration_time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Latency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0.0005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-135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98.1111%</w:t>
            </w:r>
          </w:p>
        </w:tc>
      </w:tr>
      <w:tr>
        <w:trPr>
          <w:cantSplit w:val="0"/>
          <w:trHeight w:val="232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Affects a lot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Accuracy and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Latency because it applies an additional overhead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Affects a lot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Accuracy and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Latency because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by changing this hyper-parameter  we modify the numbers of frames and number of frequency bins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Affects a lot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because we are trying to find the energy threshold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Affects little bit Latency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Affects a lot Accuracy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Affects little bit Latency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6" w:lineRule="auto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2 - Memory-constrained Timeseries Processing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timeseries that calculates and stores the number of plugged_seconds in a day was set up with a rule to SUM all values of the {mac_address}: power timeseries == 1. The rule is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applied to an entire day, so we calculated  the bucket size in milliseconds.</w:t>
      </w:r>
    </w:p>
    <w:p w:rsidR="00000000" w:rsidDel="00000000" w:rsidP="00000000" w:rsidRDefault="00000000" w:rsidRPr="00000000" w14:paraId="00000032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chunk size is set to 128KB and the header size was neglected. We took into account the average compression ratio which is 90%,so we end up with the calculations below:</w:t>
      </w:r>
    </w:p>
    <w:p w:rsidR="00000000" w:rsidDel="00000000" w:rsidP="00000000" w:rsidRDefault="00000000" w:rsidRPr="00000000" w14:paraId="00000034">
      <w:pPr>
        <w:spacing w:after="200" w:line="276" w:lineRule="auto"/>
        <w:ind w:left="709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the number_of_compressed_values = number_of_uncompressed_values ✕ 10</w:t>
          </w:r>
        </w:sdtContent>
      </w:sdt>
    </w:p>
    <w:p w:rsidR="00000000" w:rsidDel="00000000" w:rsidP="00000000" w:rsidRDefault="00000000" w:rsidRPr="00000000" w14:paraId="00000035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{mac_address}</w:t>
      </w:r>
      <w:r w:rsidDel="00000000" w:rsidR="00000000" w:rsidRPr="00000000">
        <w:rPr>
          <w:b w:val="1"/>
          <w:rtl w:val="0"/>
        </w:rPr>
        <w:t xml:space="preserve">:battery &amp; {</w:t>
      </w:r>
      <w:r w:rsidDel="00000000" w:rsidR="00000000" w:rsidRPr="00000000">
        <w:rPr>
          <w:b w:val="1"/>
          <w:i w:val="1"/>
          <w:rtl w:val="0"/>
        </w:rPr>
        <w:t xml:space="preserve">mac_address}</w:t>
      </w:r>
      <w:r w:rsidDel="00000000" w:rsidR="00000000" w:rsidRPr="00000000">
        <w:rPr>
          <w:b w:val="1"/>
          <w:rtl w:val="0"/>
        </w:rPr>
        <w:t xml:space="preserve">:power</w:t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sz w:val="20"/>
            <w:szCs w:val="20"/>
          </w:rPr>
          <m:t xml:space="preserve"># Chunks (5MB) = </m:t>
        </m:r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5MB </m:t>
            </m:r>
            <m:r>
              <w:rPr>
                <w:sz w:val="20"/>
                <w:szCs w:val="20"/>
              </w:rPr>
              <m:t>×</m:t>
            </m:r>
            <m:r>
              <w:rPr>
                <w:sz w:val="20"/>
                <w:szCs w:val="20"/>
              </w:rPr>
              <m:t xml:space="preserve"> 1024</m:t>
            </m:r>
          </m:num>
          <m:den>
            <m:r>
              <w:rPr>
                <w:sz w:val="20"/>
                <w:szCs w:val="20"/>
              </w:rPr>
              <m:t xml:space="preserve">128kB</m:t>
            </m:r>
          </m:den>
        </m:f>
        <m:r>
          <w:rPr>
            <w:sz w:val="20"/>
            <w:szCs w:val="20"/>
          </w:rPr>
          <m:t xml:space="preserve"> = 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center"/>
        <w:rPr>
          <w:sz w:val="20"/>
          <w:szCs w:val="20"/>
        </w:rPr>
      </w:pPr>
      <m:oMath>
        <m:r>
          <w:rPr>
            <w:sz w:val="20"/>
            <w:szCs w:val="20"/>
          </w:rPr>
          <m:t xml:space="preserve"># records per uncompressed Chunk = </m:t>
        </m:r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128kB</m:t>
            </m:r>
          </m:num>
          <m:den>
            <m:r>
              <w:rPr>
                <w:sz w:val="20"/>
                <w:szCs w:val="20"/>
              </w:rPr>
              <m:t xml:space="preserve">16</m:t>
            </m:r>
          </m:den>
        </m:f>
        <m:r>
          <w:rPr>
            <w:sz w:val="20"/>
            <w:szCs w:val="20"/>
          </w:rPr>
          <m:t xml:space="preserve"> = 8192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center"/>
        <w:rPr>
          <w:sz w:val="20"/>
          <w:szCs w:val="20"/>
        </w:rPr>
      </w:pPr>
      <m:oMath>
        <m:r>
          <w:rPr>
            <w:sz w:val="20"/>
            <w:szCs w:val="20"/>
          </w:rPr>
          <m:t xml:space="preserve"># total uncompressed records </m:t>
        </m:r>
        <m:d>
          <m:dPr>
            <m:begChr m:val="("/>
            <m:endChr m:val=")"/>
            <m:ctrlPr>
              <w:rPr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</w:rPr>
              <m:t xml:space="preserve">5MB</m:t>
            </m:r>
          </m:e>
        </m:d>
        <m:r>
          <w:rPr>
            <w:sz w:val="20"/>
            <w:szCs w:val="20"/>
          </w:rPr>
          <m:t xml:space="preserve">= # Chunks 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 # records per uncompressed Chunk = 327680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firstLine="720"/>
        <w:jc w:val="left"/>
        <w:rPr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#total compressed records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5MB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 #total uncompressed records </m:t>
        </m:r>
        <m:r>
          <w:rPr>
            <w:rFonts w:ascii="Cambria Math" w:cs="Cambria Math" w:eastAsia="Cambria Math" w:hAnsi="Cambria Math"/>
            <w:sz w:val="20"/>
            <w:szCs w:val="20"/>
          </w:rPr>
          <m:t>×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 10 = 3276800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#maximum retention period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5MB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 #total compressed records - 1=3276799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{mac_address}</w:t>
      </w:r>
      <w:r w:rsidDel="00000000" w:rsidR="00000000" w:rsidRPr="00000000">
        <w:rPr>
          <w:b w:val="1"/>
          <w:rtl w:val="0"/>
        </w:rPr>
        <w:t xml:space="preserve">:plugged_seconds</w:t>
      </w:r>
    </w:p>
    <w:p w:rsidR="00000000" w:rsidDel="00000000" w:rsidP="00000000" w:rsidRDefault="00000000" w:rsidRPr="00000000" w14:paraId="0000003D">
      <w:pPr>
        <w:spacing w:after="200" w:line="276" w:lineRule="auto"/>
        <w:jc w:val="center"/>
        <w:rPr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#total compressed records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1MB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 #total uncompressed records(5MB)</m:t>
        </m:r>
        <m:r>
          <w:rPr>
            <w:rFonts w:ascii="Cambria Math" w:cs="Cambria Math" w:eastAsia="Cambria Math" w:hAnsi="Cambria Math"/>
            <w:sz w:val="20"/>
            <w:szCs w:val="20"/>
          </w:rPr>
          <m:t>×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20"/>
            <w:szCs w:val="20"/>
          </w:rPr>
          <m:t>×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 10 = 655360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#maximum retention period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1MB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 #total compressed records - 1= 655359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