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4BF04570" w:rsidR="00BB6162" w:rsidRDefault="006C68EB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155D2EC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443FF9A8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gAcAIAADkFAAAOAAAAZHJzL2Uyb0RvYy54bWysVFFP2zAQfp+0/2D5fSTtyo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78C3578F" w14:textId="7E680303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015293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BB6162" w:rsidRDefault="00655DF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3715942E" w:rsidR="00BB6162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61CA0" w:rsidRPr="00361CA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Name: TutorialsNinja</w:t>
                                    </w:r>
                                  </w:sdtContent>
                                </w:sdt>
                              </w:p>
                              <w:p w14:paraId="72D7FDEA" w14:textId="77777777" w:rsidR="00BB6162" w:rsidRDefault="00BB61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BB6162" w:rsidRDefault="00655DF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3715942E" w:rsidR="00BB6162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61CA0" w:rsidRPr="00361CA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Name: TutorialsNinja</w:t>
                              </w:r>
                            </w:sdtContent>
                          </w:sdt>
                        </w:p>
                        <w:p w14:paraId="72D7FDEA" w14:textId="77777777" w:rsidR="00BB6162" w:rsidRDefault="00BB61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1028147E" w:rsidR="00BB616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5DF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Prepared by: EnoFlux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66753265" w:rsidR="00BB6162" w:rsidRDefault="00655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</w:t>
                                    </w:r>
                                    <w:r w:rsidR="00361CA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April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0</w:t>
                                    </w:r>
                                    <w:r w:rsidR="00361CA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202</w:t>
                                    </w:r>
                                    <w:r w:rsidR="00361CA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334F796" w14:textId="1028147E" w:rsidR="00BB6162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5DF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Prepared by: EnoFlux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66753265" w:rsidR="00BB6162" w:rsidRDefault="00655DF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</w:t>
                              </w:r>
                              <w:r w:rsidR="00361CA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April 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0</w:t>
                              </w:r>
                              <w:r w:rsidR="00361CA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4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202</w:t>
                              </w:r>
                              <w:r w:rsidR="00361CA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5A1E765A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BF99F4F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E093A5D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2AEA6D18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12ADF1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266BE1E4" w14:textId="0CE63A58" w:rsidR="00E267AA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8203" w:history="1">
            <w:r w:rsidR="00E267AA" w:rsidRPr="005977B3">
              <w:rPr>
                <w:rStyle w:val="Hyperlink"/>
                <w:noProof/>
              </w:rPr>
              <w:t>Overview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_Toc58758203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2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3C5A6B2" w14:textId="32B7ABE1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4" w:history="1">
            <w:r w:rsidRPr="005977B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BD5A" w14:textId="59559A15" w:rsidR="00E267AA" w:rsidRDefault="00E267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5" w:history="1">
            <w:r w:rsidRPr="005977B3">
              <w:rPr>
                <w:rStyle w:val="Hyperlink"/>
                <w:noProof/>
              </w:rPr>
              <w:t>Inclusions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F280" w14:textId="17CEC224" w:rsidR="00E267AA" w:rsidRDefault="00E267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6" w:history="1">
            <w:r w:rsidRPr="005977B3">
              <w:rPr>
                <w:rStyle w:val="Hyperlink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D2F2" w14:textId="47E42FFF" w:rsidR="00E267AA" w:rsidRDefault="00E267A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7" w:history="1">
            <w:r w:rsidRPr="005977B3">
              <w:rPr>
                <w:rStyle w:val="Hyperlink"/>
                <w:noProof/>
              </w:rPr>
              <w:t>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5B78" w14:textId="7D236FBC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8" w:history="1">
            <w:r w:rsidRPr="005977B3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BDFF" w14:textId="5AB22A2F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9" w:history="1">
            <w:r w:rsidRPr="005977B3">
              <w:rPr>
                <w:rStyle w:val="Hyperlink"/>
                <w:noProof/>
              </w:rPr>
              <w:t>Problem Tracking and Test Tracking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6AA58" w14:textId="4E4EB987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0" w:history="1">
            <w:r w:rsidRPr="005977B3">
              <w:rPr>
                <w:rStyle w:val="Hyperlink"/>
                <w:noProof/>
              </w:rPr>
              <w:t>Roles/Responsibilities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1A91E" w14:textId="0BC3976C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1" w:history="1">
            <w:r w:rsidRPr="005977B3">
              <w:rPr>
                <w:rStyle w:val="Hyperlink"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B1BF" w14:textId="6F9AD7B7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2" w:history="1">
            <w:r w:rsidRPr="005977B3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E205" w14:textId="727C24B7" w:rsidR="00E267AA" w:rsidRDefault="00E267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3" w:history="1">
            <w:r w:rsidRPr="005977B3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8CC7" w14:textId="49E7E0E9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58203"/>
      <w:r>
        <w:lastRenderedPageBreak/>
        <w:t>Overview</w:t>
      </w:r>
      <w:bookmarkEnd w:id="0"/>
    </w:p>
    <w:p w14:paraId="6E27BFEA" w14:textId="5F1BFCDB" w:rsidR="00C56BBB" w:rsidRDefault="00C56BBB">
      <w:r>
        <w:t>As part of the project, ‘</w:t>
      </w:r>
      <w:r w:rsidR="009C1E36">
        <w:t>Tautorialninja</w:t>
      </w:r>
      <w:r>
        <w:t>’ has asked EnoFlux to test few functionalities of ‘</w:t>
      </w:r>
      <w:r w:rsidR="009C1E36" w:rsidRPr="009C1E36">
        <w:t>https://tutorialsninja.com/demo/</w:t>
      </w:r>
      <w:r w:rsidR="009C1E36">
        <w:t>’</w:t>
      </w:r>
      <w:r>
        <w:t xml:space="preserve">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58204"/>
      <w:r>
        <w:lastRenderedPageBreak/>
        <w:t>Scope</w:t>
      </w:r>
      <w:bookmarkEnd w:id="1"/>
    </w:p>
    <w:p w14:paraId="1A35F741" w14:textId="36FB0088" w:rsidR="00B541D4" w:rsidRDefault="00B541D4">
      <w:r>
        <w:t>The scope of the project includes testing the following features of ‘</w:t>
      </w:r>
      <w:r w:rsidR="009C1E36" w:rsidRPr="009C1E36">
        <w:t>https://tutorialsninja.com/demo/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58205"/>
      <w:r>
        <w:t>Inclusions</w:t>
      </w:r>
      <w:bookmarkEnd w:id="2"/>
    </w:p>
    <w:p w14:paraId="0AD1672B" w14:textId="6E9310B3" w:rsidR="00B541D4" w:rsidRDefault="00361CA0" w:rsidP="00361CA0">
      <w:pPr>
        <w:pStyle w:val="ListParagraph"/>
        <w:numPr>
          <w:ilvl w:val="0"/>
          <w:numId w:val="1"/>
        </w:numPr>
      </w:pPr>
      <w:r>
        <w:t>Register</w:t>
      </w:r>
    </w:p>
    <w:p w14:paraId="34D96F2F" w14:textId="66FD19FF" w:rsidR="00361CA0" w:rsidRDefault="00361CA0" w:rsidP="00361CA0">
      <w:pPr>
        <w:pStyle w:val="ListParagraph"/>
        <w:numPr>
          <w:ilvl w:val="0"/>
          <w:numId w:val="1"/>
        </w:numPr>
      </w:pPr>
      <w:r>
        <w:t>Login</w:t>
      </w:r>
    </w:p>
    <w:p w14:paraId="7119C0E7" w14:textId="3F2B1E7C" w:rsidR="00361CA0" w:rsidRDefault="00361CA0" w:rsidP="00361CA0">
      <w:pPr>
        <w:pStyle w:val="ListParagraph"/>
        <w:numPr>
          <w:ilvl w:val="0"/>
          <w:numId w:val="1"/>
        </w:numPr>
      </w:pPr>
      <w:r>
        <w:t>Logout</w:t>
      </w:r>
    </w:p>
    <w:p w14:paraId="6D4AD887" w14:textId="06774F6E" w:rsidR="00361CA0" w:rsidRDefault="00361CA0" w:rsidP="00361CA0">
      <w:pPr>
        <w:pStyle w:val="ListParagraph"/>
        <w:numPr>
          <w:ilvl w:val="0"/>
          <w:numId w:val="1"/>
        </w:numPr>
      </w:pPr>
      <w:r>
        <w:t>Forgot Password</w:t>
      </w:r>
    </w:p>
    <w:p w14:paraId="6538A2C5" w14:textId="4FF913BF" w:rsidR="00361CA0" w:rsidRDefault="00361CA0" w:rsidP="00361CA0">
      <w:pPr>
        <w:pStyle w:val="ListParagraph"/>
        <w:numPr>
          <w:ilvl w:val="0"/>
          <w:numId w:val="1"/>
        </w:numPr>
      </w:pPr>
      <w:r>
        <w:t>Search</w:t>
      </w:r>
    </w:p>
    <w:p w14:paraId="32F72D98" w14:textId="7E42F13A" w:rsidR="00361CA0" w:rsidRDefault="00361CA0" w:rsidP="00361CA0">
      <w:pPr>
        <w:pStyle w:val="ListParagraph"/>
        <w:numPr>
          <w:ilvl w:val="0"/>
          <w:numId w:val="1"/>
        </w:numPr>
      </w:pPr>
      <w:r>
        <w:t>Product Compare</w:t>
      </w:r>
    </w:p>
    <w:p w14:paraId="08982B26" w14:textId="4B01B91A" w:rsidR="00361CA0" w:rsidRDefault="00361CA0" w:rsidP="00361CA0">
      <w:pPr>
        <w:pStyle w:val="ListParagraph"/>
        <w:numPr>
          <w:ilvl w:val="0"/>
          <w:numId w:val="1"/>
        </w:numPr>
      </w:pPr>
      <w:r>
        <w:t>Product display page</w:t>
      </w:r>
    </w:p>
    <w:p w14:paraId="20D1DF86" w14:textId="072C67A4" w:rsidR="00361CA0" w:rsidRDefault="00361CA0" w:rsidP="00361CA0">
      <w:pPr>
        <w:pStyle w:val="ListParagraph"/>
        <w:numPr>
          <w:ilvl w:val="0"/>
          <w:numId w:val="1"/>
        </w:numPr>
      </w:pPr>
      <w:r>
        <w:t>Add to cart</w:t>
      </w:r>
    </w:p>
    <w:p w14:paraId="455E99FD" w14:textId="4BC8A038" w:rsidR="00361CA0" w:rsidRDefault="00361CA0" w:rsidP="00361CA0">
      <w:pPr>
        <w:pStyle w:val="ListParagraph"/>
        <w:numPr>
          <w:ilvl w:val="0"/>
          <w:numId w:val="1"/>
        </w:numPr>
      </w:pPr>
      <w:r>
        <w:t>Wish List</w:t>
      </w:r>
    </w:p>
    <w:p w14:paraId="17D020CF" w14:textId="4D68FD26" w:rsidR="00361CA0" w:rsidRDefault="00361CA0" w:rsidP="00361CA0">
      <w:pPr>
        <w:pStyle w:val="ListParagraph"/>
        <w:numPr>
          <w:ilvl w:val="0"/>
          <w:numId w:val="1"/>
        </w:numPr>
      </w:pPr>
      <w:r>
        <w:t>Shopping cart page</w:t>
      </w:r>
    </w:p>
    <w:p w14:paraId="3ED86E52" w14:textId="7EA9BDF4" w:rsidR="00361CA0" w:rsidRDefault="00361CA0" w:rsidP="00361CA0">
      <w:pPr>
        <w:pStyle w:val="ListParagraph"/>
        <w:numPr>
          <w:ilvl w:val="0"/>
          <w:numId w:val="1"/>
        </w:numPr>
      </w:pPr>
      <w:r>
        <w:t>Home page</w:t>
      </w:r>
    </w:p>
    <w:p w14:paraId="1F45BAAB" w14:textId="1F754B02" w:rsidR="00361CA0" w:rsidRDefault="00361CA0" w:rsidP="00361CA0">
      <w:pPr>
        <w:pStyle w:val="ListParagraph"/>
        <w:numPr>
          <w:ilvl w:val="0"/>
          <w:numId w:val="1"/>
        </w:numPr>
      </w:pPr>
      <w:r>
        <w:t>Checkout page</w:t>
      </w:r>
    </w:p>
    <w:p w14:paraId="21AB4CDE" w14:textId="3DC67999" w:rsidR="00361CA0" w:rsidRDefault="00361CA0" w:rsidP="00361CA0">
      <w:pPr>
        <w:pStyle w:val="ListParagraph"/>
        <w:numPr>
          <w:ilvl w:val="0"/>
          <w:numId w:val="1"/>
        </w:numPr>
      </w:pPr>
      <w:r>
        <w:t>My account page</w:t>
      </w:r>
    </w:p>
    <w:p w14:paraId="148E5B65" w14:textId="1FE7C13B" w:rsidR="00361CA0" w:rsidRDefault="00361CA0" w:rsidP="00361CA0">
      <w:pPr>
        <w:pStyle w:val="ListParagraph"/>
        <w:numPr>
          <w:ilvl w:val="0"/>
          <w:numId w:val="1"/>
        </w:numPr>
      </w:pPr>
      <w:r>
        <w:t>Order History page</w:t>
      </w:r>
    </w:p>
    <w:p w14:paraId="4C4E0C28" w14:textId="3177288F" w:rsidR="00361CA0" w:rsidRDefault="00361CA0" w:rsidP="00361CA0">
      <w:pPr>
        <w:pStyle w:val="ListParagraph"/>
        <w:numPr>
          <w:ilvl w:val="0"/>
          <w:numId w:val="1"/>
        </w:numPr>
      </w:pPr>
      <w:r>
        <w:t>Downloads Page</w:t>
      </w:r>
    </w:p>
    <w:p w14:paraId="2FB5FE4E" w14:textId="084E070A" w:rsidR="00361CA0" w:rsidRDefault="00361CA0" w:rsidP="00361CA0">
      <w:pPr>
        <w:pStyle w:val="ListParagraph"/>
        <w:numPr>
          <w:ilvl w:val="0"/>
          <w:numId w:val="1"/>
        </w:numPr>
      </w:pPr>
      <w:r>
        <w:t>Contact page</w:t>
      </w:r>
    </w:p>
    <w:p w14:paraId="63D84E3D" w14:textId="158BCC8F" w:rsidR="00361CA0" w:rsidRDefault="00361CA0" w:rsidP="00361CA0">
      <w:pPr>
        <w:pStyle w:val="ListParagraph"/>
        <w:numPr>
          <w:ilvl w:val="0"/>
          <w:numId w:val="1"/>
        </w:numPr>
      </w:pPr>
      <w:r>
        <w:t>Menu options</w:t>
      </w:r>
    </w:p>
    <w:p w14:paraId="5CC26504" w14:textId="5193B5EF" w:rsidR="00361CA0" w:rsidRDefault="00361CA0" w:rsidP="00361CA0">
      <w:pPr>
        <w:pStyle w:val="ListParagraph"/>
        <w:numPr>
          <w:ilvl w:val="0"/>
          <w:numId w:val="1"/>
        </w:numPr>
      </w:pPr>
      <w:r>
        <w:t>Footer options</w:t>
      </w:r>
    </w:p>
    <w:p w14:paraId="58AA55F0" w14:textId="76958233" w:rsidR="00361CA0" w:rsidRDefault="00361CA0" w:rsidP="00361CA0">
      <w:pPr>
        <w:pStyle w:val="ListParagraph"/>
        <w:numPr>
          <w:ilvl w:val="0"/>
          <w:numId w:val="1"/>
        </w:numPr>
      </w:pPr>
      <w:r>
        <w:t>Category Pages</w:t>
      </w:r>
    </w:p>
    <w:p w14:paraId="3DE52F25" w14:textId="3C8DC174" w:rsidR="00B541D4" w:rsidRDefault="00B541D4" w:rsidP="00B541D4">
      <w:r>
        <w:t xml:space="preserve">From our understanding, we believe above functional </w:t>
      </w:r>
      <w:r w:rsidR="00361CA0">
        <w:t>areas need be tested</w:t>
      </w:r>
    </w:p>
    <w:p w14:paraId="245B7B68" w14:textId="1C23F394" w:rsidR="00B541D4" w:rsidRDefault="00B541D4" w:rsidP="00B541D4">
      <w:r>
        <w:t>Functional Testing Scenario will be run against the following test data,</w:t>
      </w:r>
    </w:p>
    <w:p w14:paraId="1D6B7EB3" w14:textId="454B1205" w:rsidR="007A3740" w:rsidRDefault="007A3740" w:rsidP="00B541D4">
      <w:r>
        <w:t>Plan: Subscription Plan</w:t>
      </w:r>
    </w:p>
    <w:p w14:paraId="6BFF2814" w14:textId="7E33468B" w:rsidR="007A3740" w:rsidRDefault="007A3740" w:rsidP="00B541D4">
      <w:r>
        <w:t>Charge:</w:t>
      </w:r>
    </w:p>
    <w:p w14:paraId="102631B1" w14:textId="5511C083" w:rsidR="007A3740" w:rsidRDefault="007A3740" w:rsidP="007A3740">
      <w:pPr>
        <w:pStyle w:val="ListParagraph"/>
        <w:numPr>
          <w:ilvl w:val="0"/>
          <w:numId w:val="2"/>
        </w:numPr>
      </w:pPr>
      <w:r>
        <w:t>One Time Charge</w:t>
      </w:r>
    </w:p>
    <w:p w14:paraId="25133AE8" w14:textId="1AAD91CD" w:rsidR="007A3740" w:rsidRDefault="007A3740" w:rsidP="007A3740">
      <w:pPr>
        <w:pStyle w:val="ListParagraph"/>
        <w:numPr>
          <w:ilvl w:val="0"/>
          <w:numId w:val="2"/>
        </w:numPr>
      </w:pPr>
      <w:r>
        <w:t>Recurring Charge</w:t>
      </w:r>
    </w:p>
    <w:p w14:paraId="0FBF217E" w14:textId="6D2D3BC7" w:rsidR="007A3740" w:rsidRDefault="007A3740" w:rsidP="007A3740">
      <w:r>
        <w:t>Price Type:</w:t>
      </w:r>
    </w:p>
    <w:p w14:paraId="7B5B35BA" w14:textId="7E43222C" w:rsidR="007A3740" w:rsidRDefault="007A3740" w:rsidP="007A3740">
      <w:pPr>
        <w:pStyle w:val="ListParagraph"/>
        <w:numPr>
          <w:ilvl w:val="0"/>
          <w:numId w:val="3"/>
        </w:numPr>
      </w:pPr>
      <w:r>
        <w:t>Fixed with Pre-paid</w:t>
      </w:r>
    </w:p>
    <w:p w14:paraId="485F8740" w14:textId="2EB0FB42" w:rsidR="007A3740" w:rsidRDefault="007A3740" w:rsidP="007A3740">
      <w:pPr>
        <w:pStyle w:val="Heading2"/>
      </w:pPr>
      <w:bookmarkStart w:id="3" w:name="_Toc58758206"/>
      <w:r>
        <w:t>Test Environments</w:t>
      </w:r>
      <w:bookmarkEnd w:id="3"/>
    </w:p>
    <w:p w14:paraId="56A3CE2B" w14:textId="675649A7" w:rsidR="007A3740" w:rsidRDefault="007A3740" w:rsidP="007A3740">
      <w:pPr>
        <w:pStyle w:val="ListParagraph"/>
        <w:numPr>
          <w:ilvl w:val="0"/>
          <w:numId w:val="4"/>
        </w:numPr>
      </w:pPr>
      <w:r>
        <w:t xml:space="preserve">Windows 10 </w:t>
      </w:r>
      <w:r w:rsidR="00D73F6E">
        <w:t>- chrome</w:t>
      </w:r>
    </w:p>
    <w:p w14:paraId="5B7E079E" w14:textId="4A388EF2" w:rsidR="00D73F6E" w:rsidRDefault="00D73F6E" w:rsidP="007A3740">
      <w:pPr>
        <w:pStyle w:val="ListParagraph"/>
        <w:numPr>
          <w:ilvl w:val="0"/>
          <w:numId w:val="4"/>
        </w:numPr>
      </w:pPr>
      <w:r>
        <w:t>Windows 10 -</w:t>
      </w:r>
      <w:r w:rsidR="00A4104C">
        <w:t>firefox</w:t>
      </w:r>
    </w:p>
    <w:p w14:paraId="40A957FB" w14:textId="00F4D0D3" w:rsidR="00A4104C" w:rsidRDefault="00A4104C" w:rsidP="007A3740">
      <w:pPr>
        <w:pStyle w:val="ListParagraph"/>
        <w:numPr>
          <w:ilvl w:val="0"/>
          <w:numId w:val="4"/>
        </w:numPr>
      </w:pPr>
      <w:r>
        <w:t>Windows 10 – IE 11</w:t>
      </w:r>
    </w:p>
    <w:p w14:paraId="3919A073" w14:textId="382EECF7" w:rsidR="00A4104C" w:rsidRDefault="00A4104C" w:rsidP="007A3740">
      <w:pPr>
        <w:pStyle w:val="ListParagraph"/>
        <w:numPr>
          <w:ilvl w:val="0"/>
          <w:numId w:val="4"/>
        </w:numPr>
      </w:pPr>
      <w:r>
        <w:t>Windows 10 – Edge</w:t>
      </w:r>
    </w:p>
    <w:p w14:paraId="58E97C34" w14:textId="4B6F6B59" w:rsidR="00A4104C" w:rsidRDefault="00A4104C" w:rsidP="007A3740">
      <w:pPr>
        <w:pStyle w:val="ListParagraph"/>
        <w:numPr>
          <w:ilvl w:val="0"/>
          <w:numId w:val="4"/>
        </w:numPr>
      </w:pPr>
      <w:r>
        <w:t>Windows 10 – safari</w:t>
      </w:r>
    </w:p>
    <w:p w14:paraId="6422E909" w14:textId="0D3BB91A" w:rsidR="00A4104C" w:rsidRDefault="00A4104C" w:rsidP="007A3740">
      <w:pPr>
        <w:pStyle w:val="ListParagraph"/>
        <w:numPr>
          <w:ilvl w:val="0"/>
          <w:numId w:val="4"/>
        </w:numPr>
      </w:pPr>
      <w:r>
        <w:t>Linux Ubuntu os-firefox</w:t>
      </w:r>
    </w:p>
    <w:p w14:paraId="762A53F9" w14:textId="595AF3C9" w:rsidR="00A4104C" w:rsidRDefault="00A4104C" w:rsidP="00A4104C">
      <w:pPr>
        <w:pStyle w:val="ListParagraph"/>
        <w:numPr>
          <w:ilvl w:val="0"/>
          <w:numId w:val="4"/>
        </w:numPr>
      </w:pPr>
      <w:r>
        <w:t>Android Mobile Devices – chrome</w:t>
      </w:r>
    </w:p>
    <w:p w14:paraId="74DFB2CC" w14:textId="17CD3884" w:rsidR="00A4104C" w:rsidRDefault="00A4104C" w:rsidP="00A4104C">
      <w:pPr>
        <w:pStyle w:val="ListParagraph"/>
        <w:numPr>
          <w:ilvl w:val="0"/>
          <w:numId w:val="4"/>
        </w:numPr>
      </w:pPr>
      <w:r>
        <w:t xml:space="preserve">iPhone  Devices- safari </w:t>
      </w:r>
    </w:p>
    <w:p w14:paraId="3705422F" w14:textId="771DD1F9" w:rsidR="007A3740" w:rsidRDefault="007A3740" w:rsidP="007A3740">
      <w:pPr>
        <w:pStyle w:val="Heading2"/>
      </w:pPr>
      <w:bookmarkStart w:id="4" w:name="_Toc58758207"/>
      <w:r>
        <w:lastRenderedPageBreak/>
        <w:t>Exclusions</w:t>
      </w:r>
      <w:bookmarkEnd w:id="4"/>
    </w:p>
    <w:p w14:paraId="465989F5" w14:textId="2ECF730D" w:rsidR="00A4104C" w:rsidRDefault="007A3740" w:rsidP="00A4104C">
      <w:pPr>
        <w:pStyle w:val="ListParagraph"/>
        <w:numPr>
          <w:ilvl w:val="0"/>
          <w:numId w:val="4"/>
        </w:numPr>
      </w:pPr>
      <w:r>
        <w:t>All the features except that are mentioned under ‘Inclusions</w:t>
      </w:r>
    </w:p>
    <w:p w14:paraId="5811474B" w14:textId="6A7A5D6A" w:rsidR="00A4104C" w:rsidRDefault="00A4104C" w:rsidP="00A4104C">
      <w:pPr>
        <w:pStyle w:val="ListParagraph"/>
        <w:numPr>
          <w:ilvl w:val="0"/>
          <w:numId w:val="4"/>
        </w:numPr>
      </w:pPr>
      <w:r>
        <w:t>Third party application or Third party Payment Gateways</w:t>
      </w:r>
    </w:p>
    <w:p w14:paraId="1673AB4D" w14:textId="65B8ACF8" w:rsidR="00C56BBB" w:rsidRDefault="008731F6" w:rsidP="008731F6">
      <w:pPr>
        <w:pStyle w:val="Heading1"/>
      </w:pPr>
      <w:bookmarkStart w:id="5" w:name="_Toc58758208"/>
      <w:r>
        <w:t>Test Strategy</w:t>
      </w:r>
      <w:bookmarkEnd w:id="5"/>
    </w:p>
    <w:p w14:paraId="78D08FBE" w14:textId="17C3A9C0" w:rsidR="008731F6" w:rsidRPr="00A37078" w:rsidRDefault="008731F6">
      <w:pPr>
        <w:rPr>
          <w:b/>
          <w:bCs/>
        </w:rPr>
      </w:pPr>
      <w:r w:rsidRPr="00A37078">
        <w:rPr>
          <w:b/>
          <w:bCs/>
        </w:rPr>
        <w:t>Functional Testing</w:t>
      </w:r>
    </w:p>
    <w:p w14:paraId="4853F707" w14:textId="542F2EA3" w:rsidR="008731F6" w:rsidRDefault="00A4104C">
      <w:r>
        <w:t xml:space="preserve">Company name </w:t>
      </w:r>
      <w:r w:rsidR="008731F6">
        <w:t>will create and execute the Test Cases for the above feature(s) mentioned in the ‘Inclusions’ for RedSyn’s ‘https://xyz.in’ Web Application.</w:t>
      </w:r>
    </w:p>
    <w:p w14:paraId="6D930484" w14:textId="21EF248E" w:rsidR="00A37078" w:rsidRDefault="00A37078"/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58209"/>
      <w:r>
        <w:lastRenderedPageBreak/>
        <w:t>Problem Tracking and Test Tracking Procedures</w:t>
      </w:r>
      <w:bookmarkEnd w:id="6"/>
    </w:p>
    <w:p w14:paraId="1785F8E4" w14:textId="64F6681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4AE6760B" w:rsidR="00A37078" w:rsidRDefault="00A37078" w:rsidP="00A37078">
      <w:pPr>
        <w:pStyle w:val="ListParagraph"/>
        <w:numPr>
          <w:ilvl w:val="0"/>
          <w:numId w:val="5"/>
        </w:numPr>
      </w:pPr>
      <w:r>
        <w:t>Test cases will be documented in an excel document.</w:t>
      </w:r>
    </w:p>
    <w:p w14:paraId="064B518D" w14:textId="6880212A" w:rsidR="00807877" w:rsidRDefault="00807877" w:rsidP="00807877"/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58210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1EAB5429" w:rsidR="00807877" w:rsidRDefault="00807877" w:rsidP="00807877">
            <w:r>
              <w:t>Dhanraj Errum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318873E5" w:rsidR="00807877" w:rsidRDefault="00807877" w:rsidP="00807877">
            <w:r>
              <w:t>Varun Chinnuru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66389886" w:rsidR="00807877" w:rsidRDefault="00807877" w:rsidP="00807877">
            <w:r>
              <w:t>Mahesh Mehtha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58211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837BFB3" w14:textId="0F1C9345" w:rsidR="007C3FF1" w:rsidRDefault="007C3FF1" w:rsidP="007C3FF1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  <w:p w14:paraId="46B0DE84" w14:textId="5F1AF42C" w:rsidR="007C3FF1" w:rsidRDefault="007C3FF1" w:rsidP="007C3FF1">
            <w:pPr>
              <w:pStyle w:val="ListParagraph"/>
              <w:numPr>
                <w:ilvl w:val="0"/>
                <w:numId w:val="8"/>
              </w:numPr>
            </w:pPr>
            <w:r>
              <w:t>Test Case Creation (‘Customers and ‘Order Functionality’)</w:t>
            </w:r>
          </w:p>
        </w:tc>
        <w:tc>
          <w:tcPr>
            <w:tcW w:w="4508" w:type="dxa"/>
          </w:tcPr>
          <w:p w14:paraId="0A55519D" w14:textId="2A90D2BE" w:rsidR="007C3FF1" w:rsidRDefault="007C3FF1" w:rsidP="007C3FF1">
            <w:pPr>
              <w:jc w:val="center"/>
            </w:pPr>
            <w:r>
              <w:t>March 18</w:t>
            </w:r>
            <w:r w:rsidRPr="007C3FF1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414944A0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Test Case Creation (‘Orders’ and ‘Invoices’ functionality)</w:t>
            </w:r>
          </w:p>
        </w:tc>
        <w:tc>
          <w:tcPr>
            <w:tcW w:w="4508" w:type="dxa"/>
          </w:tcPr>
          <w:p w14:paraId="0A4C4522" w14:textId="7F8B97B4" w:rsidR="007C3FF1" w:rsidRDefault="007C3FF1" w:rsidP="007C3FF1">
            <w:pPr>
              <w:jc w:val="center"/>
            </w:pPr>
            <w:r>
              <w:t>March 19</w:t>
            </w:r>
            <w:r w:rsidRPr="007C3FF1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C3FF1" w14:paraId="559C32FC" w14:textId="77777777" w:rsidTr="007C3FF1">
        <w:tc>
          <w:tcPr>
            <w:tcW w:w="4508" w:type="dxa"/>
          </w:tcPr>
          <w:p w14:paraId="7256BCAE" w14:textId="748B3066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Test Case Creation (‘Invoices’ and ‘Payments’ functionality)</w:t>
            </w:r>
          </w:p>
        </w:tc>
        <w:tc>
          <w:tcPr>
            <w:tcW w:w="4508" w:type="dxa"/>
          </w:tcPr>
          <w:p w14:paraId="04914F4F" w14:textId="27C2012E" w:rsidR="007C3FF1" w:rsidRDefault="007C3FF1" w:rsidP="007C3FF1">
            <w:pPr>
              <w:jc w:val="center"/>
            </w:pPr>
            <w:r>
              <w:t>March 20</w:t>
            </w:r>
            <w:r w:rsidRPr="007C3FF1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4EB771A3" w:rsidR="007C3FF1" w:rsidRDefault="007C3FF1" w:rsidP="007C3FF1">
            <w:pPr>
              <w:jc w:val="center"/>
            </w:pPr>
            <w:r>
              <w:t>March 23</w:t>
            </w:r>
            <w:r w:rsidRPr="007C3FF1">
              <w:rPr>
                <w:vertAlign w:val="superscript"/>
              </w:rPr>
              <w:t>rd</w:t>
            </w:r>
            <w:r>
              <w:t>, 2020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7D2817AB" w14:textId="77777777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Test Case Execution</w:t>
            </w:r>
          </w:p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2024F8A9" w:rsidR="007C3FF1" w:rsidRDefault="007C3FF1" w:rsidP="007C3FF1">
            <w:pPr>
              <w:jc w:val="center"/>
            </w:pPr>
            <w:r>
              <w:t>March 24</w:t>
            </w:r>
            <w:r w:rsidRPr="007C3FF1">
              <w:rPr>
                <w:vertAlign w:val="superscript"/>
              </w:rPr>
              <w:t>th</w:t>
            </w:r>
            <w:r>
              <w:t>, 2020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58212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4AA488E4" w:rsidR="00D77239" w:rsidRDefault="0045239A" w:rsidP="0045239A">
            <w:pPr>
              <w:jc w:val="center"/>
            </w:pPr>
            <w:r>
              <w:t>EnoFlux</w:t>
            </w:r>
          </w:p>
        </w:tc>
        <w:tc>
          <w:tcPr>
            <w:tcW w:w="2126" w:type="dxa"/>
          </w:tcPr>
          <w:p w14:paraId="31613A09" w14:textId="14F38079" w:rsidR="00D77239" w:rsidRDefault="0045239A" w:rsidP="0045239A">
            <w:pPr>
              <w:jc w:val="center"/>
            </w:pPr>
            <w:r>
              <w:t>March 18</w:t>
            </w:r>
            <w:r w:rsidRPr="0045239A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676B0AB2" w:rsidR="00D77239" w:rsidRDefault="0045239A" w:rsidP="0045239A">
            <w:pPr>
              <w:jc w:val="center"/>
            </w:pPr>
            <w:r>
              <w:t>EnoFlux</w:t>
            </w:r>
          </w:p>
        </w:tc>
        <w:tc>
          <w:tcPr>
            <w:tcW w:w="2126" w:type="dxa"/>
          </w:tcPr>
          <w:p w14:paraId="56CEB4C7" w14:textId="23010D6E" w:rsidR="00D77239" w:rsidRDefault="0045239A" w:rsidP="0045239A">
            <w:pPr>
              <w:jc w:val="center"/>
            </w:pPr>
            <w:r>
              <w:t>March 20</w:t>
            </w:r>
            <w:r w:rsidRPr="0045239A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7D949CDB" w:rsidR="00D77239" w:rsidRDefault="0045239A" w:rsidP="0045239A">
            <w:pPr>
              <w:jc w:val="center"/>
            </w:pPr>
            <w:r>
              <w:t>EnoFlux</w:t>
            </w:r>
          </w:p>
        </w:tc>
        <w:tc>
          <w:tcPr>
            <w:tcW w:w="2126" w:type="dxa"/>
          </w:tcPr>
          <w:p w14:paraId="661225B3" w14:textId="6B45A679" w:rsidR="00D77239" w:rsidRDefault="0045239A" w:rsidP="0045239A">
            <w:pPr>
              <w:jc w:val="center"/>
            </w:pPr>
            <w:r>
              <w:t>March 20</w:t>
            </w:r>
            <w:r w:rsidRPr="0045239A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719B6C67" w:rsidR="00D77239" w:rsidRDefault="00B3606E" w:rsidP="00B3606E">
            <w:pPr>
              <w:jc w:val="center"/>
            </w:pPr>
            <w:r>
              <w:t>EnoFlux</w:t>
            </w:r>
          </w:p>
        </w:tc>
        <w:tc>
          <w:tcPr>
            <w:tcW w:w="2126" w:type="dxa"/>
          </w:tcPr>
          <w:p w14:paraId="460B7151" w14:textId="241EA74B" w:rsidR="00D77239" w:rsidRDefault="00B3606E" w:rsidP="00B3606E">
            <w:pPr>
              <w:jc w:val="center"/>
            </w:pPr>
            <w:r>
              <w:t>March 24</w:t>
            </w:r>
            <w:r w:rsidRPr="00B3606E">
              <w:rPr>
                <w:vertAlign w:val="superscript"/>
              </w:rPr>
              <w:t>th</w:t>
            </w:r>
            <w:r>
              <w:t>, 2020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58758213"/>
      <w:r>
        <w:lastRenderedPageBreak/>
        <w:t>Pricing</w:t>
      </w:r>
      <w:bookmarkEnd w:id="10"/>
    </w:p>
    <w:p w14:paraId="24E81A79" w14:textId="1A319B69" w:rsidR="00B3606E" w:rsidRDefault="00B3606E">
      <w:r>
        <w:t>Will be shared by Project Manager separately.</w:t>
      </w:r>
    </w:p>
    <w:p w14:paraId="7C23DB17" w14:textId="77777777" w:rsidR="00B3606E" w:rsidRDefault="00B3606E"/>
    <w:p w14:paraId="42F4329F" w14:textId="77777777" w:rsidR="008731F6" w:rsidRDefault="008731F6"/>
    <w:sectPr w:rsidR="008731F6" w:rsidSect="00BB61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548">
    <w:abstractNumId w:val="0"/>
  </w:num>
  <w:num w:numId="2" w16cid:durableId="1047291637">
    <w:abstractNumId w:val="8"/>
  </w:num>
  <w:num w:numId="3" w16cid:durableId="644817108">
    <w:abstractNumId w:val="6"/>
  </w:num>
  <w:num w:numId="4" w16cid:durableId="1465923548">
    <w:abstractNumId w:val="4"/>
  </w:num>
  <w:num w:numId="5" w16cid:durableId="1830441491">
    <w:abstractNumId w:val="7"/>
  </w:num>
  <w:num w:numId="6" w16cid:durableId="918053613">
    <w:abstractNumId w:val="1"/>
  </w:num>
  <w:num w:numId="7" w16cid:durableId="1458453593">
    <w:abstractNumId w:val="2"/>
  </w:num>
  <w:num w:numId="8" w16cid:durableId="1835758558">
    <w:abstractNumId w:val="3"/>
  </w:num>
  <w:num w:numId="9" w16cid:durableId="780953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32821"/>
    <w:rsid w:val="00032C36"/>
    <w:rsid w:val="00101DFD"/>
    <w:rsid w:val="001D6AB7"/>
    <w:rsid w:val="00281109"/>
    <w:rsid w:val="00361CA0"/>
    <w:rsid w:val="0045239A"/>
    <w:rsid w:val="004C3247"/>
    <w:rsid w:val="0055647D"/>
    <w:rsid w:val="00655DF6"/>
    <w:rsid w:val="006C68EB"/>
    <w:rsid w:val="007A3740"/>
    <w:rsid w:val="007C3FF1"/>
    <w:rsid w:val="00807877"/>
    <w:rsid w:val="008731F6"/>
    <w:rsid w:val="009167E8"/>
    <w:rsid w:val="009A5AAD"/>
    <w:rsid w:val="009B7A1B"/>
    <w:rsid w:val="009C1E36"/>
    <w:rsid w:val="00A37078"/>
    <w:rsid w:val="00A4104C"/>
    <w:rsid w:val="00A9002D"/>
    <w:rsid w:val="00B3527E"/>
    <w:rsid w:val="00B3606E"/>
    <w:rsid w:val="00B541D4"/>
    <w:rsid w:val="00BB6162"/>
    <w:rsid w:val="00BC6C30"/>
    <w:rsid w:val="00C162F5"/>
    <w:rsid w:val="00C56BBB"/>
    <w:rsid w:val="00CE18B4"/>
    <w:rsid w:val="00D13F70"/>
    <w:rsid w:val="00D45121"/>
    <w:rsid w:val="00D73F6E"/>
    <w:rsid w:val="00D77239"/>
    <w:rsid w:val="00DB5342"/>
    <w:rsid w:val="00E267AA"/>
    <w:rsid w:val="00F2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EnoFlux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TutorialsNinja</dc:subject>
  <dc:creator>Arun Motoori</dc:creator>
  <cp:keywords/>
  <dc:description/>
  <cp:lastModifiedBy>Gulnaaz Parween</cp:lastModifiedBy>
  <cp:revision>22</cp:revision>
  <dcterms:created xsi:type="dcterms:W3CDTF">2020-12-12T13:52:00Z</dcterms:created>
  <dcterms:modified xsi:type="dcterms:W3CDTF">2025-05-04T11:23:00Z</dcterms:modified>
  <cp:category>Date:  April  04, 2025</cp:category>
</cp:coreProperties>
</file>