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85" w:rsidRDefault="001B7585" w:rsidP="004730B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</w:t>
      </w:r>
    </w:p>
    <w:p w:rsidR="001B7585" w:rsidRDefault="001B7585" w:rsidP="004730B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функциональности:</w:t>
      </w:r>
    </w:p>
    <w:p w:rsidR="001B7585" w:rsidRDefault="001B7585" w:rsidP="004730B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Лифт пассажирский. Вместимость 4 человека. Ограничение по весу 250 кг. При превышении веса двери лифта не закрываются и лифт блокируется.</w:t>
      </w:r>
    </w:p>
    <w:p w:rsidR="001B7585" w:rsidRDefault="001B7585" w:rsidP="004730B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Задание:</w:t>
      </w:r>
    </w:p>
    <w:p w:rsidR="00B9165B" w:rsidRDefault="001B7585" w:rsidP="004730B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составить набор тестов для приемочного тестирования лифта.</w:t>
      </w:r>
    </w:p>
    <w:p w:rsidR="001B7585" w:rsidRPr="007411D8" w:rsidRDefault="001B7585" w:rsidP="004730BA">
      <w:pPr>
        <w:pStyle w:val="a3"/>
        <w:jc w:val="both"/>
        <w:rPr>
          <w:b/>
          <w:color w:val="000000"/>
          <w:sz w:val="27"/>
          <w:szCs w:val="27"/>
          <w:u w:val="single"/>
        </w:rPr>
      </w:pPr>
      <w:r w:rsidRPr="007411D8">
        <w:rPr>
          <w:b/>
          <w:color w:val="000000"/>
          <w:sz w:val="27"/>
          <w:szCs w:val="27"/>
          <w:u w:val="single"/>
        </w:rPr>
        <w:t>О</w:t>
      </w:r>
      <w:r w:rsidR="007411D8" w:rsidRPr="007411D8">
        <w:rPr>
          <w:b/>
          <w:color w:val="000000"/>
          <w:sz w:val="27"/>
          <w:szCs w:val="27"/>
          <w:u w:val="single"/>
        </w:rPr>
        <w:t>твет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1"/>
        <w:gridCol w:w="3065"/>
        <w:gridCol w:w="2268"/>
        <w:gridCol w:w="2410"/>
      </w:tblGrid>
      <w:tr w:rsidR="001B7585" w:rsidTr="001B7585">
        <w:tc>
          <w:tcPr>
            <w:tcW w:w="1041" w:type="dxa"/>
          </w:tcPr>
          <w:p w:rsidR="001B7585" w:rsidRP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№ теста</w:t>
            </w:r>
          </w:p>
        </w:tc>
        <w:tc>
          <w:tcPr>
            <w:tcW w:w="3065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Количество пассажиров, чел.</w:t>
            </w:r>
          </w:p>
        </w:tc>
        <w:tc>
          <w:tcPr>
            <w:tcW w:w="2268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Средний вес пассажиров, кг.</w:t>
            </w:r>
          </w:p>
        </w:tc>
        <w:tc>
          <w:tcPr>
            <w:tcW w:w="2410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Результат</w:t>
            </w:r>
          </w:p>
        </w:tc>
      </w:tr>
      <w:tr w:rsidR="001B7585" w:rsidTr="001B7585">
        <w:tc>
          <w:tcPr>
            <w:tcW w:w="1041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3065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68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</w:t>
            </w:r>
          </w:p>
        </w:tc>
        <w:tc>
          <w:tcPr>
            <w:tcW w:w="2410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Двери лифта закрылись, лифт поехал</w:t>
            </w:r>
          </w:p>
        </w:tc>
      </w:tr>
      <w:tr w:rsidR="001B7585" w:rsidTr="001B7585">
        <w:tc>
          <w:tcPr>
            <w:tcW w:w="1041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3065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68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</w:t>
            </w:r>
          </w:p>
        </w:tc>
        <w:tc>
          <w:tcPr>
            <w:tcW w:w="2410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Двери лифта закрылись, лифт поехал</w:t>
            </w:r>
          </w:p>
        </w:tc>
      </w:tr>
      <w:tr w:rsidR="001B7585" w:rsidTr="001B7585">
        <w:tc>
          <w:tcPr>
            <w:tcW w:w="1041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3065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268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</w:t>
            </w:r>
          </w:p>
        </w:tc>
        <w:tc>
          <w:tcPr>
            <w:tcW w:w="2410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Двери лифта закрылись, лифт поехал</w:t>
            </w:r>
          </w:p>
        </w:tc>
      </w:tr>
      <w:tr w:rsidR="001B7585" w:rsidTr="001B7585">
        <w:tc>
          <w:tcPr>
            <w:tcW w:w="1041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3065" w:type="dxa"/>
          </w:tcPr>
          <w:p w:rsidR="001B7585" w:rsidRDefault="00E446C0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68" w:type="dxa"/>
          </w:tcPr>
          <w:p w:rsidR="001B7585" w:rsidRDefault="001B7585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</w:t>
            </w:r>
          </w:p>
        </w:tc>
        <w:tc>
          <w:tcPr>
            <w:tcW w:w="2410" w:type="dxa"/>
          </w:tcPr>
          <w:p w:rsidR="001B7585" w:rsidRDefault="00943029" w:rsidP="004730BA">
            <w:pPr>
              <w:pStyle w:val="a3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Превышение веса, </w:t>
            </w:r>
            <w:r w:rsidR="008F02D9">
              <w:rPr>
                <w:color w:val="000000"/>
                <w:sz w:val="27"/>
                <w:szCs w:val="27"/>
              </w:rPr>
              <w:t>лифт</w:t>
            </w:r>
            <w:r>
              <w:rPr>
                <w:color w:val="000000"/>
                <w:sz w:val="27"/>
                <w:szCs w:val="27"/>
              </w:rPr>
              <w:t xml:space="preserve"> заблокиров</w:t>
            </w:r>
            <w:r w:rsidR="008F02D9">
              <w:rPr>
                <w:color w:val="000000"/>
                <w:sz w:val="27"/>
                <w:szCs w:val="27"/>
              </w:rPr>
              <w:t>ан</w:t>
            </w:r>
            <w:r>
              <w:rPr>
                <w:color w:val="000000"/>
                <w:sz w:val="27"/>
                <w:szCs w:val="27"/>
              </w:rPr>
              <w:t xml:space="preserve"> и </w:t>
            </w:r>
            <w:r w:rsidR="008F02D9">
              <w:rPr>
                <w:color w:val="000000"/>
                <w:sz w:val="27"/>
                <w:szCs w:val="27"/>
              </w:rPr>
              <w:t xml:space="preserve">двери </w:t>
            </w:r>
            <w:r>
              <w:rPr>
                <w:color w:val="000000"/>
                <w:sz w:val="27"/>
                <w:szCs w:val="27"/>
              </w:rPr>
              <w:t>не закрываются</w:t>
            </w:r>
          </w:p>
        </w:tc>
      </w:tr>
    </w:tbl>
    <w:p w:rsidR="00943029" w:rsidRDefault="00943029" w:rsidP="004730BA">
      <w:pPr>
        <w:pStyle w:val="a3"/>
        <w:jc w:val="both"/>
        <w:rPr>
          <w:color w:val="000000"/>
          <w:sz w:val="27"/>
          <w:szCs w:val="27"/>
        </w:rPr>
      </w:pPr>
    </w:p>
    <w:p w:rsidR="00943029" w:rsidRDefault="00943029" w:rsidP="004730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sectPr w:rsidR="0094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66B4"/>
    <w:multiLevelType w:val="hybridMultilevel"/>
    <w:tmpl w:val="BE84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85"/>
    <w:rsid w:val="000D1C1B"/>
    <w:rsid w:val="00103339"/>
    <w:rsid w:val="001B7585"/>
    <w:rsid w:val="00382CE1"/>
    <w:rsid w:val="003E32D3"/>
    <w:rsid w:val="00442DC1"/>
    <w:rsid w:val="004730BA"/>
    <w:rsid w:val="00583B4F"/>
    <w:rsid w:val="00653159"/>
    <w:rsid w:val="007411D8"/>
    <w:rsid w:val="008764B1"/>
    <w:rsid w:val="008F02D9"/>
    <w:rsid w:val="00943029"/>
    <w:rsid w:val="00A035FF"/>
    <w:rsid w:val="00A54501"/>
    <w:rsid w:val="00B3047A"/>
    <w:rsid w:val="00B9165B"/>
    <w:rsid w:val="00B965CF"/>
    <w:rsid w:val="00E446C0"/>
    <w:rsid w:val="00E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B069"/>
  <w15:chartTrackingRefBased/>
  <w15:docId w15:val="{6B2F6818-AC16-4B06-98A1-FF3C3CDC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B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94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43029"/>
  </w:style>
  <w:style w:type="character" w:customStyle="1" w:styleId="eop">
    <w:name w:val="eop"/>
    <w:basedOn w:val="a0"/>
    <w:rsid w:val="00943029"/>
  </w:style>
  <w:style w:type="character" w:customStyle="1" w:styleId="spellingerror">
    <w:name w:val="spellingerror"/>
    <w:basedOn w:val="a0"/>
    <w:rsid w:val="00943029"/>
  </w:style>
  <w:style w:type="character" w:customStyle="1" w:styleId="contextualspellingandgrammarerror">
    <w:name w:val="contextualspellingandgrammarerror"/>
    <w:basedOn w:val="a0"/>
    <w:rsid w:val="0094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2020-12-07T20:08:00Z</dcterms:created>
  <dcterms:modified xsi:type="dcterms:W3CDTF">2020-12-08T20:22:00Z</dcterms:modified>
</cp:coreProperties>
</file>