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Работа с заказчиком и командой разработки</w:t>
      </w:r>
    </w:p>
    <w:p>
      <w:r>
        <w:rPr>
          <w:b/>
        </w:rPr>
        <w:t>Принцип:</w:t>
      </w:r>
      <w:r>
        <w:rPr>
          <w:i w:val="0"/>
        </w:rPr>
        <w:t xml:space="preserve"> с Mountain SPA работаем через заказчика (Сбер): одна точка контакта, вопросы пакетами, обратная связь на регулярных демо. Сообщения заказчику строю по одной схеме: что сделано, что показываем, какие решения нужны и к какому сроку.</w:t>
      </w:r>
    </w:p>
    <w:p>
      <w:pPr>
        <w:pStyle w:val="Heading2"/>
      </w:pPr>
      <w:r>
        <w:t>Трек 1. Заказчик и эксперты Mountain SPA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3685"/>
      </w:tblGrid>
      <w:tr>
        <w:trPr>
          <w:tblHeader w:val="true"/>
        </w:trPr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Формат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Частота</w:t>
            </w:r>
          </w:p>
        </w:tc>
        <w:tc>
          <w:tcPr>
            <w:tcW w:type="dxa" w:w="3685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Фокус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Статус-встреча с заказчиком и управляющим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Еженедельно, 30 мин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Прогресс, риски, решения, которые нужны от заказчика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Демо инкремента (на вехах это точка приёмки)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В конце каждой вехи, 45–60 мин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Работающий сценарий на данных, обратная связь, согласование следующего шага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Рабочие сессии с экспертами: склад, закупки, финансы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Неделя 1: интервью; дальше по темам вех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Правила, пороги, эталонные расчёты, проверка логики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Пакет вопросов (асинхронно, через заказчика)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Раз в неделю, срок ответа 2 рабочих дня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Уточнения по данным и правилам без лишних встреч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Синхронизация с ИТ ABS и ИБ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На старте и перед приёмкой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Контур, LLM, источники данных, передача решения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Оперативный канал (чат или почта)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По необходимости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Блокеры и срочные вопросы</w:t>
            </w:r>
          </w:p>
        </w:tc>
      </w:tr>
    </w:tbl>
    <w:p/>
    <w:p>
      <w:pPr>
        <w:pStyle w:val="Heading2"/>
      </w:pPr>
      <w:r>
        <w:t>Трек 2. Команда разработки (BA+PM, Backend, DS, Frontend)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3685"/>
      </w:tblGrid>
      <w:tr>
        <w:trPr>
          <w:tblHeader w:val="true"/>
        </w:trPr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Формат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Частота</w:t>
            </w:r>
          </w:p>
        </w:tc>
        <w:tc>
          <w:tcPr>
            <w:tcW w:type="dxa" w:w="3685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Фокус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Дейли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Ежедневно, 15 мин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План на день, блокеры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Цикл итерации: планирование, демо, ретро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Раз в 1–2 недели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Цель инкремента, что улучшить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Ревью расчётов и качества (BA, DS, Backend)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Еженедельно с недели 2, 30–45 мин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Сверка с эталоном, автотесты, прогон контрольных вопросов, проверка на выдуманные числа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Доска задач, бэклог, база знаний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Постоянно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Единый источник: методика, модель данных, контрольный набор</w:t>
            </w:r>
          </w:p>
        </w:tc>
      </w:tr>
    </w:tbl>
    <w:p/>
    <w:p>
      <w:pPr>
        <w:pStyle w:val="Heading2"/>
      </w:pPr>
      <w:r>
        <w:t>Прозрачность для заказчика</w:t>
      </w:r>
    </w:p>
    <w:p>
      <w:r>
        <w:rPr>
          <w:i w:val="0"/>
        </w:rPr>
        <w:t>Веду журнал решений и допущений: по каждому допущению из методики (порог, правило, значение по умолчанию) фиксирую, кто и когда его подтвердил. Так на приёмке не возникает спора о договорённостях. Раз в неделю отправляю статус на одну страницу в формате «светофора»: прогресс по вехам, текущие значения метрик приёмки, риски и решения, которые нужны от заказчика.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заказчиком и командой разработки</dc:title>
  <dc:subject>Кейс: ИИ-помощник по складскому учёту Mountain SPA</dc:subject>
  <dc:creator>Гульнур Баймуратова</dc:creator>
  <cp:keywords/>
  <dc:description/>
  <cp:lastModifiedBy>Гульнур Баймуратова</cp:lastModifiedBy>
  <cp:revision>3</cp:revision>
  <dcterms:created xsi:type="dcterms:W3CDTF">2026-09-29T14:00:00Z</dcterms:created>
  <dcterms:modified xsi:type="dcterms:W3CDTF">2026-09-29T14:00:00Z</dcterms:modified>
  <cp:category/>
</cp:coreProperties>
</file>