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5B2F9E" w:rsidP="00C26043">
      <w:pPr>
        <w:rPr>
          <w:rFonts w:ascii="Arial" w:hAnsi="Arial" w:cs="Arial"/>
          <w:sz w:val="24"/>
          <w:szCs w:val="24"/>
        </w:rPr>
      </w:pPr>
      <w:hyperlink r:id="rId7" w:history="1">
        <w:r w:rsidR="00337CF7"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bookmarkStart w:id="1" w:name="_GoBack"/>
    <w:p w14:paraId="70D25C56" w14:textId="31019080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00" type="#_x0000_t75" style="width:20.1pt;height:18.4pt" o:ole="">
            <v:imagedata r:id="rId8" o:title=""/>
          </v:shape>
          <w:control r:id="rId9" w:name="DefaultOcxName4" w:shapeid="_x0000_i1300"/>
        </w:object>
      </w:r>
      <w:bookmarkEnd w:id="1"/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03" type="#_x0000_t75" style="width:20.1pt;height:18.4pt" o:ole="">
            <v:imagedata r:id="rId10" o:title=""/>
          </v:shape>
          <w:control r:id="rId11" w:name="DefaultOcxName5" w:shapeid="_x0000_i1103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06" type="#_x0000_t75" style="width:20.1pt;height:18.4pt" o:ole="">
            <v:imagedata r:id="rId10" o:title=""/>
          </v:shape>
          <w:control r:id="rId12" w:name="DefaultOcxName6" w:shapeid="_x0000_i110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09" type="#_x0000_t75" style="width:20.1pt;height:18.4pt" o:ole="">
            <v:imagedata r:id="rId10" o:title=""/>
          </v:shape>
          <w:control r:id="rId13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</w:rPr>
        <w:t>.</w:t>
      </w:r>
    </w:p>
    <w:p w14:paraId="1FB5CB5E" w14:textId="47F262C3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12" type="#_x0000_t75" style="width:20.1pt;height:18.4pt" o:ole="">
            <v:imagedata r:id="rId10" o:title=""/>
          </v:shape>
          <w:control r:id="rId14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15" type="#_x0000_t75" style="width:20.1pt;height:18.4pt" o:ole="">
            <v:imagedata r:id="rId10" o:title=""/>
          </v:shape>
          <w:control r:id="rId15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18" type="#_x0000_t75" style="width:20.1pt;height:18.4pt" o:ole="">
            <v:imagedata r:id="rId8" o:title=""/>
          </v:shape>
          <w:control r:id="rId16" w:name="DefaultOcxName10" w:shapeid="_x0000_i1118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21" type="#_x0000_t75" style="width:20.1pt;height:18.4pt" o:ole="">
            <v:imagedata r:id="rId10" o:title=""/>
          </v:shape>
          <w:control r:id="rId17" w:name="DefaultOcxName11" w:shapeid="_x0000_i1121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</w:rPr>
        <w:t xml:space="preserve"> от кол</w:t>
      </w:r>
      <w:r w:rsidR="00AD4A89">
        <w:rPr>
          <w:rFonts w:ascii="Arial" w:hAnsi="Arial" w:cs="Arial"/>
          <w:sz w:val="20"/>
          <w:szCs w:val="20"/>
        </w:rPr>
        <w:t>ичества всех новых пользователей.</w:t>
      </w:r>
    </w:p>
    <w:p w14:paraId="076847DB" w14:textId="0E6716CD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24" type="#_x0000_t75" style="width:20.1pt;height:18.4pt" o:ole="">
            <v:imagedata r:id="rId10" o:title=""/>
          </v:shape>
          <w:control r:id="rId18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27" type="#_x0000_t75" style="width:20.1pt;height:18.4pt" o:ole="">
            <v:imagedata r:id="rId8" o:title=""/>
          </v:shape>
          <w:control r:id="rId19" w:name="DefaultOcxName13" w:shapeid="_x0000_i112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30" type="#_x0000_t75" style="width:20.1pt;height:18.4pt" o:ole="">
            <v:imagedata r:id="rId10" o:title=""/>
          </v:shape>
          <w:control r:id="rId20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33" type="#_x0000_t75" style="width:20.1pt;height:18.4pt" o:ole="">
            <v:imagedata r:id="rId10" o:title=""/>
          </v:shape>
          <w:control r:id="rId21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  <w:lang w:eastAsia="ru-RU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40939" w14:textId="03766F60" w:rsidR="00277B7F" w:rsidRPr="00277B7F" w:rsidRDefault="00337CF7" w:rsidP="00277B7F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lastRenderedPageBreak/>
        <w:t>Ваш ответ:</w:t>
      </w:r>
      <w:r w:rsidR="00277B7F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277B7F" w:rsidRPr="00277B7F">
        <w:rPr>
          <w:rFonts w:ascii="Arial" w:eastAsia="Times New Roman" w:hAnsi="Arial" w:cs="Arial"/>
          <w:color w:val="FF0000"/>
          <w:sz w:val="24"/>
          <w:szCs w:val="24"/>
        </w:rPr>
        <w:t xml:space="preserve">у </w:t>
      </w:r>
      <w:r w:rsidR="00277B7F">
        <w:rPr>
          <w:rFonts w:ascii="Arial" w:eastAsia="Times New Roman" w:hAnsi="Arial" w:cs="Arial"/>
          <w:color w:val="FF0000"/>
          <w:sz w:val="24"/>
          <w:szCs w:val="24"/>
        </w:rPr>
        <w:t>СИНЕГО ПРОДУКТА</w:t>
      </w:r>
      <w:r w:rsidR="00277B7F" w:rsidRPr="00277B7F">
        <w:rPr>
          <w:rFonts w:ascii="Arial" w:eastAsia="Times New Roman" w:hAnsi="Arial" w:cs="Arial"/>
          <w:color w:val="FF0000"/>
          <w:sz w:val="24"/>
          <w:szCs w:val="24"/>
        </w:rPr>
        <w:t xml:space="preserve"> retention намного выше, чем у </w:t>
      </w:r>
      <w:r w:rsidR="00277B7F">
        <w:rPr>
          <w:rFonts w:ascii="Arial" w:eastAsia="Times New Roman" w:hAnsi="Arial" w:cs="Arial"/>
          <w:color w:val="FF0000"/>
          <w:sz w:val="24"/>
          <w:szCs w:val="24"/>
        </w:rPr>
        <w:t>КРАСНОГО ПРОДУКТА. Синий продукт</w:t>
      </w:r>
      <w:r w:rsidR="00277B7F" w:rsidRPr="00277B7F">
        <w:rPr>
          <w:rFonts w:ascii="Arial" w:eastAsia="Times New Roman" w:hAnsi="Arial" w:cs="Arial"/>
          <w:color w:val="FF0000"/>
          <w:sz w:val="24"/>
          <w:szCs w:val="24"/>
        </w:rPr>
        <w:t xml:space="preserve"> теряет пользователей медленнее — даже через неделю у него удерживается около 40% пользователей. А у </w:t>
      </w:r>
      <w:r w:rsidR="00277B7F">
        <w:rPr>
          <w:rFonts w:ascii="Arial" w:eastAsia="Times New Roman" w:hAnsi="Arial" w:cs="Arial"/>
          <w:color w:val="FF0000"/>
          <w:sz w:val="24"/>
          <w:szCs w:val="24"/>
        </w:rPr>
        <w:t>красного продукта</w:t>
      </w:r>
      <w:r w:rsidR="00277B7F" w:rsidRPr="00277B7F">
        <w:rPr>
          <w:rFonts w:ascii="Arial" w:eastAsia="Times New Roman" w:hAnsi="Arial" w:cs="Arial"/>
          <w:color w:val="FF0000"/>
          <w:sz w:val="24"/>
          <w:szCs w:val="24"/>
        </w:rPr>
        <w:t xml:space="preserve"> почти все уходят в первые дни — через неделю остается меньше 10%.</w:t>
      </w:r>
    </w:p>
    <w:p w14:paraId="7D429948" w14:textId="70006C11" w:rsidR="00277B7F" w:rsidRPr="00277B7F" w:rsidRDefault="00277B7F" w:rsidP="00277B7F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277B7F">
        <w:rPr>
          <w:rFonts w:ascii="Arial" w:eastAsia="Times New Roman" w:hAnsi="Arial" w:cs="Arial"/>
          <w:color w:val="FF0000"/>
          <w:sz w:val="24"/>
          <w:szCs w:val="24"/>
        </w:rPr>
        <w:t xml:space="preserve">Это значит, что у </w:t>
      </w:r>
      <w:r>
        <w:rPr>
          <w:rFonts w:ascii="Arial" w:eastAsia="Times New Roman" w:hAnsi="Arial" w:cs="Arial"/>
          <w:color w:val="FF0000"/>
          <w:sz w:val="24"/>
          <w:szCs w:val="24"/>
        </w:rPr>
        <w:t>синего продукта</w:t>
      </w:r>
      <w:r w:rsidRPr="00277B7F">
        <w:rPr>
          <w:rFonts w:ascii="Arial" w:eastAsia="Times New Roman" w:hAnsi="Arial" w:cs="Arial"/>
          <w:color w:val="FF0000"/>
          <w:sz w:val="24"/>
          <w:szCs w:val="24"/>
        </w:rPr>
        <w:t xml:space="preserve"> лучше первый опыт и он интереснее людям. А </w:t>
      </w:r>
      <w:r>
        <w:rPr>
          <w:rFonts w:ascii="Arial" w:eastAsia="Times New Roman" w:hAnsi="Arial" w:cs="Arial"/>
          <w:color w:val="FF0000"/>
          <w:sz w:val="24"/>
          <w:szCs w:val="24"/>
        </w:rPr>
        <w:t>красному продукту</w:t>
      </w:r>
      <w:r w:rsidRPr="00277B7F">
        <w:rPr>
          <w:rFonts w:ascii="Arial" w:eastAsia="Times New Roman" w:hAnsi="Arial" w:cs="Arial"/>
          <w:color w:val="FF0000"/>
          <w:sz w:val="24"/>
          <w:szCs w:val="24"/>
        </w:rPr>
        <w:t xml:space="preserve"> срочно нужно улучшать первые впечатления и разбираться, почему пользователи так быстро уходят.</w:t>
      </w:r>
    </w:p>
    <w:p w14:paraId="61534D11" w14:textId="7EFF6D97" w:rsidR="00FA2D9C" w:rsidRPr="00277B7F" w:rsidRDefault="00FA2D9C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4BC9FBA6" w14:textId="1EC7E88C" w:rsidR="00337CF7" w:rsidRDefault="00337CF7" w:rsidP="00C26043"/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</w:rPr>
        <w:t xml:space="preserve"> </w:t>
      </w:r>
    </w:p>
    <w:p w14:paraId="47DB3D62" w14:textId="61FCC1B8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36" type="#_x0000_t75" style="width:20.1pt;height:18.4pt" o:ole="">
            <v:imagedata r:id="rId10" o:title=""/>
          </v:shape>
          <w:control r:id="rId23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39" type="#_x0000_t75" style="width:20.1pt;height:18.4pt" o:ole="">
            <v:imagedata r:id="rId10" o:title=""/>
          </v:shape>
          <w:control r:id="rId24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42" type="#_x0000_t75" style="width:20.1pt;height:18.4pt" o:ole="">
            <v:imagedata r:id="rId8" o:title=""/>
          </v:shape>
          <w:control r:id="rId25" w:name="DefaultOcxName19" w:shapeid="_x0000_i114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45" type="#_x0000_t75" style="width:20.1pt;height:18.4pt" o:ole="">
            <v:imagedata r:id="rId10" o:title=""/>
          </v:shape>
          <w:control r:id="rId26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778A6A53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48" type="#_x0000_t75" style="width:20.1pt;height:18.4pt" o:ole="">
            <v:imagedata r:id="rId10" o:title=""/>
          </v:shape>
          <w:control r:id="rId27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51" type="#_x0000_t75" style="width:20.1pt;height:18.4pt" o:ole="">
            <v:imagedata r:id="rId10" o:title=""/>
          </v:shape>
          <w:control r:id="rId28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54" type="#_x0000_t75" style="width:20.1pt;height:18.4pt" o:ole="">
            <v:imagedata r:id="rId10" o:title=""/>
          </v:shape>
          <w:control r:id="rId29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57" type="#_x0000_t75" style="width:20.1pt;height:18.4pt" o:ole="">
            <v:imagedata r:id="rId8" o:title=""/>
          </v:shape>
          <w:control r:id="rId30" w:name="DefaultOcxName24" w:shapeid="_x0000_i1157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4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критиков).</w:t>
      </w:r>
    </w:p>
    <w:p w14:paraId="0FB47B18" w14:textId="3AC0A286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60" type="#_x0000_t75" style="width:20.1pt;height:18.4pt" o:ole="">
            <v:imagedata r:id="rId10" o:title=""/>
          </v:shape>
          <w:control r:id="rId31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63" type="#_x0000_t75" style="width:20.1pt;height:18.4pt" o:ole="">
            <v:imagedata r:id="rId10" o:title=""/>
          </v:shape>
          <w:control r:id="rId32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66" type="#_x0000_t75" style="width:20.1pt;height:18.4pt" o:ole="">
            <v:imagedata r:id="rId10" o:title=""/>
          </v:shape>
          <w:control r:id="rId33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69" type="#_x0000_t75" style="width:20.1pt;height:18.4pt" o:ole="">
            <v:imagedata r:id="rId8" o:title=""/>
          </v:shape>
          <w:control r:id="rId34" w:name="DefaultOcxName33" w:shapeid="_x0000_i1169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416D504A" w14:textId="77777777" w:rsidR="008B46DA" w:rsidRDefault="008B46D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46134FCB" w14:textId="42BF56AF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714FDBE3" w14:textId="77777777" w:rsidR="008B46DA" w:rsidRPr="008B46DA" w:rsidRDefault="008B46DA" w:rsidP="008B46DA">
      <w:pPr>
        <w:spacing w:after="0" w:line="240" w:lineRule="auto"/>
        <w:rPr>
          <w:color w:val="EE0000"/>
        </w:rPr>
      </w:pPr>
      <w:r w:rsidRPr="008B46DA">
        <w:rPr>
          <w:b/>
          <w:bCs/>
          <w:color w:val="EE0000"/>
        </w:rPr>
        <w:t>Эксперимент 1</w:t>
      </w:r>
    </w:p>
    <w:p w14:paraId="1FB3776C" w14:textId="77777777" w:rsidR="008B46DA" w:rsidRPr="008B46DA" w:rsidRDefault="008B46DA" w:rsidP="008B46DA">
      <w:pPr>
        <w:numPr>
          <w:ilvl w:val="0"/>
          <w:numId w:val="8"/>
        </w:numPr>
        <w:spacing w:after="0" w:line="240" w:lineRule="auto"/>
        <w:rPr>
          <w:color w:val="EE0000"/>
        </w:rPr>
      </w:pPr>
      <w:r w:rsidRPr="008B46DA">
        <w:rPr>
          <w:b/>
          <w:bCs/>
          <w:color w:val="EE0000"/>
        </w:rPr>
        <w:t>ARPU контрольной группы:</w:t>
      </w:r>
      <w:r w:rsidRPr="008B46DA">
        <w:rPr>
          <w:color w:val="EE0000"/>
        </w:rPr>
        <w:t> 722.46</w:t>
      </w:r>
    </w:p>
    <w:p w14:paraId="42F929B3" w14:textId="77777777" w:rsidR="008B46DA" w:rsidRPr="008B46DA" w:rsidRDefault="008B46DA" w:rsidP="008B46DA">
      <w:pPr>
        <w:numPr>
          <w:ilvl w:val="0"/>
          <w:numId w:val="8"/>
        </w:numPr>
        <w:spacing w:after="0" w:line="240" w:lineRule="auto"/>
        <w:rPr>
          <w:color w:val="EE0000"/>
        </w:rPr>
      </w:pPr>
      <w:r w:rsidRPr="008B46DA">
        <w:rPr>
          <w:b/>
          <w:bCs/>
          <w:color w:val="EE0000"/>
        </w:rPr>
        <w:t>ARPU тестовой группы:</w:t>
      </w:r>
      <w:r w:rsidRPr="008B46DA">
        <w:rPr>
          <w:color w:val="EE0000"/>
        </w:rPr>
        <w:t> 665.74</w:t>
      </w:r>
    </w:p>
    <w:p w14:paraId="6BC18C18" w14:textId="77777777" w:rsidR="008B46DA" w:rsidRPr="008B46DA" w:rsidRDefault="008B46DA" w:rsidP="008B46DA">
      <w:pPr>
        <w:numPr>
          <w:ilvl w:val="0"/>
          <w:numId w:val="8"/>
        </w:numPr>
        <w:spacing w:after="0" w:line="240" w:lineRule="auto"/>
        <w:rPr>
          <w:color w:val="EE0000"/>
        </w:rPr>
      </w:pPr>
      <w:r w:rsidRPr="008B46DA">
        <w:rPr>
          <w:b/>
          <w:bCs/>
          <w:color w:val="EE0000"/>
        </w:rPr>
        <w:t>Разница:</w:t>
      </w:r>
      <w:r w:rsidRPr="008B46DA">
        <w:rPr>
          <w:color w:val="EE0000"/>
        </w:rPr>
        <w:t> -56.72 (-7.8%)</w:t>
      </w:r>
    </w:p>
    <w:p w14:paraId="7B286D46" w14:textId="77777777" w:rsidR="008B46DA" w:rsidRPr="008B46DA" w:rsidRDefault="008B46DA" w:rsidP="008B46DA">
      <w:pPr>
        <w:numPr>
          <w:ilvl w:val="0"/>
          <w:numId w:val="8"/>
        </w:numPr>
        <w:spacing w:after="0" w:line="240" w:lineRule="auto"/>
        <w:rPr>
          <w:color w:val="EE0000"/>
        </w:rPr>
      </w:pPr>
      <w:r w:rsidRPr="008B46DA">
        <w:rPr>
          <w:b/>
          <w:bCs/>
          <w:color w:val="EE0000"/>
        </w:rPr>
        <w:t>Статистическая значимость:</w:t>
      </w:r>
      <w:r w:rsidRPr="008B46DA">
        <w:rPr>
          <w:color w:val="EE0000"/>
        </w:rPr>
        <w:t> p-value ≈ 0.08 (&gt; 0.05)</w:t>
      </w:r>
    </w:p>
    <w:p w14:paraId="58F520AC" w14:textId="77777777" w:rsidR="008B46DA" w:rsidRPr="008B46DA" w:rsidRDefault="008B46DA" w:rsidP="008B46DA">
      <w:pPr>
        <w:numPr>
          <w:ilvl w:val="0"/>
          <w:numId w:val="8"/>
        </w:numPr>
        <w:spacing w:after="0" w:line="240" w:lineRule="auto"/>
        <w:rPr>
          <w:color w:val="EE0000"/>
        </w:rPr>
      </w:pPr>
      <w:r w:rsidRPr="008B46DA">
        <w:rPr>
          <w:b/>
          <w:bCs/>
          <w:color w:val="EE0000"/>
        </w:rPr>
        <w:t>Вывод:</w:t>
      </w:r>
      <w:r w:rsidRPr="008B46DA">
        <w:rPr>
          <w:color w:val="EE0000"/>
        </w:rPr>
        <w:t> Различия между группами не являются статистически значимыми. Тестовое изменение не оказало существенного влияния на выручку.</w:t>
      </w:r>
    </w:p>
    <w:p w14:paraId="4EF34545" w14:textId="77777777" w:rsidR="008B46DA" w:rsidRPr="008B46DA" w:rsidRDefault="008B46DA" w:rsidP="008B46DA">
      <w:pPr>
        <w:numPr>
          <w:ilvl w:val="0"/>
          <w:numId w:val="8"/>
        </w:numPr>
        <w:spacing w:after="0" w:line="240" w:lineRule="auto"/>
        <w:rPr>
          <w:color w:val="EE0000"/>
        </w:rPr>
      </w:pPr>
      <w:r w:rsidRPr="008B46DA">
        <w:rPr>
          <w:b/>
          <w:bCs/>
          <w:color w:val="EE0000"/>
        </w:rPr>
        <w:lastRenderedPageBreak/>
        <w:t>Рекомендация:</w:t>
      </w:r>
      <w:r w:rsidRPr="008B46DA">
        <w:rPr>
          <w:color w:val="EE0000"/>
        </w:rPr>
        <w:t> Изменение можно не внедрять. Рекомендуется провести дополнительное исследование для понимания причин небольшого снижения выручки.</w:t>
      </w:r>
    </w:p>
    <w:p w14:paraId="65B53949" w14:textId="77777777" w:rsidR="008B46DA" w:rsidRPr="008B46DA" w:rsidRDefault="008B46DA" w:rsidP="008B46DA">
      <w:pPr>
        <w:spacing w:after="0" w:line="240" w:lineRule="auto"/>
        <w:rPr>
          <w:color w:val="EE0000"/>
        </w:rPr>
      </w:pPr>
      <w:r w:rsidRPr="008B46DA">
        <w:rPr>
          <w:b/>
          <w:bCs/>
          <w:color w:val="EE0000"/>
        </w:rPr>
        <w:t>Эксперимент 2</w:t>
      </w:r>
    </w:p>
    <w:p w14:paraId="7463A1D3" w14:textId="77777777" w:rsidR="008B46DA" w:rsidRPr="008B46DA" w:rsidRDefault="008B46DA" w:rsidP="008B46DA">
      <w:pPr>
        <w:numPr>
          <w:ilvl w:val="0"/>
          <w:numId w:val="9"/>
        </w:numPr>
        <w:spacing w:after="0" w:line="240" w:lineRule="auto"/>
        <w:rPr>
          <w:color w:val="EE0000"/>
        </w:rPr>
      </w:pPr>
      <w:r w:rsidRPr="008B46DA">
        <w:rPr>
          <w:b/>
          <w:bCs/>
          <w:color w:val="EE0000"/>
        </w:rPr>
        <w:t>ARPU контрольной группы:</w:t>
      </w:r>
      <w:r w:rsidRPr="008B46DA">
        <w:rPr>
          <w:color w:val="EE0000"/>
        </w:rPr>
        <w:t> 704.65</w:t>
      </w:r>
    </w:p>
    <w:p w14:paraId="2D44029B" w14:textId="77777777" w:rsidR="008B46DA" w:rsidRPr="008B46DA" w:rsidRDefault="008B46DA" w:rsidP="008B46DA">
      <w:pPr>
        <w:numPr>
          <w:ilvl w:val="0"/>
          <w:numId w:val="9"/>
        </w:numPr>
        <w:spacing w:after="0" w:line="240" w:lineRule="auto"/>
        <w:rPr>
          <w:color w:val="EE0000"/>
        </w:rPr>
      </w:pPr>
      <w:r w:rsidRPr="008B46DA">
        <w:rPr>
          <w:b/>
          <w:bCs/>
          <w:color w:val="EE0000"/>
        </w:rPr>
        <w:t>ARPU тестовой группы:</w:t>
      </w:r>
      <w:r w:rsidRPr="008B46DA">
        <w:rPr>
          <w:color w:val="EE0000"/>
        </w:rPr>
        <w:t> 332.93</w:t>
      </w:r>
    </w:p>
    <w:p w14:paraId="2524BDF7" w14:textId="77777777" w:rsidR="008B46DA" w:rsidRPr="008B46DA" w:rsidRDefault="008B46DA" w:rsidP="008B46DA">
      <w:pPr>
        <w:numPr>
          <w:ilvl w:val="0"/>
          <w:numId w:val="9"/>
        </w:numPr>
        <w:spacing w:after="0" w:line="240" w:lineRule="auto"/>
        <w:rPr>
          <w:color w:val="EE0000"/>
        </w:rPr>
      </w:pPr>
      <w:r w:rsidRPr="008B46DA">
        <w:rPr>
          <w:b/>
          <w:bCs/>
          <w:color w:val="EE0000"/>
        </w:rPr>
        <w:t>Разница:</w:t>
      </w:r>
      <w:r w:rsidRPr="008B46DA">
        <w:rPr>
          <w:color w:val="EE0000"/>
        </w:rPr>
        <w:t> -371.72 (-52.7%)</w:t>
      </w:r>
    </w:p>
    <w:p w14:paraId="0D98756A" w14:textId="77777777" w:rsidR="008B46DA" w:rsidRPr="008B46DA" w:rsidRDefault="008B46DA" w:rsidP="008B46DA">
      <w:pPr>
        <w:numPr>
          <w:ilvl w:val="0"/>
          <w:numId w:val="9"/>
        </w:numPr>
        <w:spacing w:after="0" w:line="240" w:lineRule="auto"/>
        <w:rPr>
          <w:color w:val="EE0000"/>
        </w:rPr>
      </w:pPr>
      <w:r w:rsidRPr="008B46DA">
        <w:rPr>
          <w:b/>
          <w:bCs/>
          <w:color w:val="EE0000"/>
        </w:rPr>
        <w:t>Статистическая значимость:</w:t>
      </w:r>
      <w:r w:rsidRPr="008B46DA">
        <w:rPr>
          <w:color w:val="EE0000"/>
        </w:rPr>
        <w:t> p-value &lt; 0.001</w:t>
      </w:r>
    </w:p>
    <w:p w14:paraId="2CDD1E54" w14:textId="77777777" w:rsidR="008B46DA" w:rsidRPr="008B46DA" w:rsidRDefault="008B46DA" w:rsidP="008B46DA">
      <w:pPr>
        <w:numPr>
          <w:ilvl w:val="0"/>
          <w:numId w:val="9"/>
        </w:numPr>
        <w:spacing w:after="0" w:line="240" w:lineRule="auto"/>
        <w:rPr>
          <w:color w:val="EE0000"/>
        </w:rPr>
      </w:pPr>
      <w:r w:rsidRPr="008B46DA">
        <w:rPr>
          <w:b/>
          <w:bCs/>
          <w:color w:val="EE0000"/>
        </w:rPr>
        <w:t>Вывод:</w:t>
      </w:r>
      <w:r w:rsidRPr="008B46DA">
        <w:rPr>
          <w:color w:val="EE0000"/>
        </w:rPr>
        <w:t> Тестовое изменение привело к катастрофическому падению выручки более чем на 50%. Эффект статистически значим.</w:t>
      </w:r>
    </w:p>
    <w:p w14:paraId="39E1468C" w14:textId="77777777" w:rsidR="008B46DA" w:rsidRPr="008B46DA" w:rsidRDefault="008B46DA" w:rsidP="008B46DA">
      <w:pPr>
        <w:numPr>
          <w:ilvl w:val="0"/>
          <w:numId w:val="9"/>
        </w:numPr>
        <w:spacing w:after="0" w:line="240" w:lineRule="auto"/>
        <w:rPr>
          <w:color w:val="EE0000"/>
        </w:rPr>
      </w:pPr>
      <w:r w:rsidRPr="008B46DA">
        <w:rPr>
          <w:b/>
          <w:bCs/>
          <w:color w:val="EE0000"/>
        </w:rPr>
        <w:t>Рекомендация:</w:t>
      </w:r>
      <w:r w:rsidRPr="008B46DA">
        <w:rPr>
          <w:color w:val="EE0000"/>
        </w:rPr>
        <w:t> Немедленно откатить изменение. Провести анализ причин такого резкого падения: возможно, изменение ухудшило пользовательский опыт или нарушило процесс monetization.</w:t>
      </w:r>
    </w:p>
    <w:p w14:paraId="125C2E05" w14:textId="77777777" w:rsidR="008B46DA" w:rsidRPr="008B46DA" w:rsidRDefault="008B46DA" w:rsidP="008B46DA">
      <w:pPr>
        <w:spacing w:after="0" w:line="240" w:lineRule="auto"/>
        <w:rPr>
          <w:color w:val="EE0000"/>
        </w:rPr>
      </w:pPr>
      <w:r w:rsidRPr="008B46DA">
        <w:rPr>
          <w:b/>
          <w:bCs/>
          <w:color w:val="EE0000"/>
        </w:rPr>
        <w:t>Эксперимент 3</w:t>
      </w:r>
    </w:p>
    <w:p w14:paraId="755E4264" w14:textId="77777777" w:rsidR="008B46DA" w:rsidRPr="008B46DA" w:rsidRDefault="008B46DA" w:rsidP="008B46DA">
      <w:pPr>
        <w:numPr>
          <w:ilvl w:val="0"/>
          <w:numId w:val="10"/>
        </w:numPr>
        <w:spacing w:after="0" w:line="240" w:lineRule="auto"/>
        <w:rPr>
          <w:color w:val="EE0000"/>
        </w:rPr>
      </w:pPr>
      <w:r w:rsidRPr="008B46DA">
        <w:rPr>
          <w:b/>
          <w:bCs/>
          <w:color w:val="EE0000"/>
        </w:rPr>
        <w:t>ARPU контрольной группы:</w:t>
      </w:r>
      <w:r w:rsidRPr="008B46DA">
        <w:rPr>
          <w:color w:val="EE0000"/>
        </w:rPr>
        <w:t> 663.21</w:t>
      </w:r>
    </w:p>
    <w:p w14:paraId="3C25E898" w14:textId="77777777" w:rsidR="008B46DA" w:rsidRPr="008B46DA" w:rsidRDefault="008B46DA" w:rsidP="008B46DA">
      <w:pPr>
        <w:numPr>
          <w:ilvl w:val="0"/>
          <w:numId w:val="10"/>
        </w:numPr>
        <w:spacing w:after="0" w:line="240" w:lineRule="auto"/>
        <w:rPr>
          <w:color w:val="EE0000"/>
        </w:rPr>
      </w:pPr>
      <w:r w:rsidRPr="008B46DA">
        <w:rPr>
          <w:b/>
          <w:bCs/>
          <w:color w:val="EE0000"/>
        </w:rPr>
        <w:t>ARPU тестовой группы:</w:t>
      </w:r>
      <w:r w:rsidRPr="008B46DA">
        <w:rPr>
          <w:color w:val="EE0000"/>
        </w:rPr>
        <w:t> 998.67</w:t>
      </w:r>
    </w:p>
    <w:p w14:paraId="1558E936" w14:textId="77777777" w:rsidR="008B46DA" w:rsidRPr="008B46DA" w:rsidRDefault="008B46DA" w:rsidP="008B46DA">
      <w:pPr>
        <w:numPr>
          <w:ilvl w:val="0"/>
          <w:numId w:val="10"/>
        </w:numPr>
        <w:spacing w:after="0" w:line="240" w:lineRule="auto"/>
        <w:rPr>
          <w:color w:val="EE0000"/>
        </w:rPr>
      </w:pPr>
      <w:r w:rsidRPr="008B46DA">
        <w:rPr>
          <w:b/>
          <w:bCs/>
          <w:color w:val="EE0000"/>
        </w:rPr>
        <w:t>Разница:</w:t>
      </w:r>
      <w:r w:rsidRPr="008B46DA">
        <w:rPr>
          <w:color w:val="EE0000"/>
        </w:rPr>
        <w:t> +335.46 (+50.6%)</w:t>
      </w:r>
    </w:p>
    <w:p w14:paraId="0EF775DE" w14:textId="77777777" w:rsidR="008B46DA" w:rsidRPr="008B46DA" w:rsidRDefault="008B46DA" w:rsidP="008B46DA">
      <w:pPr>
        <w:numPr>
          <w:ilvl w:val="0"/>
          <w:numId w:val="10"/>
        </w:numPr>
        <w:spacing w:after="0" w:line="240" w:lineRule="auto"/>
        <w:rPr>
          <w:color w:val="EE0000"/>
        </w:rPr>
      </w:pPr>
      <w:r w:rsidRPr="008B46DA">
        <w:rPr>
          <w:b/>
          <w:bCs/>
          <w:color w:val="EE0000"/>
        </w:rPr>
        <w:t>Статистическая значимость:</w:t>
      </w:r>
      <w:r w:rsidRPr="008B46DA">
        <w:rPr>
          <w:color w:val="EE0000"/>
        </w:rPr>
        <w:t> p-value &lt; 0.001</w:t>
      </w:r>
    </w:p>
    <w:p w14:paraId="4671706F" w14:textId="77777777" w:rsidR="008B46DA" w:rsidRPr="008B46DA" w:rsidRDefault="008B46DA" w:rsidP="008B46DA">
      <w:pPr>
        <w:numPr>
          <w:ilvl w:val="0"/>
          <w:numId w:val="10"/>
        </w:numPr>
        <w:spacing w:after="0" w:line="240" w:lineRule="auto"/>
        <w:rPr>
          <w:color w:val="EE0000"/>
        </w:rPr>
      </w:pPr>
      <w:r w:rsidRPr="008B46DA">
        <w:rPr>
          <w:b/>
          <w:bCs/>
          <w:color w:val="EE0000"/>
        </w:rPr>
        <w:t>Вывод:</w:t>
      </w:r>
      <w:r w:rsidRPr="008B46DA">
        <w:rPr>
          <w:color w:val="EE0000"/>
        </w:rPr>
        <w:t> Тестовое изменение показало исключительно положительный результат с ростом выручки на 50%. Эффект высоко статистически значим.</w:t>
      </w:r>
    </w:p>
    <w:p w14:paraId="08F3214D" w14:textId="77777777" w:rsidR="008B46DA" w:rsidRPr="008B46DA" w:rsidRDefault="008B46DA" w:rsidP="008B46DA">
      <w:pPr>
        <w:numPr>
          <w:ilvl w:val="0"/>
          <w:numId w:val="10"/>
        </w:numPr>
        <w:spacing w:after="0" w:line="240" w:lineRule="auto"/>
        <w:rPr>
          <w:color w:val="EE0000"/>
        </w:rPr>
      </w:pPr>
      <w:r w:rsidRPr="008B46DA">
        <w:rPr>
          <w:b/>
          <w:bCs/>
          <w:color w:val="EE0000"/>
        </w:rPr>
        <w:t>Рекомендация:</w:t>
      </w:r>
      <w:r w:rsidRPr="008B46DA">
        <w:rPr>
          <w:color w:val="EE0000"/>
        </w:rPr>
        <w:t> Успешное изменение. Рекомендуется к немедленному внедрению для всех пользователей. Дополнительно можно проанализировать, на каких сегментах пользователей эффект наиболее выражен.</w:t>
      </w:r>
    </w:p>
    <w:p w14:paraId="1D1409FC" w14:textId="77777777" w:rsidR="00F562FA" w:rsidRPr="008B46DA" w:rsidRDefault="00F562FA" w:rsidP="00C26043"/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2EE23C77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298" type="#_x0000_t75" style="width:20.1pt;height:18.4pt" o:ole="">
            <v:imagedata r:id="rId8" o:title=""/>
          </v:shape>
          <w:control r:id="rId35" w:name="DefaultOcxName42" w:shapeid="_x0000_i1298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75" type="#_x0000_t75" style="width:20.1pt;height:18.4pt" o:ole="">
            <v:imagedata r:id="rId10" o:title=""/>
          </v:shape>
          <w:control r:id="rId36" w:name="DefaultOcxName43" w:shapeid="_x0000_i1175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78" type="#_x0000_t75" style="width:20.1pt;height:18.4pt" o:ole="">
            <v:imagedata r:id="rId10" o:title=""/>
          </v:shape>
          <w:control r:id="rId37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81" type="#_x0000_t75" style="width:20.1pt;height:18.4pt" o:ole="">
            <v:imagedata r:id="rId10" o:title=""/>
          </v:shape>
          <w:control r:id="rId38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84" type="#_x0000_t75" style="width:20.1pt;height:18.4pt" o:ole="">
            <v:imagedata r:id="rId10" o:title=""/>
          </v:shape>
          <w:control r:id="rId39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4A0C6D8F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87" type="#_x0000_t75" style="width:20.1pt;height:18.4pt" o:ole="">
            <v:imagedata r:id="rId10" o:title=""/>
          </v:shape>
          <w:control r:id="rId40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90" type="#_x0000_t75" style="width:20.1pt;height:18.4pt" o:ole="">
            <v:imagedata r:id="rId8" o:title=""/>
          </v:shape>
          <w:control r:id="rId41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93" type="#_x0000_t75" style="width:20.1pt;height:18.4pt" o:ole="">
            <v:imagedata r:id="rId10" o:title=""/>
          </v:shape>
          <w:control r:id="rId42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96" type="#_x0000_t75" style="width:20.1pt;height:18.4pt" o:ole="">
            <v:imagedata r:id="rId10" o:title=""/>
          </v:shape>
          <w:control r:id="rId43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199" type="#_x0000_t75" style="width:20.1pt;height:18.4pt" o:ole="">
            <v:imagedata r:id="rId10" o:title=""/>
          </v:shape>
          <w:control r:id="rId44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7B10111A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202" type="#_x0000_t75" style="width:20.1pt;height:18.4pt" o:ole="">
            <v:imagedata r:id="rId45" o:title=""/>
          </v:shape>
          <w:control r:id="rId46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205" type="#_x0000_t75" style="width:20.1pt;height:18.4pt" o:ole="">
            <v:imagedata r:id="rId45" o:title=""/>
          </v:shape>
          <w:control r:id="rId47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208" type="#_x0000_t75" style="width:20.1pt;height:18.4pt" o:ole="">
            <v:imagedata r:id="rId48" o:title=""/>
          </v:shape>
          <w:control r:id="rId49" w:name="DefaultOcxName54" w:shapeid="_x0000_i1208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</w:p>
    <w:p w14:paraId="2BB5C0AC" w14:textId="12F66F3E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211" type="#_x0000_t75" style="width:20.1pt;height:18.4pt" o:ole="">
            <v:imagedata r:id="rId48" o:title=""/>
          </v:shape>
          <w:control r:id="rId50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1998BAC" w14:textId="77777777" w:rsidR="0041131E" w:rsidRDefault="0041131E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8504AD4" w14:textId="77777777" w:rsidR="0041131E" w:rsidRDefault="0041131E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FCAA921" w14:textId="77777777" w:rsidR="0041131E" w:rsidRDefault="0041131E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E0B44D2" w14:textId="77777777" w:rsidR="0041131E" w:rsidRDefault="0041131E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280B05E" w14:textId="77777777" w:rsidR="0041131E" w:rsidRDefault="0041131E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14FBC" w14:textId="77777777" w:rsidR="0041131E" w:rsidRDefault="0041131E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8FC40A" w14:textId="77777777" w:rsidR="0041131E" w:rsidRDefault="0041131E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72E0986" w14:textId="77777777" w:rsidR="0041131E" w:rsidRDefault="0041131E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5AD2829" w14:textId="77777777" w:rsidR="0041131E" w:rsidRDefault="0041131E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0B68BBB" w14:textId="77777777" w:rsidR="0041131E" w:rsidRDefault="0041131E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D05292F" w14:textId="77777777" w:rsidR="0041131E" w:rsidRDefault="0041131E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F4CE476" w14:textId="77777777" w:rsidR="0041131E" w:rsidRPr="00752A67" w:rsidRDefault="0041131E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0E206443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>
          <v:shape id="_x0000_i1214" type="#_x0000_t75" style="width:20.1pt;height:18.4pt" o:ole="">
            <v:imagedata r:id="rId10" o:title=""/>
          </v:shape>
          <w:control r:id="rId51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4270FF02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>
          <v:shape id="_x0000_i1217" type="#_x0000_t75" style="width:20.1pt;height:18.4pt" o:ole="">
            <v:imagedata r:id="rId10" o:title=""/>
          </v:shape>
          <w:control r:id="rId53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752FB0E4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>
          <v:shape id="_x0000_i1299" type="#_x0000_t75" style="width:20.1pt;height:18.4pt" o:ole="">
            <v:imagedata r:id="rId10" o:title=""/>
          </v:shape>
          <w:control r:id="rId55" w:name="DefaultOcxName612" w:shapeid="_x0000_i129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00617C4A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>
          <v:shape id="_x0000_i1223" type="#_x0000_t75" style="width:20.1pt;height:18.4pt" o:ole="">
            <v:imagedata r:id="rId10" o:title=""/>
          </v:shape>
          <w:control r:id="rId57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53DFBDF2" w14:textId="77777777" w:rsidR="0041131E" w:rsidRDefault="0041131E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08A1A4E" w14:textId="43E56EFD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lastRenderedPageBreak/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703072CC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>
          <v:shape id="_x0000_i1295" type="#_x0000_t75" style="width:20.1pt;height:18.4pt" o:ole="">
            <v:imagedata r:id="rId10" o:title=""/>
          </v:shape>
          <w:control r:id="rId59" w:name="DefaultOcxName4611" w:shapeid="_x0000_i129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7E7A7F8B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>
          <v:shape id="_x0000_i1229" type="#_x0000_t75" style="width:20.1pt;height:18.4pt" o:ole="">
            <v:imagedata r:id="rId10" o:title=""/>
          </v:shape>
          <w:control r:id="rId61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13F0B0E5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>
          <v:shape id="_x0000_i1296" type="#_x0000_t75" style="width:20.1pt;height:18.4pt" o:ole="">
            <v:imagedata r:id="rId10" o:title=""/>
          </v:shape>
          <w:control r:id="rId63" w:name="DefaultOcxName46121" w:shapeid="_x0000_i1296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15B8FA05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>
          <v:shape id="_x0000_i1235" type="#_x0000_t75" style="width:20.1pt;height:18.4pt" o:ole="">
            <v:imagedata r:id="rId10" o:title=""/>
          </v:shape>
          <w:control r:id="rId65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lastRenderedPageBreak/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5740C12D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>
          <v:shape id="_x0000_i1238" type="#_x0000_t75" style="width:20.1pt;height:18.4pt" o:ole="">
            <v:imagedata r:id="rId45" o:title=""/>
          </v:shape>
          <w:control r:id="rId67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00E5308B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>
          <v:shape id="_x0000_i1241" type="#_x0000_t75" style="width:20.1pt;height:18.4pt" o:ole="">
            <v:imagedata r:id="rId45" o:title=""/>
          </v:shape>
          <w:control r:id="rId69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6CB7A172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>
          <v:shape id="_x0000_i1244" type="#_x0000_t75" style="width:20.1pt;height:18.4pt" o:ole="">
            <v:imagedata r:id="rId48" o:title=""/>
          </v:shape>
          <w:control r:id="rId71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1B2FC6D5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>
          <v:shape id="_x0000_i1247" type="#_x0000_t75" style="width:20.1pt;height:18.4pt" o:ole="">
            <v:imagedata r:id="rId45" o:title=""/>
          </v:shape>
          <w:control r:id="rId73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38083FAB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250" type="#_x0000_t75" style="width:20.1pt;height:18.4pt" o:ole="">
            <v:imagedata r:id="rId10" o:title=""/>
          </v:shape>
          <w:control r:id="rId75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71E02E03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253" type="#_x0000_t75" style="width:20.1pt;height:18.4pt" o:ole="">
            <v:imagedata r:id="rId8" o:title=""/>
          </v:shape>
          <w:control r:id="rId76" w:name="DefaultOcxName71" w:shapeid="_x0000_i1253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31B07E49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256" type="#_x0000_t75" style="width:20.1pt;height:18.4pt" o:ole="">
            <v:imagedata r:id="rId10" o:title=""/>
          </v:shape>
          <w:control r:id="rId77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062E0BCD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259" type="#_x0000_t75" style="width:20.1pt;height:18.4pt" o:ole="">
            <v:imagedata r:id="rId10" o:title=""/>
          </v:shape>
          <w:control r:id="rId78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252E061B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262" type="#_x0000_t75" style="width:20.1pt;height:18.4pt" o:ole="">
            <v:imagedata r:id="rId8" o:title=""/>
          </v:shape>
          <w:control r:id="rId79" w:name="DefaultOcxName74" w:shapeid="_x0000_i1262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265" type="#_x0000_t75" style="width:20.1pt;height:18.4pt" o:ole="">
            <v:imagedata r:id="rId10" o:title=""/>
          </v:shape>
          <w:control r:id="rId80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268" type="#_x0000_t75" style="width:20.1pt;height:18.4pt" o:ole="">
            <v:imagedata r:id="rId10" o:title=""/>
          </v:shape>
          <w:control r:id="rId81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271" type="#_x0000_t75" style="width:20.1pt;height:18.4pt" o:ole="">
            <v:imagedata r:id="rId10" o:title=""/>
          </v:shape>
          <w:control r:id="rId82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64FD87D1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274" type="#_x0000_t75" style="width:20.1pt;height:18.4pt" o:ole="">
            <v:imagedata r:id="rId10" o:title=""/>
          </v:shape>
          <w:control r:id="rId83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60280B5D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277" type="#_x0000_t75" style="width:20.1pt;height:18.4pt" o:ole="">
            <v:imagedata r:id="rId8" o:title=""/>
          </v:shape>
          <w:control r:id="rId84" w:name="DefaultOcxName79" w:shapeid="_x0000_i1277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7394F921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280" type="#_x0000_t75" style="width:20.1pt;height:18.4pt" o:ole="">
            <v:imagedata r:id="rId10" o:title=""/>
          </v:shape>
          <w:control r:id="rId85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663F7CF0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>
          <v:shape id="_x0000_i1283" type="#_x0000_t75" style="width:20.1pt;height:18.4pt" o:ole="">
            <v:imagedata r:id="rId10" o:title=""/>
          </v:shape>
          <w:control r:id="rId86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6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6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676CB192" w14:textId="2526D239" w:rsidR="00253CEA" w:rsidRPr="00D40608" w:rsidRDefault="00D40608" w:rsidP="00752A67">
      <w:pPr>
        <w:spacing w:after="0" w:line="240" w:lineRule="auto"/>
        <w:rPr>
          <w:rFonts w:ascii="Arial" w:eastAsia="Times New Roman" w:hAnsi="Arial" w:cs="Arial"/>
          <w:color w:val="EE0000"/>
          <w:sz w:val="24"/>
          <w:szCs w:val="24"/>
        </w:rPr>
      </w:pPr>
      <w:r w:rsidRPr="00D40608">
        <w:rPr>
          <w:rFonts w:ascii="Segoe UI" w:hAnsi="Segoe UI" w:cs="Segoe UI"/>
          <w:color w:val="EE0000"/>
          <w:shd w:val="clear" w:color="auto" w:fill="FFFFFF"/>
        </w:rPr>
        <w:t>Вариант B вроде лучше: конверсия немного выросла (с 0.001002% до 0.001099%), относительный рост почти 10%. Но выборки огромные, и разница совсем маленькая. Надо бы проверить статистику — вдруг это случайность? Без теста точно сказать нельзя. Если статистика подтвердит, можно внедрять B, но экономический эффект будет очень small.</w:t>
      </w:r>
    </w:p>
    <w:sectPr w:rsidR="00253CEA" w:rsidRPr="00D40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2164E"/>
    <w:multiLevelType w:val="multilevel"/>
    <w:tmpl w:val="DB5A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A5C0E09"/>
    <w:multiLevelType w:val="multilevel"/>
    <w:tmpl w:val="2098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EC4FB5"/>
    <w:multiLevelType w:val="multilevel"/>
    <w:tmpl w:val="16949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18C"/>
    <w:rsid w:val="00037316"/>
    <w:rsid w:val="000934B4"/>
    <w:rsid w:val="001129ED"/>
    <w:rsid w:val="00210713"/>
    <w:rsid w:val="00214EF7"/>
    <w:rsid w:val="0023418C"/>
    <w:rsid w:val="00253CEA"/>
    <w:rsid w:val="00277B7F"/>
    <w:rsid w:val="00337CF7"/>
    <w:rsid w:val="00340062"/>
    <w:rsid w:val="0041131E"/>
    <w:rsid w:val="00442EB2"/>
    <w:rsid w:val="00582132"/>
    <w:rsid w:val="005B2F9E"/>
    <w:rsid w:val="00752A67"/>
    <w:rsid w:val="00785858"/>
    <w:rsid w:val="00874863"/>
    <w:rsid w:val="008A743C"/>
    <w:rsid w:val="008B46DA"/>
    <w:rsid w:val="00A773A1"/>
    <w:rsid w:val="00AD4A89"/>
    <w:rsid w:val="00B423C0"/>
    <w:rsid w:val="00B540E7"/>
    <w:rsid w:val="00C26043"/>
    <w:rsid w:val="00CE7B29"/>
    <w:rsid w:val="00D40608"/>
    <w:rsid w:val="00E0763F"/>
    <w:rsid w:val="00E83C6C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4">
    <w:name w:val="Strong"/>
    <w:basedOn w:val="a0"/>
    <w:uiPriority w:val="22"/>
    <w:qFormat/>
    <w:rsid w:val="00337CF7"/>
    <w:rPr>
      <w:b/>
      <w:bCs/>
    </w:rPr>
  </w:style>
  <w:style w:type="paragraph" w:styleId="a5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253CE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112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129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4">
    <w:name w:val="Strong"/>
    <w:basedOn w:val="a0"/>
    <w:uiPriority w:val="22"/>
    <w:qFormat/>
    <w:rsid w:val="00337CF7"/>
    <w:rPr>
      <w:b/>
      <w:bCs/>
    </w:rPr>
  </w:style>
  <w:style w:type="paragraph" w:styleId="a5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253CE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112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129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6.xml"/><Relationship Id="rId39" Type="http://schemas.openxmlformats.org/officeDocument/2006/relationships/control" Target="activeX/activeX29.xml"/><Relationship Id="rId21" Type="http://schemas.openxmlformats.org/officeDocument/2006/relationships/control" Target="activeX/activeX12.xml"/><Relationship Id="rId34" Type="http://schemas.openxmlformats.org/officeDocument/2006/relationships/control" Target="activeX/activeX24.xml"/><Relationship Id="rId42" Type="http://schemas.openxmlformats.org/officeDocument/2006/relationships/control" Target="activeX/activeX32.xml"/><Relationship Id="rId47" Type="http://schemas.openxmlformats.org/officeDocument/2006/relationships/control" Target="activeX/activeX36.xml"/><Relationship Id="rId50" Type="http://schemas.openxmlformats.org/officeDocument/2006/relationships/control" Target="activeX/activeX38.xml"/><Relationship Id="rId55" Type="http://schemas.openxmlformats.org/officeDocument/2006/relationships/control" Target="activeX/activeX41.xml"/><Relationship Id="rId63" Type="http://schemas.openxmlformats.org/officeDocument/2006/relationships/control" Target="activeX/activeX45.xml"/><Relationship Id="rId68" Type="http://schemas.openxmlformats.org/officeDocument/2006/relationships/image" Target="media/image14.png"/><Relationship Id="rId76" Type="http://schemas.openxmlformats.org/officeDocument/2006/relationships/control" Target="activeX/activeX52.xml"/><Relationship Id="rId84" Type="http://schemas.openxmlformats.org/officeDocument/2006/relationships/control" Target="activeX/activeX60.xml"/><Relationship Id="rId7" Type="http://schemas.openxmlformats.org/officeDocument/2006/relationships/hyperlink" Target="https://docs.google.com/spreadsheets/d/1EOEmGcBpokRfYbiNBDQs5XnWG9QGmOSwYKpKiOkhQR4/edit?usp=sharing" TargetMode="External"/><Relationship Id="rId71" Type="http://schemas.openxmlformats.org/officeDocument/2006/relationships/control" Target="activeX/activeX49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29" Type="http://schemas.openxmlformats.org/officeDocument/2006/relationships/control" Target="activeX/activeX19.xml"/><Relationship Id="rId11" Type="http://schemas.openxmlformats.org/officeDocument/2006/relationships/control" Target="activeX/activeX2.xml"/><Relationship Id="rId24" Type="http://schemas.openxmlformats.org/officeDocument/2006/relationships/control" Target="activeX/activeX14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image" Target="media/image4.wmf"/><Relationship Id="rId53" Type="http://schemas.openxmlformats.org/officeDocument/2006/relationships/control" Target="activeX/activeX40.xml"/><Relationship Id="rId58" Type="http://schemas.openxmlformats.org/officeDocument/2006/relationships/image" Target="media/image9.png"/><Relationship Id="rId66" Type="http://schemas.openxmlformats.org/officeDocument/2006/relationships/image" Target="media/image13.png"/><Relationship Id="rId74" Type="http://schemas.openxmlformats.org/officeDocument/2006/relationships/image" Target="media/image17.png"/><Relationship Id="rId79" Type="http://schemas.openxmlformats.org/officeDocument/2006/relationships/control" Target="activeX/activeX55.xml"/><Relationship Id="rId87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control" Target="activeX/activeX44.xml"/><Relationship Id="rId82" Type="http://schemas.openxmlformats.org/officeDocument/2006/relationships/control" Target="activeX/activeX58.xml"/><Relationship Id="rId19" Type="http://schemas.openxmlformats.org/officeDocument/2006/relationships/control" Target="activeX/activeX10.xml"/><Relationship Id="rId4" Type="http://schemas.microsoft.com/office/2007/relationships/stylesWithEffects" Target="stylesWithEffect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image" Target="media/image3.png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image" Target="media/image5.wmf"/><Relationship Id="rId56" Type="http://schemas.openxmlformats.org/officeDocument/2006/relationships/image" Target="media/image8.png"/><Relationship Id="rId64" Type="http://schemas.openxmlformats.org/officeDocument/2006/relationships/image" Target="media/image12.png"/><Relationship Id="rId69" Type="http://schemas.openxmlformats.org/officeDocument/2006/relationships/control" Target="activeX/activeX48.xml"/><Relationship Id="rId77" Type="http://schemas.openxmlformats.org/officeDocument/2006/relationships/control" Target="activeX/activeX53.xml"/><Relationship Id="rId8" Type="http://schemas.openxmlformats.org/officeDocument/2006/relationships/image" Target="media/image1.wmf"/><Relationship Id="rId51" Type="http://schemas.openxmlformats.org/officeDocument/2006/relationships/control" Target="activeX/activeX39.xml"/><Relationship Id="rId72" Type="http://schemas.openxmlformats.org/officeDocument/2006/relationships/image" Target="media/image16.png"/><Relationship Id="rId80" Type="http://schemas.openxmlformats.org/officeDocument/2006/relationships/control" Target="activeX/activeX56.xml"/><Relationship Id="rId85" Type="http://schemas.openxmlformats.org/officeDocument/2006/relationships/control" Target="activeX/activeX61.xml"/><Relationship Id="rId3" Type="http://schemas.openxmlformats.org/officeDocument/2006/relationships/styles" Target="styl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5.xml"/><Relationship Id="rId59" Type="http://schemas.openxmlformats.org/officeDocument/2006/relationships/control" Target="activeX/activeX43.xml"/><Relationship Id="rId67" Type="http://schemas.openxmlformats.org/officeDocument/2006/relationships/control" Target="activeX/activeX47.xml"/><Relationship Id="rId20" Type="http://schemas.openxmlformats.org/officeDocument/2006/relationships/control" Target="activeX/activeX11.xml"/><Relationship Id="rId41" Type="http://schemas.openxmlformats.org/officeDocument/2006/relationships/control" Target="activeX/activeX31.xml"/><Relationship Id="rId54" Type="http://schemas.openxmlformats.org/officeDocument/2006/relationships/image" Target="media/image7.png"/><Relationship Id="rId62" Type="http://schemas.openxmlformats.org/officeDocument/2006/relationships/image" Target="media/image11.png"/><Relationship Id="rId70" Type="http://schemas.openxmlformats.org/officeDocument/2006/relationships/image" Target="media/image15.png"/><Relationship Id="rId75" Type="http://schemas.openxmlformats.org/officeDocument/2006/relationships/control" Target="activeX/activeX51.xml"/><Relationship Id="rId83" Type="http://schemas.openxmlformats.org/officeDocument/2006/relationships/control" Target="activeX/activeX59.xm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49" Type="http://schemas.openxmlformats.org/officeDocument/2006/relationships/control" Target="activeX/activeX37.xml"/><Relationship Id="rId57" Type="http://schemas.openxmlformats.org/officeDocument/2006/relationships/control" Target="activeX/activeX42.xml"/><Relationship Id="rId10" Type="http://schemas.openxmlformats.org/officeDocument/2006/relationships/image" Target="media/image2.wmf"/><Relationship Id="rId31" Type="http://schemas.openxmlformats.org/officeDocument/2006/relationships/control" Target="activeX/activeX21.xml"/><Relationship Id="rId44" Type="http://schemas.openxmlformats.org/officeDocument/2006/relationships/control" Target="activeX/activeX34.xml"/><Relationship Id="rId52" Type="http://schemas.openxmlformats.org/officeDocument/2006/relationships/image" Target="media/image6.png"/><Relationship Id="rId60" Type="http://schemas.openxmlformats.org/officeDocument/2006/relationships/image" Target="media/image10.png"/><Relationship Id="rId65" Type="http://schemas.openxmlformats.org/officeDocument/2006/relationships/control" Target="activeX/activeX46.xml"/><Relationship Id="rId73" Type="http://schemas.openxmlformats.org/officeDocument/2006/relationships/control" Target="activeX/activeX50.xml"/><Relationship Id="rId78" Type="http://schemas.openxmlformats.org/officeDocument/2006/relationships/control" Target="activeX/activeX54.xml"/><Relationship Id="rId81" Type="http://schemas.openxmlformats.org/officeDocument/2006/relationships/control" Target="activeX/activeX57.xml"/><Relationship Id="rId86" Type="http://schemas.openxmlformats.org/officeDocument/2006/relationships/control" Target="activeX/activeX6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FDE42-5587-4B4E-9A64-08D94CFDF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7</Pages>
  <Words>1441</Words>
  <Characters>8215</Characters>
  <Application>Microsoft Office Word</Application>
  <DocSecurity>0</DocSecurity>
  <Lines>68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Admin</cp:lastModifiedBy>
  <cp:revision>21</cp:revision>
  <dcterms:created xsi:type="dcterms:W3CDTF">2024-09-05T08:54:00Z</dcterms:created>
  <dcterms:modified xsi:type="dcterms:W3CDTF">2025-09-06T11:59:00Z</dcterms:modified>
</cp:coreProperties>
</file>