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BB9FF" w14:textId="77777777" w:rsidR="00D44C13" w:rsidRPr="00D44C13" w:rsidRDefault="00D44C13" w:rsidP="00D44C13">
      <w:pPr>
        <w:spacing w:after="0" w:line="450" w:lineRule="atLeast"/>
        <w:textAlignment w:val="baseline"/>
        <w:outlineLvl w:val="0"/>
        <w:rPr>
          <w:rFonts w:ascii="Arial" w:eastAsia="Times New Roman" w:hAnsi="Arial" w:cs="Arial"/>
          <w:color w:val="444444"/>
          <w:kern w:val="36"/>
          <w:sz w:val="39"/>
          <w:szCs w:val="39"/>
          <w:lang w:eastAsia="ru-RU"/>
        </w:rPr>
      </w:pPr>
      <w:r w:rsidRPr="00D44C13">
        <w:rPr>
          <w:rFonts w:ascii="Arial" w:eastAsia="Times New Roman" w:hAnsi="Arial" w:cs="Arial"/>
          <w:color w:val="444444"/>
          <w:kern w:val="36"/>
          <w:sz w:val="39"/>
          <w:szCs w:val="39"/>
          <w:lang w:eastAsia="ru-RU"/>
        </w:rPr>
        <w:t>О применении судами законодательства о возмещении морального вреда</w:t>
      </w:r>
    </w:p>
    <w:p w14:paraId="5B6B263B" w14:textId="77777777" w:rsidR="00D44C13" w:rsidRPr="00D44C13" w:rsidRDefault="00D44C13" w:rsidP="00D44C13">
      <w:pPr>
        <w:spacing w:before="120" w:after="0" w:line="285" w:lineRule="atLeast"/>
        <w:textAlignment w:val="baseline"/>
        <w:rPr>
          <w:rFonts w:ascii="Arial" w:eastAsia="Times New Roman" w:hAnsi="Arial" w:cs="Arial"/>
          <w:color w:val="666666"/>
          <w:spacing w:val="2"/>
          <w:sz w:val="20"/>
          <w:szCs w:val="20"/>
          <w:lang w:eastAsia="ru-RU"/>
        </w:rPr>
      </w:pPr>
      <w:r w:rsidRPr="00D44C13">
        <w:rPr>
          <w:rFonts w:ascii="Arial" w:eastAsia="Times New Roman" w:hAnsi="Arial" w:cs="Arial"/>
          <w:color w:val="666666"/>
          <w:spacing w:val="2"/>
          <w:sz w:val="20"/>
          <w:szCs w:val="20"/>
          <w:lang w:eastAsia="ru-RU"/>
        </w:rPr>
        <w:t>Нормативное постановление Верховного суда Республики Казахстан от 27 ноября 2015 года № 7.</w:t>
      </w:r>
    </w:p>
    <w:p w14:paraId="38A680EC" w14:textId="77777777" w:rsidR="00D44C13" w:rsidRPr="00D44C13" w:rsidRDefault="00D44C13" w:rsidP="00D44C1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D44C13">
          <w:rPr>
            <w:rFonts w:ascii="Arial" w:eastAsia="Times New Roman" w:hAnsi="Arial" w:cs="Arial"/>
            <w:color w:val="073A5E"/>
            <w:spacing w:val="5"/>
            <w:sz w:val="23"/>
            <w:szCs w:val="23"/>
            <w:u w:val="single"/>
            <w:lang w:eastAsia="ru-RU"/>
          </w:rPr>
          <w:t>Текст</w:t>
        </w:r>
      </w:hyperlink>
    </w:p>
    <w:p w14:paraId="66ACAF41" w14:textId="77777777" w:rsidR="00D44C13" w:rsidRPr="00D44C13" w:rsidRDefault="00D44C13" w:rsidP="00D44C13">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D44C13">
        <w:rPr>
          <w:rFonts w:ascii="Arial" w:eastAsia="Times New Roman" w:hAnsi="Arial" w:cs="Arial"/>
          <w:color w:val="777777"/>
          <w:spacing w:val="5"/>
          <w:sz w:val="23"/>
          <w:szCs w:val="23"/>
          <w:bdr w:val="none" w:sz="0" w:space="0" w:color="auto" w:frame="1"/>
          <w:lang w:eastAsia="ru-RU"/>
        </w:rPr>
        <w:t>Официальная публикация</w:t>
      </w:r>
    </w:p>
    <w:p w14:paraId="09CC426F" w14:textId="77777777" w:rsidR="00D44C13" w:rsidRPr="00D44C13" w:rsidRDefault="00D44C13" w:rsidP="00D44C1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D44C13">
          <w:rPr>
            <w:rFonts w:ascii="Arial" w:eastAsia="Times New Roman" w:hAnsi="Arial" w:cs="Arial"/>
            <w:color w:val="1E1E1E"/>
            <w:spacing w:val="5"/>
            <w:sz w:val="23"/>
            <w:szCs w:val="23"/>
            <w:u w:val="single"/>
            <w:lang w:eastAsia="ru-RU"/>
          </w:rPr>
          <w:t>Информация</w:t>
        </w:r>
      </w:hyperlink>
    </w:p>
    <w:p w14:paraId="7C1D4C6D" w14:textId="77777777" w:rsidR="00D44C13" w:rsidRPr="00D44C13" w:rsidRDefault="00D44C13" w:rsidP="00D44C1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D44C13">
          <w:rPr>
            <w:rFonts w:ascii="Arial" w:eastAsia="Times New Roman" w:hAnsi="Arial" w:cs="Arial"/>
            <w:color w:val="1E1E1E"/>
            <w:spacing w:val="5"/>
            <w:sz w:val="23"/>
            <w:szCs w:val="23"/>
            <w:u w:val="single"/>
            <w:lang w:eastAsia="ru-RU"/>
          </w:rPr>
          <w:t>История изменений</w:t>
        </w:r>
      </w:hyperlink>
    </w:p>
    <w:p w14:paraId="0B09E2F8" w14:textId="77777777" w:rsidR="00D44C13" w:rsidRPr="00D44C13" w:rsidRDefault="00D44C13" w:rsidP="00D44C1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D44C13">
          <w:rPr>
            <w:rFonts w:ascii="Arial" w:eastAsia="Times New Roman" w:hAnsi="Arial" w:cs="Arial"/>
            <w:color w:val="1E1E1E"/>
            <w:spacing w:val="5"/>
            <w:sz w:val="23"/>
            <w:szCs w:val="23"/>
            <w:u w:val="single"/>
            <w:lang w:eastAsia="ru-RU"/>
          </w:rPr>
          <w:t>Ссылки</w:t>
        </w:r>
      </w:hyperlink>
    </w:p>
    <w:p w14:paraId="1554F0D4" w14:textId="77777777" w:rsidR="00D44C13" w:rsidRPr="00D44C13" w:rsidRDefault="00D44C13" w:rsidP="00D44C1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D44C13">
          <w:rPr>
            <w:rFonts w:ascii="Arial" w:eastAsia="Times New Roman" w:hAnsi="Arial" w:cs="Arial"/>
            <w:color w:val="1E1E1E"/>
            <w:spacing w:val="5"/>
            <w:sz w:val="23"/>
            <w:szCs w:val="23"/>
            <w:u w:val="single"/>
            <w:lang w:eastAsia="ru-RU"/>
          </w:rPr>
          <w:t>Скачать</w:t>
        </w:r>
      </w:hyperlink>
    </w:p>
    <w:p w14:paraId="76A7B959" w14:textId="77777777" w:rsidR="00D44C13" w:rsidRPr="00D44C13" w:rsidRDefault="00D44C13" w:rsidP="00D44C1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D44C13">
          <w:rPr>
            <w:rFonts w:ascii="Arial" w:eastAsia="Times New Roman" w:hAnsi="Arial" w:cs="Arial"/>
            <w:color w:val="1E1E1E"/>
            <w:spacing w:val="5"/>
            <w:sz w:val="23"/>
            <w:szCs w:val="23"/>
            <w:u w:val="single"/>
            <w:lang w:eastAsia="ru-RU"/>
          </w:rPr>
          <w:t>Комментарии</w:t>
        </w:r>
      </w:hyperlink>
    </w:p>
    <w:p w14:paraId="1B7E7E59" w14:textId="77777777" w:rsidR="00D44C13" w:rsidRPr="00D44C13" w:rsidRDefault="00D44C13" w:rsidP="00D44C13">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D44C13">
        <w:rPr>
          <w:rFonts w:ascii="Arial" w:eastAsia="Times New Roman" w:hAnsi="Arial" w:cs="Arial"/>
          <w:color w:val="444444"/>
          <w:sz w:val="23"/>
          <w:szCs w:val="23"/>
          <w:lang w:eastAsia="ru-RU"/>
        </w:rPr>
        <w:t>Прочее</w:t>
      </w:r>
    </w:p>
    <w:p w14:paraId="5EC1EF47" w14:textId="77777777" w:rsidR="00D44C13" w:rsidRPr="00D44C13" w:rsidRDefault="00D44C13" w:rsidP="00D44C13">
      <w:pPr>
        <w:spacing w:after="0" w:line="285" w:lineRule="atLeast"/>
        <w:textAlignment w:val="baseline"/>
        <w:rPr>
          <w:rFonts w:ascii="Courier New" w:eastAsia="Times New Roman" w:hAnsi="Courier New" w:cs="Courier New"/>
          <w:color w:val="FF0000"/>
          <w:spacing w:val="2"/>
          <w:sz w:val="20"/>
          <w:szCs w:val="20"/>
          <w:lang w:eastAsia="ru-RU"/>
        </w:rPr>
      </w:pPr>
      <w:r w:rsidRPr="00D44C13">
        <w:rPr>
          <w:rFonts w:ascii="Courier New" w:eastAsia="Times New Roman" w:hAnsi="Courier New" w:cs="Courier New"/>
          <w:color w:val="FF0000"/>
          <w:spacing w:val="2"/>
          <w:sz w:val="20"/>
          <w:szCs w:val="20"/>
          <w:lang w:eastAsia="ru-RU"/>
        </w:rPr>
        <w:t>      Сноска. В преамбулу и по всему тексту на казахском языке вносятся изменения, текст на русском языке не меняется в соответствии с нормативным постановлением Верховного Суда РК от 28.11.2024 </w:t>
      </w:r>
      <w:hyperlink r:id="rId11" w:anchor="z42" w:history="1">
        <w:r w:rsidRPr="00D44C13">
          <w:rPr>
            <w:rFonts w:ascii="Courier New" w:eastAsia="Times New Roman" w:hAnsi="Courier New" w:cs="Courier New"/>
            <w:color w:val="073A5E"/>
            <w:spacing w:val="2"/>
            <w:sz w:val="20"/>
            <w:szCs w:val="20"/>
            <w:u w:val="single"/>
            <w:lang w:eastAsia="ru-RU"/>
          </w:rPr>
          <w:t>№ 4</w:t>
        </w:r>
      </w:hyperlink>
      <w:r w:rsidRPr="00D44C13">
        <w:rPr>
          <w:rFonts w:ascii="Courier New" w:eastAsia="Times New Roman" w:hAnsi="Courier New" w:cs="Courier New"/>
          <w:color w:val="FF0000"/>
          <w:spacing w:val="2"/>
          <w:sz w:val="20"/>
          <w:szCs w:val="20"/>
          <w:lang w:eastAsia="ru-RU"/>
        </w:rPr>
        <w:t> (вводится в действие со дня первого официального опубликования).</w:t>
      </w:r>
      <w:r w:rsidRPr="00D44C13">
        <w:rPr>
          <w:rFonts w:ascii="Courier New" w:eastAsia="Times New Roman" w:hAnsi="Courier New" w:cs="Courier New"/>
          <w:color w:val="FF0000"/>
          <w:spacing w:val="2"/>
          <w:sz w:val="20"/>
          <w:szCs w:val="20"/>
          <w:lang w:eastAsia="ru-RU"/>
        </w:rPr>
        <w:br/>
        <w:t>      Сноска. По всему тексту слова "исковом заявлении", "исковых заявлений", "искового заявления", "Заявления", "заявления" заменить соответственно словами "иске", "исков", "иска", "Иски", "иска"; в соответствии с нормативным постановлением Верховного Суда РК от 07.12.2023 </w:t>
      </w:r>
      <w:hyperlink r:id="rId12" w:anchor="z201" w:history="1">
        <w:r w:rsidRPr="00D44C13">
          <w:rPr>
            <w:rFonts w:ascii="Courier New" w:eastAsia="Times New Roman" w:hAnsi="Courier New" w:cs="Courier New"/>
            <w:color w:val="073A5E"/>
            <w:spacing w:val="2"/>
            <w:sz w:val="20"/>
            <w:szCs w:val="20"/>
            <w:u w:val="single"/>
            <w:lang w:eastAsia="ru-RU"/>
          </w:rPr>
          <w:t>№ 4</w:t>
        </w:r>
      </w:hyperlink>
      <w:r w:rsidRPr="00D44C13">
        <w:rPr>
          <w:rFonts w:ascii="Courier New" w:eastAsia="Times New Roman" w:hAnsi="Courier New" w:cs="Courier New"/>
          <w:color w:val="FF0000"/>
          <w:spacing w:val="2"/>
          <w:sz w:val="20"/>
          <w:szCs w:val="20"/>
          <w:lang w:eastAsia="ru-RU"/>
        </w:rPr>
        <w:t> (вводится в действие со дня его первого официального опубликования).</w:t>
      </w:r>
    </w:p>
    <w:p w14:paraId="5105538E"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В целях правильного и единообразного применения в судебной практике законодательства, регулирующего защиту личных неимущественных благ и прав, принадлежащих гражданам, и возмещения причиненного им морального вреда, пленарное заседание Верховного Суда Республики Казахстан</w:t>
      </w:r>
    </w:p>
    <w:p w14:paraId="5463437B"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постановляет:</w:t>
      </w:r>
    </w:p>
    <w:p w14:paraId="7F2097CD"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1. Обратить внимание судов на то, что судебная защита личных неимущественных благ и прав, принадлежащих физическим лицам от рождения или в силу закона, а также возмещение причиненного им морального вреда является одной из эффективных гарантий реализации конституционных прав и свобод человека и гражданина.</w:t>
      </w:r>
    </w:p>
    <w:p w14:paraId="206C96AD"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2. В соответствии со </w:t>
      </w:r>
      <w:hyperlink r:id="rId13" w:anchor="z20" w:history="1">
        <w:r w:rsidRPr="00D44C13">
          <w:rPr>
            <w:rFonts w:ascii="Courier New" w:eastAsia="Times New Roman" w:hAnsi="Courier New" w:cs="Courier New"/>
            <w:color w:val="073A5E"/>
            <w:spacing w:val="2"/>
            <w:sz w:val="20"/>
            <w:szCs w:val="20"/>
            <w:u w:val="single"/>
            <w:lang w:eastAsia="ru-RU"/>
          </w:rPr>
          <w:t>статьями 9</w:t>
        </w:r>
      </w:hyperlink>
      <w:r w:rsidRPr="00D44C13">
        <w:rPr>
          <w:rFonts w:ascii="Courier New" w:eastAsia="Times New Roman" w:hAnsi="Courier New" w:cs="Courier New"/>
          <w:color w:val="000000"/>
          <w:spacing w:val="2"/>
          <w:sz w:val="20"/>
          <w:szCs w:val="20"/>
          <w:lang w:eastAsia="ru-RU"/>
        </w:rPr>
        <w:t> и </w:t>
      </w:r>
      <w:hyperlink r:id="rId14" w:anchor="z299" w:history="1">
        <w:r w:rsidRPr="00D44C13">
          <w:rPr>
            <w:rFonts w:ascii="Courier New" w:eastAsia="Times New Roman" w:hAnsi="Courier New" w:cs="Courier New"/>
            <w:color w:val="073A5E"/>
            <w:spacing w:val="2"/>
            <w:sz w:val="20"/>
            <w:szCs w:val="20"/>
            <w:u w:val="single"/>
            <w:lang w:eastAsia="ru-RU"/>
          </w:rPr>
          <w:t>141</w:t>
        </w:r>
      </w:hyperlink>
      <w:r w:rsidRPr="00D44C13">
        <w:rPr>
          <w:rFonts w:ascii="Courier New" w:eastAsia="Times New Roman" w:hAnsi="Courier New" w:cs="Courier New"/>
          <w:color w:val="000000"/>
          <w:spacing w:val="2"/>
          <w:sz w:val="20"/>
          <w:szCs w:val="20"/>
          <w:lang w:eastAsia="ru-RU"/>
        </w:rPr>
        <w:t> Гражданского кодекса Республики Казахстан (далее – ГК) и другими законами республики защита личных неимущественных благ и прав производится судом путем:</w:t>
      </w:r>
    </w:p>
    <w:p w14:paraId="00DD206D"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признания права;</w:t>
      </w:r>
    </w:p>
    <w:p w14:paraId="3E31A434"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восстановления положения, существовавшего до нарушения личных неимущественных благ и прав, в том числе признания недействительными или не подлежащими применению актов государственных органов, не соответствующих законодательству;</w:t>
      </w:r>
    </w:p>
    <w:p w14:paraId="117537FC"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устранения последствий нарушения личных неимущественных благ и прав;</w:t>
      </w:r>
    </w:p>
    <w:p w14:paraId="58F17C5D"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компенсации морального вреда.</w:t>
      </w:r>
    </w:p>
    <w:p w14:paraId="433CD001"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lastRenderedPageBreak/>
        <w:t>      Личные неимущественные блага и права защищаются судом как применением указанных выше способов в их совокупности, так и каждого из них в отдельности.</w:t>
      </w:r>
    </w:p>
    <w:p w14:paraId="0F049680"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Предусмотренные </w:t>
      </w:r>
      <w:hyperlink r:id="rId15" w:anchor="z299" w:history="1">
        <w:r w:rsidRPr="00D44C13">
          <w:rPr>
            <w:rFonts w:ascii="Courier New" w:eastAsia="Times New Roman" w:hAnsi="Courier New" w:cs="Courier New"/>
            <w:color w:val="073A5E"/>
            <w:spacing w:val="2"/>
            <w:sz w:val="20"/>
            <w:szCs w:val="20"/>
            <w:u w:val="single"/>
            <w:lang w:eastAsia="ru-RU"/>
          </w:rPr>
          <w:t>ГК</w:t>
        </w:r>
      </w:hyperlink>
      <w:r w:rsidRPr="00D44C13">
        <w:rPr>
          <w:rFonts w:ascii="Courier New" w:eastAsia="Times New Roman" w:hAnsi="Courier New" w:cs="Courier New"/>
          <w:color w:val="000000"/>
          <w:spacing w:val="2"/>
          <w:sz w:val="20"/>
          <w:szCs w:val="20"/>
          <w:lang w:eastAsia="ru-RU"/>
        </w:rPr>
        <w:t> способы защиты личных неимущественных прав могут применяться судом и в тех случаях, когда защита таких прав специально не закреплена в законодательных актах о труде, о браке и семье, об использовании природных ресурсов, охране окружающей среды и др.</w:t>
      </w:r>
    </w:p>
    <w:p w14:paraId="3E0E61B3"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3. Под личными неимущественными благами и правами, нарушение, лишение или умаление которых может повлечь причинение потерпевшему морального вреда, следует понимать принадлежащие гражданину от рождения блага или права, предоставленные законом, которые неразрывно связаны с его личностью. К благам, принадлежащим человеку от рождения, следует отнести жизнь, здоровье, честь, достоинство, свободу, неприкосновенность личности, а к правам гражданина, предоставленным законом, право на неприкосновенность жилища или собственности; на личную и семейную тайну, тайну телефонных, телеграфных сообщений и переписку; на пользование именем; на изображение; авторство и другие личные неимущественные права, предусмотренные законодательством об авторском праве и смежных правах; на свободу передвижения и выбор места жительства; на получение достоверной информации, а также другие права, предусмотренные законодательством.</w:t>
      </w:r>
    </w:p>
    <w:p w14:paraId="48C6E884"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Под моральным вредом следует понимать нравственные или физические страдания, испытываемые гражданином в результате противоправного нарушения, умаления или лишения принадлежащих ему личных неимущественных благ и прав.</w:t>
      </w:r>
    </w:p>
    <w:p w14:paraId="11D2FDA7"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Под нравственными страданиями (эмоционально-волевыми переживаниями человека) следует понимать испытываемые им чувства унижения, раздражения, подавленности, гнева, стыда, отчаяния, ущербности, состояние дискомфорта и т.д. Эти чувства могут быть вызваны, например, противоправным посягательством на жизнь и здоровье как самого потерпевшего, так и его близких родственников, супруга/супруги; незаконным лишением или ограничением свободы либо права свободного передвижения; причинением вреда здоровью, в том числе уродующие открытые части тела человека шрамами и рубцами; раскрытием семейной, личной или врачебной тайны; нарушением тайны переписки, телефонных или телеграфных сообщений; распространением не соответствующих действительности сведений, порочащих честь и достоинство гражданина; нарушением права на имя, на изображение; нарушением его авторских и смежных прав и т.д.</w:t>
      </w:r>
    </w:p>
    <w:p w14:paraId="6659A025"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Под физическими страданиями следует понимать физическую боль, испытываемую гражданином в связи с совершением насилия или причинения вреда здоровью.</w:t>
      </w:r>
    </w:p>
    <w:p w14:paraId="1761994A"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4. В соответствии с подпунктом 1) </w:t>
      </w:r>
      <w:hyperlink r:id="rId16" w:anchor="z394" w:history="1">
        <w:r w:rsidRPr="00D44C13">
          <w:rPr>
            <w:rFonts w:ascii="Courier New" w:eastAsia="Times New Roman" w:hAnsi="Courier New" w:cs="Courier New"/>
            <w:color w:val="073A5E"/>
            <w:spacing w:val="2"/>
            <w:sz w:val="20"/>
            <w:szCs w:val="20"/>
            <w:u w:val="single"/>
            <w:lang w:eastAsia="ru-RU"/>
          </w:rPr>
          <w:t>статьи 187</w:t>
        </w:r>
      </w:hyperlink>
      <w:r w:rsidRPr="00D44C13">
        <w:rPr>
          <w:rFonts w:ascii="Courier New" w:eastAsia="Times New Roman" w:hAnsi="Courier New" w:cs="Courier New"/>
          <w:color w:val="000000"/>
          <w:spacing w:val="2"/>
          <w:sz w:val="20"/>
          <w:szCs w:val="20"/>
          <w:lang w:eastAsia="ru-RU"/>
        </w:rPr>
        <w:t> ГК на требования о возмещении морального вреда исковая давность не распространяется, кроме случаев, предусмотренных законодательными актами. При этом судам надлежит иметь в виду, что в соответствии с </w:t>
      </w:r>
      <w:hyperlink r:id="rId17" w:anchor="z354" w:history="1">
        <w:r w:rsidRPr="00D44C13">
          <w:rPr>
            <w:rFonts w:ascii="Courier New" w:eastAsia="Times New Roman" w:hAnsi="Courier New" w:cs="Courier New"/>
            <w:color w:val="073A5E"/>
            <w:spacing w:val="2"/>
            <w:sz w:val="20"/>
            <w:szCs w:val="20"/>
            <w:u w:val="single"/>
            <w:lang w:eastAsia="ru-RU"/>
          </w:rPr>
          <w:t>Законом</w:t>
        </w:r>
      </w:hyperlink>
      <w:r w:rsidRPr="00D44C13">
        <w:rPr>
          <w:rFonts w:ascii="Courier New" w:eastAsia="Times New Roman" w:hAnsi="Courier New" w:cs="Courier New"/>
          <w:color w:val="000000"/>
          <w:spacing w:val="2"/>
          <w:sz w:val="20"/>
          <w:szCs w:val="20"/>
          <w:lang w:eastAsia="ru-RU"/>
        </w:rPr>
        <w:t xml:space="preserve"> Республики Казахстан от 6 апреля 2016 года № 480-V "О правовых актах" законодательные акты, предусматривающие </w:t>
      </w:r>
      <w:r w:rsidRPr="00D44C13">
        <w:rPr>
          <w:rFonts w:ascii="Courier New" w:eastAsia="Times New Roman" w:hAnsi="Courier New" w:cs="Courier New"/>
          <w:color w:val="000000"/>
          <w:spacing w:val="2"/>
          <w:sz w:val="20"/>
          <w:szCs w:val="20"/>
          <w:lang w:eastAsia="ru-RU"/>
        </w:rPr>
        <w:lastRenderedPageBreak/>
        <w:t>защиту личных неимущественных прав граждан, применяются к правоотношениям, возникшим после введения их в действие, если иной порядок не предусмотрен законодательными актами. Пунктом 8 </w:t>
      </w:r>
      <w:hyperlink r:id="rId18" w:anchor="z0" w:history="1">
        <w:r w:rsidRPr="00D44C13">
          <w:rPr>
            <w:rFonts w:ascii="Courier New" w:eastAsia="Times New Roman" w:hAnsi="Courier New" w:cs="Courier New"/>
            <w:color w:val="073A5E"/>
            <w:spacing w:val="2"/>
            <w:sz w:val="20"/>
            <w:szCs w:val="20"/>
            <w:u w:val="single"/>
            <w:lang w:eastAsia="ru-RU"/>
          </w:rPr>
          <w:t>Закона</w:t>
        </w:r>
      </w:hyperlink>
      <w:r w:rsidRPr="00D44C13">
        <w:rPr>
          <w:rFonts w:ascii="Courier New" w:eastAsia="Times New Roman" w:hAnsi="Courier New" w:cs="Courier New"/>
          <w:color w:val="000000"/>
          <w:spacing w:val="2"/>
          <w:sz w:val="20"/>
          <w:szCs w:val="20"/>
          <w:lang w:eastAsia="ru-RU"/>
        </w:rPr>
        <w:t> Республики Казахстан от 1 июля 1999 года № 410-I "О введении в действие Гражданского кодекса Республики Казахстан (Особенная часть)" предписано возмещение неимущественного вреда, причиненного в предусмотренных </w:t>
      </w:r>
      <w:hyperlink r:id="rId19" w:anchor="z1061" w:history="1">
        <w:r w:rsidRPr="00D44C13">
          <w:rPr>
            <w:rFonts w:ascii="Courier New" w:eastAsia="Times New Roman" w:hAnsi="Courier New" w:cs="Courier New"/>
            <w:color w:val="073A5E"/>
            <w:spacing w:val="2"/>
            <w:sz w:val="20"/>
            <w:szCs w:val="20"/>
            <w:u w:val="single"/>
            <w:lang w:eastAsia="ru-RU"/>
          </w:rPr>
          <w:t>статьями 922</w:t>
        </w:r>
      </w:hyperlink>
      <w:r w:rsidRPr="00D44C13">
        <w:rPr>
          <w:rFonts w:ascii="Courier New" w:eastAsia="Times New Roman" w:hAnsi="Courier New" w:cs="Courier New"/>
          <w:color w:val="000000"/>
          <w:spacing w:val="2"/>
          <w:sz w:val="20"/>
          <w:szCs w:val="20"/>
          <w:lang w:eastAsia="ru-RU"/>
        </w:rPr>
        <w:t> и </w:t>
      </w:r>
      <w:hyperlink r:id="rId20" w:anchor="z1063" w:history="1">
        <w:r w:rsidRPr="00D44C13">
          <w:rPr>
            <w:rFonts w:ascii="Courier New" w:eastAsia="Times New Roman" w:hAnsi="Courier New" w:cs="Courier New"/>
            <w:color w:val="073A5E"/>
            <w:spacing w:val="2"/>
            <w:sz w:val="20"/>
            <w:szCs w:val="20"/>
            <w:u w:val="single"/>
            <w:lang w:eastAsia="ru-RU"/>
          </w:rPr>
          <w:t>923</w:t>
        </w:r>
      </w:hyperlink>
      <w:r w:rsidRPr="00D44C13">
        <w:rPr>
          <w:rFonts w:ascii="Courier New" w:eastAsia="Times New Roman" w:hAnsi="Courier New" w:cs="Courier New"/>
          <w:color w:val="000000"/>
          <w:spacing w:val="2"/>
          <w:sz w:val="20"/>
          <w:szCs w:val="20"/>
          <w:lang w:eastAsia="ru-RU"/>
        </w:rPr>
        <w:t> ГК случаях, если он был совершен до 1 июля 1999 года, но не ранее 1 июля 1996 года, и остался не возмещенным.</w:t>
      </w:r>
    </w:p>
    <w:p w14:paraId="16426A4D"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Требование о возмещении морального вреда, причиненного до введения в действие законодательного акта, предусматривающего право потерпевшего на возмещение такого вреда, удовлетворению не подлежит. Такой вред не подлежит возмещению и в тех случаях, когда после введения законодательного акта в действие гражданин продолжает испытывать нравственные или физические страдания.</w:t>
      </w:r>
    </w:p>
    <w:p w14:paraId="0CF4CB37"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Если же противоправное действие (бездействие), причинившее потерпевшему моральный вред, началось до введения законодательного акта в действие и продолжилось после его введения в действие, возмещению подлежит моральный вред, причиненный противоправным действием (бездействием), совершенным после введения законодательного акта в действие.</w:t>
      </w:r>
    </w:p>
    <w:p w14:paraId="2624BC26" w14:textId="77777777" w:rsidR="00D44C13" w:rsidRPr="00D44C13" w:rsidRDefault="00D44C13" w:rsidP="00D44C13">
      <w:pPr>
        <w:spacing w:after="0" w:line="240" w:lineRule="auto"/>
        <w:textAlignment w:val="baseline"/>
        <w:rPr>
          <w:rFonts w:ascii="Arial" w:eastAsia="Times New Roman" w:hAnsi="Arial" w:cs="Arial"/>
          <w:color w:val="444444"/>
          <w:sz w:val="20"/>
          <w:szCs w:val="20"/>
          <w:lang w:eastAsia="ru-RU"/>
        </w:rPr>
      </w:pPr>
      <w:r w:rsidRPr="00D44C13">
        <w:rPr>
          <w:rFonts w:ascii="Arial" w:eastAsia="Times New Roman" w:hAnsi="Arial" w:cs="Arial"/>
          <w:color w:val="FF0000"/>
          <w:sz w:val="20"/>
          <w:szCs w:val="20"/>
          <w:bdr w:val="none" w:sz="0" w:space="0" w:color="auto" w:frame="1"/>
          <w:lang w:eastAsia="ru-RU"/>
        </w:rPr>
        <w:t>      Сноска. Пункт 4 с изменением, внесенным нормативным постановлением Верховного Суда РК от 31.03.2017 </w:t>
      </w:r>
      <w:hyperlink r:id="rId21" w:anchor="z489" w:history="1">
        <w:r w:rsidRPr="00D44C13">
          <w:rPr>
            <w:rFonts w:ascii="Arial" w:eastAsia="Times New Roman" w:hAnsi="Arial" w:cs="Arial"/>
            <w:color w:val="073A5E"/>
            <w:sz w:val="20"/>
            <w:szCs w:val="20"/>
            <w:u w:val="single"/>
            <w:lang w:eastAsia="ru-RU"/>
          </w:rPr>
          <w:t>№ 2 </w:t>
        </w:r>
      </w:hyperlink>
      <w:r w:rsidRPr="00D44C13">
        <w:rPr>
          <w:rFonts w:ascii="Arial" w:eastAsia="Times New Roman" w:hAnsi="Arial" w:cs="Arial"/>
          <w:color w:val="FF0000"/>
          <w:sz w:val="20"/>
          <w:szCs w:val="20"/>
          <w:bdr w:val="none" w:sz="0" w:space="0" w:color="auto" w:frame="1"/>
          <w:lang w:eastAsia="ru-RU"/>
        </w:rPr>
        <w:t>(вводится в действие со дня первого официального опубликования).</w:t>
      </w:r>
      <w:r w:rsidRPr="00D44C13">
        <w:rPr>
          <w:rFonts w:ascii="Arial" w:eastAsia="Times New Roman" w:hAnsi="Arial" w:cs="Arial"/>
          <w:color w:val="444444"/>
          <w:sz w:val="20"/>
          <w:szCs w:val="20"/>
          <w:lang w:eastAsia="ru-RU"/>
        </w:rPr>
        <w:br/>
      </w:r>
    </w:p>
    <w:p w14:paraId="6A52B600"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5. Возмещение морального вреда производится при установлении вины причинителя вреда. В предусмотренных </w:t>
      </w:r>
      <w:hyperlink r:id="rId22" w:anchor="z0" w:history="1">
        <w:r w:rsidRPr="00D44C13">
          <w:rPr>
            <w:rFonts w:ascii="Courier New" w:eastAsia="Times New Roman" w:hAnsi="Courier New" w:cs="Courier New"/>
            <w:color w:val="073A5E"/>
            <w:spacing w:val="2"/>
            <w:sz w:val="20"/>
            <w:szCs w:val="20"/>
            <w:u w:val="single"/>
            <w:lang w:eastAsia="ru-RU"/>
          </w:rPr>
          <w:t>ГК</w:t>
        </w:r>
      </w:hyperlink>
      <w:r w:rsidRPr="00D44C13">
        <w:rPr>
          <w:rFonts w:ascii="Courier New" w:eastAsia="Times New Roman" w:hAnsi="Courier New" w:cs="Courier New"/>
          <w:color w:val="000000"/>
          <w:spacing w:val="2"/>
          <w:sz w:val="20"/>
          <w:szCs w:val="20"/>
          <w:lang w:eastAsia="ru-RU"/>
        </w:rPr>
        <w:t> случаях личные неимущественные блага и права подлежат защите судом независимо от вины нарушившего эти права лица.</w:t>
      </w:r>
    </w:p>
    <w:p w14:paraId="021D00AF"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В иске истец обязан указать обстоятельства и привести доказательства, подтверждающие факт нарушения его личных неимущественных благ и прав, и необходимость их защиты, а также сумму компенсации, которая, по его мнению, обеспечит возмещение причиненного ему морального вреда.</w:t>
      </w:r>
    </w:p>
    <w:p w14:paraId="2DAFF585"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Требования граждан о компенсации морального вреда, причиненного органами, ведущими уголовный процесс, подлежат рассмотрению в порядке гражданского судопроизводства.</w:t>
      </w:r>
    </w:p>
    <w:p w14:paraId="526AAEC8"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6. Согласно пункту 1 </w:t>
      </w:r>
      <w:hyperlink r:id="rId23" w:anchor="z1051" w:history="1">
        <w:r w:rsidRPr="00D44C13">
          <w:rPr>
            <w:rFonts w:ascii="Courier New" w:eastAsia="Times New Roman" w:hAnsi="Courier New" w:cs="Courier New"/>
            <w:color w:val="073A5E"/>
            <w:spacing w:val="2"/>
            <w:sz w:val="20"/>
            <w:szCs w:val="20"/>
            <w:u w:val="single"/>
            <w:lang w:eastAsia="ru-RU"/>
          </w:rPr>
          <w:t>статьи 917</w:t>
        </w:r>
      </w:hyperlink>
      <w:r w:rsidRPr="00D44C13">
        <w:rPr>
          <w:rFonts w:ascii="Courier New" w:eastAsia="Times New Roman" w:hAnsi="Courier New" w:cs="Courier New"/>
          <w:color w:val="000000"/>
          <w:spacing w:val="2"/>
          <w:sz w:val="20"/>
          <w:szCs w:val="20"/>
          <w:lang w:eastAsia="ru-RU"/>
        </w:rPr>
        <w:t> ГК моральный вред подлежит возмещению в полном объеме лицом, причинившим его противоправными виновными (умышленно или по неосторожности) действиями (бездействием).</w:t>
      </w:r>
    </w:p>
    <w:p w14:paraId="61C019BA"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Под полным возмещением морального вреда следует понимать такие действия со стороны причинителя вреда, которые он должен совершить в силу прямого предписания норм законодательных актов (например, в соответствии с </w:t>
      </w:r>
      <w:hyperlink r:id="rId24" w:anchor="z0" w:history="1">
        <w:r w:rsidRPr="00D44C13">
          <w:rPr>
            <w:rFonts w:ascii="Courier New" w:eastAsia="Times New Roman" w:hAnsi="Courier New" w:cs="Courier New"/>
            <w:color w:val="073A5E"/>
            <w:spacing w:val="2"/>
            <w:sz w:val="20"/>
            <w:szCs w:val="20"/>
            <w:u w:val="single"/>
            <w:lang w:eastAsia="ru-RU"/>
          </w:rPr>
          <w:t>Законом</w:t>
        </w:r>
      </w:hyperlink>
      <w:r w:rsidRPr="00D44C13">
        <w:rPr>
          <w:rFonts w:ascii="Courier New" w:eastAsia="Times New Roman" w:hAnsi="Courier New" w:cs="Courier New"/>
          <w:color w:val="000000"/>
          <w:spacing w:val="2"/>
          <w:sz w:val="20"/>
          <w:szCs w:val="20"/>
          <w:lang w:eastAsia="ru-RU"/>
        </w:rPr>
        <w:t> Республики Казахстан от 23 июля 1999 года № 451-I "О средствах массовой информации" средство массовой информации обязано опубликовать опровержение распространенных им сведений, не соответствующих действительности; в соответствии со </w:t>
      </w:r>
      <w:hyperlink r:id="rId25" w:anchor="z269" w:history="1">
        <w:r w:rsidRPr="00D44C13">
          <w:rPr>
            <w:rFonts w:ascii="Courier New" w:eastAsia="Times New Roman" w:hAnsi="Courier New" w:cs="Courier New"/>
            <w:color w:val="073A5E"/>
            <w:spacing w:val="2"/>
            <w:sz w:val="20"/>
            <w:szCs w:val="20"/>
            <w:u w:val="single"/>
            <w:lang w:eastAsia="ru-RU"/>
          </w:rPr>
          <w:t>статьей 41</w:t>
        </w:r>
      </w:hyperlink>
      <w:r w:rsidRPr="00D44C13">
        <w:rPr>
          <w:rFonts w:ascii="Courier New" w:eastAsia="Times New Roman" w:hAnsi="Courier New" w:cs="Courier New"/>
          <w:color w:val="000000"/>
          <w:spacing w:val="2"/>
          <w:sz w:val="20"/>
          <w:szCs w:val="20"/>
          <w:lang w:eastAsia="ru-RU"/>
        </w:rPr>
        <w:t> Уголовно-процессуального кодекса Республики Казахстан (далее – УПК) орган, ведущий уголовный процесс, обязан принять меры по устранению последствий морального вреда) и выплатить по иску потерпевшему компенсацию морального вреда в сумме, установленной решением суда.</w:t>
      </w:r>
    </w:p>
    <w:p w14:paraId="21A7E411"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lastRenderedPageBreak/>
        <w:t>      7. Согласно требованиям </w:t>
      </w:r>
      <w:hyperlink r:id="rId26" w:anchor="z1124" w:history="1">
        <w:r w:rsidRPr="00D44C13">
          <w:rPr>
            <w:rFonts w:ascii="Courier New" w:eastAsia="Times New Roman" w:hAnsi="Courier New" w:cs="Courier New"/>
            <w:color w:val="073A5E"/>
            <w:spacing w:val="2"/>
            <w:sz w:val="20"/>
            <w:szCs w:val="20"/>
            <w:u w:val="single"/>
            <w:lang w:eastAsia="ru-RU"/>
          </w:rPr>
          <w:t>статьи 952</w:t>
        </w:r>
      </w:hyperlink>
      <w:r w:rsidRPr="00D44C13">
        <w:rPr>
          <w:rFonts w:ascii="Courier New" w:eastAsia="Times New Roman" w:hAnsi="Courier New" w:cs="Courier New"/>
          <w:color w:val="000000"/>
          <w:spacing w:val="2"/>
          <w:sz w:val="20"/>
          <w:szCs w:val="20"/>
          <w:lang w:eastAsia="ru-RU"/>
        </w:rPr>
        <w:t> ГК моральный вред компенсируется в денежной форме. При этом сумму компенсации суд определяет, исходя из критериев разумности и справедливости.</w:t>
      </w:r>
    </w:p>
    <w:p w14:paraId="40E51E71"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Размер компенсации морального вреда следует считать разумным и справедливым, если при его установлении учтены обстоятельства, связанные с нарушением личных неимущественных прав гражданина. Мерой ответственности за совершенное противоправное деяние и его последствия для причинителя вреда служит размер денежной компенсации.</w:t>
      </w:r>
    </w:p>
    <w:p w14:paraId="30CDACB8"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Размер компенсации морального вреда, взысканный судом первой инстанции, может быть пересмотрен вышестоящими судебными инстанциями, если он не соответствует указанным выше требованиям.</w:t>
      </w:r>
    </w:p>
    <w:p w14:paraId="5D67D640"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8. Судам при определении размера компенсации морального вреда необходимо принимать во внимание как субъективную оценку гражданином тяжести причиненных ему нравственных или физических страданий, так и объективные данные, свидетельствующие об этом, в частности:</w:t>
      </w:r>
    </w:p>
    <w:p w14:paraId="7393330F"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жизненную важность личных неимущественных благ и прав (жизнь, здоровье, свобода, неприкосновенность жилища, личная и семейная тайна, честь и достоинство и т.д.);</w:t>
      </w:r>
    </w:p>
    <w:p w14:paraId="711AB02C"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степень испытываемых потерпевшим нравственных или физических страданий (лишение свободы, причинение телесных повреждений, утрата близких родственников, супруга/супруги, утрата или ограничение трудоспособности и т.д.);</w:t>
      </w:r>
    </w:p>
    <w:p w14:paraId="27E56D37"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форму вины (умысел, неосторожность) причинителя вреда, когда для возмещения морального вреда необходимо ее наличие.</w:t>
      </w:r>
    </w:p>
    <w:p w14:paraId="279B99BE"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Суд при определении размера компенсации морального вреда вправе принять во внимание и другие, подтвержденные материалами дела обстоятельства, в частности, семейное и имущественное положение лица, несущего ответственность за причиненный потерпевшему моральный вред.</w:t>
      </w:r>
    </w:p>
    <w:p w14:paraId="1765E1CC" w14:textId="77777777" w:rsidR="00D44C13" w:rsidRPr="00D44C13" w:rsidRDefault="00D44C13" w:rsidP="00D44C13">
      <w:pPr>
        <w:spacing w:after="0" w:line="240" w:lineRule="auto"/>
        <w:textAlignment w:val="baseline"/>
        <w:rPr>
          <w:rFonts w:ascii="Arial" w:eastAsia="Times New Roman" w:hAnsi="Arial" w:cs="Arial"/>
          <w:color w:val="444444"/>
          <w:sz w:val="20"/>
          <w:szCs w:val="20"/>
          <w:lang w:eastAsia="ru-RU"/>
        </w:rPr>
      </w:pPr>
      <w:r w:rsidRPr="00D44C13">
        <w:rPr>
          <w:rFonts w:ascii="Arial" w:eastAsia="Times New Roman" w:hAnsi="Arial" w:cs="Arial"/>
          <w:color w:val="FF0000"/>
          <w:sz w:val="20"/>
          <w:szCs w:val="20"/>
          <w:bdr w:val="none" w:sz="0" w:space="0" w:color="auto" w:frame="1"/>
          <w:lang w:eastAsia="ru-RU"/>
        </w:rPr>
        <w:t>      Сноска. Пункт 8 с изменением, внесенным нормативным постановлением Верховного Суда РК от 07.12.2023 </w:t>
      </w:r>
      <w:hyperlink r:id="rId27" w:anchor="z202" w:history="1">
        <w:r w:rsidRPr="00D44C13">
          <w:rPr>
            <w:rFonts w:ascii="Arial" w:eastAsia="Times New Roman" w:hAnsi="Arial" w:cs="Arial"/>
            <w:color w:val="073A5E"/>
            <w:sz w:val="20"/>
            <w:szCs w:val="20"/>
            <w:u w:val="single"/>
            <w:lang w:eastAsia="ru-RU"/>
          </w:rPr>
          <w:t>№ 4</w:t>
        </w:r>
      </w:hyperlink>
      <w:r w:rsidRPr="00D44C13">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D44C13">
        <w:rPr>
          <w:rFonts w:ascii="Arial" w:eastAsia="Times New Roman" w:hAnsi="Arial" w:cs="Arial"/>
          <w:color w:val="444444"/>
          <w:sz w:val="20"/>
          <w:szCs w:val="20"/>
          <w:lang w:eastAsia="ru-RU"/>
        </w:rPr>
        <w:br/>
      </w:r>
    </w:p>
    <w:p w14:paraId="3A94056F"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9. Обязательство по компенсации морального вреда в соответствии с пунктом 1 </w:t>
      </w:r>
      <w:hyperlink r:id="rId28" w:anchor="z1051" w:history="1">
        <w:r w:rsidRPr="00D44C13">
          <w:rPr>
            <w:rFonts w:ascii="Courier New" w:eastAsia="Times New Roman" w:hAnsi="Courier New" w:cs="Courier New"/>
            <w:color w:val="073A5E"/>
            <w:spacing w:val="2"/>
            <w:sz w:val="20"/>
            <w:szCs w:val="20"/>
            <w:u w:val="single"/>
            <w:lang w:eastAsia="ru-RU"/>
          </w:rPr>
          <w:t>статьи 917</w:t>
        </w:r>
      </w:hyperlink>
      <w:r w:rsidRPr="00D44C13">
        <w:rPr>
          <w:rFonts w:ascii="Courier New" w:eastAsia="Times New Roman" w:hAnsi="Courier New" w:cs="Courier New"/>
          <w:color w:val="000000"/>
          <w:spacing w:val="2"/>
          <w:sz w:val="20"/>
          <w:szCs w:val="20"/>
          <w:lang w:eastAsia="ru-RU"/>
        </w:rPr>
        <w:t> и пунктом 2 </w:t>
      </w:r>
      <w:hyperlink r:id="rId29" w:anchor="z1122" w:history="1">
        <w:r w:rsidRPr="00D44C13">
          <w:rPr>
            <w:rFonts w:ascii="Courier New" w:eastAsia="Times New Roman" w:hAnsi="Courier New" w:cs="Courier New"/>
            <w:color w:val="073A5E"/>
            <w:spacing w:val="2"/>
            <w:sz w:val="20"/>
            <w:szCs w:val="20"/>
            <w:u w:val="single"/>
            <w:lang w:eastAsia="ru-RU"/>
          </w:rPr>
          <w:t>статьи 951</w:t>
        </w:r>
      </w:hyperlink>
      <w:r w:rsidRPr="00D44C13">
        <w:rPr>
          <w:rFonts w:ascii="Courier New" w:eastAsia="Times New Roman" w:hAnsi="Courier New" w:cs="Courier New"/>
          <w:color w:val="000000"/>
          <w:spacing w:val="2"/>
          <w:sz w:val="20"/>
          <w:szCs w:val="20"/>
          <w:lang w:eastAsia="ru-RU"/>
        </w:rPr>
        <w:t> ГК возникает при наличии следующих оснований:</w:t>
      </w:r>
    </w:p>
    <w:p w14:paraId="5BA14140"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совершения непосредственно против физического лица правонарушения (деликта), посягающего на охраняемые законом личные неимущественные права и блага этого лица;</w:t>
      </w:r>
    </w:p>
    <w:p w14:paraId="54510A7E"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xml:space="preserve">      причинной связи между правонарушением и вредом, причиненным потерпевшему, и нарушением, принадлежащих ему личных неимущественных прав, повлекшими нравственные или физические страдания в случае его смерти, </w:t>
      </w:r>
      <w:r w:rsidRPr="00D44C13">
        <w:rPr>
          <w:rFonts w:ascii="Courier New" w:eastAsia="Times New Roman" w:hAnsi="Courier New" w:cs="Courier New"/>
          <w:color w:val="000000"/>
          <w:spacing w:val="2"/>
          <w:sz w:val="20"/>
          <w:szCs w:val="20"/>
          <w:lang w:eastAsia="ru-RU"/>
        </w:rPr>
        <w:lastRenderedPageBreak/>
        <w:t>нарушение личных неимущественных прав его близких родственников, супруга/супруги;</w:t>
      </w:r>
    </w:p>
    <w:p w14:paraId="440C603C"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вины причинителя, кроме предусмотренных законом случаев возмещения личного неимущественного вреда без вины.</w:t>
      </w:r>
    </w:p>
    <w:p w14:paraId="29D4BD2F"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Отсутствие любого из названных выше оснований исключает возможность защиты личных неимущественных благ и прав, поскольку они предполагаются не нарушенными.</w:t>
      </w:r>
    </w:p>
    <w:p w14:paraId="616A7051" w14:textId="77777777" w:rsidR="00D44C13" w:rsidRPr="00D44C13" w:rsidRDefault="00D44C13" w:rsidP="00D44C13">
      <w:pPr>
        <w:spacing w:after="0" w:line="240" w:lineRule="auto"/>
        <w:textAlignment w:val="baseline"/>
        <w:rPr>
          <w:rFonts w:ascii="Arial" w:eastAsia="Times New Roman" w:hAnsi="Arial" w:cs="Arial"/>
          <w:color w:val="444444"/>
          <w:sz w:val="20"/>
          <w:szCs w:val="20"/>
          <w:lang w:eastAsia="ru-RU"/>
        </w:rPr>
      </w:pPr>
      <w:r w:rsidRPr="00D44C13">
        <w:rPr>
          <w:rFonts w:ascii="Arial" w:eastAsia="Times New Roman" w:hAnsi="Arial" w:cs="Arial"/>
          <w:color w:val="FF0000"/>
          <w:sz w:val="20"/>
          <w:szCs w:val="20"/>
          <w:lang w:eastAsia="ru-RU"/>
        </w:rPr>
        <w:t>      </w:t>
      </w:r>
      <w:hyperlink r:id="rId30" w:anchor="z30" w:history="1">
        <w:r w:rsidRPr="00D44C13">
          <w:rPr>
            <w:rFonts w:ascii="Arial" w:eastAsia="Times New Roman" w:hAnsi="Arial" w:cs="Arial"/>
            <w:color w:val="073A5E"/>
            <w:sz w:val="20"/>
            <w:szCs w:val="20"/>
            <w:u w:val="single"/>
            <w:lang w:eastAsia="ru-RU"/>
          </w:rPr>
          <w:t>Нормативным постановлением</w:t>
        </w:r>
      </w:hyperlink>
      <w:r w:rsidRPr="00D44C13">
        <w:rPr>
          <w:rFonts w:ascii="Arial" w:eastAsia="Times New Roman" w:hAnsi="Arial" w:cs="Arial"/>
          <w:color w:val="FF0000"/>
          <w:sz w:val="20"/>
          <w:szCs w:val="20"/>
          <w:lang w:eastAsia="ru-RU"/>
        </w:rPr>
        <w:t> Конституционного Суда РК от 06.10.2023 № 32-НП </w:t>
      </w:r>
      <w:hyperlink r:id="rId31" w:anchor="z10" w:history="1">
        <w:r w:rsidRPr="00D44C13">
          <w:rPr>
            <w:rFonts w:ascii="Arial" w:eastAsia="Times New Roman" w:hAnsi="Arial" w:cs="Arial"/>
            <w:color w:val="073A5E"/>
            <w:sz w:val="20"/>
            <w:szCs w:val="20"/>
            <w:u w:val="single"/>
            <w:lang w:eastAsia="ru-RU"/>
          </w:rPr>
          <w:t>пункт 9</w:t>
        </w:r>
      </w:hyperlink>
      <w:r w:rsidRPr="00D44C13">
        <w:rPr>
          <w:rFonts w:ascii="Arial" w:eastAsia="Times New Roman" w:hAnsi="Arial" w:cs="Arial"/>
          <w:color w:val="FF0000"/>
          <w:sz w:val="20"/>
          <w:szCs w:val="20"/>
          <w:lang w:eastAsia="ru-RU"/>
        </w:rPr>
        <w:t> настоящего нормативного постановления признан соответствующим </w:t>
      </w:r>
      <w:hyperlink r:id="rId32" w:anchor="z63" w:history="1">
        <w:r w:rsidRPr="00D44C13">
          <w:rPr>
            <w:rFonts w:ascii="Arial" w:eastAsia="Times New Roman" w:hAnsi="Arial" w:cs="Arial"/>
            <w:color w:val="073A5E"/>
            <w:sz w:val="20"/>
            <w:szCs w:val="20"/>
            <w:u w:val="single"/>
            <w:lang w:eastAsia="ru-RU"/>
          </w:rPr>
          <w:t>Конституции</w:t>
        </w:r>
      </w:hyperlink>
      <w:r w:rsidRPr="00D44C13">
        <w:rPr>
          <w:rFonts w:ascii="Arial" w:eastAsia="Times New Roman" w:hAnsi="Arial" w:cs="Arial"/>
          <w:color w:val="FF0000"/>
          <w:sz w:val="20"/>
          <w:szCs w:val="20"/>
          <w:lang w:eastAsia="ru-RU"/>
        </w:rPr>
        <w:t> Республики Казахстан.</w:t>
      </w:r>
      <w:r w:rsidRPr="00D44C13">
        <w:rPr>
          <w:rFonts w:ascii="Arial" w:eastAsia="Times New Roman" w:hAnsi="Arial" w:cs="Arial"/>
          <w:color w:val="444444"/>
          <w:sz w:val="20"/>
          <w:szCs w:val="20"/>
          <w:lang w:eastAsia="ru-RU"/>
        </w:rPr>
        <w:br/>
      </w:r>
      <w:r w:rsidRPr="00D44C13">
        <w:rPr>
          <w:rFonts w:ascii="Arial" w:eastAsia="Times New Roman" w:hAnsi="Arial" w:cs="Arial"/>
          <w:color w:val="FF0000"/>
          <w:sz w:val="20"/>
          <w:szCs w:val="20"/>
          <w:bdr w:val="none" w:sz="0" w:space="0" w:color="auto" w:frame="1"/>
          <w:lang w:eastAsia="ru-RU"/>
        </w:rPr>
        <w:t>      Сноска. Пункт 9 с изменением, внесенным нормативным постановлением Верховного Суда РК от 07.12.2023 </w:t>
      </w:r>
      <w:hyperlink r:id="rId33" w:anchor="z203" w:history="1">
        <w:r w:rsidRPr="00D44C13">
          <w:rPr>
            <w:rFonts w:ascii="Arial" w:eastAsia="Times New Roman" w:hAnsi="Arial" w:cs="Arial"/>
            <w:color w:val="073A5E"/>
            <w:sz w:val="20"/>
            <w:szCs w:val="20"/>
            <w:u w:val="single"/>
            <w:lang w:eastAsia="ru-RU"/>
          </w:rPr>
          <w:t>№ 4</w:t>
        </w:r>
      </w:hyperlink>
      <w:r w:rsidRPr="00D44C13">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D44C13">
        <w:rPr>
          <w:rFonts w:ascii="Arial" w:eastAsia="Times New Roman" w:hAnsi="Arial" w:cs="Arial"/>
          <w:color w:val="444444"/>
          <w:sz w:val="20"/>
          <w:szCs w:val="20"/>
          <w:lang w:eastAsia="ru-RU"/>
        </w:rPr>
        <w:br/>
      </w:r>
    </w:p>
    <w:p w14:paraId="4B63AEC3"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10. Обратить внимание судов на то, что </w:t>
      </w:r>
      <w:hyperlink r:id="rId34" w:anchor="z25" w:history="1">
        <w:r w:rsidRPr="00D44C13">
          <w:rPr>
            <w:rFonts w:ascii="Courier New" w:eastAsia="Times New Roman" w:hAnsi="Courier New" w:cs="Courier New"/>
            <w:color w:val="073A5E"/>
            <w:spacing w:val="2"/>
            <w:sz w:val="20"/>
            <w:szCs w:val="20"/>
            <w:u w:val="single"/>
            <w:lang w:eastAsia="ru-RU"/>
          </w:rPr>
          <w:t>статьей 22</w:t>
        </w:r>
      </w:hyperlink>
      <w:r w:rsidRPr="00D44C13">
        <w:rPr>
          <w:rFonts w:ascii="Courier New" w:eastAsia="Times New Roman" w:hAnsi="Courier New" w:cs="Courier New"/>
          <w:color w:val="000000"/>
          <w:spacing w:val="2"/>
          <w:sz w:val="20"/>
          <w:szCs w:val="20"/>
          <w:lang w:eastAsia="ru-RU"/>
        </w:rPr>
        <w:t> Закона Республики Казахстан от 14 апреля 1993 года № 2143-XII "О реабилитации жертв массовых политических репрессий" (далее – Закон "О реабилитации жертв массовых политических репрессий") предусмотрено, что жертвам массовых политических репрессий имущественный и неимущественный вред подлежит возмещению с 01 января 2001 года в размере трех четвертей месячного расчетного показателя, установленного законодательством Республики Казахстан на день обращения реабилитированного в органы социальной защиты населения, за каждый месяц незаконного пребывания в местах лишения свободы. Однако общая сумма компенсации имущественного и неимущественного вреда не может превышать сумму, равную 100 месячным расчетным показателям.</w:t>
      </w:r>
    </w:p>
    <w:p w14:paraId="4A3458CA"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Компенсация морального вреда неразрывно связана с личностью потерпевшего, соответственно, выплата этой компенсации наследникам жертв массовых политических репрессий не производится, кроме случаев, когда компенсация была начислена (взыскана судом), но не получена реабилитированным гражданином по причине его смерти.</w:t>
      </w:r>
    </w:p>
    <w:p w14:paraId="553F1114"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Судам необходимо иметь в виду, что указание в </w:t>
      </w:r>
      <w:hyperlink r:id="rId35" w:anchor="z29" w:history="1">
        <w:r w:rsidRPr="00D44C13">
          <w:rPr>
            <w:rFonts w:ascii="Courier New" w:eastAsia="Times New Roman" w:hAnsi="Courier New" w:cs="Courier New"/>
            <w:color w:val="073A5E"/>
            <w:spacing w:val="2"/>
            <w:sz w:val="20"/>
            <w:szCs w:val="20"/>
            <w:u w:val="single"/>
            <w:lang w:eastAsia="ru-RU"/>
          </w:rPr>
          <w:t>статье 26</w:t>
        </w:r>
      </w:hyperlink>
      <w:r w:rsidRPr="00D44C13">
        <w:rPr>
          <w:rFonts w:ascii="Courier New" w:eastAsia="Times New Roman" w:hAnsi="Courier New" w:cs="Courier New"/>
          <w:color w:val="000000"/>
          <w:spacing w:val="2"/>
          <w:sz w:val="20"/>
          <w:szCs w:val="20"/>
          <w:lang w:eastAsia="ru-RU"/>
        </w:rPr>
        <w:t> Закона "О реабилитации жертв массовых политических репрессий" о распространении действий </w:t>
      </w:r>
      <w:hyperlink r:id="rId36" w:anchor="z21" w:history="1">
        <w:r w:rsidRPr="00D44C13">
          <w:rPr>
            <w:rFonts w:ascii="Courier New" w:eastAsia="Times New Roman" w:hAnsi="Courier New" w:cs="Courier New"/>
            <w:color w:val="073A5E"/>
            <w:spacing w:val="2"/>
            <w:sz w:val="20"/>
            <w:szCs w:val="20"/>
            <w:u w:val="single"/>
            <w:lang w:eastAsia="ru-RU"/>
          </w:rPr>
          <w:t>статей с 18</w:t>
        </w:r>
      </w:hyperlink>
      <w:r w:rsidRPr="00D44C13">
        <w:rPr>
          <w:rFonts w:ascii="Courier New" w:eastAsia="Times New Roman" w:hAnsi="Courier New" w:cs="Courier New"/>
          <w:color w:val="000000"/>
          <w:spacing w:val="2"/>
          <w:sz w:val="20"/>
          <w:szCs w:val="20"/>
          <w:lang w:eastAsia="ru-RU"/>
        </w:rPr>
        <w:t> по </w:t>
      </w:r>
      <w:hyperlink r:id="rId37" w:anchor="z27" w:history="1">
        <w:r w:rsidRPr="00D44C13">
          <w:rPr>
            <w:rFonts w:ascii="Courier New" w:eastAsia="Times New Roman" w:hAnsi="Courier New" w:cs="Courier New"/>
            <w:color w:val="073A5E"/>
            <w:spacing w:val="2"/>
            <w:sz w:val="20"/>
            <w:szCs w:val="20"/>
            <w:u w:val="single"/>
            <w:lang w:eastAsia="ru-RU"/>
          </w:rPr>
          <w:t>24</w:t>
        </w:r>
      </w:hyperlink>
      <w:r w:rsidRPr="00D44C13">
        <w:rPr>
          <w:rFonts w:ascii="Courier New" w:eastAsia="Times New Roman" w:hAnsi="Courier New" w:cs="Courier New"/>
          <w:color w:val="000000"/>
          <w:spacing w:val="2"/>
          <w:sz w:val="20"/>
          <w:szCs w:val="20"/>
          <w:lang w:eastAsia="ru-RU"/>
        </w:rPr>
        <w:t> на жертв массовых политических репрессий, реабилитированных до введения этого Закона в действие, следует понимать как придание действию этих статей обратной силы, без ограничения прав лиц, реабилитированных после принятия этого Закона.</w:t>
      </w:r>
    </w:p>
    <w:p w14:paraId="6F7F01FB" w14:textId="77777777" w:rsidR="00D44C13" w:rsidRPr="00D44C13" w:rsidRDefault="00D44C13" w:rsidP="00D44C13">
      <w:pPr>
        <w:spacing w:after="0" w:line="240" w:lineRule="auto"/>
        <w:textAlignment w:val="baseline"/>
        <w:rPr>
          <w:rFonts w:ascii="Arial" w:eastAsia="Times New Roman" w:hAnsi="Arial" w:cs="Arial"/>
          <w:color w:val="444444"/>
          <w:sz w:val="20"/>
          <w:szCs w:val="20"/>
          <w:lang w:eastAsia="ru-RU"/>
        </w:rPr>
      </w:pPr>
      <w:r w:rsidRPr="00D44C13">
        <w:rPr>
          <w:rFonts w:ascii="Arial" w:eastAsia="Times New Roman" w:hAnsi="Arial" w:cs="Arial"/>
          <w:color w:val="FF0000"/>
          <w:sz w:val="20"/>
          <w:szCs w:val="20"/>
          <w:bdr w:val="none" w:sz="0" w:space="0" w:color="auto" w:frame="1"/>
          <w:lang w:eastAsia="ru-RU"/>
        </w:rPr>
        <w:t>      Сноска. Пункт 10 с изменением, внесенным нормативным постановлением Верховного Суда РК от 31.03.2017 </w:t>
      </w:r>
      <w:hyperlink r:id="rId38" w:anchor="z490" w:history="1">
        <w:r w:rsidRPr="00D44C13">
          <w:rPr>
            <w:rFonts w:ascii="Arial" w:eastAsia="Times New Roman" w:hAnsi="Arial" w:cs="Arial"/>
            <w:color w:val="073A5E"/>
            <w:sz w:val="20"/>
            <w:szCs w:val="20"/>
            <w:u w:val="single"/>
            <w:lang w:eastAsia="ru-RU"/>
          </w:rPr>
          <w:t>№ 2 </w:t>
        </w:r>
      </w:hyperlink>
      <w:r w:rsidRPr="00D44C13">
        <w:rPr>
          <w:rFonts w:ascii="Arial" w:eastAsia="Times New Roman" w:hAnsi="Arial" w:cs="Arial"/>
          <w:color w:val="FF0000"/>
          <w:sz w:val="20"/>
          <w:szCs w:val="20"/>
          <w:bdr w:val="none" w:sz="0" w:space="0" w:color="auto" w:frame="1"/>
          <w:lang w:eastAsia="ru-RU"/>
        </w:rPr>
        <w:t>(вводится в действие со дня первого официального опубликования).</w:t>
      </w:r>
      <w:r w:rsidRPr="00D44C13">
        <w:rPr>
          <w:rFonts w:ascii="Arial" w:eastAsia="Times New Roman" w:hAnsi="Arial" w:cs="Arial"/>
          <w:color w:val="444444"/>
          <w:sz w:val="20"/>
          <w:szCs w:val="20"/>
          <w:lang w:eastAsia="ru-RU"/>
        </w:rPr>
        <w:br/>
      </w:r>
    </w:p>
    <w:p w14:paraId="767BF297"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11. В соответствии с пунктом 1 </w:t>
      </w:r>
      <w:hyperlink r:id="rId39" w:anchor="z1061" w:history="1">
        <w:r w:rsidRPr="00D44C13">
          <w:rPr>
            <w:rFonts w:ascii="Courier New" w:eastAsia="Times New Roman" w:hAnsi="Courier New" w:cs="Courier New"/>
            <w:color w:val="073A5E"/>
            <w:spacing w:val="2"/>
            <w:sz w:val="20"/>
            <w:szCs w:val="20"/>
            <w:u w:val="single"/>
            <w:lang w:eastAsia="ru-RU"/>
          </w:rPr>
          <w:t>статьи 922</w:t>
        </w:r>
      </w:hyperlink>
      <w:r w:rsidRPr="00D44C13">
        <w:rPr>
          <w:rFonts w:ascii="Courier New" w:eastAsia="Times New Roman" w:hAnsi="Courier New" w:cs="Courier New"/>
          <w:color w:val="000000"/>
          <w:spacing w:val="2"/>
          <w:sz w:val="20"/>
          <w:szCs w:val="20"/>
          <w:lang w:eastAsia="ru-RU"/>
        </w:rPr>
        <w:t>, пунктами 1 и 2 </w:t>
      </w:r>
      <w:hyperlink r:id="rId40" w:anchor="z1063" w:history="1">
        <w:r w:rsidRPr="00D44C13">
          <w:rPr>
            <w:rFonts w:ascii="Courier New" w:eastAsia="Times New Roman" w:hAnsi="Courier New" w:cs="Courier New"/>
            <w:color w:val="073A5E"/>
            <w:spacing w:val="2"/>
            <w:sz w:val="20"/>
            <w:szCs w:val="20"/>
            <w:u w:val="single"/>
            <w:lang w:eastAsia="ru-RU"/>
          </w:rPr>
          <w:t>статьи 923</w:t>
        </w:r>
      </w:hyperlink>
      <w:r w:rsidRPr="00D44C13">
        <w:rPr>
          <w:rFonts w:ascii="Courier New" w:eastAsia="Times New Roman" w:hAnsi="Courier New" w:cs="Courier New"/>
          <w:color w:val="000000"/>
          <w:spacing w:val="2"/>
          <w:sz w:val="20"/>
          <w:szCs w:val="20"/>
          <w:lang w:eastAsia="ru-RU"/>
        </w:rPr>
        <w:t>, пунктом 3 </w:t>
      </w:r>
      <w:hyperlink r:id="rId41" w:anchor="z1122" w:history="1">
        <w:r w:rsidRPr="00D44C13">
          <w:rPr>
            <w:rFonts w:ascii="Courier New" w:eastAsia="Times New Roman" w:hAnsi="Courier New" w:cs="Courier New"/>
            <w:color w:val="073A5E"/>
            <w:spacing w:val="2"/>
            <w:sz w:val="20"/>
            <w:szCs w:val="20"/>
            <w:u w:val="single"/>
            <w:lang w:eastAsia="ru-RU"/>
          </w:rPr>
          <w:t>статьи 951</w:t>
        </w:r>
      </w:hyperlink>
      <w:r w:rsidRPr="00D44C13">
        <w:rPr>
          <w:rFonts w:ascii="Courier New" w:eastAsia="Times New Roman" w:hAnsi="Courier New" w:cs="Courier New"/>
          <w:color w:val="000000"/>
          <w:spacing w:val="2"/>
          <w:sz w:val="20"/>
          <w:szCs w:val="20"/>
          <w:lang w:eastAsia="ru-RU"/>
        </w:rPr>
        <w:t> ГК независимо от вины причинителя вреда за счет государственной казны (средств республиканского или местного бюджета) компенсируется моральный вред, причиненный гражданину в результате:</w:t>
      </w:r>
    </w:p>
    <w:p w14:paraId="0C16872A"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издания государственными органами актов, не соответствующих законодательным актам;</w:t>
      </w:r>
    </w:p>
    <w:p w14:paraId="574C16EB"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незаконного осуждения;</w:t>
      </w:r>
    </w:p>
    <w:p w14:paraId="1D182C36"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lastRenderedPageBreak/>
        <w:t>      незаконного привлечения к уголовной ответственности;</w:t>
      </w:r>
    </w:p>
    <w:p w14:paraId="4364CA3D"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незаконного применения в качестве меры пресечения заключения под стражу, домашнего ареста, подписки о невыезде;</w:t>
      </w:r>
    </w:p>
    <w:p w14:paraId="0CAF6FF6"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незаконного наложения административного взыскания в виде ареста;</w:t>
      </w:r>
    </w:p>
    <w:p w14:paraId="4166F620"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незаконного помещения в психиатрическое или другое лечебное учреждение;</w:t>
      </w:r>
    </w:p>
    <w:p w14:paraId="25FD0796"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в иных случаях, предусмотренных законодательными актами.</w:t>
      </w:r>
    </w:p>
    <w:p w14:paraId="7718D6C9"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12. Ответчиком по искам о компенсации морального вреда за счет государственной казны (республиканского или местного бюджета) является государство, и в этом случае подсудность данной категории дел судам следует определять по месту нахождения представителя государственной казны.</w:t>
      </w:r>
    </w:p>
    <w:p w14:paraId="0EF4E04C"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Представителями государственной казны могут являться Министерство финансов Республики Казахстан либо иные государственные органы, юридические лица или граждане, обладающие специальными полномочиями по представлению интересов государственной казны.</w:t>
      </w:r>
    </w:p>
    <w:p w14:paraId="634D8013"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Судам при рассмотрении данной категории дел необходимо устанавливать конкретного представителя государственной казны и администратора соответствующей бюджетной программы, и привлекать их к участию в деле.</w:t>
      </w:r>
    </w:p>
    <w:p w14:paraId="2F374925"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13. При рассмотрении исков граждан о взыскании компенсации морального вреда, причиненного источником повышенной опасности, судам необходимо иметь в виду, что владелец источника повышенной опасности обязан компенсировать моральный вред, если не докажет, что этот вред причинен потерпевшему вследствие непреодолимой силы или умысла потерпевшего, либо в связи с тем, что источник повышенной опасности выбыл из его правомерного владения в результате противоправных действий причинителя вреда.</w:t>
      </w:r>
    </w:p>
    <w:p w14:paraId="76FDEE06"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Под умыслом потерпевшего судам следует понимать такие действия, которые свидетельствуют об умышленном нарушении потерпевшим правил безопасного обращения с источником повышенной опасности (травля собаки и других домашних животных; травля диких животных в зоопарках и других местах их содержания в неволе; нарушение правил безопасного обращения с огнеопасными, взрывчатыми, ионизирующими и другими опасными для здоровья и жизни человека предметами и веществами и т.д.), которые способствовали причинению потерпевшему морального вреда.</w:t>
      </w:r>
    </w:p>
    <w:p w14:paraId="06A1575E"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Под выбытием источника повышенной опасности из правомерного владения владельца следует понимать такую ситуацию, когда владелец источника повышенной опасности принял разумные и достаточные меры, исключающие возможность использования источника повышенной опасности в обычных условиях третьими лицами помимо его воли.</w:t>
      </w:r>
    </w:p>
    <w:p w14:paraId="76A155EF"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lastRenderedPageBreak/>
        <w:t>      В случае причинения потерпевшему морального вреда лицами, противоправно завладевшими источником повышенной опасности, обязанность по возмещению морального вреда несут лица, непосредственно причинившие такой вред. Если источник повышенной опасности выбыл из правомерного владения владельца, но при этом установлено наличие его вины, то ответственность за причиненный моральный вред возлагается в долевом порядке как на непосредственного причинителя морального вреда, так и на владельца источника повышенной опасности.</w:t>
      </w:r>
    </w:p>
    <w:p w14:paraId="266AB926"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14. При рассмотрении исков о взыскании заработной платы и компенсации морального вреда судам необходимо иметь в виду, что на основании </w:t>
      </w:r>
      <w:hyperlink r:id="rId42" w:anchor="z26" w:history="1">
        <w:r w:rsidRPr="00D44C13">
          <w:rPr>
            <w:rFonts w:ascii="Courier New" w:eastAsia="Times New Roman" w:hAnsi="Courier New" w:cs="Courier New"/>
            <w:color w:val="073A5E"/>
            <w:spacing w:val="2"/>
            <w:sz w:val="20"/>
            <w:szCs w:val="20"/>
            <w:u w:val="single"/>
            <w:lang w:eastAsia="ru-RU"/>
          </w:rPr>
          <w:t>статьи 24</w:t>
        </w:r>
      </w:hyperlink>
      <w:r w:rsidRPr="00D44C13">
        <w:rPr>
          <w:rFonts w:ascii="Courier New" w:eastAsia="Times New Roman" w:hAnsi="Courier New" w:cs="Courier New"/>
          <w:color w:val="000000"/>
          <w:spacing w:val="2"/>
          <w:sz w:val="20"/>
          <w:szCs w:val="20"/>
          <w:lang w:eastAsia="ru-RU"/>
        </w:rPr>
        <w:t> Конституции Республики Казахстан (далее – Конституция) каждый имеет право на свободу труда, свободный выбор рода деятельности и профессии, на условия труда, отвечающие требованиям безопасности и гигиены, на вознаграждение за труд без какой-либо дискриминации. Незаконное увольнение, несвоевременная выплата заработной платы являются нарушением конституционного права работника на вознаграждение за труд, которое влечет нарушение и неимущественных прав граждан, подлежащих защите при предъявлении иска о взыскании заработной платы.</w:t>
      </w:r>
    </w:p>
    <w:p w14:paraId="674D9C14"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15. В соответствии с </w:t>
      </w:r>
      <w:hyperlink r:id="rId43" w:anchor="z19" w:history="1">
        <w:r w:rsidRPr="00D44C13">
          <w:rPr>
            <w:rFonts w:ascii="Courier New" w:eastAsia="Times New Roman" w:hAnsi="Courier New" w:cs="Courier New"/>
            <w:color w:val="073A5E"/>
            <w:spacing w:val="2"/>
            <w:sz w:val="20"/>
            <w:szCs w:val="20"/>
            <w:u w:val="single"/>
            <w:lang w:eastAsia="ru-RU"/>
          </w:rPr>
          <w:t>подпунктом 13)</w:t>
        </w:r>
      </w:hyperlink>
      <w:r w:rsidRPr="00D44C13">
        <w:rPr>
          <w:rFonts w:ascii="Courier New" w:eastAsia="Times New Roman" w:hAnsi="Courier New" w:cs="Courier New"/>
          <w:color w:val="000000"/>
          <w:spacing w:val="2"/>
          <w:sz w:val="20"/>
          <w:szCs w:val="20"/>
          <w:lang w:eastAsia="ru-RU"/>
        </w:rPr>
        <w:t> пункта 1 статьи 1 Кодекса Республики Казахстан "О браке (супружестве) и семье" (далее – Кодекс о браке) близкие родственники – это родители (родитель), дети, усыновители, усыновленные (удочеренные), полнородные и неполнородные братья и сестры, дедушка, бабушка, внуки. Необходимость защиты брачно-семейных отношений следует из </w:t>
      </w:r>
      <w:hyperlink r:id="rId44" w:anchor="z29" w:history="1">
        <w:r w:rsidRPr="00D44C13">
          <w:rPr>
            <w:rFonts w:ascii="Courier New" w:eastAsia="Times New Roman" w:hAnsi="Courier New" w:cs="Courier New"/>
            <w:color w:val="073A5E"/>
            <w:spacing w:val="2"/>
            <w:sz w:val="20"/>
            <w:szCs w:val="20"/>
            <w:u w:val="single"/>
            <w:lang w:eastAsia="ru-RU"/>
          </w:rPr>
          <w:t>статьи 27</w:t>
        </w:r>
      </w:hyperlink>
      <w:r w:rsidRPr="00D44C13">
        <w:rPr>
          <w:rFonts w:ascii="Courier New" w:eastAsia="Times New Roman" w:hAnsi="Courier New" w:cs="Courier New"/>
          <w:color w:val="000000"/>
          <w:spacing w:val="2"/>
          <w:sz w:val="20"/>
          <w:szCs w:val="20"/>
          <w:lang w:eastAsia="ru-RU"/>
        </w:rPr>
        <w:t> Конституции и </w:t>
      </w:r>
      <w:hyperlink r:id="rId45" w:anchor="z45" w:history="1">
        <w:r w:rsidRPr="00D44C13">
          <w:rPr>
            <w:rFonts w:ascii="Courier New" w:eastAsia="Times New Roman" w:hAnsi="Courier New" w:cs="Courier New"/>
            <w:color w:val="073A5E"/>
            <w:spacing w:val="2"/>
            <w:sz w:val="20"/>
            <w:szCs w:val="20"/>
            <w:u w:val="single"/>
            <w:lang w:eastAsia="ru-RU"/>
          </w:rPr>
          <w:t>статьи 2</w:t>
        </w:r>
      </w:hyperlink>
      <w:r w:rsidRPr="00D44C13">
        <w:rPr>
          <w:rFonts w:ascii="Courier New" w:eastAsia="Times New Roman" w:hAnsi="Courier New" w:cs="Courier New"/>
          <w:color w:val="000000"/>
          <w:spacing w:val="2"/>
          <w:sz w:val="20"/>
          <w:szCs w:val="20"/>
          <w:lang w:eastAsia="ru-RU"/>
        </w:rPr>
        <w:t> Кодекса о браке, в силу которых семья находится под защитой государства.</w:t>
      </w:r>
    </w:p>
    <w:p w14:paraId="27698ABA"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При рассмотрении дел по искам близких родственников, супруги/супруга погибшего о возмещении морального вреда истцу, суд должен проверить доказан ли факт причинения им нравственных страданий, действительно ли они поддерживали близкие родственные, семейные отношения с погибшим, а также представить другие критерии оценки причиненного морального вреда. В этом случае иски указанных выше лиц подлежат рассмотрению.</w:t>
      </w:r>
    </w:p>
    <w:p w14:paraId="16FBC4C9"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В целях исключения неоднократного обращения каждого близкого родственника, супруги/супруга с иском по гражданским делам судам необходимо на стадии подготовки дела к рассмотрению разрешить вопрос об участии всех близких родственников, супруга/супруги в деле в качестве третьих лиц на стороне истца и разъяснить им право на предъявление самостоятельного иска в соответствии с </w:t>
      </w:r>
      <w:hyperlink r:id="rId46" w:anchor="z0" w:history="1">
        <w:r w:rsidRPr="00D44C13">
          <w:rPr>
            <w:rFonts w:ascii="Courier New" w:eastAsia="Times New Roman" w:hAnsi="Courier New" w:cs="Courier New"/>
            <w:color w:val="073A5E"/>
            <w:spacing w:val="2"/>
            <w:sz w:val="20"/>
            <w:szCs w:val="20"/>
            <w:u w:val="single"/>
            <w:lang w:eastAsia="ru-RU"/>
          </w:rPr>
          <w:t>Гражданским процессуальным кодексом</w:t>
        </w:r>
      </w:hyperlink>
      <w:r w:rsidRPr="00D44C13">
        <w:rPr>
          <w:rFonts w:ascii="Courier New" w:eastAsia="Times New Roman" w:hAnsi="Courier New" w:cs="Courier New"/>
          <w:color w:val="000000"/>
          <w:spacing w:val="2"/>
          <w:sz w:val="20"/>
          <w:szCs w:val="20"/>
          <w:lang w:eastAsia="ru-RU"/>
        </w:rPr>
        <w:t> Республики Казахстан (далее – ГПК).</w:t>
      </w:r>
    </w:p>
    <w:p w14:paraId="53B903DF" w14:textId="77777777" w:rsidR="00D44C13" w:rsidRPr="00D44C13" w:rsidRDefault="00D44C13" w:rsidP="00D44C13">
      <w:pPr>
        <w:spacing w:after="0" w:line="240" w:lineRule="auto"/>
        <w:textAlignment w:val="baseline"/>
        <w:rPr>
          <w:rFonts w:ascii="Arial" w:eastAsia="Times New Roman" w:hAnsi="Arial" w:cs="Arial"/>
          <w:color w:val="444444"/>
          <w:sz w:val="20"/>
          <w:szCs w:val="20"/>
          <w:lang w:eastAsia="ru-RU"/>
        </w:rPr>
      </w:pPr>
      <w:r w:rsidRPr="00D44C13">
        <w:rPr>
          <w:rFonts w:ascii="Arial" w:eastAsia="Times New Roman" w:hAnsi="Arial" w:cs="Arial"/>
          <w:color w:val="FF0000"/>
          <w:sz w:val="20"/>
          <w:szCs w:val="20"/>
          <w:bdr w:val="none" w:sz="0" w:space="0" w:color="auto" w:frame="1"/>
          <w:lang w:eastAsia="ru-RU"/>
        </w:rPr>
        <w:t>      Сноска. Пункт 15 с изменениями, внесенными нормативным постановлением Верховного Суда РК от 07.12.2023 </w:t>
      </w:r>
      <w:hyperlink r:id="rId47" w:anchor="z204" w:history="1">
        <w:r w:rsidRPr="00D44C13">
          <w:rPr>
            <w:rFonts w:ascii="Arial" w:eastAsia="Times New Roman" w:hAnsi="Arial" w:cs="Arial"/>
            <w:color w:val="073A5E"/>
            <w:sz w:val="20"/>
            <w:szCs w:val="20"/>
            <w:u w:val="single"/>
            <w:lang w:eastAsia="ru-RU"/>
          </w:rPr>
          <w:t>№ 4</w:t>
        </w:r>
      </w:hyperlink>
      <w:r w:rsidRPr="00D44C13">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D44C13">
        <w:rPr>
          <w:rFonts w:ascii="Arial" w:eastAsia="Times New Roman" w:hAnsi="Arial" w:cs="Arial"/>
          <w:color w:val="444444"/>
          <w:sz w:val="20"/>
          <w:szCs w:val="20"/>
          <w:lang w:eastAsia="ru-RU"/>
        </w:rPr>
        <w:br/>
      </w:r>
    </w:p>
    <w:p w14:paraId="7BD66C55"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16. Обратить внимание судов, что по делам частного обвинения вынесение оправдательного приговора, а также прекращение уголовного дела по основаниям, предусмотренным подпунктом 5) части первой </w:t>
      </w:r>
      <w:hyperlink r:id="rId48" w:anchor="z208" w:history="1">
        <w:r w:rsidRPr="00D44C13">
          <w:rPr>
            <w:rFonts w:ascii="Courier New" w:eastAsia="Times New Roman" w:hAnsi="Courier New" w:cs="Courier New"/>
            <w:color w:val="073A5E"/>
            <w:spacing w:val="2"/>
            <w:sz w:val="20"/>
            <w:szCs w:val="20"/>
            <w:u w:val="single"/>
            <w:lang w:eastAsia="ru-RU"/>
          </w:rPr>
          <w:t>статьи 35</w:t>
        </w:r>
      </w:hyperlink>
      <w:r w:rsidRPr="00D44C13">
        <w:rPr>
          <w:rFonts w:ascii="Courier New" w:eastAsia="Times New Roman" w:hAnsi="Courier New" w:cs="Courier New"/>
          <w:color w:val="000000"/>
          <w:spacing w:val="2"/>
          <w:sz w:val="20"/>
          <w:szCs w:val="20"/>
          <w:lang w:eastAsia="ru-RU"/>
        </w:rPr>
        <w:t> УПК, само по себе не может служить основанием для возложения на частного обвинителя обязанности возместить оправданному лицу компенсацию морального вреда, так как в данном случае имеет место реализация конституционного права на обращение в органы, к компетенции которых относится рассмотрение этих жалоб.</w:t>
      </w:r>
    </w:p>
    <w:p w14:paraId="6C06EF6A"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lastRenderedPageBreak/>
        <w:t>      Требование оправданного лица по делу частного обвинения о взыскании компенсации морального вреда может быть удовлетворено лишь при условии, если частная жалоба не имела под собой никаких правовых оснований, и обращение в суд было направлено исключительно на причинение вреда другому лицу (злоупотребление правом). При этом истец должен доказать факт злоупотребления правом со стороны обвинителя.</w:t>
      </w:r>
    </w:p>
    <w:p w14:paraId="611B9D22" w14:textId="77777777" w:rsidR="00D44C13" w:rsidRPr="00D44C13" w:rsidRDefault="00D44C13" w:rsidP="00D44C13">
      <w:pPr>
        <w:spacing w:after="0" w:line="240" w:lineRule="auto"/>
        <w:textAlignment w:val="baseline"/>
        <w:rPr>
          <w:rFonts w:ascii="Arial" w:eastAsia="Times New Roman" w:hAnsi="Arial" w:cs="Arial"/>
          <w:color w:val="444444"/>
          <w:sz w:val="20"/>
          <w:szCs w:val="20"/>
          <w:lang w:eastAsia="ru-RU"/>
        </w:rPr>
      </w:pPr>
      <w:r w:rsidRPr="00D44C13">
        <w:rPr>
          <w:rFonts w:ascii="Arial" w:eastAsia="Times New Roman" w:hAnsi="Arial" w:cs="Arial"/>
          <w:color w:val="FF0000"/>
          <w:sz w:val="20"/>
          <w:szCs w:val="20"/>
          <w:bdr w:val="none" w:sz="0" w:space="0" w:color="auto" w:frame="1"/>
          <w:lang w:eastAsia="ru-RU"/>
        </w:rPr>
        <w:t>      Сноска. Пункт 16 с изменением, внесенным нормативным постановлением Верховного Суда РК от 31.03.2017 </w:t>
      </w:r>
      <w:hyperlink r:id="rId49" w:anchor="z491" w:history="1">
        <w:r w:rsidRPr="00D44C13">
          <w:rPr>
            <w:rFonts w:ascii="Arial" w:eastAsia="Times New Roman" w:hAnsi="Arial" w:cs="Arial"/>
            <w:color w:val="073A5E"/>
            <w:sz w:val="20"/>
            <w:szCs w:val="20"/>
            <w:u w:val="single"/>
            <w:lang w:eastAsia="ru-RU"/>
          </w:rPr>
          <w:t>№ 2 </w:t>
        </w:r>
      </w:hyperlink>
      <w:r w:rsidRPr="00D44C13">
        <w:rPr>
          <w:rFonts w:ascii="Arial" w:eastAsia="Times New Roman" w:hAnsi="Arial" w:cs="Arial"/>
          <w:color w:val="FF0000"/>
          <w:sz w:val="20"/>
          <w:szCs w:val="20"/>
          <w:bdr w:val="none" w:sz="0" w:space="0" w:color="auto" w:frame="1"/>
          <w:lang w:eastAsia="ru-RU"/>
        </w:rPr>
        <w:t>(вводится в действие со дня первого официального опубликования).</w:t>
      </w:r>
      <w:r w:rsidRPr="00D44C13">
        <w:rPr>
          <w:rFonts w:ascii="Arial" w:eastAsia="Times New Roman" w:hAnsi="Arial" w:cs="Arial"/>
          <w:color w:val="444444"/>
          <w:sz w:val="20"/>
          <w:szCs w:val="20"/>
          <w:lang w:eastAsia="ru-RU"/>
        </w:rPr>
        <w:br/>
      </w:r>
    </w:p>
    <w:p w14:paraId="7B680348"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17. Согласно </w:t>
      </w:r>
      <w:hyperlink r:id="rId50" w:anchor="z1165" w:history="1">
        <w:r w:rsidRPr="00D44C13">
          <w:rPr>
            <w:rFonts w:ascii="Courier New" w:eastAsia="Times New Roman" w:hAnsi="Courier New" w:cs="Courier New"/>
            <w:color w:val="073A5E"/>
            <w:spacing w:val="2"/>
            <w:sz w:val="20"/>
            <w:szCs w:val="20"/>
            <w:u w:val="single"/>
            <w:lang w:eastAsia="ru-RU"/>
          </w:rPr>
          <w:t>пункту 6</w:t>
        </w:r>
      </w:hyperlink>
      <w:r w:rsidRPr="00D44C13">
        <w:rPr>
          <w:rFonts w:ascii="Courier New" w:eastAsia="Times New Roman" w:hAnsi="Courier New" w:cs="Courier New"/>
          <w:color w:val="000000"/>
          <w:spacing w:val="2"/>
          <w:sz w:val="20"/>
          <w:szCs w:val="20"/>
          <w:lang w:eastAsia="ru-RU"/>
        </w:rPr>
        <w:t> статьи 143 ГК гражданин, в отношении которого распространены сведения, порочащие его честь, достоинство или деловую репутацию, вправе наряду с опровержением таких сведений требовать возмещения убытков и морального вреда, причиненных их распространением.</w:t>
      </w:r>
    </w:p>
    <w:p w14:paraId="6052CA81"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За оценочные суждения ответчик по данным категориям дел ответственности не несет.</w:t>
      </w:r>
    </w:p>
    <w:p w14:paraId="632F9FB0"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Требования о защите деловой репутации гражданина применяются и к защите деловой репутации юридического лица, за исключением требования о возмещении морального вреда. К защите деловой репутации юридического лица применяются правила о возмещении убытков в порядке, установленном ГК.</w:t>
      </w:r>
    </w:p>
    <w:p w14:paraId="350E0133"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Гражданское законодательство не предусматривает возмещение морального вреда юридическому лицу и судам следует отказывать в принятии исков юридических лиц о возмещении морального вреда, в случае принятия иска производство по делу подлежит прекращению.</w:t>
      </w:r>
    </w:p>
    <w:p w14:paraId="7550C855"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При предъявлении требований о возмещении морального вреда истец должен доказать наличие перенесенных нравственных и физических страданий.</w:t>
      </w:r>
    </w:p>
    <w:p w14:paraId="372257AB"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Суд, оценив представленные доказательства, исходя из критериев разумности и справедливости, определяя размер компенсации морального вреда, должен учитывать характер распространенных сведений, пределы их распространения, форму вины ответчика, его материальное положение и другие заслуживающие внимания обстоятельства.</w:t>
      </w:r>
    </w:p>
    <w:p w14:paraId="3B8A1F73"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18. Обратить внимание судов на то, что </w:t>
      </w:r>
      <w:hyperlink r:id="rId51" w:anchor="z0" w:history="1">
        <w:r w:rsidRPr="00D44C13">
          <w:rPr>
            <w:rFonts w:ascii="Courier New" w:eastAsia="Times New Roman" w:hAnsi="Courier New" w:cs="Courier New"/>
            <w:color w:val="073A5E"/>
            <w:spacing w:val="2"/>
            <w:sz w:val="20"/>
            <w:szCs w:val="20"/>
            <w:u w:val="single"/>
            <w:lang w:eastAsia="ru-RU"/>
          </w:rPr>
          <w:t>Законом</w:t>
        </w:r>
      </w:hyperlink>
      <w:r w:rsidRPr="00D44C13">
        <w:rPr>
          <w:rFonts w:ascii="Courier New" w:eastAsia="Times New Roman" w:hAnsi="Courier New" w:cs="Courier New"/>
          <w:color w:val="000000"/>
          <w:spacing w:val="2"/>
          <w:sz w:val="20"/>
          <w:szCs w:val="20"/>
          <w:lang w:eastAsia="ru-RU"/>
        </w:rPr>
        <w:t> Республики Казахстан от 18 декабря 2000 года № 126-II "О страховой деятельности" и иными нормативными правовыми актами в области обязательного страхования гражданско-правовой ответственности не предусмотрено страхование ответственности владельца автотранспортного средства или перевозчика перед пассажирами за причинение потерпевшему морального вреда.</w:t>
      </w:r>
    </w:p>
    <w:p w14:paraId="3CE560EF"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На страховые организации (страховщиков, перестраховщиков) не может возлагаться обязанность возмещать третьим лицам моральный вред в связи с наступившим страховым случаем.</w:t>
      </w:r>
    </w:p>
    <w:p w14:paraId="46C488B7"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Обязанность по возмещению морального вреда, причиненного при наступившем страховом случае, должна возлагаться на владельца автотранспортного средства или перевозчика.</w:t>
      </w:r>
    </w:p>
    <w:p w14:paraId="7CBDB0CA"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lastRenderedPageBreak/>
        <w:t>      Если договором добровольного страхования предусмотрено страхование неимущественных благ и прав страхователя, то страховые выплаты должны производиться в соответствии с условиями договора добровольного страхования.</w:t>
      </w:r>
    </w:p>
    <w:p w14:paraId="14342D32"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19. Разъяснить судам, что применительно к пункту 4 </w:t>
      </w:r>
      <w:hyperlink r:id="rId52" w:anchor="z1122" w:history="1">
        <w:r w:rsidRPr="00D44C13">
          <w:rPr>
            <w:rFonts w:ascii="Courier New" w:eastAsia="Times New Roman" w:hAnsi="Courier New" w:cs="Courier New"/>
            <w:color w:val="073A5E"/>
            <w:spacing w:val="2"/>
            <w:sz w:val="20"/>
            <w:szCs w:val="20"/>
            <w:u w:val="single"/>
            <w:lang w:eastAsia="ru-RU"/>
          </w:rPr>
          <w:t>статьи 951</w:t>
        </w:r>
      </w:hyperlink>
      <w:r w:rsidRPr="00D44C13">
        <w:rPr>
          <w:rFonts w:ascii="Courier New" w:eastAsia="Times New Roman" w:hAnsi="Courier New" w:cs="Courier New"/>
          <w:color w:val="000000"/>
          <w:spacing w:val="2"/>
          <w:sz w:val="20"/>
          <w:szCs w:val="20"/>
          <w:lang w:eastAsia="ru-RU"/>
        </w:rPr>
        <w:t> ГК под имущественными правами физических лиц, нарушение которых исключает возможность компенсации морального вреда, следует понимать, в частности: права, связанные с владением, пользованием и распоряжением имуществом; имущественные требования, которые возникают между участниками правоотношений (вещные или обязательственные права, в том числе в связи с неисполнением или ненадлежащим исполнением обязательства по возмещению вреда, причиненного жизни или здоровью гражданина и т. п.), а также права авторов на получение вознаграждения за созданные ими произведения или сделанные изобретения; наследственные права.</w:t>
      </w:r>
    </w:p>
    <w:p w14:paraId="30B69BBA"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Если нарушение имущественных прав гражданина имело место одновременно с нарушением его личных неимущественных благ и прав, то наряду с удовлетворением требований о возмещении причиненного имущественного вреда подлежит удовлетворению и заявленное требование о возмещении морального вреда (например, противоправное завладение имуществом потерпевшего с одновременным нарушением неприкосновенности жилища; нарушение прав потребителя на качественный товар; присвоение авторства и т. д.).</w:t>
      </w:r>
    </w:p>
    <w:p w14:paraId="6880E9C3"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Согласно </w:t>
      </w:r>
      <w:hyperlink r:id="rId53" w:anchor="z741" w:history="1">
        <w:r w:rsidRPr="00D44C13">
          <w:rPr>
            <w:rFonts w:ascii="Courier New" w:eastAsia="Times New Roman" w:hAnsi="Courier New" w:cs="Courier New"/>
            <w:color w:val="073A5E"/>
            <w:spacing w:val="2"/>
            <w:sz w:val="20"/>
            <w:szCs w:val="20"/>
            <w:u w:val="single"/>
            <w:lang w:eastAsia="ru-RU"/>
          </w:rPr>
          <w:t>статье 352</w:t>
        </w:r>
      </w:hyperlink>
      <w:r w:rsidRPr="00D44C13">
        <w:rPr>
          <w:rFonts w:ascii="Courier New" w:eastAsia="Times New Roman" w:hAnsi="Courier New" w:cs="Courier New"/>
          <w:color w:val="000000"/>
          <w:spacing w:val="2"/>
          <w:sz w:val="20"/>
          <w:szCs w:val="20"/>
          <w:lang w:eastAsia="ru-RU"/>
        </w:rPr>
        <w:t> ГК неисполнение обязательств, предусмотренных </w:t>
      </w:r>
      <w:hyperlink r:id="rId54" w:anchor="z570" w:history="1">
        <w:r w:rsidRPr="00D44C13">
          <w:rPr>
            <w:rFonts w:ascii="Courier New" w:eastAsia="Times New Roman" w:hAnsi="Courier New" w:cs="Courier New"/>
            <w:color w:val="073A5E"/>
            <w:spacing w:val="2"/>
            <w:sz w:val="20"/>
            <w:szCs w:val="20"/>
            <w:u w:val="single"/>
            <w:lang w:eastAsia="ru-RU"/>
          </w:rPr>
          <w:t>статьями с 272</w:t>
        </w:r>
      </w:hyperlink>
      <w:r w:rsidRPr="00D44C13">
        <w:rPr>
          <w:rFonts w:ascii="Courier New" w:eastAsia="Times New Roman" w:hAnsi="Courier New" w:cs="Courier New"/>
          <w:color w:val="000000"/>
          <w:spacing w:val="2"/>
          <w:sz w:val="20"/>
          <w:szCs w:val="20"/>
          <w:lang w:eastAsia="ru-RU"/>
        </w:rPr>
        <w:t> по </w:t>
      </w:r>
      <w:hyperlink r:id="rId55" w:anchor="z606" w:history="1">
        <w:r w:rsidRPr="00D44C13">
          <w:rPr>
            <w:rFonts w:ascii="Courier New" w:eastAsia="Times New Roman" w:hAnsi="Courier New" w:cs="Courier New"/>
            <w:color w:val="073A5E"/>
            <w:spacing w:val="2"/>
            <w:sz w:val="20"/>
            <w:szCs w:val="20"/>
            <w:u w:val="single"/>
            <w:lang w:eastAsia="ru-RU"/>
          </w:rPr>
          <w:t>288</w:t>
        </w:r>
      </w:hyperlink>
      <w:r w:rsidRPr="00D44C13">
        <w:rPr>
          <w:rFonts w:ascii="Courier New" w:eastAsia="Times New Roman" w:hAnsi="Courier New" w:cs="Courier New"/>
          <w:color w:val="000000"/>
          <w:spacing w:val="2"/>
          <w:sz w:val="20"/>
          <w:szCs w:val="20"/>
          <w:lang w:eastAsia="ru-RU"/>
        </w:rPr>
        <w:t> ГК, может являться основанием для возмещения морального вреда, если ненадлежащее исполнение обязательства должником не связано с нарушением имущественных прав кредитора. Ненадлежащее исполнение обязательств, затрагивающих имущественные права должника (например, уклонение от возврата денег по договору займа; неисполнение обязательства по договору купли-продажи в части оплаты покупки или передачи предмета сделки и т.д.), в соответствии с пунктом 4 </w:t>
      </w:r>
      <w:hyperlink r:id="rId56" w:anchor="z1122" w:history="1">
        <w:r w:rsidRPr="00D44C13">
          <w:rPr>
            <w:rFonts w:ascii="Courier New" w:eastAsia="Times New Roman" w:hAnsi="Courier New" w:cs="Courier New"/>
            <w:color w:val="073A5E"/>
            <w:spacing w:val="2"/>
            <w:sz w:val="20"/>
            <w:szCs w:val="20"/>
            <w:u w:val="single"/>
            <w:lang w:eastAsia="ru-RU"/>
          </w:rPr>
          <w:t>статьи 951</w:t>
        </w:r>
      </w:hyperlink>
      <w:r w:rsidRPr="00D44C13">
        <w:rPr>
          <w:rFonts w:ascii="Courier New" w:eastAsia="Times New Roman" w:hAnsi="Courier New" w:cs="Courier New"/>
          <w:color w:val="000000"/>
          <w:spacing w:val="2"/>
          <w:sz w:val="20"/>
          <w:szCs w:val="20"/>
          <w:lang w:eastAsia="ru-RU"/>
        </w:rPr>
        <w:t> ГК исключает возможность компенсации морального вреда.</w:t>
      </w:r>
    </w:p>
    <w:p w14:paraId="3494CAB6" w14:textId="77777777" w:rsidR="00D44C13" w:rsidRPr="00D44C13" w:rsidRDefault="00D44C13" w:rsidP="00D44C13">
      <w:pPr>
        <w:spacing w:after="0" w:line="240" w:lineRule="auto"/>
        <w:textAlignment w:val="baseline"/>
        <w:rPr>
          <w:rFonts w:ascii="Arial" w:eastAsia="Times New Roman" w:hAnsi="Arial" w:cs="Arial"/>
          <w:color w:val="444444"/>
          <w:sz w:val="20"/>
          <w:szCs w:val="20"/>
          <w:lang w:eastAsia="ru-RU"/>
        </w:rPr>
      </w:pPr>
      <w:r w:rsidRPr="00D44C13">
        <w:rPr>
          <w:rFonts w:ascii="Arial" w:eastAsia="Times New Roman" w:hAnsi="Arial" w:cs="Arial"/>
          <w:color w:val="FF0000"/>
          <w:sz w:val="20"/>
          <w:szCs w:val="20"/>
          <w:bdr w:val="none" w:sz="0" w:space="0" w:color="auto" w:frame="1"/>
          <w:lang w:eastAsia="ru-RU"/>
        </w:rPr>
        <w:t>      Сноска. Пункт 19 с изменением, внесенным нормативным постановлением Верховного Суда РК от 31.03.2017 </w:t>
      </w:r>
      <w:hyperlink r:id="rId57" w:anchor="z492" w:history="1">
        <w:r w:rsidRPr="00D44C13">
          <w:rPr>
            <w:rFonts w:ascii="Arial" w:eastAsia="Times New Roman" w:hAnsi="Arial" w:cs="Arial"/>
            <w:color w:val="073A5E"/>
            <w:sz w:val="20"/>
            <w:szCs w:val="20"/>
            <w:u w:val="single"/>
            <w:lang w:eastAsia="ru-RU"/>
          </w:rPr>
          <w:t>№ 2 </w:t>
        </w:r>
      </w:hyperlink>
      <w:r w:rsidRPr="00D44C13">
        <w:rPr>
          <w:rFonts w:ascii="Arial" w:eastAsia="Times New Roman" w:hAnsi="Arial" w:cs="Arial"/>
          <w:color w:val="FF0000"/>
          <w:sz w:val="20"/>
          <w:szCs w:val="20"/>
          <w:bdr w:val="none" w:sz="0" w:space="0" w:color="auto" w:frame="1"/>
          <w:lang w:eastAsia="ru-RU"/>
        </w:rPr>
        <w:t>(вводится в действие со дня первого официального опубликования).</w:t>
      </w:r>
      <w:r w:rsidRPr="00D44C13">
        <w:rPr>
          <w:rFonts w:ascii="Arial" w:eastAsia="Times New Roman" w:hAnsi="Arial" w:cs="Arial"/>
          <w:color w:val="444444"/>
          <w:sz w:val="20"/>
          <w:szCs w:val="20"/>
          <w:lang w:eastAsia="ru-RU"/>
        </w:rPr>
        <w:br/>
      </w:r>
    </w:p>
    <w:p w14:paraId="4B317F09"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20. Моральный вред, причиненный потерпевшему совместными противоправными действиями нескольких юридических или физических лиц, в соответствии с пунктами с 1 по 4 </w:t>
      </w:r>
      <w:hyperlink r:id="rId58" w:anchor="z602" w:history="1">
        <w:r w:rsidRPr="00D44C13">
          <w:rPr>
            <w:rFonts w:ascii="Courier New" w:eastAsia="Times New Roman" w:hAnsi="Courier New" w:cs="Courier New"/>
            <w:color w:val="073A5E"/>
            <w:spacing w:val="2"/>
            <w:sz w:val="20"/>
            <w:szCs w:val="20"/>
            <w:u w:val="single"/>
            <w:lang w:eastAsia="ru-RU"/>
          </w:rPr>
          <w:t>статьи 287</w:t>
        </w:r>
      </w:hyperlink>
      <w:r w:rsidRPr="00D44C13">
        <w:rPr>
          <w:rFonts w:ascii="Courier New" w:eastAsia="Times New Roman" w:hAnsi="Courier New" w:cs="Courier New"/>
          <w:color w:val="000000"/>
          <w:spacing w:val="2"/>
          <w:sz w:val="20"/>
          <w:szCs w:val="20"/>
          <w:lang w:eastAsia="ru-RU"/>
        </w:rPr>
        <w:t> и </w:t>
      </w:r>
      <w:hyperlink r:id="rId59" w:anchor="z1081" w:history="1">
        <w:r w:rsidRPr="00D44C13">
          <w:rPr>
            <w:rFonts w:ascii="Courier New" w:eastAsia="Times New Roman" w:hAnsi="Courier New" w:cs="Courier New"/>
            <w:color w:val="073A5E"/>
            <w:spacing w:val="2"/>
            <w:sz w:val="20"/>
            <w:szCs w:val="20"/>
            <w:u w:val="single"/>
            <w:lang w:eastAsia="ru-RU"/>
          </w:rPr>
          <w:t>статьей 932</w:t>
        </w:r>
      </w:hyperlink>
      <w:r w:rsidRPr="00D44C13">
        <w:rPr>
          <w:rFonts w:ascii="Courier New" w:eastAsia="Times New Roman" w:hAnsi="Courier New" w:cs="Courier New"/>
          <w:color w:val="000000"/>
          <w:spacing w:val="2"/>
          <w:sz w:val="20"/>
          <w:szCs w:val="20"/>
          <w:lang w:eastAsia="ru-RU"/>
        </w:rPr>
        <w:t> ГК подлежит возмещению в полном объеме причинителями такого вреда в солидарном или в долевом порядке.</w:t>
      </w:r>
    </w:p>
    <w:p w14:paraId="44E34AB8" w14:textId="77777777" w:rsidR="00D44C13" w:rsidRPr="00D44C13" w:rsidRDefault="00D44C13" w:rsidP="00D44C13">
      <w:pPr>
        <w:spacing w:after="0" w:line="240" w:lineRule="auto"/>
        <w:textAlignment w:val="baseline"/>
        <w:rPr>
          <w:rFonts w:ascii="Arial" w:eastAsia="Times New Roman" w:hAnsi="Arial" w:cs="Arial"/>
          <w:color w:val="444444"/>
          <w:sz w:val="20"/>
          <w:szCs w:val="20"/>
          <w:lang w:eastAsia="ru-RU"/>
        </w:rPr>
      </w:pPr>
      <w:r w:rsidRPr="00D44C13">
        <w:rPr>
          <w:rFonts w:ascii="Arial" w:eastAsia="Times New Roman" w:hAnsi="Arial" w:cs="Arial"/>
          <w:color w:val="FF0000"/>
          <w:sz w:val="20"/>
          <w:szCs w:val="20"/>
          <w:bdr w:val="none" w:sz="0" w:space="0" w:color="auto" w:frame="1"/>
          <w:lang w:eastAsia="ru-RU"/>
        </w:rPr>
        <w:t>      Сноска. Пункт 20 с изменением, внесенным нормативным постановлением Верховного Суда РК от 31.03.2017 </w:t>
      </w:r>
      <w:hyperlink r:id="rId60" w:anchor="z493" w:history="1">
        <w:r w:rsidRPr="00D44C13">
          <w:rPr>
            <w:rFonts w:ascii="Arial" w:eastAsia="Times New Roman" w:hAnsi="Arial" w:cs="Arial"/>
            <w:color w:val="073A5E"/>
            <w:sz w:val="20"/>
            <w:szCs w:val="20"/>
            <w:u w:val="single"/>
            <w:lang w:eastAsia="ru-RU"/>
          </w:rPr>
          <w:t>№ 2</w:t>
        </w:r>
      </w:hyperlink>
      <w:r w:rsidRPr="00D44C1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D44C13">
        <w:rPr>
          <w:rFonts w:ascii="Arial" w:eastAsia="Times New Roman" w:hAnsi="Arial" w:cs="Arial"/>
          <w:color w:val="444444"/>
          <w:sz w:val="20"/>
          <w:szCs w:val="20"/>
          <w:lang w:eastAsia="ru-RU"/>
        </w:rPr>
        <w:br/>
      </w:r>
    </w:p>
    <w:p w14:paraId="5EB65580"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21. При причинении потерпевшему морального вреда действиями малолетних или несовершеннолетних, либо действиями граждан, признанных в установленном законом порядке недееспособными или ограниченно дееспособными, либо действиями дееспособных граждан, но по состоянию здоровья не способных понимать значение своих действий или руководить ими, его возмещение производится судом по правилам, установленным </w:t>
      </w:r>
      <w:hyperlink r:id="rId61" w:anchor="z1067" w:history="1">
        <w:r w:rsidRPr="00D44C13">
          <w:rPr>
            <w:rFonts w:ascii="Courier New" w:eastAsia="Times New Roman" w:hAnsi="Courier New" w:cs="Courier New"/>
            <w:color w:val="073A5E"/>
            <w:spacing w:val="2"/>
            <w:sz w:val="20"/>
            <w:szCs w:val="20"/>
            <w:u w:val="single"/>
            <w:lang w:eastAsia="ru-RU"/>
          </w:rPr>
          <w:t>статьями с 925</w:t>
        </w:r>
      </w:hyperlink>
      <w:r w:rsidRPr="00D44C13">
        <w:rPr>
          <w:rFonts w:ascii="Courier New" w:eastAsia="Times New Roman" w:hAnsi="Courier New" w:cs="Courier New"/>
          <w:color w:val="000000"/>
          <w:spacing w:val="2"/>
          <w:sz w:val="20"/>
          <w:szCs w:val="20"/>
          <w:lang w:eastAsia="ru-RU"/>
        </w:rPr>
        <w:t> по </w:t>
      </w:r>
      <w:hyperlink r:id="rId62" w:anchor="z1077" w:history="1">
        <w:r w:rsidRPr="00D44C13">
          <w:rPr>
            <w:rFonts w:ascii="Courier New" w:eastAsia="Times New Roman" w:hAnsi="Courier New" w:cs="Courier New"/>
            <w:color w:val="073A5E"/>
            <w:spacing w:val="2"/>
            <w:sz w:val="20"/>
            <w:szCs w:val="20"/>
            <w:u w:val="single"/>
            <w:lang w:eastAsia="ru-RU"/>
          </w:rPr>
          <w:t>930</w:t>
        </w:r>
      </w:hyperlink>
      <w:r w:rsidRPr="00D44C13">
        <w:rPr>
          <w:rFonts w:ascii="Courier New" w:eastAsia="Times New Roman" w:hAnsi="Courier New" w:cs="Courier New"/>
          <w:color w:val="000000"/>
          <w:spacing w:val="2"/>
          <w:sz w:val="20"/>
          <w:szCs w:val="20"/>
          <w:lang w:eastAsia="ru-RU"/>
        </w:rPr>
        <w:t> ГК.</w:t>
      </w:r>
    </w:p>
    <w:p w14:paraId="13FAF57B" w14:textId="77777777" w:rsidR="00D44C13" w:rsidRPr="00D44C13" w:rsidRDefault="00D44C13" w:rsidP="00D44C13">
      <w:pPr>
        <w:spacing w:after="0" w:line="240" w:lineRule="auto"/>
        <w:textAlignment w:val="baseline"/>
        <w:rPr>
          <w:rFonts w:ascii="Arial" w:eastAsia="Times New Roman" w:hAnsi="Arial" w:cs="Arial"/>
          <w:color w:val="444444"/>
          <w:sz w:val="20"/>
          <w:szCs w:val="20"/>
          <w:lang w:eastAsia="ru-RU"/>
        </w:rPr>
      </w:pPr>
      <w:r w:rsidRPr="00D44C13">
        <w:rPr>
          <w:rFonts w:ascii="Arial" w:eastAsia="Times New Roman" w:hAnsi="Arial" w:cs="Arial"/>
          <w:color w:val="FF0000"/>
          <w:sz w:val="20"/>
          <w:szCs w:val="20"/>
          <w:bdr w:val="none" w:sz="0" w:space="0" w:color="auto" w:frame="1"/>
          <w:lang w:eastAsia="ru-RU"/>
        </w:rPr>
        <w:t>      Сноска. Пункт 21 с изменением, внесенным нормативным постановлением Верховного Суда РК от 31.03.2017 </w:t>
      </w:r>
      <w:hyperlink r:id="rId63" w:anchor="z494" w:history="1">
        <w:r w:rsidRPr="00D44C13">
          <w:rPr>
            <w:rFonts w:ascii="Arial" w:eastAsia="Times New Roman" w:hAnsi="Arial" w:cs="Arial"/>
            <w:color w:val="073A5E"/>
            <w:sz w:val="20"/>
            <w:szCs w:val="20"/>
            <w:u w:val="single"/>
            <w:lang w:eastAsia="ru-RU"/>
          </w:rPr>
          <w:t>№ 2 </w:t>
        </w:r>
      </w:hyperlink>
      <w:r w:rsidRPr="00D44C13">
        <w:rPr>
          <w:rFonts w:ascii="Arial" w:eastAsia="Times New Roman" w:hAnsi="Arial" w:cs="Arial"/>
          <w:color w:val="FF0000"/>
          <w:sz w:val="20"/>
          <w:szCs w:val="20"/>
          <w:bdr w:val="none" w:sz="0" w:space="0" w:color="auto" w:frame="1"/>
          <w:lang w:eastAsia="ru-RU"/>
        </w:rPr>
        <w:t>(вводится в действие со дня первого официального опубликования).</w:t>
      </w:r>
      <w:r w:rsidRPr="00D44C13">
        <w:rPr>
          <w:rFonts w:ascii="Arial" w:eastAsia="Times New Roman" w:hAnsi="Arial" w:cs="Arial"/>
          <w:color w:val="444444"/>
          <w:sz w:val="20"/>
          <w:szCs w:val="20"/>
          <w:lang w:eastAsia="ru-RU"/>
        </w:rPr>
        <w:br/>
      </w:r>
    </w:p>
    <w:p w14:paraId="1DA82B54"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lastRenderedPageBreak/>
        <w:t>      22. Иски общественных объединений по защите прав потребителей о возмещении морального вреда неопределенному кругу потребителей не подлежат рассмотрению в порядке гражданского судопроизводства, так как требование о возмещении морального вреда неразрывно связано с личностью гражданина.</w:t>
      </w:r>
    </w:p>
    <w:p w14:paraId="5792FF78"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23. Требования граждан о возмещении морального вреда подлежат оплате государственной пошлиной в соответствии с требованиями </w:t>
      </w:r>
      <w:hyperlink r:id="rId64" w:anchor="z0" w:history="1">
        <w:r w:rsidRPr="00D44C13">
          <w:rPr>
            <w:rFonts w:ascii="Courier New" w:eastAsia="Times New Roman" w:hAnsi="Courier New" w:cs="Courier New"/>
            <w:color w:val="073A5E"/>
            <w:spacing w:val="2"/>
            <w:sz w:val="20"/>
            <w:szCs w:val="20"/>
            <w:u w:val="single"/>
            <w:lang w:eastAsia="ru-RU"/>
          </w:rPr>
          <w:t>ГПК</w:t>
        </w:r>
      </w:hyperlink>
      <w:r w:rsidRPr="00D44C13">
        <w:rPr>
          <w:rFonts w:ascii="Courier New" w:eastAsia="Times New Roman" w:hAnsi="Courier New" w:cs="Courier New"/>
          <w:color w:val="000000"/>
          <w:spacing w:val="2"/>
          <w:sz w:val="20"/>
          <w:szCs w:val="20"/>
          <w:lang w:eastAsia="ru-RU"/>
        </w:rPr>
        <w:t> и Кодекса Республики Казахстан "О налогах и других обязательных платежах в бюджет (Налоговый кодекс)", если истец в соответствии с законодательством не освобожден от уплаты государственной пошлины.</w:t>
      </w:r>
    </w:p>
    <w:p w14:paraId="3D5F8326"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При предъявлении истцом в одном иске требований имущественного характера и о возмещении морального вреда каждое из заявленных требований подлежит оплате государственной пошлиной самостоятельно. Цена исков о взыскании компенсации морального вреда в денежном выражении, причиненного распространением сведений, порочащих честь, достоинство и деловую репутацию, определяется предъявленной ко взысканию суммой.</w:t>
      </w:r>
    </w:p>
    <w:p w14:paraId="14371981"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В соответствии с </w:t>
      </w:r>
      <w:hyperlink r:id="rId65" w:anchor="z0" w:history="1">
        <w:r w:rsidRPr="00D44C13">
          <w:rPr>
            <w:rFonts w:ascii="Courier New" w:eastAsia="Times New Roman" w:hAnsi="Courier New" w:cs="Courier New"/>
            <w:color w:val="073A5E"/>
            <w:spacing w:val="2"/>
            <w:sz w:val="20"/>
            <w:szCs w:val="20"/>
            <w:u w:val="single"/>
            <w:lang w:eastAsia="ru-RU"/>
          </w:rPr>
          <w:t>ГПК</w:t>
        </w:r>
      </w:hyperlink>
      <w:r w:rsidRPr="00D44C13">
        <w:rPr>
          <w:rFonts w:ascii="Courier New" w:eastAsia="Times New Roman" w:hAnsi="Courier New" w:cs="Courier New"/>
          <w:color w:val="000000"/>
          <w:spacing w:val="2"/>
          <w:sz w:val="20"/>
          <w:szCs w:val="20"/>
          <w:lang w:eastAsia="ru-RU"/>
        </w:rPr>
        <w:t> при удовлетворении требований о возмещении морального вреда суд обязан взыскать с ответчика соответственно в пользу истца или в доход местного бюджета государственную пошлину, которую истец уплатил или должен был уплатить при подаче иска. Указанная сумма государственной пошлины подлежит взысканию пропорционально от размера удовлетворенного требования о компенсации морального вреда.</w:t>
      </w:r>
    </w:p>
    <w:p w14:paraId="20DA3565" w14:textId="77777777" w:rsidR="00D44C13" w:rsidRPr="00D44C13" w:rsidRDefault="00D44C13" w:rsidP="00D44C13">
      <w:pPr>
        <w:spacing w:after="0" w:line="240" w:lineRule="auto"/>
        <w:textAlignment w:val="baseline"/>
        <w:rPr>
          <w:rFonts w:ascii="Arial" w:eastAsia="Times New Roman" w:hAnsi="Arial" w:cs="Arial"/>
          <w:color w:val="444444"/>
          <w:sz w:val="20"/>
          <w:szCs w:val="20"/>
          <w:lang w:eastAsia="ru-RU"/>
        </w:rPr>
      </w:pPr>
      <w:r w:rsidRPr="00D44C13">
        <w:rPr>
          <w:rFonts w:ascii="Arial" w:eastAsia="Times New Roman" w:hAnsi="Arial" w:cs="Arial"/>
          <w:color w:val="FF0000"/>
          <w:sz w:val="20"/>
          <w:szCs w:val="20"/>
          <w:bdr w:val="none" w:sz="0" w:space="0" w:color="auto" w:frame="1"/>
          <w:lang w:eastAsia="ru-RU"/>
        </w:rPr>
        <w:t>      Сноска. Пункт 23 с изменением, внесенным нормативным постановлением Верховного Суда РК от 31.03.2017 </w:t>
      </w:r>
      <w:hyperlink r:id="rId66" w:anchor="z495" w:history="1">
        <w:r w:rsidRPr="00D44C13">
          <w:rPr>
            <w:rFonts w:ascii="Arial" w:eastAsia="Times New Roman" w:hAnsi="Arial" w:cs="Arial"/>
            <w:color w:val="073A5E"/>
            <w:sz w:val="20"/>
            <w:szCs w:val="20"/>
            <w:u w:val="single"/>
            <w:lang w:eastAsia="ru-RU"/>
          </w:rPr>
          <w:t>№ 2 </w:t>
        </w:r>
      </w:hyperlink>
      <w:r w:rsidRPr="00D44C13">
        <w:rPr>
          <w:rFonts w:ascii="Arial" w:eastAsia="Times New Roman" w:hAnsi="Arial" w:cs="Arial"/>
          <w:color w:val="FF0000"/>
          <w:sz w:val="20"/>
          <w:szCs w:val="20"/>
          <w:bdr w:val="none" w:sz="0" w:space="0" w:color="auto" w:frame="1"/>
          <w:lang w:eastAsia="ru-RU"/>
        </w:rPr>
        <w:t>(вводится в действие со дня первого официального опубликования).</w:t>
      </w:r>
      <w:r w:rsidRPr="00D44C13">
        <w:rPr>
          <w:rFonts w:ascii="Arial" w:eastAsia="Times New Roman" w:hAnsi="Arial" w:cs="Arial"/>
          <w:color w:val="444444"/>
          <w:sz w:val="20"/>
          <w:szCs w:val="20"/>
          <w:lang w:eastAsia="ru-RU"/>
        </w:rPr>
        <w:br/>
      </w:r>
    </w:p>
    <w:p w14:paraId="6E3F1AC3"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24. Решение о возмещении морального вреда должно содержать:</w:t>
      </w:r>
    </w:p>
    <w:p w14:paraId="05F29817"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описание характера правонарушения, которым потерпевшему причинен моральный вред;</w:t>
      </w:r>
    </w:p>
    <w:p w14:paraId="46C1578A"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указание на те личные неимущественные блага и права потерпевшего, которые были нарушены;</w:t>
      </w:r>
    </w:p>
    <w:p w14:paraId="024810EB"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данные об испытываемых потерпевшим нравственных или физических страданиях;</w:t>
      </w:r>
    </w:p>
    <w:p w14:paraId="21BDBB4C"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способ защиты неимущественных прав (восстановление положения, существовавшего до нарушения права; устранение последствий морального вреда; взыскание компенсации морального вреда), а также обоснование размера компенсации морального вреда;</w:t>
      </w:r>
    </w:p>
    <w:p w14:paraId="06C727BC"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нормы материального права, которыми суд руководствовался при вынесении решения.</w:t>
      </w:r>
    </w:p>
    <w:p w14:paraId="214C089A"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xml:space="preserve">      В резолютивной части решения суд обязан указать вид ответственности ответчика (субсидиарная, долевая, солидарная, индивидуальная), а также источник, из которого компенсируется (за счет имущества физического лица или денег, находящихся на банковских счетах юридического лица; из </w:t>
      </w:r>
      <w:r w:rsidRPr="00D44C13">
        <w:rPr>
          <w:rFonts w:ascii="Courier New" w:eastAsia="Times New Roman" w:hAnsi="Courier New" w:cs="Courier New"/>
          <w:color w:val="000000"/>
          <w:spacing w:val="2"/>
          <w:sz w:val="20"/>
          <w:szCs w:val="20"/>
          <w:lang w:eastAsia="ru-RU"/>
        </w:rPr>
        <w:lastRenderedPageBreak/>
        <w:t>государственной казны) моральный вред. При компенсации морального вреда из государственной казны суд обязан указать администратора соответствующей бюджетной программы, который в установленном законодательством порядке обеспечивает исполнение вступившего в законную силу решения суда.</w:t>
      </w:r>
    </w:p>
    <w:p w14:paraId="7CF2C359"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25. Признать утратившим силу:</w:t>
      </w:r>
    </w:p>
    <w:p w14:paraId="083D3182"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1) </w:t>
      </w:r>
      <w:hyperlink r:id="rId67" w:anchor="z0" w:history="1">
        <w:r w:rsidRPr="00D44C13">
          <w:rPr>
            <w:rFonts w:ascii="Courier New" w:eastAsia="Times New Roman" w:hAnsi="Courier New" w:cs="Courier New"/>
            <w:color w:val="073A5E"/>
            <w:spacing w:val="2"/>
            <w:sz w:val="20"/>
            <w:szCs w:val="20"/>
            <w:u w:val="single"/>
            <w:lang w:eastAsia="ru-RU"/>
          </w:rPr>
          <w:t>нормативное постановление</w:t>
        </w:r>
      </w:hyperlink>
      <w:r w:rsidRPr="00D44C13">
        <w:rPr>
          <w:rFonts w:ascii="Courier New" w:eastAsia="Times New Roman" w:hAnsi="Courier New" w:cs="Courier New"/>
          <w:color w:val="000000"/>
          <w:spacing w:val="2"/>
          <w:sz w:val="20"/>
          <w:szCs w:val="20"/>
          <w:lang w:eastAsia="ru-RU"/>
        </w:rPr>
        <w:t> Верховного Суда Республики Казахстан от 21 июня 2001 года № 3 "О применении судами законодательства о возмещении морального вреда";</w:t>
      </w:r>
    </w:p>
    <w:p w14:paraId="2EA10B97"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2) </w:t>
      </w:r>
      <w:hyperlink r:id="rId68" w:anchor="z0" w:history="1">
        <w:r w:rsidRPr="00D44C13">
          <w:rPr>
            <w:rFonts w:ascii="Courier New" w:eastAsia="Times New Roman" w:hAnsi="Courier New" w:cs="Courier New"/>
            <w:color w:val="073A5E"/>
            <w:spacing w:val="2"/>
            <w:sz w:val="20"/>
            <w:szCs w:val="20"/>
            <w:u w:val="single"/>
            <w:lang w:eastAsia="ru-RU"/>
          </w:rPr>
          <w:t>нормативное постановление</w:t>
        </w:r>
      </w:hyperlink>
      <w:r w:rsidRPr="00D44C13">
        <w:rPr>
          <w:rFonts w:ascii="Courier New" w:eastAsia="Times New Roman" w:hAnsi="Courier New" w:cs="Courier New"/>
          <w:color w:val="000000"/>
          <w:spacing w:val="2"/>
          <w:sz w:val="20"/>
          <w:szCs w:val="20"/>
          <w:lang w:eastAsia="ru-RU"/>
        </w:rPr>
        <w:t> Верховного Суда Республики Казахстан от 20 марта 2003 года № 3 "О внесении изменения и дополнения в нормативное постановление Верховного Суда Республики Казахстан от 21 июня 2001 года № 3 "О применении судами законодательства о возмещении морального вреда".</w:t>
      </w:r>
    </w:p>
    <w:p w14:paraId="73465EA4" w14:textId="77777777" w:rsidR="00D44C13" w:rsidRPr="00D44C13" w:rsidRDefault="00D44C13" w:rsidP="00D44C13">
      <w:pPr>
        <w:spacing w:after="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26. Согласно </w:t>
      </w:r>
      <w:hyperlink r:id="rId69" w:anchor="z5" w:history="1">
        <w:r w:rsidRPr="00D44C13">
          <w:rPr>
            <w:rFonts w:ascii="Courier New" w:eastAsia="Times New Roman" w:hAnsi="Courier New" w:cs="Courier New"/>
            <w:color w:val="073A5E"/>
            <w:spacing w:val="2"/>
            <w:sz w:val="20"/>
            <w:szCs w:val="20"/>
            <w:u w:val="single"/>
            <w:lang w:eastAsia="ru-RU"/>
          </w:rPr>
          <w:t>статье 4</w:t>
        </w:r>
      </w:hyperlink>
      <w:r w:rsidRPr="00D44C13">
        <w:rPr>
          <w:rFonts w:ascii="Courier New" w:eastAsia="Times New Roman" w:hAnsi="Courier New" w:cs="Courier New"/>
          <w:color w:val="000000"/>
          <w:spacing w:val="2"/>
          <w:sz w:val="20"/>
          <w:szCs w:val="20"/>
          <w:lang w:eastAsia="ru-RU"/>
        </w:rPr>
        <w:t> Конституции Республики Казахстан настоящее нормативное постановление включается в состав действующего права, является общеобязательным и вводится в действие со дня официального опубликования.</w:t>
      </w:r>
    </w:p>
    <w:tbl>
      <w:tblPr>
        <w:tblW w:w="13380" w:type="dxa"/>
        <w:tblCellMar>
          <w:left w:w="0" w:type="dxa"/>
          <w:right w:w="0" w:type="dxa"/>
        </w:tblCellMar>
        <w:tblLook w:val="04A0" w:firstRow="1" w:lastRow="0" w:firstColumn="1" w:lastColumn="0" w:noHBand="0" w:noVBand="1"/>
      </w:tblPr>
      <w:tblGrid>
        <w:gridCol w:w="10588"/>
        <w:gridCol w:w="2792"/>
      </w:tblGrid>
      <w:tr w:rsidR="00D44C13" w:rsidRPr="00D44C13" w14:paraId="24BC72D3" w14:textId="77777777" w:rsidTr="00D44C13">
        <w:tc>
          <w:tcPr>
            <w:tcW w:w="0" w:type="auto"/>
            <w:tcBorders>
              <w:top w:val="nil"/>
              <w:left w:val="nil"/>
              <w:bottom w:val="nil"/>
              <w:right w:val="nil"/>
            </w:tcBorders>
            <w:shd w:val="clear" w:color="auto" w:fill="auto"/>
            <w:tcMar>
              <w:top w:w="45" w:type="dxa"/>
              <w:left w:w="75" w:type="dxa"/>
              <w:bottom w:w="45" w:type="dxa"/>
              <w:right w:w="75" w:type="dxa"/>
            </w:tcMar>
            <w:hideMark/>
          </w:tcPr>
          <w:p w14:paraId="6DA9C205"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Председатель</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2485312E" w14:textId="77777777" w:rsidR="00D44C13" w:rsidRPr="00D44C13" w:rsidRDefault="00D44C13" w:rsidP="00D44C13">
            <w:pPr>
              <w:spacing w:after="0" w:line="240" w:lineRule="auto"/>
              <w:rPr>
                <w:rFonts w:ascii="Times New Roman" w:eastAsia="Times New Roman" w:hAnsi="Times New Roman" w:cs="Times New Roman"/>
                <w:sz w:val="20"/>
                <w:szCs w:val="20"/>
                <w:lang w:eastAsia="ru-RU"/>
              </w:rPr>
            </w:pPr>
          </w:p>
        </w:tc>
      </w:tr>
      <w:tr w:rsidR="00D44C13" w:rsidRPr="00D44C13" w14:paraId="3BB9BA84" w14:textId="77777777" w:rsidTr="00D44C13">
        <w:tc>
          <w:tcPr>
            <w:tcW w:w="0" w:type="auto"/>
            <w:tcBorders>
              <w:top w:val="nil"/>
              <w:left w:val="nil"/>
              <w:bottom w:val="nil"/>
              <w:right w:val="nil"/>
            </w:tcBorders>
            <w:shd w:val="clear" w:color="auto" w:fill="auto"/>
            <w:tcMar>
              <w:top w:w="45" w:type="dxa"/>
              <w:left w:w="75" w:type="dxa"/>
              <w:bottom w:w="45" w:type="dxa"/>
              <w:right w:w="75" w:type="dxa"/>
            </w:tcMar>
            <w:hideMark/>
          </w:tcPr>
          <w:p w14:paraId="6C8DDC92"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Верховного Суда</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1953B7AA" w14:textId="77777777" w:rsidR="00D44C13" w:rsidRPr="00D44C13" w:rsidRDefault="00D44C13" w:rsidP="00D44C13">
            <w:pPr>
              <w:spacing w:after="0" w:line="240" w:lineRule="auto"/>
              <w:rPr>
                <w:rFonts w:ascii="Times New Roman" w:eastAsia="Times New Roman" w:hAnsi="Times New Roman" w:cs="Times New Roman"/>
                <w:sz w:val="20"/>
                <w:szCs w:val="20"/>
                <w:lang w:eastAsia="ru-RU"/>
              </w:rPr>
            </w:pPr>
          </w:p>
        </w:tc>
      </w:tr>
      <w:tr w:rsidR="00D44C13" w:rsidRPr="00D44C13" w14:paraId="2A6CD640" w14:textId="77777777" w:rsidTr="00D44C13">
        <w:tc>
          <w:tcPr>
            <w:tcW w:w="0" w:type="auto"/>
            <w:tcBorders>
              <w:top w:val="nil"/>
              <w:left w:val="nil"/>
              <w:bottom w:val="nil"/>
              <w:right w:val="nil"/>
            </w:tcBorders>
            <w:shd w:val="clear" w:color="auto" w:fill="auto"/>
            <w:tcMar>
              <w:top w:w="45" w:type="dxa"/>
              <w:left w:w="75" w:type="dxa"/>
              <w:bottom w:w="45" w:type="dxa"/>
              <w:right w:w="75" w:type="dxa"/>
            </w:tcMar>
            <w:hideMark/>
          </w:tcPr>
          <w:p w14:paraId="5F3537E9"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Республики Казахстан</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17AEDD4F" w14:textId="77777777" w:rsidR="00D44C13" w:rsidRPr="00D44C13" w:rsidRDefault="00D44C13" w:rsidP="00D44C13">
            <w:pPr>
              <w:spacing w:after="0" w:line="240" w:lineRule="auto"/>
              <w:rPr>
                <w:rFonts w:ascii="Times New Roman" w:eastAsia="Times New Roman" w:hAnsi="Times New Roman" w:cs="Times New Roman"/>
                <w:sz w:val="20"/>
                <w:szCs w:val="20"/>
                <w:lang w:eastAsia="ru-RU"/>
              </w:rPr>
            </w:pPr>
          </w:p>
        </w:tc>
      </w:tr>
      <w:tr w:rsidR="00D44C13" w:rsidRPr="00D44C13" w14:paraId="60985BCA" w14:textId="77777777" w:rsidTr="00D44C13">
        <w:tc>
          <w:tcPr>
            <w:tcW w:w="0" w:type="auto"/>
            <w:tcBorders>
              <w:top w:val="nil"/>
              <w:left w:val="nil"/>
              <w:bottom w:val="nil"/>
              <w:right w:val="nil"/>
            </w:tcBorders>
            <w:shd w:val="clear" w:color="auto" w:fill="auto"/>
            <w:tcMar>
              <w:top w:w="45" w:type="dxa"/>
              <w:left w:w="75" w:type="dxa"/>
              <w:bottom w:w="45" w:type="dxa"/>
              <w:right w:w="75" w:type="dxa"/>
            </w:tcMar>
            <w:hideMark/>
          </w:tcPr>
          <w:p w14:paraId="2C6411B8"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Судья</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160889BA" w14:textId="77777777" w:rsidR="00D44C13" w:rsidRPr="00D44C13" w:rsidRDefault="00D44C13" w:rsidP="00D44C13">
            <w:pPr>
              <w:spacing w:after="0" w:line="240" w:lineRule="auto"/>
              <w:rPr>
                <w:rFonts w:ascii="Times New Roman" w:eastAsia="Times New Roman" w:hAnsi="Times New Roman" w:cs="Times New Roman"/>
                <w:sz w:val="20"/>
                <w:szCs w:val="20"/>
                <w:lang w:eastAsia="ru-RU"/>
              </w:rPr>
            </w:pPr>
          </w:p>
        </w:tc>
      </w:tr>
      <w:tr w:rsidR="00D44C13" w:rsidRPr="00D44C13" w14:paraId="04BBFDFA" w14:textId="77777777" w:rsidTr="00D44C13">
        <w:tc>
          <w:tcPr>
            <w:tcW w:w="0" w:type="auto"/>
            <w:tcBorders>
              <w:top w:val="nil"/>
              <w:left w:val="nil"/>
              <w:bottom w:val="nil"/>
              <w:right w:val="nil"/>
            </w:tcBorders>
            <w:shd w:val="clear" w:color="auto" w:fill="auto"/>
            <w:tcMar>
              <w:top w:w="45" w:type="dxa"/>
              <w:left w:w="75" w:type="dxa"/>
              <w:bottom w:w="45" w:type="dxa"/>
              <w:right w:w="75" w:type="dxa"/>
            </w:tcMar>
            <w:hideMark/>
          </w:tcPr>
          <w:p w14:paraId="50064F90"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Верховного Суда</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1D2738D5" w14:textId="77777777" w:rsidR="00D44C13" w:rsidRPr="00D44C13" w:rsidRDefault="00D44C13" w:rsidP="00D44C13">
            <w:pPr>
              <w:spacing w:after="0" w:line="240" w:lineRule="auto"/>
              <w:rPr>
                <w:rFonts w:ascii="Times New Roman" w:eastAsia="Times New Roman" w:hAnsi="Times New Roman" w:cs="Times New Roman"/>
                <w:sz w:val="20"/>
                <w:szCs w:val="20"/>
                <w:lang w:eastAsia="ru-RU"/>
              </w:rPr>
            </w:pPr>
          </w:p>
        </w:tc>
      </w:tr>
      <w:tr w:rsidR="00D44C13" w:rsidRPr="00D44C13" w14:paraId="3A86E924" w14:textId="77777777" w:rsidTr="00D44C13">
        <w:tc>
          <w:tcPr>
            <w:tcW w:w="0" w:type="auto"/>
            <w:tcBorders>
              <w:top w:val="nil"/>
              <w:left w:val="nil"/>
              <w:bottom w:val="nil"/>
              <w:right w:val="nil"/>
            </w:tcBorders>
            <w:shd w:val="clear" w:color="auto" w:fill="auto"/>
            <w:tcMar>
              <w:top w:w="45" w:type="dxa"/>
              <w:left w:w="75" w:type="dxa"/>
              <w:bottom w:w="45" w:type="dxa"/>
              <w:right w:w="75" w:type="dxa"/>
            </w:tcMar>
            <w:hideMark/>
          </w:tcPr>
          <w:p w14:paraId="3B0B14F2"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Республики Казахстан,</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332F5970" w14:textId="77777777" w:rsidR="00D44C13" w:rsidRPr="00D44C13" w:rsidRDefault="00D44C13" w:rsidP="00D44C13">
            <w:pPr>
              <w:spacing w:after="0" w:line="240" w:lineRule="auto"/>
              <w:rPr>
                <w:rFonts w:ascii="Times New Roman" w:eastAsia="Times New Roman" w:hAnsi="Times New Roman" w:cs="Times New Roman"/>
                <w:sz w:val="20"/>
                <w:szCs w:val="20"/>
                <w:lang w:eastAsia="ru-RU"/>
              </w:rPr>
            </w:pPr>
          </w:p>
        </w:tc>
      </w:tr>
      <w:tr w:rsidR="00D44C13" w:rsidRPr="00D44C13" w14:paraId="4B3A624E" w14:textId="77777777" w:rsidTr="00D44C13">
        <w:tc>
          <w:tcPr>
            <w:tcW w:w="0" w:type="auto"/>
            <w:tcBorders>
              <w:top w:val="nil"/>
              <w:left w:val="nil"/>
              <w:bottom w:val="nil"/>
              <w:right w:val="nil"/>
            </w:tcBorders>
            <w:shd w:val="clear" w:color="auto" w:fill="auto"/>
            <w:tcMar>
              <w:top w:w="45" w:type="dxa"/>
              <w:left w:w="75" w:type="dxa"/>
              <w:bottom w:w="45" w:type="dxa"/>
              <w:right w:w="75" w:type="dxa"/>
            </w:tcMar>
            <w:hideMark/>
          </w:tcPr>
          <w:p w14:paraId="64AAE08B"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секретарь пленарного заседания</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0A7525DE" w14:textId="77777777" w:rsidR="00D44C13" w:rsidRPr="00D44C13" w:rsidRDefault="00D44C13" w:rsidP="00D44C13">
            <w:pPr>
              <w:spacing w:after="360" w:line="285" w:lineRule="atLeast"/>
              <w:textAlignment w:val="baseline"/>
              <w:rPr>
                <w:rFonts w:ascii="Courier New" w:eastAsia="Times New Roman" w:hAnsi="Courier New" w:cs="Courier New"/>
                <w:color w:val="000000"/>
                <w:spacing w:val="2"/>
                <w:sz w:val="20"/>
                <w:szCs w:val="20"/>
                <w:lang w:eastAsia="ru-RU"/>
              </w:rPr>
            </w:pPr>
            <w:r w:rsidRPr="00D44C13">
              <w:rPr>
                <w:rFonts w:ascii="Courier New" w:eastAsia="Times New Roman" w:hAnsi="Courier New" w:cs="Courier New"/>
                <w:color w:val="000000"/>
                <w:spacing w:val="2"/>
                <w:sz w:val="20"/>
                <w:szCs w:val="20"/>
                <w:lang w:eastAsia="ru-RU"/>
              </w:rPr>
              <w:t xml:space="preserve">К. </w:t>
            </w:r>
            <w:proofErr w:type="spellStart"/>
            <w:r w:rsidRPr="00D44C13">
              <w:rPr>
                <w:rFonts w:ascii="Courier New" w:eastAsia="Times New Roman" w:hAnsi="Courier New" w:cs="Courier New"/>
                <w:color w:val="000000"/>
                <w:spacing w:val="2"/>
                <w:sz w:val="20"/>
                <w:szCs w:val="20"/>
                <w:lang w:eastAsia="ru-RU"/>
              </w:rPr>
              <w:t>Мами</w:t>
            </w:r>
            <w:proofErr w:type="spellEnd"/>
          </w:p>
        </w:tc>
      </w:tr>
    </w:tbl>
    <w:p w14:paraId="0C7D3985" w14:textId="77777777" w:rsidR="00D605CB" w:rsidRDefault="00D605CB"/>
    <w:sectPr w:rsidR="00D605C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D3D13"/>
    <w:multiLevelType w:val="multilevel"/>
    <w:tmpl w:val="6CBA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C13"/>
    <w:rsid w:val="00D44C13"/>
    <w:rsid w:val="00D605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BD7BA"/>
  <w15:chartTrackingRefBased/>
  <w15:docId w15:val="{DCB196BF-8588-403E-B548-C22BB47DE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D44C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44C13"/>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D44C1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D44C1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D44C13"/>
    <w:rPr>
      <w:color w:val="0000FF"/>
      <w:u w:val="single"/>
    </w:rPr>
  </w:style>
  <w:style w:type="paragraph" w:customStyle="1" w:styleId="inmobilehidden">
    <w:name w:val="in_mobile_hidden"/>
    <w:basedOn w:val="a"/>
    <w:rsid w:val="00D44C1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D44C1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1">
    <w:name w:val="note1"/>
    <w:basedOn w:val="a0"/>
    <w:rsid w:val="00D44C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226891">
      <w:bodyDiv w:val="1"/>
      <w:marLeft w:val="0"/>
      <w:marRight w:val="0"/>
      <w:marTop w:val="0"/>
      <w:marBottom w:val="0"/>
      <w:divBdr>
        <w:top w:val="none" w:sz="0" w:space="0" w:color="auto"/>
        <w:left w:val="none" w:sz="0" w:space="0" w:color="auto"/>
        <w:bottom w:val="none" w:sz="0" w:space="0" w:color="auto"/>
        <w:right w:val="none" w:sz="0" w:space="0" w:color="auto"/>
      </w:divBdr>
      <w:divsChild>
        <w:div w:id="1998722600">
          <w:marLeft w:val="0"/>
          <w:marRight w:val="0"/>
          <w:marTop w:val="0"/>
          <w:marBottom w:val="0"/>
          <w:divBdr>
            <w:top w:val="none" w:sz="0" w:space="0" w:color="auto"/>
            <w:left w:val="none" w:sz="0" w:space="0" w:color="auto"/>
            <w:bottom w:val="none" w:sz="0" w:space="0" w:color="auto"/>
            <w:right w:val="none" w:sz="0" w:space="0" w:color="auto"/>
          </w:divBdr>
        </w:div>
        <w:div w:id="1075933974">
          <w:marLeft w:val="0"/>
          <w:marRight w:val="0"/>
          <w:marTop w:val="0"/>
          <w:marBottom w:val="0"/>
          <w:divBdr>
            <w:top w:val="none" w:sz="0" w:space="0" w:color="auto"/>
            <w:left w:val="none" w:sz="0" w:space="0" w:color="auto"/>
            <w:bottom w:val="none" w:sz="0" w:space="0" w:color="auto"/>
            <w:right w:val="none" w:sz="0" w:space="0" w:color="auto"/>
          </w:divBdr>
          <w:divsChild>
            <w:div w:id="508060657">
              <w:marLeft w:val="0"/>
              <w:marRight w:val="0"/>
              <w:marTop w:val="0"/>
              <w:marBottom w:val="0"/>
              <w:divBdr>
                <w:top w:val="none" w:sz="0" w:space="0" w:color="auto"/>
                <w:left w:val="none" w:sz="0" w:space="0" w:color="auto"/>
                <w:bottom w:val="none" w:sz="0" w:space="0" w:color="auto"/>
                <w:right w:val="none" w:sz="0" w:space="0" w:color="auto"/>
              </w:divBdr>
            </w:div>
          </w:divsChild>
        </w:div>
        <w:div w:id="46685209">
          <w:marLeft w:val="0"/>
          <w:marRight w:val="0"/>
          <w:marTop w:val="0"/>
          <w:marBottom w:val="0"/>
          <w:divBdr>
            <w:top w:val="none" w:sz="0" w:space="0" w:color="auto"/>
            <w:left w:val="none" w:sz="0" w:space="0" w:color="auto"/>
            <w:bottom w:val="none" w:sz="0" w:space="0" w:color="auto"/>
            <w:right w:val="none" w:sz="0" w:space="0" w:color="auto"/>
          </w:divBdr>
          <w:divsChild>
            <w:div w:id="28616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dilet.zan.kz/rus/docs/K990000409_" TargetMode="External"/><Relationship Id="rId21" Type="http://schemas.openxmlformats.org/officeDocument/2006/relationships/hyperlink" Target="https://adilet.zan.kz/rus/docs/P170000002S" TargetMode="External"/><Relationship Id="rId42" Type="http://schemas.openxmlformats.org/officeDocument/2006/relationships/hyperlink" Target="https://adilet.zan.kz/rus/docs/K950001000_" TargetMode="External"/><Relationship Id="rId47" Type="http://schemas.openxmlformats.org/officeDocument/2006/relationships/hyperlink" Target="https://adilet.zan.kz/rus/docs/P230000004S" TargetMode="External"/><Relationship Id="rId63" Type="http://schemas.openxmlformats.org/officeDocument/2006/relationships/hyperlink" Target="https://adilet.zan.kz/rus/docs/P170000002S" TargetMode="External"/><Relationship Id="rId68" Type="http://schemas.openxmlformats.org/officeDocument/2006/relationships/hyperlink" Target="https://adilet.zan.kz/rus/docs/P03000003S_" TargetMode="External"/><Relationship Id="rId7" Type="http://schemas.openxmlformats.org/officeDocument/2006/relationships/hyperlink" Target="https://adilet.zan.kz/rus/docs/P150000007S/history"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dilet.zan.kz/rus/docs/K940001000_" TargetMode="External"/><Relationship Id="rId29" Type="http://schemas.openxmlformats.org/officeDocument/2006/relationships/hyperlink" Target="https://adilet.zan.kz/rus/docs/K990000409_" TargetMode="External"/><Relationship Id="rId11" Type="http://schemas.openxmlformats.org/officeDocument/2006/relationships/hyperlink" Target="https://adilet.zan.kz/rus/docs/P240000004S" TargetMode="External"/><Relationship Id="rId24" Type="http://schemas.openxmlformats.org/officeDocument/2006/relationships/hyperlink" Target="https://adilet.zan.kz/rus/docs/Z990000451_" TargetMode="External"/><Relationship Id="rId32" Type="http://schemas.openxmlformats.org/officeDocument/2006/relationships/hyperlink" Target="https://adilet.zan.kz/rus/docs/K950001000_" TargetMode="External"/><Relationship Id="rId37" Type="http://schemas.openxmlformats.org/officeDocument/2006/relationships/hyperlink" Target="https://adilet.zan.kz/rus/docs/Z930002200_" TargetMode="External"/><Relationship Id="rId40" Type="http://schemas.openxmlformats.org/officeDocument/2006/relationships/hyperlink" Target="https://adilet.zan.kz/rus/docs/K990000409_" TargetMode="External"/><Relationship Id="rId45" Type="http://schemas.openxmlformats.org/officeDocument/2006/relationships/hyperlink" Target="https://adilet.zan.kz/rus/docs/K1100000518" TargetMode="External"/><Relationship Id="rId53" Type="http://schemas.openxmlformats.org/officeDocument/2006/relationships/hyperlink" Target="https://adilet.zan.kz/rus/docs/K940001000_" TargetMode="External"/><Relationship Id="rId58" Type="http://schemas.openxmlformats.org/officeDocument/2006/relationships/hyperlink" Target="https://adilet.zan.kz/rus/docs/K940001000_" TargetMode="External"/><Relationship Id="rId66" Type="http://schemas.openxmlformats.org/officeDocument/2006/relationships/hyperlink" Target="https://adilet.zan.kz/rus/docs/P170000002S" TargetMode="External"/><Relationship Id="rId5" Type="http://schemas.openxmlformats.org/officeDocument/2006/relationships/hyperlink" Target="https://adilet.zan.kz/rus/docs/P150000007S" TargetMode="External"/><Relationship Id="rId61" Type="http://schemas.openxmlformats.org/officeDocument/2006/relationships/hyperlink" Target="https://adilet.zan.kz/rus/docs/K990000409_" TargetMode="External"/><Relationship Id="rId19" Type="http://schemas.openxmlformats.org/officeDocument/2006/relationships/hyperlink" Target="https://adilet.zan.kz/rus/docs/K990000409_" TargetMode="External"/><Relationship Id="rId14" Type="http://schemas.openxmlformats.org/officeDocument/2006/relationships/hyperlink" Target="https://adilet.zan.kz/rus/docs/K940001000_" TargetMode="External"/><Relationship Id="rId22" Type="http://schemas.openxmlformats.org/officeDocument/2006/relationships/hyperlink" Target="https://adilet.zan.kz/rus/docs/K940001000_" TargetMode="External"/><Relationship Id="rId27" Type="http://schemas.openxmlformats.org/officeDocument/2006/relationships/hyperlink" Target="https://adilet.zan.kz/rus/docs/P230000004S" TargetMode="External"/><Relationship Id="rId30" Type="http://schemas.openxmlformats.org/officeDocument/2006/relationships/hyperlink" Target="https://adilet.zan.kz/rus/docs/S2300000032" TargetMode="External"/><Relationship Id="rId35" Type="http://schemas.openxmlformats.org/officeDocument/2006/relationships/hyperlink" Target="https://adilet.zan.kz/rus/docs/Z930002200_" TargetMode="External"/><Relationship Id="rId43" Type="http://schemas.openxmlformats.org/officeDocument/2006/relationships/hyperlink" Target="https://adilet.zan.kz/rus/docs/K1100000518" TargetMode="External"/><Relationship Id="rId48" Type="http://schemas.openxmlformats.org/officeDocument/2006/relationships/hyperlink" Target="https://adilet.zan.kz/rus/docs/K1400000231" TargetMode="External"/><Relationship Id="rId56" Type="http://schemas.openxmlformats.org/officeDocument/2006/relationships/hyperlink" Target="https://adilet.zan.kz/rus/docs/K990000409_" TargetMode="External"/><Relationship Id="rId64" Type="http://schemas.openxmlformats.org/officeDocument/2006/relationships/hyperlink" Target="https://adilet.zan.kz/rus/docs/K1500000377" TargetMode="External"/><Relationship Id="rId69" Type="http://schemas.openxmlformats.org/officeDocument/2006/relationships/hyperlink" Target="https://adilet.zan.kz/rus/docs/K950001000_" TargetMode="External"/><Relationship Id="rId8" Type="http://schemas.openxmlformats.org/officeDocument/2006/relationships/hyperlink" Target="https://adilet.zan.kz/rus/docs/P150000007S/links" TargetMode="External"/><Relationship Id="rId51" Type="http://schemas.openxmlformats.org/officeDocument/2006/relationships/hyperlink" Target="https://adilet.zan.kz/rus/docs/Z000000126_" TargetMode="External"/><Relationship Id="rId3" Type="http://schemas.openxmlformats.org/officeDocument/2006/relationships/settings" Target="settings.xml"/><Relationship Id="rId12" Type="http://schemas.openxmlformats.org/officeDocument/2006/relationships/hyperlink" Target="https://adilet.zan.kz/rus/docs/P230000004S" TargetMode="External"/><Relationship Id="rId17" Type="http://schemas.openxmlformats.org/officeDocument/2006/relationships/hyperlink" Target="https://adilet.zan.kz/rus/docs/Z1600000480" TargetMode="External"/><Relationship Id="rId25" Type="http://schemas.openxmlformats.org/officeDocument/2006/relationships/hyperlink" Target="https://adilet.zan.kz/rus/docs/K1400000231" TargetMode="External"/><Relationship Id="rId33" Type="http://schemas.openxmlformats.org/officeDocument/2006/relationships/hyperlink" Target="https://adilet.zan.kz/rus/docs/P230000004S" TargetMode="External"/><Relationship Id="rId38" Type="http://schemas.openxmlformats.org/officeDocument/2006/relationships/hyperlink" Target="https://adilet.zan.kz/rus/docs/P170000002S" TargetMode="External"/><Relationship Id="rId46" Type="http://schemas.openxmlformats.org/officeDocument/2006/relationships/hyperlink" Target="https://adilet.zan.kz/rus/docs/K1500000377" TargetMode="External"/><Relationship Id="rId59" Type="http://schemas.openxmlformats.org/officeDocument/2006/relationships/hyperlink" Target="https://adilet.zan.kz/rus/docs/K990000409_" TargetMode="External"/><Relationship Id="rId67" Type="http://schemas.openxmlformats.org/officeDocument/2006/relationships/hyperlink" Target="https://adilet.zan.kz/rus/docs/P01000003S_" TargetMode="External"/><Relationship Id="rId20" Type="http://schemas.openxmlformats.org/officeDocument/2006/relationships/hyperlink" Target="https://adilet.zan.kz/rus/docs/K990000409_" TargetMode="External"/><Relationship Id="rId41" Type="http://schemas.openxmlformats.org/officeDocument/2006/relationships/hyperlink" Target="https://adilet.zan.kz/rus/docs/K990000409_" TargetMode="External"/><Relationship Id="rId54" Type="http://schemas.openxmlformats.org/officeDocument/2006/relationships/hyperlink" Target="https://adilet.zan.kz/rus/docs/K940001000_" TargetMode="External"/><Relationship Id="rId62" Type="http://schemas.openxmlformats.org/officeDocument/2006/relationships/hyperlink" Target="https://adilet.zan.kz/rus/docs/K990000409_"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dilet.zan.kz/rus/docs/P150000007S/info" TargetMode="External"/><Relationship Id="rId15" Type="http://schemas.openxmlformats.org/officeDocument/2006/relationships/hyperlink" Target="https://adilet.zan.kz/rus/docs/K940001000_" TargetMode="External"/><Relationship Id="rId23" Type="http://schemas.openxmlformats.org/officeDocument/2006/relationships/hyperlink" Target="https://adilet.zan.kz/rus/docs/K990000409_" TargetMode="External"/><Relationship Id="rId28" Type="http://schemas.openxmlformats.org/officeDocument/2006/relationships/hyperlink" Target="https://adilet.zan.kz/rus/docs/K990000409_" TargetMode="External"/><Relationship Id="rId36" Type="http://schemas.openxmlformats.org/officeDocument/2006/relationships/hyperlink" Target="https://adilet.zan.kz/rus/docs/Z930002200_" TargetMode="External"/><Relationship Id="rId49" Type="http://schemas.openxmlformats.org/officeDocument/2006/relationships/hyperlink" Target="https://adilet.zan.kz/rus/docs/P170000002S" TargetMode="External"/><Relationship Id="rId57" Type="http://schemas.openxmlformats.org/officeDocument/2006/relationships/hyperlink" Target="https://adilet.zan.kz/rus/docs/P170000002S" TargetMode="External"/><Relationship Id="rId10" Type="http://schemas.openxmlformats.org/officeDocument/2006/relationships/hyperlink" Target="https://adilet.zan.kz/rus/docs/P150000007S/comments" TargetMode="External"/><Relationship Id="rId31" Type="http://schemas.openxmlformats.org/officeDocument/2006/relationships/hyperlink" Target="https://adilet.zan.kz/rus/docs/P150000007S" TargetMode="External"/><Relationship Id="rId44" Type="http://schemas.openxmlformats.org/officeDocument/2006/relationships/hyperlink" Target="https://adilet.zan.kz/rus/docs/K950001000_" TargetMode="External"/><Relationship Id="rId52" Type="http://schemas.openxmlformats.org/officeDocument/2006/relationships/hyperlink" Target="https://adilet.zan.kz/rus/docs/K990000409_" TargetMode="External"/><Relationship Id="rId60" Type="http://schemas.openxmlformats.org/officeDocument/2006/relationships/hyperlink" Target="https://adilet.zan.kz/rus/docs/P170000002S" TargetMode="External"/><Relationship Id="rId65" Type="http://schemas.openxmlformats.org/officeDocument/2006/relationships/hyperlink" Target="https://adilet.zan.kz/rus/docs/K1500000377" TargetMode="External"/><Relationship Id="rId4" Type="http://schemas.openxmlformats.org/officeDocument/2006/relationships/webSettings" Target="webSettings.xml"/><Relationship Id="rId9" Type="http://schemas.openxmlformats.org/officeDocument/2006/relationships/hyperlink" Target="https://adilet.zan.kz/rus/docs/P150000007S/download" TargetMode="External"/><Relationship Id="rId13" Type="http://schemas.openxmlformats.org/officeDocument/2006/relationships/hyperlink" Target="https://adilet.zan.kz/rus/docs/K940001000_" TargetMode="External"/><Relationship Id="rId18" Type="http://schemas.openxmlformats.org/officeDocument/2006/relationships/hyperlink" Target="https://adilet.zan.kz/rus/docs/Z990000410_" TargetMode="External"/><Relationship Id="rId39" Type="http://schemas.openxmlformats.org/officeDocument/2006/relationships/hyperlink" Target="https://adilet.zan.kz/rus/docs/K990000409_" TargetMode="External"/><Relationship Id="rId34" Type="http://schemas.openxmlformats.org/officeDocument/2006/relationships/hyperlink" Target="https://adilet.zan.kz/rus/docs/Z930002200_" TargetMode="External"/><Relationship Id="rId50" Type="http://schemas.openxmlformats.org/officeDocument/2006/relationships/hyperlink" Target="https://adilet.zan.kz/rus/docs/K940001000_" TargetMode="External"/><Relationship Id="rId55" Type="http://schemas.openxmlformats.org/officeDocument/2006/relationships/hyperlink" Target="https://adilet.zan.kz/rus/docs/K940001000_"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4955</Words>
  <Characters>28245</Characters>
  <Application>Microsoft Office Word</Application>
  <DocSecurity>0</DocSecurity>
  <Lines>235</Lines>
  <Paragraphs>66</Paragraphs>
  <ScaleCrop>false</ScaleCrop>
  <Company/>
  <LinksUpToDate>false</LinksUpToDate>
  <CharactersWithSpaces>33134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2026-03-18T09:50:00Z</dcterms:created>
  <dcterms:modified xsi:type="dcterms:W3CDTF">2026-03-18T09:50:00Z</dcterms:modified>
</cp:coreProperties>
</file>