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428EF" w:rsidRDefault="00A73C7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</w:t>
      </w:r>
    </w:p>
    <w:p w14:paraId="00000002" w14:textId="77777777" w:rsidR="00B428EF" w:rsidRDefault="00B428E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Общие сведения</w:t>
      </w:r>
    </w:p>
    <w:p w14:paraId="00000004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Наименование </w:t>
      </w:r>
    </w:p>
    <w:p w14:paraId="00000005" w14:textId="77777777" w:rsidR="00B428EF" w:rsidRDefault="00A73C7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учета клиентов, услуг, и сотрудников салона красоты «Paradise»</w:t>
      </w:r>
    </w:p>
    <w:p w14:paraId="00000006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Исполнитель </w:t>
      </w:r>
    </w:p>
    <w:p w14:paraId="00000007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КФ МГТУ им. Н.Э. Баумана Радышевский Александр Сергеевич группы СОИ.Б-51.</w:t>
      </w:r>
    </w:p>
    <w:p w14:paraId="00000008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9" w14:textId="77777777" w:rsidR="00B428EF" w:rsidRDefault="00A73C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75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Назначение и цели создания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A" w14:textId="46A29F28" w:rsidR="00B428EF" w:rsidRDefault="00A73C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75"/>
        </w:tabs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реализация Web-приложение, </w:t>
      </w:r>
      <w:r w:rsidR="003F2F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просмотра </w:t>
      </w:r>
      <w:r w:rsidR="003F2F1D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 специалистах, услугах и при надобности,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925">
        <w:rPr>
          <w:rFonts w:ascii="Times New Roman" w:eastAsia="Times New Roman" w:hAnsi="Times New Roman" w:cs="Times New Roman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процедуру.</w:t>
      </w:r>
    </w:p>
    <w:p w14:paraId="0000000B" w14:textId="120177E2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Назначением системы является повышение качества работы всех сотрудников салона, а также для удобства клиентов данного салона. Система должна хранить и обрабатывать информацию</w:t>
      </w:r>
      <w:r w:rsidR="00B819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 услугах, клиентах, а также сотрудни</w:t>
      </w:r>
      <w:r>
        <w:rPr>
          <w:rFonts w:ascii="Times New Roman" w:eastAsia="Times New Roman" w:hAnsi="Times New Roman" w:cs="Times New Roman"/>
          <w:sz w:val="28"/>
          <w:szCs w:val="28"/>
        </w:rPr>
        <w:t>ках салона. Система ориентирована на конечного пользователя, не обладающего высокой квалификацией в области вычислительной техники. Поэтому автоматизированная информационная система должна обладать простым, удобным и легко осваиваемым интерфейсом. Также до</w:t>
      </w:r>
      <w:r>
        <w:rPr>
          <w:rFonts w:ascii="Times New Roman" w:eastAsia="Times New Roman" w:hAnsi="Times New Roman" w:cs="Times New Roman"/>
          <w:sz w:val="28"/>
          <w:szCs w:val="28"/>
        </w:rPr>
        <w:t>лжна быть разработана база данных, которая будет обеспечивать надежное хранение и доступ к информации.</w:t>
      </w:r>
    </w:p>
    <w:p w14:paraId="0000000C" w14:textId="77777777" w:rsidR="00B428EF" w:rsidRDefault="00B42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Характеристика объектов автоматизации</w:t>
      </w:r>
    </w:p>
    <w:p w14:paraId="0000000E" w14:textId="7E2A077D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автоматизации является бизнес-процесс предоставления услуг салоном красоты. Обычно, в салонах любой ра</w:t>
      </w:r>
      <w:r>
        <w:rPr>
          <w:rFonts w:ascii="Times New Roman" w:eastAsia="Times New Roman" w:hAnsi="Times New Roman" w:cs="Times New Roman"/>
          <w:sz w:val="28"/>
          <w:szCs w:val="28"/>
        </w:rPr>
        <w:t>ботник перегружен в связи с большим количеством посетителей в очереди и не</w:t>
      </w:r>
      <w:r w:rsidR="009D4E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819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 </w:t>
      </w:r>
      <w:r w:rsidR="00B81925"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проконсультировать каждого быстро и на достаточном высоком уровне. В связи с этим</w:t>
      </w:r>
      <w:r w:rsidR="00B8192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появляется необходимость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салоне автоматизированной системы, которая предос</w:t>
      </w:r>
      <w:r>
        <w:rPr>
          <w:rFonts w:ascii="Times New Roman" w:eastAsia="Times New Roman" w:hAnsi="Times New Roman" w:cs="Times New Roman"/>
          <w:sz w:val="28"/>
          <w:szCs w:val="28"/>
        </w:rPr>
        <w:t>тавляет необходимую информацию, обладает возможностью записи на любую интересующею услугу. Салонный бизнес — это достаточно новый вид деятельности, который в настоящее время активно развивается.</w:t>
      </w:r>
    </w:p>
    <w:p w14:paraId="0000000F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Услуги, предполагаемые салонами, можно разбить на 2 группы: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– имиджевые услуги (парикмахерские, косметологические услуги, консультация визажиста, солярий, маникюр/педикюр);</w:t>
      </w:r>
    </w:p>
    <w:p w14:paraId="00000010" w14:textId="77777777" w:rsidR="00B428EF" w:rsidRDefault="00A73C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косметологические (позволяют обеспечить уход за кожей любого типа).</w:t>
      </w:r>
    </w:p>
    <w:p w14:paraId="00000011" w14:textId="77777777" w:rsidR="00B428EF" w:rsidRDefault="00A73C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услуги относятся к сфере бытовых услуг, которые всегда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наиболее 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стребованы в повседневном быту. Поэтому сегмент рынка салонного бизнеса один из самых больший по выручке среди оборота всей сферы бытовых услуг. </w:t>
      </w:r>
    </w:p>
    <w:p w14:paraId="00000012" w14:textId="77777777" w:rsidR="00B428EF" w:rsidRDefault="00A73C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данный момент, учет клиентов и множество других функций производится с помощью программного обеспечения Mic</w:t>
      </w:r>
      <w:r>
        <w:rPr>
          <w:rFonts w:ascii="Times New Roman" w:eastAsia="Times New Roman" w:hAnsi="Times New Roman" w:cs="Times New Roman"/>
          <w:sz w:val="28"/>
          <w:szCs w:val="28"/>
        </w:rPr>
        <w:t>rosoft office. В связи с большим объемом информации, происходят задержки исполнения своевременных поручений что приводит к низкой конкурентоспособности на рынке значит, автоматизация деятельности салона необходима.</w:t>
      </w:r>
    </w:p>
    <w:p w14:paraId="00000013" w14:textId="77777777" w:rsidR="00B428EF" w:rsidRDefault="00B42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системе</w:t>
      </w:r>
    </w:p>
    <w:p w14:paraId="00000015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системе в целом</w:t>
      </w:r>
    </w:p>
    <w:p w14:paraId="00000016" w14:textId="34EA8DE2" w:rsidR="00B428EF" w:rsidRDefault="00A73C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является важной частью бизнес-процесса салона красоты, поэтому к ней предъявляются высокие требования связанные с функциональными, эксплуатационными и другими показателями функц</w:t>
      </w:r>
      <w:r>
        <w:rPr>
          <w:rFonts w:ascii="Times New Roman" w:eastAsia="Times New Roman" w:hAnsi="Times New Roman" w:cs="Times New Roman"/>
          <w:sz w:val="28"/>
          <w:szCs w:val="28"/>
        </w:rPr>
        <w:t>ионирования системы.</w:t>
      </w:r>
    </w:p>
    <w:p w14:paraId="2551FA15" w14:textId="54F3CF72" w:rsidR="003F2F1D" w:rsidRDefault="003F2F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A1DC2" w14:textId="0A04710C" w:rsidR="003F2F1D" w:rsidRDefault="003F2F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719D78" w14:textId="77777777" w:rsidR="003F2F1D" w:rsidRDefault="003F2F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0CB2E2B5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структуре системы</w:t>
      </w:r>
    </w:p>
    <w:p w14:paraId="45AFF2A0" w14:textId="77777777" w:rsidR="003F2F1D" w:rsidRDefault="003F2F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Система состоит из базы данных, серверной и клиентской частей. В базе данных буду храниться постоянные данные о работе салона. Сервер базы данных хранит бизнес-логику. Клиентская часть является интер</w:t>
      </w:r>
      <w:r>
        <w:rPr>
          <w:rFonts w:ascii="Times New Roman" w:eastAsia="Times New Roman" w:hAnsi="Times New Roman" w:cs="Times New Roman"/>
          <w:sz w:val="28"/>
          <w:szCs w:val="28"/>
        </w:rPr>
        <w:t>фейсом взаимодействия между пользователем и серверной частью.</w:t>
      </w:r>
    </w:p>
    <w:p w14:paraId="00000019" w14:textId="257BCC9E" w:rsidR="00B428EF" w:rsidRDefault="00A73C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Клиент на своем устройстве может посмотреть информацию о сотрудниках и услугах либо записаться на процедуру. Дальше данные отправляются на сервер и сохраняются в базе данных.</w:t>
      </w:r>
    </w:p>
    <w:p w14:paraId="19658605" w14:textId="45B428E1" w:rsidR="00556D76" w:rsidRPr="00556D76" w:rsidRDefault="00556D76" w:rsidP="00556D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будет поддерживаться работа для трех типов пользователей: сотрудника, администратора и клиента.</w:t>
      </w:r>
    </w:p>
    <w:p w14:paraId="0000001A" w14:textId="77777777" w:rsidR="00B428EF" w:rsidRDefault="00B428EF">
      <w:pPr>
        <w:spacing w:line="360" w:lineRule="auto"/>
        <w:ind w:left="709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2B9126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функциям системы</w:t>
      </w:r>
    </w:p>
    <w:p w14:paraId="7A7D7E31" w14:textId="3B5F0B46" w:rsidR="00556D76" w:rsidRDefault="00556D7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E75BF" w14:textId="48DEA053" w:rsidR="00556D76" w:rsidRDefault="00556D76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56D7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56D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сотрудника,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регистрации на сайте, предоставляется возможности редактирования своих личных данных, просмотр и удаление списка своих заказов.</w:t>
      </w:r>
    </w:p>
    <w:p w14:paraId="48403E71" w14:textId="4A1B4AD6" w:rsidR="00556D76" w:rsidRDefault="00556D76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клиента, возможности записаться на любую услуг салона к любому сотруднику, а также изменять свои данные.</w:t>
      </w:r>
    </w:p>
    <w:p w14:paraId="487DF54F" w14:textId="77777777" w:rsidR="00D853DE" w:rsidRPr="00D853DE" w:rsidRDefault="00D853DE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Администратор же, управляет базой данных, управляет пользователями, а именно разграничением ролей. После регистрации, пользователь сначала выступает в роли клиента, после чего происходит разграничение ролей, после чего пользователю присваивается данная ему должность. </w:t>
      </w:r>
      <w:r w:rsidRP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 же администратор имеет право редактировать</w:t>
      </w:r>
    </w:p>
    <w:p w14:paraId="744518B3" w14:textId="2B8BFC04" w:rsidR="00D853DE" w:rsidRPr="00D853DE" w:rsidRDefault="00D853DE" w:rsidP="00D853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личные данные сотрудников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</w:t>
      </w:r>
      <w:r w:rsidRPr="00D853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удалять пользователей.</w:t>
      </w:r>
    </w:p>
    <w:p w14:paraId="00000022" w14:textId="77777777" w:rsidR="00B428EF" w:rsidRDefault="00B428E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Требования к составу технических средств</w:t>
      </w:r>
    </w:p>
    <w:p w14:paraId="00000024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 для работы приложения: </w:t>
      </w:r>
    </w:p>
    <w:p w14:paraId="00000025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процессор: с частотой 1 ГГц или выше;</w:t>
      </w:r>
    </w:p>
    <w:p w14:paraId="00000026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ОЗУ: 1 ГБ для 32-разрадных систем или 2 ГБ для 64-разрядных с</w:t>
      </w:r>
      <w:r>
        <w:rPr>
          <w:rFonts w:ascii="Times New Roman" w:eastAsia="Times New Roman" w:hAnsi="Times New Roman" w:cs="Times New Roman"/>
          <w:sz w:val="28"/>
          <w:szCs w:val="28"/>
        </w:rPr>
        <w:t>истем;</w:t>
      </w:r>
    </w:p>
    <w:p w14:paraId="00000027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свободное место на жестком диске: 16 ГБ для 32-разрядных систем или 32 ГБ для 64-разрядных систем;</w:t>
      </w:r>
    </w:p>
    <w:p w14:paraId="00000028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видеоадаптер: DirectX 9 или более поздней версии с драйвером WDDM 1.0;</w:t>
      </w:r>
    </w:p>
    <w:p w14:paraId="00000029" w14:textId="77777777" w:rsidR="00B428EF" w:rsidRDefault="00A73C75" w:rsidP="00121290">
      <w:pPr>
        <w:numPr>
          <w:ilvl w:val="0"/>
          <w:numId w:val="5"/>
        </w:numPr>
        <w:spacing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дисплей: 800 x 600;</w:t>
      </w:r>
    </w:p>
    <w:p w14:paraId="0000002A" w14:textId="77777777" w:rsidR="00B428EF" w:rsidRDefault="00A73C75" w:rsidP="00121290">
      <w:pPr>
        <w:numPr>
          <w:ilvl w:val="0"/>
          <w:numId w:val="5"/>
        </w:numPr>
        <w:spacing w:after="160" w:line="360" w:lineRule="auto"/>
        <w:ind w:left="709"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клавиатуру и мышь или тачпад.</w:t>
      </w:r>
    </w:p>
    <w:p w14:paraId="0000002B" w14:textId="77777777" w:rsidR="00B428EF" w:rsidRDefault="00B428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C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14:paraId="0000002D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(1-я неделя)</w:t>
      </w:r>
    </w:p>
    <w:p w14:paraId="0000002E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 (1-я неделя)</w:t>
      </w:r>
    </w:p>
    <w:p w14:paraId="0000002F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существующих аналогов (1-я неделя)</w:t>
      </w:r>
    </w:p>
    <w:p w14:paraId="00000030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(2-я неделя)</w:t>
      </w:r>
    </w:p>
    <w:p w14:paraId="00000031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структуры системы (3-4-я недели)</w:t>
      </w:r>
    </w:p>
    <w:p w14:paraId="00000032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Логическая схема </w:t>
      </w:r>
      <w:r>
        <w:rPr>
          <w:rFonts w:ascii="Times New Roman" w:eastAsia="Times New Roman" w:hAnsi="Times New Roman" w:cs="Times New Roman"/>
          <w:sz w:val="28"/>
          <w:szCs w:val="28"/>
        </w:rPr>
        <w:t>базы данных (5-6-я недели)</w:t>
      </w:r>
    </w:p>
    <w:p w14:paraId="00000033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концептуальной модели (7-8-я недели)</w:t>
      </w:r>
    </w:p>
    <w:p w14:paraId="00000034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законченной системы (9-10-я недели)</w:t>
      </w:r>
    </w:p>
    <w:p w14:paraId="00000035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системы (11-12-я недели)</w:t>
      </w:r>
    </w:p>
    <w:p w14:paraId="00000036" w14:textId="77777777" w:rsidR="00B428EF" w:rsidRDefault="00A73C75" w:rsidP="00121290">
      <w:pPr>
        <w:numPr>
          <w:ilvl w:val="2"/>
          <w:numId w:val="4"/>
        </w:numPr>
        <w:spacing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документации (13-14-я недели)</w:t>
      </w:r>
    </w:p>
    <w:p w14:paraId="00000037" w14:textId="77777777" w:rsidR="00B428EF" w:rsidRDefault="00A73C75" w:rsidP="00121290">
      <w:pPr>
        <w:numPr>
          <w:ilvl w:val="2"/>
          <w:numId w:val="4"/>
        </w:numPr>
        <w:spacing w:after="160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курсовой работы</w:t>
      </w:r>
    </w:p>
    <w:p w14:paraId="00000038" w14:textId="77777777" w:rsidR="00B428EF" w:rsidRDefault="00B428E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B428EF" w:rsidRDefault="00A73C7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Техническая документация, пр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едъявляемая по окончании работы</w:t>
      </w:r>
    </w:p>
    <w:p w14:paraId="0000003A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документы:</w:t>
      </w:r>
    </w:p>
    <w:p w14:paraId="0000003B" w14:textId="77777777" w:rsidR="00B428EF" w:rsidRDefault="00A73C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Расчетно-пояснительная записка:</w:t>
      </w:r>
    </w:p>
    <w:p w14:paraId="0000003C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0000003D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научно-исследовательская часть;</w:t>
      </w:r>
    </w:p>
    <w:p w14:paraId="0000003E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проектно-конструкторская часть;</w:t>
      </w:r>
    </w:p>
    <w:p w14:paraId="0000003F" w14:textId="77777777" w:rsidR="00B428EF" w:rsidRDefault="00A73C75" w:rsidP="00121290">
      <w:pPr>
        <w:numPr>
          <w:ilvl w:val="0"/>
          <w:numId w:val="1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проектно-технологическая часть;</w:t>
      </w:r>
    </w:p>
    <w:p w14:paraId="00000040" w14:textId="77777777" w:rsidR="00B428EF" w:rsidRDefault="00A73C75" w:rsidP="00121290">
      <w:pPr>
        <w:numPr>
          <w:ilvl w:val="0"/>
          <w:numId w:val="1"/>
        </w:numPr>
        <w:spacing w:after="160"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00000041" w14:textId="77777777" w:rsidR="00B428EF" w:rsidRDefault="00A73C7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Графическая часть – 2 листа формата А1 включающие в себя:</w:t>
      </w:r>
    </w:p>
    <w:p w14:paraId="00000042" w14:textId="77777777" w:rsidR="00B428EF" w:rsidRDefault="00A73C75" w:rsidP="00121290">
      <w:pPr>
        <w:numPr>
          <w:ilvl w:val="0"/>
          <w:numId w:val="3"/>
        </w:numPr>
        <w:spacing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демонстрационные чертежи;</w:t>
      </w:r>
    </w:p>
    <w:p w14:paraId="00000043" w14:textId="77777777" w:rsidR="00B428EF" w:rsidRDefault="00A73C75" w:rsidP="00121290">
      <w:pPr>
        <w:numPr>
          <w:ilvl w:val="0"/>
          <w:numId w:val="3"/>
        </w:numPr>
        <w:spacing w:after="160" w:line="360" w:lineRule="auto"/>
        <w:ind w:left="1134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алгоритмы.</w:t>
      </w:r>
    </w:p>
    <w:p w14:paraId="00000044" w14:textId="77777777" w:rsidR="00B428EF" w:rsidRDefault="00B428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428EF" w:rsidRDefault="00B428EF"/>
    <w:sectPr w:rsidR="00B428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154E1"/>
    <w:multiLevelType w:val="multilevel"/>
    <w:tmpl w:val="E8802854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8624B"/>
    <w:multiLevelType w:val="multilevel"/>
    <w:tmpl w:val="5750F9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617045"/>
    <w:multiLevelType w:val="multilevel"/>
    <w:tmpl w:val="B6C2E192"/>
    <w:lvl w:ilvl="0">
      <w:start w:val="1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52795"/>
    <w:multiLevelType w:val="multilevel"/>
    <w:tmpl w:val="6D5AAAA0"/>
    <w:lvl w:ilvl="0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6E7350"/>
    <w:multiLevelType w:val="multilevel"/>
    <w:tmpl w:val="379CB500"/>
    <w:lvl w:ilvl="0">
      <w:start w:val="1"/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EF"/>
    <w:rsid w:val="00121290"/>
    <w:rsid w:val="003F2F1D"/>
    <w:rsid w:val="00556D76"/>
    <w:rsid w:val="009D4E1E"/>
    <w:rsid w:val="00A73C75"/>
    <w:rsid w:val="00B428EF"/>
    <w:rsid w:val="00B81925"/>
    <w:rsid w:val="00D8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5658"/>
  <w15:docId w15:val="{E7020FF2-6260-4067-9DF5-6290A3A6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GumPall</cp:lastModifiedBy>
  <cp:revision>5</cp:revision>
  <dcterms:created xsi:type="dcterms:W3CDTF">2020-09-26T12:27:00Z</dcterms:created>
  <dcterms:modified xsi:type="dcterms:W3CDTF">2020-09-26T13:03:00Z</dcterms:modified>
</cp:coreProperties>
</file>