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media/image1.jpeg" ContentType="image/jpeg"/>
  <Override PartName="/word/header3.xml" ContentType="application/vnd.openxmlformats-officedocument.wordprocessingml.header+xml"/>
  <Override PartName="/word/footer5.xml" ContentType="application/vnd.openxmlformats-officedocument.wordprocessingml.footer+xml"/>
  <Override PartName="/word/footer2.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header3.xml.rels" ContentType="application/vnd.openxmlformats-package.relationships+xml"/>
  <Override PartName="/word/_rels/header2.xml.rels" ContentType="application/vnd.openxmlformats-package.relationships+xml"/>
  <Override PartName="/word/_rels/header5.xml.rels" ContentType="application/vnd.openxmlformats-package.relationships+xml"/>
  <Override PartName="/word/_rels/header6.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eGrid"/>
        <w:tblW w:w="901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107"/>
        <w:gridCol w:w="4891"/>
        <w:gridCol w:w="2018"/>
      </w:tblGrid>
      <w:tr>
        <w:trPr/>
        <w:tc>
          <w:tcPr>
            <w:tcW w:w="2107" w:type="dxa"/>
            <w:tcBorders/>
            <w:shd w:color="auto" w:fill="A6A6A6" w:themeFill="background1" w:themeFillShade="a6" w:val="clear"/>
          </w:tcPr>
          <w:p>
            <w:pPr>
              <w:pStyle w:val="Normal"/>
              <w:widowControl/>
              <w:suppressAutoHyphens w:val="true"/>
              <w:spacing w:before="0" w:after="0"/>
              <w:jc w:val="left"/>
              <w:rPr>
                <w:rFonts w:ascii="Calibri" w:hAnsi="Calibri" w:asciiTheme="minorHAnsi" w:hAnsiTheme="minorHAnsi"/>
                <w:b/>
                <w:lang w:val="en-NZ"/>
              </w:rPr>
            </w:pPr>
            <w:r>
              <w:rPr>
                <w:rFonts w:eastAsia="Times New Roman" w:cs="Times New Roman" w:ascii="Calibri" w:hAnsi="Calibri" w:asciiTheme="minorHAnsi" w:hAnsiTheme="minorHAnsi"/>
                <w:b/>
                <w:kern w:val="0"/>
                <w:lang w:val="en-NZ" w:bidi="ar-SA"/>
              </w:rPr>
              <w:t xml:space="preserve"> </w:t>
            </w:r>
            <w:r>
              <w:rPr>
                <w:rFonts w:eastAsia="Times New Roman" w:cs="Times New Roman" w:ascii="Calibri" w:hAnsi="Calibri" w:asciiTheme="minorHAnsi" w:hAnsiTheme="minorHAnsi"/>
                <w:b/>
                <w:kern w:val="0"/>
                <w:lang w:val="en-NZ" w:bidi="ar-SA"/>
              </w:rPr>
              <w:t>Course No: HTCS6701</w:t>
            </w:r>
          </w:p>
          <w:p>
            <w:pPr>
              <w:pStyle w:val="Normal"/>
              <w:widowControl/>
              <w:suppressAutoHyphens w:val="true"/>
              <w:spacing w:before="0" w:after="0"/>
              <w:jc w:val="left"/>
              <w:rPr>
                <w:rFonts w:ascii="Times New Roman" w:hAnsi="Times New Roman" w:eastAsia="Times New Roman" w:cs="Times New Roman"/>
                <w:kern w:val="0"/>
                <w:lang w:bidi="ar-SA"/>
              </w:rPr>
            </w:pPr>
            <w:r>
              <w:rPr>
                <w:rFonts w:eastAsia="Times New Roman" w:cs="Times New Roman"/>
                <w:kern w:val="0"/>
                <w:lang w:bidi="ar-SA"/>
              </w:rPr>
            </w:r>
          </w:p>
        </w:tc>
        <w:tc>
          <w:tcPr>
            <w:tcW w:w="4891" w:type="dxa"/>
            <w:tcBorders/>
            <w:shd w:color="auto" w:fill="A6A6A6" w:themeFill="background1" w:themeFillShade="a6" w:val="clear"/>
          </w:tcPr>
          <w:p>
            <w:pPr>
              <w:pStyle w:val="Normal"/>
              <w:widowControl/>
              <w:suppressAutoHyphens w:val="true"/>
              <w:spacing w:before="0" w:after="0"/>
              <w:jc w:val="center"/>
              <w:rPr>
                <w:rFonts w:ascii="Times New Roman" w:hAnsi="Times New Roman" w:eastAsia="Times New Roman" w:cs="Times New Roman"/>
                <w:kern w:val="0"/>
                <w:lang w:bidi="ar-SA"/>
              </w:rPr>
            </w:pPr>
            <w:r>
              <w:rPr>
                <w:rFonts w:eastAsia="Times New Roman" w:cs="Times New Roman" w:ascii="Calibri" w:hAnsi="Calibri"/>
                <w:b/>
                <w:kern w:val="0"/>
                <w:lang w:val="en-NZ" w:bidi="ar-SA"/>
              </w:rPr>
              <w:t>Information System Security</w:t>
            </w:r>
          </w:p>
        </w:tc>
        <w:tc>
          <w:tcPr>
            <w:tcW w:w="2018" w:type="dxa"/>
            <w:tcBorders/>
            <w:shd w:color="auto" w:fill="A6A6A6" w:themeFill="background1" w:themeFillShade="a6" w:val="clear"/>
          </w:tcPr>
          <w:p>
            <w:pPr>
              <w:pStyle w:val="Normal"/>
              <w:widowControl/>
              <w:suppressAutoHyphens w:val="true"/>
              <w:spacing w:before="0" w:after="0"/>
              <w:jc w:val="left"/>
              <w:rPr>
                <w:rFonts w:ascii="Calibri" w:hAnsi="Calibri"/>
                <w:b/>
                <w:lang w:val="en-NZ"/>
              </w:rPr>
            </w:pPr>
            <w:r>
              <w:rPr>
                <w:rFonts w:eastAsia="Times New Roman" w:cs="Times New Roman" w:ascii="Calibri" w:hAnsi="Calibri"/>
                <w:b/>
                <w:kern w:val="0"/>
                <w:lang w:val="en-NZ" w:bidi="ar-SA"/>
              </w:rPr>
              <w:t>Level: 6</w:t>
            </w:r>
          </w:p>
          <w:p>
            <w:pPr>
              <w:pStyle w:val="Normal"/>
              <w:widowControl/>
              <w:suppressAutoHyphens w:val="true"/>
              <w:spacing w:before="0" w:after="0"/>
              <w:jc w:val="left"/>
              <w:rPr>
                <w:rFonts w:ascii="Times New Roman" w:hAnsi="Times New Roman" w:eastAsia="Times New Roman" w:cs="Times New Roman"/>
                <w:kern w:val="0"/>
                <w:lang w:bidi="ar-SA"/>
              </w:rPr>
            </w:pPr>
            <w:r>
              <w:rPr>
                <w:rFonts w:eastAsia="Times New Roman" w:cs="Times New Roman" w:ascii="Calibri" w:hAnsi="Calibri"/>
                <w:b/>
                <w:kern w:val="0"/>
                <w:lang w:val="en-NZ" w:bidi="ar-SA"/>
              </w:rPr>
              <w:t>Credits: 15</w:t>
            </w:r>
          </w:p>
        </w:tc>
      </w:tr>
    </w:tbl>
    <w:p>
      <w:pPr>
        <w:pStyle w:val="Normal"/>
        <w:rPr/>
      </w:pPr>
      <w:r>
        <w:rPr/>
      </w:r>
    </w:p>
    <w:tbl>
      <w:tblPr>
        <w:tblStyle w:val="TableGrid"/>
        <w:tblW w:w="901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497"/>
        <w:gridCol w:w="4518"/>
      </w:tblGrid>
      <w:tr>
        <w:trPr/>
        <w:tc>
          <w:tcPr>
            <w:tcW w:w="4497" w:type="dxa"/>
            <w:tcBorders/>
          </w:tcPr>
          <w:p>
            <w:pPr>
              <w:pStyle w:val="Normal"/>
              <w:widowControl/>
              <w:suppressAutoHyphens w:val="true"/>
              <w:spacing w:before="0" w:after="0"/>
              <w:jc w:val="left"/>
              <w:rPr>
                <w:rFonts w:ascii="Calibri" w:hAnsi="Calibri"/>
                <w:b/>
                <w:lang w:val="en-NZ"/>
              </w:rPr>
            </w:pPr>
            <w:r>
              <w:rPr>
                <w:rFonts w:ascii="Calibri" w:hAnsi="Calibri"/>
                <w:b/>
                <w:lang w:val="en-NZ"/>
              </w:rPr>
            </w:r>
          </w:p>
          <w:p>
            <w:pPr>
              <w:pStyle w:val="Normal"/>
              <w:widowControl/>
              <w:suppressAutoHyphens w:val="true"/>
              <w:spacing w:before="0" w:after="0"/>
              <w:jc w:val="left"/>
              <w:rPr>
                <w:rFonts w:ascii="Calibri" w:hAnsi="Calibri"/>
                <w:b/>
              </w:rPr>
            </w:pPr>
            <w:r>
              <w:rPr>
                <w:rFonts w:eastAsia="Times New Roman" w:cs="Times New Roman" w:ascii="Calibri" w:hAnsi="Calibri"/>
                <w:b/>
                <w:kern w:val="0"/>
                <w:lang w:val="en-NZ" w:bidi="ar-SA"/>
              </w:rPr>
              <w:t>Student Name:</w:t>
            </w:r>
          </w:p>
        </w:tc>
        <w:tc>
          <w:tcPr>
            <w:tcW w:w="4518" w:type="dxa"/>
            <w:tcBorders/>
          </w:tcPr>
          <w:p>
            <w:pPr>
              <w:pStyle w:val="Normal"/>
              <w:widowControl/>
              <w:suppressAutoHyphens w:val="true"/>
              <w:spacing w:before="0" w:after="0"/>
              <w:jc w:val="left"/>
              <w:rPr>
                <w:rFonts w:ascii="Calibri" w:hAnsi="Calibri"/>
                <w:b/>
                <w:lang w:val="en-NZ"/>
              </w:rPr>
            </w:pPr>
            <w:r>
              <w:rPr>
                <w:rFonts w:ascii="Calibri" w:hAnsi="Calibri"/>
                <w:b/>
                <w:lang w:val="en-NZ"/>
              </w:rPr>
            </w:r>
          </w:p>
          <w:p>
            <w:pPr>
              <w:pStyle w:val="Normal"/>
              <w:widowControl/>
              <w:suppressAutoHyphens w:val="true"/>
              <w:spacing w:before="0" w:after="0"/>
              <w:jc w:val="left"/>
              <w:rPr>
                <w:rFonts w:ascii="Calibri" w:hAnsi="Calibri"/>
                <w:b/>
              </w:rPr>
            </w:pPr>
            <w:r>
              <w:rPr>
                <w:rFonts w:eastAsia="Times New Roman" w:cs="Times New Roman" w:ascii="Calibri" w:hAnsi="Calibri"/>
                <w:b/>
                <w:kern w:val="0"/>
                <w:lang w:val="en-NZ" w:bidi="ar-SA"/>
              </w:rPr>
              <w:t>Assessor Name:</w:t>
            </w:r>
          </w:p>
        </w:tc>
      </w:tr>
      <w:tr>
        <w:trPr/>
        <w:tc>
          <w:tcPr>
            <w:tcW w:w="4497" w:type="dxa"/>
            <w:tcBorders/>
          </w:tcPr>
          <w:p>
            <w:pPr>
              <w:pStyle w:val="Normal"/>
              <w:widowControl/>
              <w:suppressAutoHyphens w:val="true"/>
              <w:spacing w:before="0" w:after="0"/>
              <w:jc w:val="left"/>
              <w:rPr>
                <w:rFonts w:ascii="Calibri" w:hAnsi="Calibri"/>
                <w:b/>
                <w:lang w:val="en-NZ"/>
              </w:rPr>
            </w:pPr>
            <w:r>
              <w:rPr>
                <w:rFonts w:ascii="Calibri" w:hAnsi="Calibri"/>
                <w:b/>
                <w:lang w:val="en-NZ"/>
              </w:rPr>
            </w:r>
          </w:p>
          <w:p>
            <w:pPr>
              <w:pStyle w:val="Normal"/>
              <w:widowControl/>
              <w:suppressAutoHyphens w:val="true"/>
              <w:spacing w:before="0" w:after="0"/>
              <w:jc w:val="left"/>
              <w:rPr>
                <w:rFonts w:ascii="Calibri" w:hAnsi="Calibri"/>
                <w:b/>
              </w:rPr>
            </w:pPr>
            <w:r>
              <w:rPr>
                <w:rFonts w:eastAsia="Times New Roman" w:cs="Times New Roman" w:ascii="Calibri" w:hAnsi="Calibri"/>
                <w:b/>
                <w:kern w:val="0"/>
                <w:lang w:val="en-NZ" w:bidi="ar-SA"/>
              </w:rPr>
              <w:t>Student ID:</w:t>
            </w:r>
          </w:p>
        </w:tc>
        <w:tc>
          <w:tcPr>
            <w:tcW w:w="4518" w:type="dxa"/>
            <w:tcBorders/>
          </w:tcPr>
          <w:p>
            <w:pPr>
              <w:pStyle w:val="Normal"/>
              <w:widowControl/>
              <w:suppressAutoHyphens w:val="true"/>
              <w:spacing w:before="0" w:after="0"/>
              <w:jc w:val="left"/>
              <w:rPr>
                <w:rFonts w:ascii="Calibri" w:hAnsi="Calibri"/>
                <w:b/>
                <w:lang w:val="en-NZ"/>
              </w:rPr>
            </w:pPr>
            <w:r>
              <w:rPr>
                <w:rFonts w:ascii="Calibri" w:hAnsi="Calibri"/>
                <w:b/>
                <w:lang w:val="en-NZ"/>
              </w:rPr>
            </w:r>
          </w:p>
          <w:p>
            <w:pPr>
              <w:pStyle w:val="Normal"/>
              <w:widowControl/>
              <w:suppressAutoHyphens w:val="true"/>
              <w:spacing w:before="0" w:after="0"/>
              <w:jc w:val="left"/>
              <w:rPr>
                <w:rFonts w:ascii="Calibri" w:hAnsi="Calibri"/>
                <w:b/>
              </w:rPr>
            </w:pPr>
            <w:r>
              <w:rPr>
                <w:rFonts w:eastAsia="Times New Roman" w:cs="Times New Roman" w:ascii="Calibri" w:hAnsi="Calibri"/>
                <w:b/>
                <w:kern w:val="0"/>
                <w:lang w:val="en-NZ" w:bidi="ar-SA"/>
              </w:rPr>
              <w:t>Programme Name: New Zealand Diploma in Cybersecurity</w:t>
            </w:r>
          </w:p>
        </w:tc>
      </w:tr>
      <w:tr>
        <w:trPr/>
        <w:tc>
          <w:tcPr>
            <w:tcW w:w="4497" w:type="dxa"/>
            <w:tcBorders/>
          </w:tcPr>
          <w:p>
            <w:pPr>
              <w:pStyle w:val="Normal"/>
              <w:widowControl/>
              <w:suppressAutoHyphens w:val="true"/>
              <w:spacing w:before="0" w:after="0"/>
              <w:jc w:val="left"/>
              <w:rPr>
                <w:rFonts w:ascii="Calibri" w:hAnsi="Calibri"/>
                <w:b/>
                <w:lang w:val="en-NZ"/>
              </w:rPr>
            </w:pPr>
            <w:r>
              <w:rPr>
                <w:rFonts w:ascii="Calibri" w:hAnsi="Calibri"/>
                <w:b/>
                <w:lang w:val="en-NZ"/>
              </w:rPr>
            </w:r>
          </w:p>
          <w:p>
            <w:pPr>
              <w:pStyle w:val="Normal"/>
              <w:widowControl/>
              <w:suppressAutoHyphens w:val="true"/>
              <w:spacing w:before="0" w:after="0"/>
              <w:jc w:val="left"/>
              <w:rPr>
                <w:rFonts w:ascii="Calibri" w:hAnsi="Calibri"/>
                <w:b/>
              </w:rPr>
            </w:pPr>
            <w:r>
              <w:rPr>
                <w:rFonts w:eastAsia="Times New Roman" w:cs="Times New Roman" w:ascii="Calibri" w:hAnsi="Calibri"/>
                <w:b/>
                <w:kern w:val="0"/>
                <w:lang w:val="en-NZ" w:bidi="ar-SA"/>
              </w:rPr>
              <w:t>Assessment Type: Report</w:t>
            </w:r>
          </w:p>
        </w:tc>
        <w:tc>
          <w:tcPr>
            <w:tcW w:w="4518" w:type="dxa"/>
            <w:tcBorders/>
          </w:tcPr>
          <w:p>
            <w:pPr>
              <w:pStyle w:val="Normal"/>
              <w:widowControl/>
              <w:suppressAutoHyphens w:val="true"/>
              <w:spacing w:before="0" w:after="0"/>
              <w:jc w:val="left"/>
              <w:rPr>
                <w:rFonts w:ascii="Calibri" w:hAnsi="Calibri"/>
                <w:b/>
                <w:lang w:val="en-NZ"/>
              </w:rPr>
            </w:pPr>
            <w:r>
              <w:rPr>
                <w:rFonts w:ascii="Calibri" w:hAnsi="Calibri"/>
                <w:b/>
                <w:lang w:val="en-NZ"/>
              </w:rPr>
            </w:r>
          </w:p>
          <w:p>
            <w:pPr>
              <w:pStyle w:val="Normal"/>
              <w:widowControl/>
              <w:suppressAutoHyphens w:val="true"/>
              <w:spacing w:before="0" w:after="0"/>
              <w:jc w:val="left"/>
              <w:rPr>
                <w:rFonts w:ascii="Calibri" w:hAnsi="Calibri"/>
                <w:b/>
                <w:lang w:val="en-NZ"/>
              </w:rPr>
            </w:pPr>
            <w:r>
              <w:rPr>
                <w:rFonts w:eastAsia="Times New Roman" w:cs="Times New Roman" w:ascii="Calibri" w:hAnsi="Calibri"/>
                <w:b/>
                <w:kern w:val="0"/>
                <w:lang w:val="en-NZ" w:bidi="ar-SA"/>
              </w:rPr>
              <w:t>Weighting: 30%</w:t>
            </w:r>
          </w:p>
          <w:p>
            <w:pPr>
              <w:pStyle w:val="Normal"/>
              <w:widowControl/>
              <w:suppressAutoHyphens w:val="true"/>
              <w:spacing w:before="0" w:after="0"/>
              <w:jc w:val="left"/>
              <w:rPr>
                <w:rFonts w:ascii="Calibri" w:hAnsi="Calibri"/>
                <w:b/>
              </w:rPr>
            </w:pPr>
            <w:r>
              <w:rPr>
                <w:rFonts w:eastAsia="Times New Roman" w:cs="Times New Roman" w:ascii="Calibri" w:hAnsi="Calibri"/>
                <w:b/>
                <w:kern w:val="0"/>
                <w:lang w:bidi="ar-SA"/>
              </w:rPr>
              <w:t>Marks: 100</w:t>
            </w:r>
          </w:p>
        </w:tc>
      </w:tr>
    </w:tbl>
    <w:p>
      <w:pPr>
        <w:pStyle w:val="Normal"/>
        <w:rPr>
          <w:rFonts w:ascii="Calibri" w:hAnsi="Calibri"/>
          <w:b/>
        </w:rPr>
      </w:pPr>
      <w:r>
        <w:rPr>
          <w:rFonts w:ascii="Calibri" w:hAnsi="Calibri"/>
          <w:b/>
        </w:rPr>
      </w:r>
    </w:p>
    <w:tbl>
      <w:tblPr>
        <w:tblStyle w:val="TableGrid"/>
        <w:tblW w:w="901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508"/>
        <w:gridCol w:w="4507"/>
      </w:tblGrid>
      <w:tr>
        <w:trPr/>
        <w:tc>
          <w:tcPr>
            <w:tcW w:w="9015" w:type="dxa"/>
            <w:gridSpan w:val="2"/>
            <w:tcBorders/>
          </w:tcPr>
          <w:p>
            <w:pPr>
              <w:pStyle w:val="Normal"/>
              <w:widowControl/>
              <w:suppressAutoHyphens w:val="true"/>
              <w:spacing w:before="0" w:after="0"/>
              <w:jc w:val="left"/>
              <w:rPr>
                <w:rFonts w:ascii="Calibri" w:hAnsi="Calibri"/>
                <w:b/>
              </w:rPr>
            </w:pPr>
            <w:r>
              <w:rPr>
                <w:rFonts w:eastAsia="Times New Roman" w:cs="Times New Roman" w:ascii="Calibri" w:hAnsi="Calibri"/>
                <w:b/>
                <w:kern w:val="0"/>
                <w:lang w:bidi="ar-SA"/>
              </w:rPr>
              <w:t>Student declaration</w:t>
            </w:r>
          </w:p>
          <w:p>
            <w:pPr>
              <w:pStyle w:val="Normal"/>
              <w:widowControl/>
              <w:suppressAutoHyphens w:val="true"/>
              <w:spacing w:before="0" w:after="0"/>
              <w:jc w:val="left"/>
              <w:rPr>
                <w:rFonts w:ascii="Calibri" w:hAnsi="Calibri"/>
              </w:rPr>
            </w:pPr>
            <w:r>
              <w:rPr>
                <w:rFonts w:eastAsia="Times New Roman" w:cs="Times New Roman" w:ascii="Calibri" w:hAnsi="Calibri"/>
                <w:kern w:val="0"/>
                <w:lang w:bidi="ar-SA"/>
              </w:rPr>
              <w:t>I confirm that:</w:t>
            </w:r>
          </w:p>
          <w:p>
            <w:pPr>
              <w:pStyle w:val="Normal"/>
              <w:widowControl/>
              <w:suppressAutoHyphens w:val="true"/>
              <w:spacing w:before="0" w:after="0"/>
              <w:jc w:val="left"/>
              <w:rPr>
                <w:rFonts w:ascii="Calibri" w:hAnsi="Calibri"/>
              </w:rPr>
            </w:pPr>
            <w:r>
              <w:rPr>
                <w:rFonts w:eastAsia="Times New Roman" w:cs="Times New Roman" w:ascii="Calibri" w:hAnsi="Calibri"/>
                <w:kern w:val="0"/>
                <w:lang w:bidi="ar-SA"/>
              </w:rPr>
              <w:t xml:space="preserve">•  </w:t>
            </w:r>
            <w:r>
              <w:rPr>
                <w:rFonts w:eastAsia="Times New Roman" w:cs="Times New Roman" w:ascii="Calibri" w:hAnsi="Calibri"/>
                <w:kern w:val="0"/>
                <w:lang w:bidi="ar-SA"/>
              </w:rPr>
              <w:t>This is an original assessment and is entirely my own work.</w:t>
            </w:r>
          </w:p>
          <w:p>
            <w:pPr>
              <w:pStyle w:val="Normal"/>
              <w:widowControl/>
              <w:suppressAutoHyphens w:val="true"/>
              <w:spacing w:before="0" w:after="0"/>
              <w:jc w:val="left"/>
              <w:rPr>
                <w:rFonts w:ascii="Calibri" w:hAnsi="Calibri"/>
              </w:rPr>
            </w:pPr>
            <w:r>
              <w:rPr>
                <w:rFonts w:eastAsia="Times New Roman" w:cs="Times New Roman" w:ascii="Calibri" w:hAnsi="Calibri"/>
                <w:kern w:val="0"/>
                <w:lang w:bidi="ar-SA"/>
              </w:rPr>
              <w:t xml:space="preserve">•  </w:t>
            </w:r>
            <w:r>
              <w:rPr>
                <w:rFonts w:eastAsia="Times New Roman" w:cs="Times New Roman" w:ascii="Calibri" w:hAnsi="Calibri"/>
                <w:kern w:val="0"/>
                <w:lang w:bidi="ar-SA"/>
              </w:rPr>
              <w:t>Where I have used ideas, tables, diagrams etc. of other writers, I have acknowledged</w:t>
            </w:r>
          </w:p>
          <w:p>
            <w:pPr>
              <w:pStyle w:val="Normal"/>
              <w:widowControl/>
              <w:suppressAutoHyphens w:val="true"/>
              <w:spacing w:before="0" w:after="0"/>
              <w:jc w:val="left"/>
              <w:rPr>
                <w:rFonts w:ascii="Calibri" w:hAnsi="Calibri"/>
              </w:rPr>
            </w:pPr>
            <w:r>
              <w:rPr>
                <w:rFonts w:eastAsia="Times New Roman" w:cs="Times New Roman" w:ascii="Calibri" w:hAnsi="Calibri"/>
                <w:kern w:val="0"/>
                <w:lang w:bidi="ar-SA"/>
              </w:rPr>
              <w:t xml:space="preserve">     </w:t>
            </w:r>
            <w:r>
              <w:rPr>
                <w:rFonts w:eastAsia="Times New Roman" w:cs="Times New Roman" w:ascii="Calibri" w:hAnsi="Calibri"/>
                <w:kern w:val="0"/>
                <w:lang w:bidi="ar-SA"/>
              </w:rPr>
              <w:t>the source in every case.</w:t>
            </w:r>
          </w:p>
          <w:p>
            <w:pPr>
              <w:pStyle w:val="Normal"/>
              <w:widowControl/>
              <w:suppressAutoHyphens w:val="true"/>
              <w:spacing w:before="0" w:after="0"/>
              <w:jc w:val="left"/>
              <w:rPr>
                <w:rFonts w:ascii="Calibri" w:hAnsi="Calibri"/>
              </w:rPr>
            </w:pPr>
            <w:r>
              <w:rPr>
                <w:rFonts w:eastAsia="Times New Roman" w:cs="Times New Roman" w:ascii="Calibri" w:hAnsi="Calibri"/>
                <w:kern w:val="0"/>
                <w:lang w:bidi="ar-SA"/>
              </w:rPr>
              <w:t xml:space="preserve"> • </w:t>
            </w:r>
            <w:r>
              <w:rPr>
                <w:rFonts w:eastAsia="Times New Roman" w:cs="Times New Roman" w:ascii="Calibri" w:hAnsi="Calibri"/>
                <w:kern w:val="0"/>
                <w:lang w:bidi="ar-SA"/>
              </w:rPr>
              <w:t>This assessment has not previously been submitted as assessed work for any academic</w:t>
            </w:r>
          </w:p>
          <w:p>
            <w:pPr>
              <w:pStyle w:val="Normal"/>
              <w:widowControl/>
              <w:suppressAutoHyphens w:val="true"/>
              <w:spacing w:before="0" w:after="0"/>
              <w:jc w:val="left"/>
              <w:rPr>
                <w:rFonts w:ascii="Arial" w:hAnsi="Arial" w:cs="Arial"/>
                <w:b/>
                <w:u w:val="single"/>
                <w:lang w:val="en-NZ"/>
              </w:rPr>
            </w:pPr>
            <w:r>
              <w:rPr>
                <w:rFonts w:eastAsia="Times New Roman" w:cs="Times New Roman" w:ascii="Calibri" w:hAnsi="Calibri"/>
                <w:kern w:val="0"/>
                <w:lang w:bidi="ar-SA"/>
              </w:rPr>
              <w:t xml:space="preserve">    </w:t>
            </w:r>
            <w:r>
              <w:rPr>
                <w:rFonts w:eastAsia="Times New Roman" w:cs="Times New Roman" w:ascii="Calibri" w:hAnsi="Calibri"/>
                <w:kern w:val="0"/>
                <w:lang w:bidi="ar-SA"/>
              </w:rPr>
              <w:t>course.</w:t>
            </w:r>
          </w:p>
        </w:tc>
      </w:tr>
      <w:tr>
        <w:trPr>
          <w:trHeight w:val="651" w:hRule="atLeast"/>
        </w:trPr>
        <w:tc>
          <w:tcPr>
            <w:tcW w:w="4508" w:type="dxa"/>
            <w:tcBorders/>
          </w:tcPr>
          <w:p>
            <w:pPr>
              <w:pStyle w:val="Normal"/>
              <w:widowControl/>
              <w:suppressAutoHyphens w:val="true"/>
              <w:spacing w:before="0" w:after="0"/>
              <w:jc w:val="left"/>
              <w:rPr>
                <w:rFonts w:ascii="Calibri" w:hAnsi="Calibri"/>
                <w:b/>
              </w:rPr>
            </w:pPr>
            <w:r>
              <w:rPr>
                <w:rFonts w:ascii="Calibri" w:hAnsi="Calibri"/>
                <w:b/>
              </w:rPr>
            </w:r>
          </w:p>
          <w:p>
            <w:pPr>
              <w:pStyle w:val="Normal"/>
              <w:widowControl/>
              <w:suppressAutoHyphens w:val="true"/>
              <w:spacing w:before="0" w:after="0"/>
              <w:jc w:val="left"/>
              <w:rPr>
                <w:rFonts w:ascii="Times New Roman" w:hAnsi="Times New Roman" w:eastAsia="Times New Roman" w:cs="Times New Roman"/>
                <w:kern w:val="0"/>
                <w:lang w:bidi="ar-SA"/>
              </w:rPr>
            </w:pPr>
            <w:r>
              <w:rPr>
                <w:rFonts w:eastAsia="Times New Roman" w:cs="Times New Roman" w:ascii="Calibri" w:hAnsi="Calibri"/>
                <w:b/>
                <w:kern w:val="0"/>
                <w:lang w:bidi="ar-SA"/>
              </w:rPr>
              <w:t>Student Signature:</w:t>
            </w:r>
          </w:p>
        </w:tc>
        <w:tc>
          <w:tcPr>
            <w:tcW w:w="4507" w:type="dxa"/>
            <w:tcBorders/>
          </w:tcPr>
          <w:p>
            <w:pPr>
              <w:pStyle w:val="Normal"/>
              <w:widowControl/>
              <w:suppressAutoHyphens w:val="true"/>
              <w:spacing w:before="0" w:after="0"/>
              <w:jc w:val="left"/>
              <w:rPr>
                <w:rFonts w:ascii="Calibri" w:hAnsi="Calibri"/>
              </w:rPr>
            </w:pPr>
            <w:r>
              <w:rPr>
                <w:rFonts w:ascii="Calibri" w:hAnsi="Calibri"/>
              </w:rPr>
            </w:r>
          </w:p>
          <w:p>
            <w:pPr>
              <w:pStyle w:val="Normal"/>
              <w:widowControl/>
              <w:suppressAutoHyphens w:val="true"/>
              <w:spacing w:before="0" w:after="0"/>
              <w:jc w:val="left"/>
              <w:rPr>
                <w:rFonts w:ascii="Times New Roman" w:hAnsi="Times New Roman" w:eastAsia="Times New Roman" w:cs="Times New Roman"/>
                <w:kern w:val="0"/>
                <w:lang w:bidi="ar-SA"/>
              </w:rPr>
            </w:pPr>
            <w:r>
              <w:rPr>
                <w:rFonts w:eastAsia="Times New Roman" w:cs="Times New Roman" w:ascii="Calibri" w:hAnsi="Calibri"/>
                <w:b/>
                <w:kern w:val="0"/>
                <w:lang w:bidi="ar-SA"/>
              </w:rPr>
              <w:t>Date:</w:t>
            </w:r>
          </w:p>
        </w:tc>
      </w:tr>
    </w:tbl>
    <w:p>
      <w:pPr>
        <w:pStyle w:val="Normal"/>
        <w:rPr/>
      </w:pPr>
      <w:r>
        <w:rPr/>
      </w:r>
    </w:p>
    <w:tbl>
      <w:tblPr>
        <w:tblStyle w:val="TableGrid"/>
        <w:tblW w:w="901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842"/>
        <w:gridCol w:w="2089"/>
        <w:gridCol w:w="1922"/>
        <w:gridCol w:w="2162"/>
      </w:tblGrid>
      <w:tr>
        <w:trPr>
          <w:trHeight w:val="258" w:hRule="atLeast"/>
        </w:trPr>
        <w:tc>
          <w:tcPr>
            <w:tcW w:w="2842" w:type="dxa"/>
            <w:tcBorders/>
          </w:tcPr>
          <w:p>
            <w:pPr>
              <w:pStyle w:val="Normal"/>
              <w:widowControl/>
              <w:suppressAutoHyphens w:val="true"/>
              <w:spacing w:before="0" w:after="0"/>
              <w:jc w:val="left"/>
              <w:rPr>
                <w:rFonts w:ascii="Calibri" w:hAnsi="Calibri" w:cs="Arial"/>
                <w:b/>
                <w:lang w:val="en-NZ"/>
              </w:rPr>
            </w:pPr>
            <w:r>
              <w:rPr>
                <w:rFonts w:eastAsia="Times New Roman" w:cs="Arial" w:ascii="Calibri" w:hAnsi="Calibri"/>
                <w:b/>
                <w:kern w:val="0"/>
                <w:lang w:val="en-NZ" w:bidi="ar-SA"/>
              </w:rPr>
              <w:t>Assessment Summary</w:t>
            </w:r>
          </w:p>
        </w:tc>
        <w:tc>
          <w:tcPr>
            <w:tcW w:w="2089" w:type="dxa"/>
            <w:tcBorders/>
          </w:tcPr>
          <w:p>
            <w:pPr>
              <w:pStyle w:val="Normal"/>
              <w:widowControl/>
              <w:suppressAutoHyphens w:val="true"/>
              <w:spacing w:before="0" w:after="0"/>
              <w:jc w:val="left"/>
              <w:rPr>
                <w:rFonts w:ascii="Calibri" w:hAnsi="Calibri" w:cs="Arial" w:asciiTheme="minorHAnsi" w:hAnsiTheme="minorHAnsi"/>
                <w:b/>
                <w:lang w:val="en-NZ"/>
              </w:rPr>
            </w:pPr>
            <w:r>
              <w:rPr>
                <w:rFonts w:eastAsia="Times New Roman" w:cs="Arial" w:ascii="Calibri" w:hAnsi="Calibri" w:asciiTheme="minorHAnsi" w:hAnsiTheme="minorHAnsi"/>
                <w:b/>
                <w:kern w:val="0"/>
                <w:lang w:val="en-NZ" w:bidi="ar-SA"/>
              </w:rPr>
              <w:t>Marks Obtained</w:t>
            </w:r>
          </w:p>
        </w:tc>
        <w:tc>
          <w:tcPr>
            <w:tcW w:w="4084" w:type="dxa"/>
            <w:gridSpan w:val="2"/>
            <w:tcBorders/>
          </w:tcPr>
          <w:p>
            <w:pPr>
              <w:pStyle w:val="Normal"/>
              <w:widowControl/>
              <w:suppressAutoHyphens w:val="true"/>
              <w:spacing w:before="0" w:after="0"/>
              <w:jc w:val="center"/>
              <w:rPr>
                <w:rFonts w:ascii="Calibri" w:hAnsi="Calibri" w:cs="Arial"/>
                <w:b/>
                <w:lang w:val="en-NZ"/>
              </w:rPr>
            </w:pPr>
            <w:r>
              <w:rPr>
                <w:rFonts w:eastAsia="Times New Roman" w:cs="Arial" w:ascii="Calibri" w:hAnsi="Calibri"/>
                <w:b/>
                <w:kern w:val="0"/>
                <w:lang w:val="en-NZ" w:bidi="ar-SA"/>
              </w:rPr>
              <w:t>Resubmission/Resit</w:t>
            </w:r>
          </w:p>
        </w:tc>
      </w:tr>
      <w:tr>
        <w:trPr>
          <w:trHeight w:val="508" w:hRule="atLeast"/>
        </w:trPr>
        <w:tc>
          <w:tcPr>
            <w:tcW w:w="2842" w:type="dxa"/>
            <w:tcBorders/>
          </w:tcPr>
          <w:p>
            <w:pPr>
              <w:pStyle w:val="Normal"/>
              <w:widowControl/>
              <w:suppressAutoHyphens w:val="true"/>
              <w:spacing w:before="0" w:after="0"/>
              <w:jc w:val="left"/>
              <w:rPr>
                <w:rFonts w:ascii="Calibri" w:hAnsi="Calibri" w:cs="Arial" w:asciiTheme="minorHAnsi" w:hAnsiTheme="minorHAnsi"/>
                <w:lang w:val="en-NZ"/>
              </w:rPr>
            </w:pPr>
            <w:r>
              <w:rPr>
                <w:rFonts w:eastAsia="Times New Roman" w:cs="Arial" w:ascii="Calibri" w:hAnsi="Calibri" w:asciiTheme="minorHAnsi" w:hAnsiTheme="minorHAnsi"/>
                <w:kern w:val="0"/>
                <w:lang w:val="en-NZ" w:bidi="ar-SA"/>
              </w:rPr>
              <w:t>Opportunity 1</w:t>
            </w:r>
          </w:p>
          <w:p>
            <w:pPr>
              <w:pStyle w:val="Normal"/>
              <w:widowControl/>
              <w:suppressAutoHyphens w:val="true"/>
              <w:spacing w:before="0" w:after="0"/>
              <w:jc w:val="left"/>
              <w:rPr>
                <w:rFonts w:ascii="Arial" w:hAnsi="Arial" w:cs="Arial"/>
                <w:lang w:val="en-NZ"/>
              </w:rPr>
            </w:pPr>
            <w:r>
              <w:rPr>
                <w:rFonts w:eastAsia="Times New Roman" w:cs="Arial" w:ascii="Calibri" w:hAnsi="Calibri" w:asciiTheme="minorHAnsi" w:hAnsiTheme="minorHAnsi"/>
                <w:kern w:val="0"/>
                <w:lang w:val="en-NZ" w:bidi="ar-SA"/>
              </w:rPr>
              <w:t>Date:</w:t>
            </w:r>
          </w:p>
        </w:tc>
        <w:tc>
          <w:tcPr>
            <w:tcW w:w="2089" w:type="dxa"/>
            <w:tcBorders/>
          </w:tcPr>
          <w:p>
            <w:pPr>
              <w:pStyle w:val="Normal"/>
              <w:widowControl/>
              <w:suppressAutoHyphens w:val="true"/>
              <w:spacing w:before="120" w:after="0"/>
              <w:jc w:val="center"/>
              <w:rPr>
                <w:rFonts w:ascii="Calibri" w:hAnsi="Calibri" w:cs="Arial" w:asciiTheme="minorHAnsi" w:hAnsiTheme="minorHAnsi"/>
                <w:lang w:val="en-NZ"/>
              </w:rPr>
            </w:pPr>
            <w:r>
              <w:rPr>
                <w:rFonts w:eastAsia="Times New Roman" w:cs="Arial" w:ascii="Calibri" w:hAnsi="Calibri" w:asciiTheme="minorHAnsi" w:hAnsiTheme="minorHAnsi"/>
                <w:kern w:val="0"/>
                <w:lang w:val="en-NZ" w:bidi="ar-SA"/>
              </w:rPr>
              <w:t>/</w:t>
            </w:r>
          </w:p>
        </w:tc>
        <w:tc>
          <w:tcPr>
            <w:tcW w:w="4084" w:type="dxa"/>
            <w:gridSpan w:val="2"/>
            <w:tcBorders/>
          </w:tcPr>
          <w:p>
            <w:pPr>
              <w:pStyle w:val="Normal"/>
              <w:widowControl/>
              <w:suppressAutoHyphens w:val="true"/>
              <w:spacing w:before="120" w:after="0"/>
              <w:jc w:val="center"/>
              <w:rPr>
                <w:rFonts w:ascii="Calibri" w:hAnsi="Calibri" w:cs="Arial"/>
                <w:lang w:val="en-NZ"/>
              </w:rPr>
            </w:pPr>
            <w:r>
              <w:rPr>
                <w:rFonts w:eastAsia="Times New Roman" w:cs="Arial" w:ascii="Calibri" w:hAnsi="Calibri"/>
                <w:kern w:val="0"/>
                <w:lang w:val="en-NZ" w:bidi="ar-SA"/>
              </w:rPr>
              <w:t>Yes/No</w:t>
            </w:r>
          </w:p>
        </w:tc>
      </w:tr>
      <w:tr>
        <w:trPr>
          <w:trHeight w:val="508" w:hRule="atLeast"/>
        </w:trPr>
        <w:tc>
          <w:tcPr>
            <w:tcW w:w="2842" w:type="dxa"/>
            <w:tcBorders/>
          </w:tcPr>
          <w:p>
            <w:pPr>
              <w:pStyle w:val="Normal"/>
              <w:widowControl/>
              <w:suppressAutoHyphens w:val="true"/>
              <w:spacing w:before="0" w:after="0"/>
              <w:jc w:val="left"/>
              <w:rPr>
                <w:rFonts w:ascii="Calibri" w:hAnsi="Calibri" w:cs="Arial" w:asciiTheme="minorHAnsi" w:hAnsiTheme="minorHAnsi"/>
                <w:lang w:val="en-NZ"/>
              </w:rPr>
            </w:pPr>
            <w:r>
              <w:rPr>
                <w:rFonts w:eastAsia="Times New Roman" w:cs="Arial" w:ascii="Calibri" w:hAnsi="Calibri" w:asciiTheme="minorHAnsi" w:hAnsiTheme="minorHAnsi"/>
                <w:kern w:val="0"/>
                <w:lang w:val="en-NZ" w:bidi="ar-SA"/>
              </w:rPr>
              <w:t>Opportunity 2</w:t>
            </w:r>
          </w:p>
          <w:p>
            <w:pPr>
              <w:pStyle w:val="Normal"/>
              <w:widowControl/>
              <w:suppressAutoHyphens w:val="true"/>
              <w:spacing w:before="0" w:after="0"/>
              <w:jc w:val="left"/>
              <w:rPr>
                <w:rFonts w:ascii="Calibri" w:hAnsi="Calibri" w:cs="Arial" w:asciiTheme="minorHAnsi" w:hAnsiTheme="minorHAnsi"/>
                <w:lang w:val="en-NZ"/>
              </w:rPr>
            </w:pPr>
            <w:r>
              <w:rPr>
                <w:rFonts w:eastAsia="Times New Roman" w:cs="Arial" w:ascii="Calibri" w:hAnsi="Calibri" w:asciiTheme="minorHAnsi" w:hAnsiTheme="minorHAnsi"/>
                <w:kern w:val="0"/>
                <w:lang w:val="en-NZ" w:bidi="ar-SA"/>
              </w:rPr>
              <w:t>Date:</w:t>
            </w:r>
          </w:p>
        </w:tc>
        <w:tc>
          <w:tcPr>
            <w:tcW w:w="2089" w:type="dxa"/>
            <w:tcBorders/>
          </w:tcPr>
          <w:p>
            <w:pPr>
              <w:pStyle w:val="Normal"/>
              <w:widowControl/>
              <w:suppressAutoHyphens w:val="true"/>
              <w:spacing w:before="120" w:after="0"/>
              <w:jc w:val="center"/>
              <w:rPr>
                <w:rFonts w:ascii="Arial" w:hAnsi="Arial" w:cs="Arial"/>
                <w:lang w:val="en-NZ"/>
              </w:rPr>
            </w:pPr>
            <w:r>
              <w:rPr>
                <w:rFonts w:eastAsia="Times New Roman" w:cs="Arial" w:ascii="Arial" w:hAnsi="Arial"/>
                <w:kern w:val="0"/>
                <w:lang w:val="en-NZ" w:bidi="ar-SA"/>
              </w:rPr>
              <w:t>/</w:t>
            </w:r>
          </w:p>
        </w:tc>
        <w:tc>
          <w:tcPr>
            <w:tcW w:w="4084" w:type="dxa"/>
            <w:gridSpan w:val="2"/>
            <w:tcBorders/>
          </w:tcPr>
          <w:p>
            <w:pPr>
              <w:pStyle w:val="Normal"/>
              <w:widowControl/>
              <w:suppressAutoHyphens w:val="true"/>
              <w:spacing w:before="120" w:after="0"/>
              <w:jc w:val="center"/>
              <w:rPr>
                <w:rFonts w:ascii="Calibri" w:hAnsi="Calibri" w:cs="Arial"/>
                <w:lang w:val="en-NZ"/>
              </w:rPr>
            </w:pPr>
            <w:r>
              <w:rPr>
                <w:rFonts w:eastAsia="Times New Roman" w:cs="Arial" w:ascii="Calibri" w:hAnsi="Calibri"/>
                <w:kern w:val="0"/>
                <w:lang w:val="en-NZ" w:bidi="ar-SA"/>
              </w:rPr>
              <w:t>Pass/Fail</w:t>
            </w:r>
          </w:p>
        </w:tc>
      </w:tr>
      <w:tr>
        <w:trPr>
          <w:trHeight w:val="355" w:hRule="atLeast"/>
        </w:trPr>
        <w:tc>
          <w:tcPr>
            <w:tcW w:w="9015" w:type="dxa"/>
            <w:gridSpan w:val="4"/>
            <w:tcBorders/>
            <w:shd w:color="auto" w:fill="AEAAAA" w:themeFill="background2" w:themeFillShade="bf" w:val="clear"/>
          </w:tcPr>
          <w:p>
            <w:pPr>
              <w:pStyle w:val="Normal"/>
              <w:widowControl/>
              <w:suppressAutoHyphens w:val="true"/>
              <w:spacing w:before="120" w:after="0"/>
              <w:jc w:val="left"/>
              <w:rPr>
                <w:rFonts w:ascii="Calibri" w:hAnsi="Calibri" w:cs="Arial"/>
                <w:lang w:val="en-NZ"/>
              </w:rPr>
            </w:pPr>
            <w:r>
              <w:rPr>
                <w:rFonts w:cs="Arial" w:ascii="Calibri" w:hAnsi="Calibri"/>
                <w:lang w:val="en-NZ"/>
              </w:rPr>
            </w:r>
          </w:p>
        </w:tc>
      </w:tr>
      <w:tr>
        <w:trPr>
          <w:trHeight w:val="655" w:hRule="atLeast"/>
        </w:trPr>
        <w:tc>
          <w:tcPr>
            <w:tcW w:w="2842" w:type="dxa"/>
            <w:tcBorders/>
          </w:tcPr>
          <w:p>
            <w:pPr>
              <w:pStyle w:val="Normal"/>
              <w:widowControl/>
              <w:suppressAutoHyphens w:val="true"/>
              <w:spacing w:before="0" w:after="0"/>
              <w:jc w:val="left"/>
              <w:rPr>
                <w:rFonts w:ascii="Calibri" w:hAnsi="Calibri" w:cs="Arial" w:asciiTheme="minorHAnsi" w:hAnsiTheme="minorHAnsi"/>
                <w:b/>
                <w:lang w:val="en-NZ"/>
              </w:rPr>
            </w:pPr>
            <w:r>
              <w:rPr>
                <w:rFonts w:eastAsia="Times New Roman" w:cs="Arial" w:ascii="Calibri" w:hAnsi="Calibri" w:asciiTheme="minorHAnsi" w:hAnsiTheme="minorHAnsi"/>
                <w:b/>
                <w:kern w:val="0"/>
                <w:lang w:val="en-NZ" w:bidi="ar-SA"/>
              </w:rPr>
              <w:t>Total marks obtained</w:t>
            </w:r>
          </w:p>
        </w:tc>
        <w:tc>
          <w:tcPr>
            <w:tcW w:w="2089" w:type="dxa"/>
            <w:tcBorders/>
          </w:tcPr>
          <w:p>
            <w:pPr>
              <w:pStyle w:val="Normal"/>
              <w:widowControl/>
              <w:suppressAutoHyphens w:val="true"/>
              <w:spacing w:before="120" w:after="0"/>
              <w:jc w:val="center"/>
              <w:rPr>
                <w:rFonts w:ascii="Arial" w:hAnsi="Arial" w:cs="Arial"/>
                <w:lang w:val="en-NZ"/>
              </w:rPr>
            </w:pPr>
            <w:r>
              <w:rPr>
                <w:rFonts w:eastAsia="Times New Roman" w:cs="Arial" w:ascii="Arial" w:hAnsi="Arial"/>
                <w:kern w:val="0"/>
                <w:lang w:val="en-NZ" w:bidi="ar-SA"/>
              </w:rPr>
              <w:t>/   %</w:t>
            </w:r>
          </w:p>
        </w:tc>
        <w:tc>
          <w:tcPr>
            <w:tcW w:w="1922" w:type="dxa"/>
            <w:tcBorders/>
          </w:tcPr>
          <w:p>
            <w:pPr>
              <w:pStyle w:val="Normal"/>
              <w:widowControl/>
              <w:suppressAutoHyphens w:val="true"/>
              <w:spacing w:before="0" w:after="0"/>
              <w:jc w:val="left"/>
              <w:rPr>
                <w:rFonts w:ascii="Calibri" w:hAnsi="Calibri" w:cs="Arial"/>
                <w:b/>
                <w:lang w:val="en-NZ"/>
              </w:rPr>
            </w:pPr>
            <w:r>
              <w:rPr>
                <w:rFonts w:eastAsia="Times New Roman" w:cs="Arial" w:ascii="Calibri" w:hAnsi="Calibri"/>
                <w:b/>
                <w:kern w:val="0"/>
                <w:lang w:val="en-NZ" w:bidi="ar-SA"/>
              </w:rPr>
              <w:t>Overall Grade/Result</w:t>
            </w:r>
          </w:p>
        </w:tc>
        <w:tc>
          <w:tcPr>
            <w:tcW w:w="2162" w:type="dxa"/>
            <w:tcBorders/>
          </w:tcPr>
          <w:p>
            <w:pPr>
              <w:pStyle w:val="Normal"/>
              <w:widowControl/>
              <w:suppressAutoHyphens w:val="true"/>
              <w:spacing w:before="120" w:after="0"/>
              <w:jc w:val="left"/>
              <w:rPr>
                <w:rFonts w:ascii="Calibri" w:hAnsi="Calibri" w:cs="Arial"/>
                <w:lang w:val="en-NZ"/>
              </w:rPr>
            </w:pPr>
            <w:r>
              <w:rPr>
                <w:rFonts w:cs="Arial" w:ascii="Calibri" w:hAnsi="Calibri"/>
                <w:lang w:val="en-NZ"/>
              </w:rPr>
            </w:r>
          </w:p>
        </w:tc>
      </w:tr>
      <w:tr>
        <w:trPr>
          <w:trHeight w:val="655" w:hRule="atLeast"/>
        </w:trPr>
        <w:tc>
          <w:tcPr>
            <w:tcW w:w="9015" w:type="dxa"/>
            <w:gridSpan w:val="4"/>
            <w:tcBorders/>
          </w:tcPr>
          <w:p>
            <w:pPr>
              <w:pStyle w:val="Normal"/>
              <w:widowControl/>
              <w:suppressAutoHyphens w:val="true"/>
              <w:spacing w:before="0" w:afterAutospacing="1"/>
              <w:jc w:val="left"/>
              <w:rPr>
                <w:rFonts w:ascii="Calibri" w:hAnsi="Calibri" w:cs="Arial"/>
                <w:lang w:val="en-NZ"/>
              </w:rPr>
            </w:pPr>
            <w:r>
              <w:rPr>
                <w:rFonts w:eastAsia="Times New Roman" w:cs="Arial" w:ascii="Calibri" w:hAnsi="Calibri"/>
                <w:kern w:val="0"/>
                <w:lang w:val="en-NZ" w:bidi="ar-SA"/>
              </w:rPr>
              <w:t>In signing, I can confirm that this assessment has been marked against the marking rubric of this assessment.</w:t>
            </w:r>
          </w:p>
          <w:p>
            <w:pPr>
              <w:pStyle w:val="Normal"/>
              <w:widowControl/>
              <w:suppressAutoHyphens w:val="true"/>
              <w:spacing w:before="0" w:afterAutospacing="1"/>
              <w:jc w:val="left"/>
              <w:rPr>
                <w:rFonts w:ascii="Calibri" w:hAnsi="Calibri" w:cs="Arial"/>
                <w:lang w:val="en-NZ"/>
              </w:rPr>
            </w:pPr>
            <w:r>
              <w:rPr>
                <w:rFonts w:cs="Arial" w:ascii="Calibri" w:hAnsi="Calibri"/>
                <w:lang w:val="en-NZ"/>
              </w:rPr>
            </w:r>
          </w:p>
          <w:p>
            <w:pPr>
              <w:pStyle w:val="Normal"/>
              <w:widowControl/>
              <w:suppressAutoHyphens w:val="true"/>
              <w:spacing w:before="0" w:afterAutospacing="1"/>
              <w:jc w:val="left"/>
              <w:rPr>
                <w:rFonts w:ascii="Calibri" w:hAnsi="Calibri" w:cs="Arial"/>
                <w:b/>
                <w:lang w:val="en-NZ"/>
              </w:rPr>
            </w:pPr>
            <w:r>
              <w:rPr>
                <w:rFonts w:eastAsia="Times New Roman" w:cs="Arial" w:ascii="Calibri" w:hAnsi="Calibri"/>
                <w:b/>
                <w:kern w:val="0"/>
                <w:lang w:val="en-NZ" w:bidi="ar-SA"/>
              </w:rPr>
              <w:t>Assessors signature: …………………………………………..                  Date: …………………………….</w:t>
            </w:r>
          </w:p>
          <w:p>
            <w:pPr>
              <w:pStyle w:val="Normal"/>
              <w:widowControl/>
              <w:suppressAutoHyphens w:val="true"/>
              <w:spacing w:before="0" w:after="0"/>
              <w:jc w:val="left"/>
              <w:rPr>
                <w:rFonts w:ascii="Calibri" w:hAnsi="Calibri" w:cs="Arial"/>
                <w:lang w:val="en-NZ"/>
              </w:rPr>
            </w:pPr>
            <w:r>
              <w:rPr>
                <w:rFonts w:cs="Arial" w:ascii="Calibri" w:hAnsi="Calibri"/>
                <w:lang w:val="en-NZ"/>
              </w:rPr>
            </w:r>
          </w:p>
        </w:tc>
      </w:tr>
    </w:tbl>
    <w:p>
      <w:pPr>
        <w:pStyle w:val="Normal"/>
        <w:rPr>
          <w:rFonts w:ascii="Arial" w:hAnsi="Arial" w:cs="Arial"/>
          <w:b/>
          <w:u w:val="single"/>
          <w:lang w:val="en-NZ"/>
        </w:rPr>
      </w:pPr>
      <w:r>
        <w:rPr>
          <w:rFonts w:cs="Arial" w:ascii="Arial" w:hAnsi="Arial"/>
          <w:b/>
          <w:u w:val="single"/>
          <w:lang w:val="en-NZ"/>
        </w:rPr>
      </w:r>
    </w:p>
    <w:p>
      <w:pPr>
        <w:pStyle w:val="Normal"/>
        <w:rPr>
          <w:rFonts w:ascii="Arial" w:hAnsi="Arial" w:cs="Arial"/>
          <w:b/>
          <w:u w:val="single"/>
          <w:lang w:val="en-NZ"/>
        </w:rPr>
      </w:pPr>
      <w:r>
        <w:rPr>
          <w:rFonts w:cs="Arial" w:ascii="Arial" w:hAnsi="Arial"/>
          <w:b/>
          <w:u w:val="single"/>
          <w:lang w:val="en-NZ"/>
        </w:rPr>
      </w:r>
    </w:p>
    <w:p>
      <w:pPr>
        <w:pStyle w:val="Normal"/>
        <w:rPr>
          <w:rFonts w:ascii="Calibri" w:hAnsi="Calibri" w:cs="Arial"/>
          <w:b/>
          <w:u w:val="single"/>
          <w:lang w:val="en-NZ"/>
        </w:rPr>
      </w:pPr>
      <w:r>
        <w:rPr>
          <w:rFonts w:cs="Arial" w:ascii="Calibri" w:hAnsi="Calibri"/>
          <w:b/>
          <w:u w:val="single"/>
          <w:lang w:val="en-NZ"/>
        </w:rPr>
        <w:t>Assessment Mapping</w:t>
      </w:r>
    </w:p>
    <w:p>
      <w:pPr>
        <w:pStyle w:val="Normal"/>
        <w:rPr>
          <w:rFonts w:ascii="Calibri" w:hAnsi="Calibri" w:cs="Arial"/>
          <w:b/>
          <w:strike/>
          <w:u w:val="single"/>
          <w:lang w:val="en-NZ"/>
        </w:rPr>
      </w:pPr>
      <w:r>
        <w:rPr>
          <w:rFonts w:cs="Arial" w:ascii="Calibri" w:hAnsi="Calibri"/>
          <w:b/>
          <w:strike/>
          <w:u w:val="single"/>
          <w:lang w:val="en-NZ"/>
        </w:rPr>
      </w:r>
    </w:p>
    <w:p>
      <w:pPr>
        <w:pStyle w:val="Normal"/>
        <w:jc w:val="both"/>
        <w:rPr>
          <w:rFonts w:ascii="Calibri" w:hAnsi="Calibri" w:cs="Arial"/>
          <w:lang w:val="en-NZ"/>
        </w:rPr>
      </w:pPr>
      <w:r>
        <w:rPr>
          <w:rFonts w:cs="Arial" w:ascii="Calibri" w:hAnsi="Calibri"/>
          <w:lang w:val="en-NZ"/>
        </w:rPr>
        <w:t>After completing this assessment, the student will have met the following learning outcomes related to the graduate profile outcome.</w:t>
      </w:r>
    </w:p>
    <w:p>
      <w:pPr>
        <w:pStyle w:val="Normal"/>
        <w:rPr>
          <w:rFonts w:ascii="Calibri" w:hAnsi="Calibri" w:cs="Arial"/>
          <w:b/>
        </w:rPr>
      </w:pPr>
      <w:r>
        <w:rPr>
          <w:rFonts w:cs="Arial" w:ascii="Calibri" w:hAnsi="Calibri"/>
          <w:b/>
        </w:rPr>
      </w:r>
    </w:p>
    <w:tbl>
      <w:tblPr>
        <w:tblStyle w:val="TableGrid"/>
        <w:tblW w:w="9072" w:type="dxa"/>
        <w:jc w:val="left"/>
        <w:tblInd w:w="-5" w:type="dxa"/>
        <w:tblLayout w:type="fixed"/>
        <w:tblCellMar>
          <w:top w:w="0" w:type="dxa"/>
          <w:left w:w="108" w:type="dxa"/>
          <w:bottom w:w="0" w:type="dxa"/>
          <w:right w:w="108" w:type="dxa"/>
        </w:tblCellMar>
        <w:tblLook w:firstRow="1" w:noVBand="1" w:lastRow="0" w:firstColumn="1" w:lastColumn="0" w:noHBand="0" w:val="04a0"/>
      </w:tblPr>
      <w:tblGrid>
        <w:gridCol w:w="2977"/>
        <w:gridCol w:w="2268"/>
        <w:gridCol w:w="1701"/>
        <w:gridCol w:w="2125"/>
      </w:tblGrid>
      <w:tr>
        <w:trPr/>
        <w:tc>
          <w:tcPr>
            <w:tcW w:w="2977" w:type="dxa"/>
            <w:tcBorders/>
            <w:shd w:color="auto" w:fill="BFBFBF" w:themeFill="background1" w:themeFillShade="bf" w:val="clear"/>
          </w:tcPr>
          <w:p>
            <w:pPr>
              <w:pStyle w:val="Normal"/>
              <w:widowControl/>
              <w:suppressAutoHyphens w:val="true"/>
              <w:spacing w:before="0" w:after="0"/>
              <w:jc w:val="center"/>
              <w:rPr>
                <w:rFonts w:ascii="Calibri" w:hAnsi="Calibri" w:cs="Arial"/>
                <w:b/>
              </w:rPr>
            </w:pPr>
            <w:r>
              <w:rPr>
                <w:rFonts w:eastAsia="Times New Roman" w:cs="Arial" w:ascii="Calibri" w:hAnsi="Calibri"/>
                <w:b/>
                <w:kern w:val="0"/>
                <w:lang w:bidi="ar-SA"/>
              </w:rPr>
              <w:t>Graduate Profile Outcome</w:t>
            </w:r>
          </w:p>
        </w:tc>
        <w:tc>
          <w:tcPr>
            <w:tcW w:w="2268" w:type="dxa"/>
            <w:tcBorders/>
            <w:shd w:color="auto" w:fill="BFBFBF" w:themeFill="background1" w:themeFillShade="bf" w:val="clear"/>
          </w:tcPr>
          <w:p>
            <w:pPr>
              <w:pStyle w:val="Normal"/>
              <w:widowControl/>
              <w:suppressAutoHyphens w:val="true"/>
              <w:spacing w:before="0" w:after="0"/>
              <w:jc w:val="center"/>
              <w:rPr>
                <w:rFonts w:ascii="Calibri" w:hAnsi="Calibri" w:cs="Arial"/>
                <w:b/>
              </w:rPr>
            </w:pPr>
            <w:r>
              <w:rPr>
                <w:rFonts w:eastAsia="Times New Roman" w:cs="Arial" w:ascii="Calibri" w:hAnsi="Calibri"/>
                <w:b/>
                <w:kern w:val="0"/>
                <w:lang w:bidi="ar-SA"/>
              </w:rPr>
              <w:t>Learning Outcome</w:t>
            </w:r>
          </w:p>
        </w:tc>
        <w:tc>
          <w:tcPr>
            <w:tcW w:w="1701" w:type="dxa"/>
            <w:tcBorders/>
            <w:shd w:color="auto" w:fill="BFBFBF" w:themeFill="background1" w:themeFillShade="bf" w:val="clear"/>
          </w:tcPr>
          <w:p>
            <w:pPr>
              <w:pStyle w:val="Normal"/>
              <w:widowControl/>
              <w:suppressAutoHyphens w:val="true"/>
              <w:spacing w:before="0" w:after="0"/>
              <w:jc w:val="center"/>
              <w:rPr>
                <w:rFonts w:ascii="Calibri" w:hAnsi="Calibri" w:cs="Arial"/>
                <w:b/>
              </w:rPr>
            </w:pPr>
            <w:r>
              <w:rPr>
                <w:rFonts w:eastAsia="Times New Roman" w:cs="Arial" w:ascii="Calibri" w:hAnsi="Calibri"/>
                <w:b/>
                <w:kern w:val="0"/>
                <w:lang w:bidi="ar-SA"/>
              </w:rPr>
              <w:t>Section   1</w:t>
            </w:r>
          </w:p>
        </w:tc>
        <w:tc>
          <w:tcPr>
            <w:tcW w:w="2125" w:type="dxa"/>
            <w:tcBorders/>
            <w:shd w:color="auto" w:fill="BFBFBF" w:themeFill="background1" w:themeFillShade="bf" w:val="clear"/>
          </w:tcPr>
          <w:p>
            <w:pPr>
              <w:pStyle w:val="Normal"/>
              <w:widowControl/>
              <w:suppressAutoHyphens w:val="true"/>
              <w:spacing w:before="0" w:after="0"/>
              <w:jc w:val="center"/>
              <w:rPr>
                <w:rFonts w:ascii="Calibri" w:hAnsi="Calibri" w:cs="Arial"/>
                <w:b/>
              </w:rPr>
            </w:pPr>
            <w:r>
              <w:rPr>
                <w:rFonts w:eastAsia="Times New Roman" w:cs="Arial" w:ascii="Calibri" w:hAnsi="Calibri"/>
                <w:b/>
                <w:kern w:val="0"/>
                <w:lang w:bidi="ar-SA"/>
              </w:rPr>
              <w:t>Section 2</w:t>
            </w:r>
          </w:p>
        </w:tc>
      </w:tr>
      <w:tr>
        <w:trPr/>
        <w:tc>
          <w:tcPr>
            <w:tcW w:w="2977" w:type="dxa"/>
            <w:tcBorders/>
          </w:tcPr>
          <w:p>
            <w:pPr>
              <w:pStyle w:val="TableParagraph"/>
              <w:widowControl/>
              <w:suppressAutoHyphens w:val="true"/>
              <w:spacing w:before="0" w:after="0"/>
              <w:jc w:val="left"/>
              <w:rPr>
                <w:rFonts w:ascii="Calibri" w:hAnsi="Calibri" w:cs="Arial"/>
                <w:sz w:val="24"/>
                <w:szCs w:val="24"/>
                <w:lang w:val="en-AU"/>
              </w:rPr>
            </w:pPr>
            <w:r>
              <w:rPr>
                <w:rFonts w:cs="Arial"/>
                <w:kern w:val="0"/>
                <w:sz w:val="24"/>
                <w:szCs w:val="24"/>
                <w:lang w:val="en-AU" w:bidi="ar-SA"/>
              </w:rPr>
              <w:t>Analyse the legal, privacy and ethical impacts of the regulatory environment and organisational decisions, to advise decision makers on cybersecurity implications and organisational obligations applicable to a particular situation.</w:t>
            </w:r>
          </w:p>
        </w:tc>
        <w:tc>
          <w:tcPr>
            <w:tcW w:w="2268" w:type="dxa"/>
            <w:tcBorders/>
          </w:tcPr>
          <w:p>
            <w:pPr>
              <w:pStyle w:val="ListNumber"/>
              <w:widowControl/>
              <w:numPr>
                <w:ilvl w:val="0"/>
                <w:numId w:val="0"/>
              </w:numPr>
              <w:suppressAutoHyphens w:val="true"/>
              <w:spacing w:before="80" w:after="120"/>
              <w:ind w:hanging="0" w:left="0"/>
              <w:jc w:val="left"/>
              <w:rPr>
                <w:sz w:val="20"/>
                <w:szCs w:val="20"/>
              </w:rPr>
            </w:pPr>
            <w:r>
              <w:rPr>
                <w:kern w:val="0"/>
                <w:sz w:val="24"/>
                <w:szCs w:val="24"/>
                <w:lang w:bidi="ar-SA"/>
              </w:rPr>
              <w:t>3</w:t>
            </w:r>
            <w:r>
              <w:rPr>
                <w:kern w:val="0"/>
                <w:sz w:val="20"/>
                <w:szCs w:val="20"/>
                <w:lang w:bidi="ar-SA"/>
              </w:rPr>
              <w:t xml:space="preserve">. </w:t>
            </w:r>
            <w:r>
              <w:rPr>
                <w:kern w:val="0"/>
                <w:sz w:val="24"/>
                <w:szCs w:val="24"/>
                <w:lang w:bidi="ar-SA"/>
              </w:rPr>
              <w:t>Analyse the impact of legal, privacy and ethical factors on organisation’s information system security decisions.</w:t>
            </w:r>
          </w:p>
        </w:tc>
        <w:tc>
          <w:tcPr>
            <w:tcW w:w="1701" w:type="dxa"/>
            <w:tcBorders/>
          </w:tcPr>
          <w:p>
            <w:pPr>
              <w:pStyle w:val="Normal"/>
              <w:widowControl/>
              <w:suppressAutoHyphens w:val="true"/>
              <w:spacing w:before="0" w:after="0"/>
              <w:jc w:val="center"/>
              <w:rPr>
                <w:rFonts w:ascii="Calibri" w:hAnsi="Calibri"/>
                <w:color w:val="000000"/>
                <w:lang w:val="en-NZ" w:eastAsia="en-NZ"/>
              </w:rPr>
            </w:pPr>
            <w:r>
              <w:rPr>
                <w:rFonts w:eastAsia="Wingdings" w:cs="Wingdings" w:ascii="Wingdings" w:hAnsi="Wingdings"/>
                <w:color w:val="000000"/>
                <w:kern w:val="0"/>
                <w:lang w:bidi="ar-SA"/>
              </w:rPr>
              <w:sym w:font="Wingdings" w:char="f0fc"/>
            </w:r>
          </w:p>
          <w:p>
            <w:pPr>
              <w:pStyle w:val="ListNumber"/>
              <w:widowControl/>
              <w:numPr>
                <w:ilvl w:val="0"/>
                <w:numId w:val="0"/>
              </w:numPr>
              <w:suppressAutoHyphens w:val="true"/>
              <w:spacing w:before="80" w:after="120"/>
              <w:ind w:hanging="0" w:left="0"/>
              <w:jc w:val="center"/>
              <w:rPr>
                <w:sz w:val="24"/>
                <w:szCs w:val="24"/>
              </w:rPr>
            </w:pPr>
            <w:r>
              <w:rPr>
                <w:sz w:val="24"/>
                <w:szCs w:val="24"/>
              </w:rPr>
            </w:r>
          </w:p>
        </w:tc>
        <w:tc>
          <w:tcPr>
            <w:tcW w:w="2125" w:type="dxa"/>
            <w:tcBorders/>
          </w:tcPr>
          <w:p>
            <w:pPr>
              <w:pStyle w:val="Normal"/>
              <w:widowControl/>
              <w:suppressAutoHyphens w:val="true"/>
              <w:spacing w:before="0" w:after="0"/>
              <w:jc w:val="center"/>
              <w:rPr>
                <w:rFonts w:ascii="Calibri" w:hAnsi="Calibri"/>
                <w:color w:val="000000"/>
                <w:lang w:val="en-NZ" w:eastAsia="en-NZ"/>
              </w:rPr>
            </w:pPr>
            <w:r>
              <w:rPr>
                <w:rFonts w:eastAsia="Wingdings" w:cs="Wingdings" w:ascii="Wingdings" w:hAnsi="Wingdings"/>
                <w:color w:val="000000"/>
                <w:kern w:val="0"/>
                <w:lang w:bidi="ar-SA"/>
              </w:rPr>
              <w:sym w:font="Wingdings" w:char="f0fc"/>
            </w:r>
          </w:p>
          <w:p>
            <w:pPr>
              <w:pStyle w:val="ListNumber"/>
              <w:widowControl/>
              <w:numPr>
                <w:ilvl w:val="0"/>
                <w:numId w:val="0"/>
              </w:numPr>
              <w:suppressAutoHyphens w:val="true"/>
              <w:spacing w:before="80" w:after="120"/>
              <w:ind w:hanging="397" w:left="822"/>
              <w:jc w:val="center"/>
              <w:rPr>
                <w:sz w:val="24"/>
                <w:szCs w:val="24"/>
              </w:rPr>
            </w:pPr>
            <w:r>
              <w:rPr>
                <w:sz w:val="24"/>
                <w:szCs w:val="24"/>
              </w:rPr>
            </w:r>
          </w:p>
        </w:tc>
      </w:tr>
    </w:tbl>
    <w:p>
      <w:pPr>
        <w:pStyle w:val="Normal"/>
        <w:rPr>
          <w:rFonts w:ascii="Arial" w:hAnsi="Arial" w:cs="Arial"/>
          <w:b/>
        </w:rPr>
      </w:pPr>
      <w:r>
        <w:rPr>
          <w:rFonts w:cs="Arial" w:ascii="Arial" w:hAnsi="Arial"/>
          <w:b/>
        </w:rPr>
      </w:r>
    </w:p>
    <w:p>
      <w:pPr>
        <w:pStyle w:val="Normal"/>
        <w:rPr>
          <w:rFonts w:ascii="Calibri" w:hAnsi="Calibri" w:cs="Arial"/>
          <w:b/>
          <w:lang w:val="en-NZ"/>
        </w:rPr>
      </w:pPr>
      <w:r>
        <w:rPr>
          <w:rFonts w:cs="Arial" w:ascii="Calibri" w:hAnsi="Calibri"/>
          <w:b/>
          <w:lang w:val="en-NZ"/>
        </w:rPr>
        <w:t>Assessment instructions:</w:t>
      </w:r>
    </w:p>
    <w:p>
      <w:pPr>
        <w:pStyle w:val="ListParagraph"/>
        <w:numPr>
          <w:ilvl w:val="0"/>
          <w:numId w:val="2"/>
        </w:numPr>
        <w:rPr>
          <w:rFonts w:ascii="Calibri" w:hAnsi="Calibri" w:cs="Calibri"/>
          <w:b/>
          <w:lang w:val="en-NZ"/>
        </w:rPr>
      </w:pPr>
      <w:r>
        <w:rPr>
          <w:rFonts w:cs="Calibri" w:ascii="Calibri" w:hAnsi="Calibri"/>
        </w:rPr>
        <w:t>This is individual and compulsory assessment.</w:t>
      </w:r>
    </w:p>
    <w:p>
      <w:pPr>
        <w:pStyle w:val="ListParagraph"/>
        <w:numPr>
          <w:ilvl w:val="0"/>
          <w:numId w:val="2"/>
        </w:numPr>
        <w:rPr>
          <w:rFonts w:ascii="Calibri" w:hAnsi="Calibri" w:cs="Arial"/>
          <w:lang w:val="en-NZ"/>
        </w:rPr>
      </w:pPr>
      <w:r>
        <w:rPr>
          <w:rFonts w:cs="Arial" w:ascii="Calibri" w:hAnsi="Calibri"/>
          <w:lang w:val="en-NZ"/>
        </w:rPr>
        <w:t>Read the scenario provided carefully on page 3</w:t>
      </w:r>
      <w:r>
        <w:rPr>
          <w:rFonts w:cs="Arial" w:ascii="Calibri" w:hAnsi="Calibri"/>
          <w:b/>
          <w:lang w:val="en-NZ"/>
        </w:rPr>
        <w:t xml:space="preserve">.  </w:t>
      </w:r>
    </w:p>
    <w:p>
      <w:pPr>
        <w:pStyle w:val="ListParagraph"/>
        <w:numPr>
          <w:ilvl w:val="0"/>
          <w:numId w:val="2"/>
        </w:numPr>
        <w:rPr>
          <w:rFonts w:ascii="Calibri" w:hAnsi="Calibri" w:cs="Arial"/>
          <w:lang w:val="en-NZ"/>
        </w:rPr>
      </w:pPr>
      <w:r>
        <w:rPr>
          <w:rFonts w:cs="Arial" w:ascii="Calibri" w:hAnsi="Calibri"/>
          <w:lang w:val="en-NZ"/>
        </w:rPr>
        <w:t xml:space="preserve">Your analysis should be research based and findings must be presented in form of report.  </w:t>
      </w:r>
    </w:p>
    <w:p>
      <w:pPr>
        <w:pStyle w:val="paragraph"/>
        <w:numPr>
          <w:ilvl w:val="0"/>
          <w:numId w:val="2"/>
        </w:numPr>
        <w:spacing w:beforeAutospacing="0" w:before="0" w:afterAutospacing="0" w:after="0"/>
        <w:textAlignment w:val="baseline"/>
        <w:rPr>
          <w:rStyle w:val="eop"/>
          <w:rFonts w:ascii="Calibri" w:hAnsi="Calibri" w:cs="Calibri"/>
        </w:rPr>
      </w:pPr>
      <w:r>
        <w:rPr>
          <w:rStyle w:val="normaltextrun"/>
          <w:rFonts w:cs="Calibri" w:ascii="Calibri" w:hAnsi="Calibri"/>
        </w:rPr>
        <w:t>Correctly reference your used sources in-text and include a full reference list at the end of the report, using APA 7</w:t>
      </w:r>
      <w:r>
        <w:rPr>
          <w:rStyle w:val="normaltextrun"/>
          <w:rFonts w:cs="Calibri" w:ascii="Calibri" w:hAnsi="Calibri"/>
          <w:sz w:val="19"/>
          <w:szCs w:val="19"/>
          <w:vertAlign w:val="superscript"/>
        </w:rPr>
        <w:t>th</w:t>
      </w:r>
      <w:r>
        <w:rPr>
          <w:rStyle w:val="normaltextrun"/>
          <w:rFonts w:cs="Calibri" w:ascii="Calibri" w:hAnsi="Calibri"/>
        </w:rPr>
        <w:t> edition or IEEE guidelines.</w:t>
      </w:r>
      <w:r>
        <w:rPr>
          <w:rStyle w:val="eop"/>
          <w:rFonts w:cs="Calibri" w:ascii="Calibri" w:hAnsi="Calibri"/>
        </w:rPr>
        <w:t> </w:t>
      </w:r>
    </w:p>
    <w:p>
      <w:pPr>
        <w:pStyle w:val="paragraph"/>
        <w:numPr>
          <w:ilvl w:val="0"/>
          <w:numId w:val="2"/>
        </w:numPr>
        <w:spacing w:beforeAutospacing="0" w:before="0" w:afterAutospacing="0" w:after="0"/>
        <w:textAlignment w:val="baseline"/>
        <w:rPr>
          <w:rFonts w:ascii="Calibri" w:hAnsi="Calibri" w:cs="Calibri"/>
          <w:color w:themeColor="text1" w:val="000000"/>
        </w:rPr>
      </w:pPr>
      <w:r>
        <w:rPr>
          <w:rFonts w:cs="Arial" w:ascii="Calibri" w:hAnsi="Calibri"/>
          <w:color w:themeColor="text1" w:val="000000"/>
        </w:rPr>
        <w:t>Report must have formal structure with a count of 2000-2500 words [+/- 10%], excluding reference list, table of contents, or any other administrative sections.</w:t>
      </w:r>
    </w:p>
    <w:p>
      <w:pPr>
        <w:pStyle w:val="Default"/>
        <w:numPr>
          <w:ilvl w:val="0"/>
          <w:numId w:val="2"/>
        </w:numPr>
        <w:spacing w:before="0" w:after="160"/>
        <w:rPr>
          <w:rFonts w:ascii="Calibri" w:hAnsi="Calibri" w:cs="Calibri"/>
          <w:color w:themeColor="text1" w:val="000000"/>
        </w:rPr>
      </w:pPr>
      <w:r>
        <w:rPr>
          <w:rFonts w:cs="Calibri" w:ascii="Calibri" w:hAnsi="Calibri"/>
          <w:color w:themeColor="text1" w:val="000000"/>
        </w:rPr>
        <w:t xml:space="preserve">Your report must be professional and organized. A recommended format for the report is:                </w:t>
        <w:tab/>
        <w:tab/>
        <w:tab/>
        <w:tab/>
        <w:tab/>
        <w:tab/>
        <w:t xml:space="preserve">      </w:t>
      </w:r>
    </w:p>
    <w:p>
      <w:pPr>
        <w:pStyle w:val="Default"/>
        <w:numPr>
          <w:ilvl w:val="0"/>
          <w:numId w:val="3"/>
        </w:numPr>
        <w:rPr>
          <w:rFonts w:ascii="Calibri" w:hAnsi="Calibri" w:cs="Calibri"/>
          <w:color w:themeColor="text1" w:val="000000"/>
        </w:rPr>
      </w:pPr>
      <w:r>
        <w:rPr>
          <w:rFonts w:cs="Calibri" w:ascii="Calibri" w:hAnsi="Calibri"/>
          <w:bCs/>
          <w:color w:themeColor="text1" w:val="000000"/>
        </w:rPr>
        <w:t>Executive Summary</w:t>
      </w:r>
    </w:p>
    <w:p>
      <w:pPr>
        <w:pStyle w:val="Default"/>
        <w:numPr>
          <w:ilvl w:val="0"/>
          <w:numId w:val="3"/>
        </w:numPr>
        <w:rPr>
          <w:rFonts w:ascii="Calibri" w:hAnsi="Calibri" w:cs="Calibri"/>
          <w:color w:themeColor="text1" w:val="000000"/>
        </w:rPr>
      </w:pPr>
      <w:r>
        <w:rPr>
          <w:rFonts w:cs="Calibri" w:ascii="Calibri" w:hAnsi="Calibri"/>
          <w:bCs/>
          <w:color w:themeColor="text1" w:val="000000"/>
        </w:rPr>
        <w:t>Table of contents</w:t>
      </w:r>
    </w:p>
    <w:p>
      <w:pPr>
        <w:pStyle w:val="Default"/>
        <w:numPr>
          <w:ilvl w:val="0"/>
          <w:numId w:val="3"/>
        </w:numPr>
        <w:rPr>
          <w:rFonts w:ascii="Calibri" w:hAnsi="Calibri" w:cs="Calibri"/>
          <w:color w:themeColor="text1" w:val="000000"/>
        </w:rPr>
      </w:pPr>
      <w:r>
        <w:rPr>
          <w:rFonts w:cs="Calibri" w:ascii="Calibri" w:hAnsi="Calibri"/>
          <w:bCs/>
          <w:color w:themeColor="text1" w:val="000000"/>
        </w:rPr>
        <w:t>Introduction</w:t>
      </w:r>
    </w:p>
    <w:p>
      <w:pPr>
        <w:pStyle w:val="Default"/>
        <w:numPr>
          <w:ilvl w:val="0"/>
          <w:numId w:val="3"/>
        </w:numPr>
        <w:rPr>
          <w:rFonts w:ascii="Calibri" w:hAnsi="Calibri" w:cs="Calibri"/>
          <w:color w:themeColor="text1" w:val="000000"/>
        </w:rPr>
      </w:pPr>
      <w:r>
        <w:rPr>
          <w:rFonts w:cs="Calibri" w:ascii="Calibri" w:hAnsi="Calibri"/>
          <w:color w:themeColor="text1" w:val="000000"/>
        </w:rPr>
        <w:t>Analysis (section 1 and 2)</w:t>
      </w:r>
    </w:p>
    <w:p>
      <w:pPr>
        <w:pStyle w:val="Default"/>
        <w:numPr>
          <w:ilvl w:val="0"/>
          <w:numId w:val="3"/>
        </w:numPr>
        <w:rPr>
          <w:rFonts w:ascii="Calibri" w:hAnsi="Calibri" w:cs="Calibri"/>
          <w:color w:val="C00000"/>
        </w:rPr>
      </w:pPr>
      <w:r>
        <w:rPr>
          <w:rFonts w:cs="Calibri" w:ascii="Calibri" w:hAnsi="Calibri"/>
          <w:color w:themeColor="text1" w:val="000000"/>
        </w:rPr>
        <w:t xml:space="preserve">Conclusion </w:t>
      </w:r>
    </w:p>
    <w:p>
      <w:pPr>
        <w:pStyle w:val="Default"/>
        <w:numPr>
          <w:ilvl w:val="0"/>
          <w:numId w:val="3"/>
        </w:numPr>
        <w:spacing w:before="0" w:after="160"/>
        <w:rPr>
          <w:rFonts w:ascii="Calibri" w:hAnsi="Calibri" w:cs="Calibri"/>
        </w:rPr>
      </w:pPr>
      <w:r>
        <w:rPr>
          <w:rFonts w:cs="Calibri" w:ascii="Calibri" w:hAnsi="Calibri"/>
        </w:rPr>
        <w:t>References</w:t>
      </w:r>
    </w:p>
    <w:p>
      <w:pPr>
        <w:pStyle w:val="Normal"/>
        <w:ind w:left="360"/>
        <w:jc w:val="both"/>
        <w:rPr>
          <w:rFonts w:ascii="Calibri" w:hAnsi="Calibri" w:cs="Arial"/>
          <w:highlight w:val="yellow"/>
          <w:lang w:val="en-NZ"/>
        </w:rPr>
      </w:pPr>
      <w:r>
        <w:rPr>
          <w:rFonts w:cs="Arial" w:ascii="Calibri" w:hAnsi="Calibri"/>
          <w:highlight w:val="yellow"/>
          <w:lang w:val="en-NZ"/>
        </w:rPr>
      </w:r>
    </w:p>
    <w:p>
      <w:pPr>
        <w:pStyle w:val="Normal"/>
        <w:jc w:val="both"/>
        <w:rPr>
          <w:rFonts w:ascii="Calibri" w:hAnsi="Calibri" w:cs="Arial"/>
          <w:b/>
          <w:lang w:val="en-NZ"/>
        </w:rPr>
      </w:pPr>
      <w:r>
        <w:rPr>
          <w:rFonts w:cs="Arial" w:ascii="Calibri" w:hAnsi="Calibri"/>
          <w:b/>
          <w:lang w:val="en-NZ"/>
        </w:rPr>
        <w:t>Assessment submission instructions:</w:t>
      </w:r>
    </w:p>
    <w:p>
      <w:pPr>
        <w:pStyle w:val="ListParagraph"/>
        <w:numPr>
          <w:ilvl w:val="0"/>
          <w:numId w:val="4"/>
        </w:numPr>
        <w:jc w:val="both"/>
        <w:rPr>
          <w:rFonts w:ascii="Calibri" w:hAnsi="Calibri" w:cs="Arial"/>
          <w:lang w:val="en-NZ"/>
        </w:rPr>
      </w:pPr>
      <w:r>
        <w:rPr>
          <w:rFonts w:cs="Arial" w:ascii="Calibri" w:hAnsi="Calibri"/>
          <w:lang w:val="en-NZ"/>
        </w:rPr>
        <w:t xml:space="preserve">Your report must be presented in the format stated above and must have margins and page numbers. </w:t>
      </w:r>
    </w:p>
    <w:p>
      <w:pPr>
        <w:pStyle w:val="ListParagraph"/>
        <w:numPr>
          <w:ilvl w:val="0"/>
          <w:numId w:val="4"/>
        </w:numPr>
        <w:jc w:val="both"/>
        <w:rPr>
          <w:rFonts w:ascii="Calibri" w:hAnsi="Calibri" w:cs="Arial"/>
          <w:color w:themeColor="text1" w:val="000000"/>
          <w:lang w:val="en-NZ"/>
        </w:rPr>
      </w:pPr>
      <w:r>
        <w:rPr>
          <w:rFonts w:cs="Arial" w:ascii="Calibri" w:hAnsi="Calibri"/>
          <w:color w:themeColor="text1" w:val="000000"/>
          <w:lang w:val="en-NZ"/>
        </w:rPr>
        <w:t xml:space="preserve">Upload your report to the Moodle link “Upload Report here”. </w:t>
      </w:r>
    </w:p>
    <w:p>
      <w:pPr>
        <w:pStyle w:val="Normal"/>
        <w:jc w:val="both"/>
        <w:rPr>
          <w:rFonts w:ascii="Calibri" w:hAnsi="Calibri" w:cs="Arial"/>
          <w:color w:themeColor="text1" w:val="000000"/>
          <w:lang w:val="en-NZ"/>
        </w:rPr>
      </w:pPr>
      <w:r>
        <w:rPr>
          <w:rFonts w:cs="Arial" w:ascii="Calibri" w:hAnsi="Calibri"/>
          <w:color w:themeColor="text1" w:val="000000"/>
          <w:lang w:val="en-NZ"/>
        </w:rPr>
      </w:r>
    </w:p>
    <w:p>
      <w:pPr>
        <w:pStyle w:val="NoSpacing"/>
        <w:rPr>
          <w:rFonts w:ascii="Calibri" w:hAnsi="Calibri" w:eastAsia="Times New Roman" w:cs="Arial"/>
          <w:color w:themeColor="text1" w:val="000000"/>
          <w:sz w:val="24"/>
          <w:szCs w:val="24"/>
        </w:rPr>
      </w:pPr>
      <w:r>
        <w:rPr>
          <w:rFonts w:eastAsia="Times New Roman" w:cs="Arial" w:ascii="Calibri" w:hAnsi="Calibri"/>
          <w:color w:themeColor="text1" w:val="000000"/>
          <w:sz w:val="24"/>
          <w:szCs w:val="24"/>
        </w:rPr>
      </w:r>
    </w:p>
    <w:p>
      <w:pPr>
        <w:pStyle w:val="NoSpacing"/>
        <w:rPr>
          <w:rFonts w:ascii="Calibri" w:hAnsi="Calibri" w:cs="Calibri" w:asciiTheme="minorHAnsi" w:cstheme="minorHAnsi" w:hAnsiTheme="minorHAnsi"/>
          <w:b/>
          <w:sz w:val="24"/>
          <w:szCs w:val="24"/>
          <w:u w:val="single"/>
        </w:rPr>
      </w:pPr>
      <w:r>
        <w:rPr>
          <w:rFonts w:cs="Calibri" w:ascii="Calibri" w:hAnsi="Calibri" w:asciiTheme="minorHAnsi" w:cstheme="minorHAnsi" w:hAnsiTheme="minorHAnsi"/>
          <w:b/>
          <w:sz w:val="24"/>
          <w:szCs w:val="24"/>
          <w:u w:val="single"/>
        </w:rPr>
        <w:t>Read the scenario given below carefully</w:t>
      </w:r>
    </w:p>
    <w:p>
      <w:pPr>
        <w:pStyle w:val="NoSpacing"/>
        <w:rPr>
          <w:rFonts w:ascii="Calibri" w:hAnsi="Calibri" w:cs="Calibri" w:asciiTheme="minorHAnsi" w:cstheme="minorHAnsi" w:hAnsiTheme="minorHAnsi"/>
          <w:b/>
          <w:sz w:val="24"/>
          <w:szCs w:val="24"/>
          <w:u w:val="single"/>
        </w:rPr>
      </w:pPr>
      <w:r>
        <w:rPr>
          <w:rFonts w:cs="Calibri" w:cstheme="minorHAnsi" w:ascii="Calibri" w:hAnsi="Calibri"/>
          <w:b/>
          <w:sz w:val="24"/>
          <w:szCs w:val="24"/>
          <w:u w:val="single"/>
        </w:rPr>
      </w:r>
    </w:p>
    <w:p>
      <w:pPr>
        <w:pStyle w:val="Normal"/>
        <w:rPr>
          <w:rFonts w:ascii="Calibri" w:hAnsi="Calibri" w:cs="Calibri" w:asciiTheme="minorHAnsi" w:cstheme="minorHAnsi" w:hAnsiTheme="minorHAnsi"/>
        </w:rPr>
      </w:pPr>
      <w:r>
        <w:rPr>
          <w:rFonts w:cs="Calibri" w:ascii="Calibri" w:hAnsi="Calibri" w:asciiTheme="minorHAnsi" w:cstheme="minorHAnsi" w:hAnsiTheme="minorHAnsi"/>
        </w:rPr>
        <w:t>You have just completed the ‘New Zealand Diploma in Cyber Security (Level 6)’ from Unitec, Auckland and have landed with a job at Google as a Security Analyst on their SOC team. Late one night, you are investigating an alert and upon auditing the email logs, you see communications between the CISO and a Russian Actor. Upon review, it appears that the CISO has fallen for a phishing attack, data has been breached and they want BTC in return.</w:t>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ascii="Calibri" w:hAnsi="Calibri" w:asciiTheme="minorHAnsi" w:cstheme="minorHAnsi" w:hAnsiTheme="minorHAnsi"/>
        </w:rPr>
        <w:t xml:space="preserve">You contact the CISO who admits falling for the attack and having knowledge about the breach. He’s been dealing with APT-1, a hacking group dealing in data breaches, in an attempt to get the data back. </w:t>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ascii="Calibri" w:hAnsi="Calibri" w:asciiTheme="minorHAnsi" w:cstheme="minorHAnsi" w:hAnsiTheme="minorHAnsi"/>
        </w:rPr>
        <w:t>Apparently they have Google’s data with 1.5 million clear-text user names and passwords, via a phishing attempt targeting an unpatched Microsoft IIS server [GOOG-2265456]. APT-1 have provided proof and the CISO tells you they have been in the system since January. The attack vector was via a phishing attempt and he was the one to click the link.</w:t>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ascii="Calibri" w:hAnsi="Calibri" w:asciiTheme="minorHAnsi" w:cstheme="minorHAnsi" w:hAnsiTheme="minorHAnsi"/>
        </w:rPr>
        <w:t>He is considering whether to disclose the breach or keep it quiet as no one knows yet except for you.</w:t>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ascii="Calibri" w:hAnsi="Calibri" w:asciiTheme="minorHAnsi" w:cstheme="minorHAnsi" w:hAnsiTheme="minorHAnsi"/>
        </w:rPr>
        <w:t>He has asked you to quietly conduct a security audit on the company’s infrastructure to check for any signs of malware and to ensure the malware has really gone.  He warns you to be careful about making any mistakes as he does not want the situation to worsen and asks that you just check the processes and memory, looking for indicators of compromise.</w:t>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ascii="Calibri" w:hAnsi="Calibri" w:asciiTheme="minorHAnsi" w:cstheme="minorHAnsi" w:hAnsiTheme="minorHAnsi"/>
        </w:rPr>
        <w:t xml:space="preserve">Google has clients throughout Europe, the United States, New Zealand and other developed nations. </w:t>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ascii="Calibri" w:hAnsi="Calibri" w:asciiTheme="minorHAnsi" w:cstheme="minorHAnsi" w:hAnsiTheme="minorHAnsi"/>
        </w:rPr>
        <w:t>He tells you that he has been offered the data back from the hackers, via encrypted email. The hackers are known as APT1 and have demanded $10 Million NZD-BTC in return for the information and if the money is not paid, the data will be dumped on the Dark Web for Auction. This could affect public confidence, perceptions and reputation as well as potentially opening the way for various legal and civil issues. It could also impact his position within the company.</w:t>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ascii="Calibri" w:hAnsi="Calibri" w:asciiTheme="minorHAnsi" w:cstheme="minorHAnsi" w:hAnsiTheme="minorHAnsi"/>
        </w:rPr>
        <w:t xml:space="preserve">He trusts you as a recent graduate of the New Zealand Diploma in Cybersecurity to have the knowledge, ability and discretion to assist him. He asking you to conduct an analysis of the impact with legal, privacy, reputational and ethical factors on the Google’s information system security decisions and present the findings in form of report on his desk by 8AM Monday the following week. </w:t>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ascii="Calibri" w:hAnsi="Calibri" w:asciiTheme="minorHAnsi" w:cstheme="minorHAnsi" w:hAnsiTheme="minorHAnsi"/>
        </w:rPr>
        <w:t xml:space="preserve">You commence an audit of </w:t>
      </w:r>
      <w:bookmarkStart w:id="0" w:name="_Hlk102810868"/>
      <w:r>
        <w:rPr>
          <w:rFonts w:cs="Calibri" w:ascii="Calibri" w:hAnsi="Calibri" w:asciiTheme="minorHAnsi" w:cstheme="minorHAnsi" w:hAnsiTheme="minorHAnsi"/>
        </w:rPr>
        <w:t>GOOG-2265456</w:t>
      </w:r>
      <w:bookmarkEnd w:id="0"/>
      <w:r>
        <w:rPr>
          <w:rFonts w:cs="Calibri" w:ascii="Calibri" w:hAnsi="Calibri" w:asciiTheme="minorHAnsi" w:cstheme="minorHAnsi" w:hAnsiTheme="minorHAnsi"/>
        </w:rPr>
        <w:t xml:space="preserve"> and see an interesting file hidden in a file-share named ‘APT-finance.docx’. Upon clicking this document, the server begins to respond slowly and you can see file extension names being changed to ‘.Lockbit’. You decide to quickly shut down the GOOG-2265456 and delete the logs in an attempt to stop the spread and to cover it up.</w:t>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ascii="Calibri" w:hAnsi="Calibri" w:asciiTheme="minorHAnsi" w:cstheme="minorHAnsi" w:hAnsiTheme="minorHAnsi"/>
        </w:rPr>
        <w:t>In your report to Google, you must include the following:</w:t>
      </w:r>
    </w:p>
    <w:p>
      <w:pPr>
        <w:pStyle w:val="Normal"/>
        <w:rPr>
          <w:bCs/>
          <w:iCs/>
        </w:rPr>
      </w:pPr>
      <w:r>
        <w:rPr>
          <w:bCs/>
          <w:iCs/>
        </w:rPr>
        <mc:AlternateContent>
          <mc:Choice Requires="wps">
            <w:drawing>
              <wp:anchor behindDoc="1" distT="6350" distB="6350" distL="6350" distR="6350" simplePos="0" locked="0" layoutInCell="1" allowOverlap="1" relativeHeight="57" wp14:anchorId="7DA24101">
                <wp:simplePos x="0" y="0"/>
                <wp:positionH relativeFrom="column">
                  <wp:posOffset>-25400</wp:posOffset>
                </wp:positionH>
                <wp:positionV relativeFrom="paragraph">
                  <wp:posOffset>144780</wp:posOffset>
                </wp:positionV>
                <wp:extent cx="5552440" cy="294640"/>
                <wp:effectExtent l="6350" t="6350" r="6350" b="6350"/>
                <wp:wrapNone/>
                <wp:docPr id="1" name="Rectangle 2"/>
                <a:graphic xmlns:a="http://schemas.openxmlformats.org/drawingml/2006/main">
                  <a:graphicData uri="http://schemas.microsoft.com/office/word/2010/wordprocessingShape">
                    <wps:wsp>
                      <wps:cNvSpPr/>
                      <wps:spPr>
                        <a:xfrm>
                          <a:off x="0" y="0"/>
                          <a:ext cx="5552280" cy="294480"/>
                        </a:xfrm>
                        <a:prstGeom prst="rect">
                          <a:avLst/>
                        </a:prstGeom>
                        <a:solidFill>
                          <a:schemeClr val="bg1">
                            <a:lumMod val="75000"/>
                          </a:schemeClr>
                        </a:solidFill>
                        <a:ln>
                          <a:solidFill>
                            <a:srgbClr val="000000"/>
                          </a:solid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rect id="shape_0" ID="Rectangle 2" path="m0,0l-2147483645,0l-2147483645,-2147483646l0,-2147483646xe" fillcolor="#bfbfbf" stroked="t" o:allowincell="f" style="position:absolute;margin-left:-2pt;margin-top:11.4pt;width:437.15pt;height:23.15pt;mso-wrap-style:none;v-text-anchor:middle" wp14:anchorId="7DA24101">
                <v:fill o:detectmouseclick="t" type="solid" color2="#404040"/>
                <v:stroke color="black" weight="12600" joinstyle="miter" endcap="flat"/>
                <w10:wrap type="none"/>
              </v:rect>
            </w:pict>
          </mc:Fallback>
        </mc:AlternateContent>
      </w:r>
    </w:p>
    <w:p>
      <w:pPr>
        <w:pStyle w:val="Normal"/>
        <w:spacing w:lineRule="auto" w:line="259" w:before="0" w:after="160"/>
        <w:contextualSpacing/>
        <w:rPr>
          <w:rFonts w:ascii="Calibri" w:hAnsi="Calibri" w:cs="Calibri"/>
          <w:iCs/>
        </w:rPr>
      </w:pPr>
      <w:r>
        <w:rPr>
          <w:rFonts w:cs="Calibri" w:ascii="Calibri" w:hAnsi="Calibri"/>
          <w:b/>
          <w:bCs/>
          <w:iCs/>
        </w:rPr>
        <w:t>Section 1. The Initial data breach and the obligations to disclose</w:t>
      </w:r>
    </w:p>
    <w:p>
      <w:pPr>
        <w:pStyle w:val="Normal"/>
        <w:rPr>
          <w:bCs/>
          <w:iCs/>
        </w:rPr>
      </w:pPr>
      <w:r>
        <w:rPr>
          <w:bCs/>
          <w:iCs/>
        </w:rPr>
      </w:r>
    </w:p>
    <w:p>
      <w:pPr>
        <w:pStyle w:val="Normal"/>
        <w:rPr>
          <w:rFonts w:ascii="Calibri" w:hAnsi="Calibri" w:asciiTheme="minorHAnsi" w:hAnsiTheme="minorHAnsi"/>
          <w:b/>
          <w:bCs/>
          <w:iCs/>
        </w:rPr>
      </w:pPr>
      <w:r>
        <w:rPr>
          <w:rFonts w:ascii="Calibri" w:hAnsi="Calibri" w:asciiTheme="minorHAnsi" w:hAnsiTheme="minorHAnsi"/>
          <w:b/>
          <w:bCs/>
          <w:iCs/>
        </w:rPr>
        <w:t xml:space="preserve">Question 1 </w:t>
        <w:tab/>
        <w:tab/>
        <w:tab/>
        <w:tab/>
        <w:tab/>
        <w:tab/>
        <w:tab/>
        <w:tab/>
        <w:tab/>
      </w:r>
      <w:r>
        <w:rPr>
          <w:rFonts w:ascii="Calibri" w:hAnsi="Calibri" w:asciiTheme="minorHAnsi" w:hAnsiTheme="minorHAnsi"/>
          <w:bCs/>
          <w:iCs/>
        </w:rPr>
        <w:t>[20 marks]</w:t>
      </w:r>
    </w:p>
    <w:p>
      <w:pPr>
        <w:pStyle w:val="ListParagraph"/>
        <w:numPr>
          <w:ilvl w:val="0"/>
          <w:numId w:val="6"/>
        </w:numPr>
        <w:ind w:hanging="284" w:left="426"/>
        <w:rPr>
          <w:rFonts w:ascii="Calibri" w:hAnsi="Calibri" w:cs="Calibri"/>
          <w:bCs/>
          <w:iCs/>
        </w:rPr>
      </w:pPr>
      <w:r>
        <w:rPr>
          <w:rFonts w:cs="Calibri" w:ascii="Calibri" w:hAnsi="Calibri"/>
          <w:bCs/>
          <w:iCs/>
        </w:rPr>
        <w:t xml:space="preserve">Analyse the impact to both Google and the CISO personally as to the discussion as to disclose or not disclose the initial data </w:t>
      </w:r>
      <w:r>
        <w:rPr>
          <w:rFonts w:cs="Calibri" w:ascii="Calibri" w:hAnsi="Calibri"/>
        </w:rPr>
        <w:t>breach (</w:t>
      </w:r>
      <w:r>
        <w:rPr>
          <w:rFonts w:cs="Calibri" w:ascii="Calibri" w:hAnsi="Calibri"/>
          <w:bCs/>
          <w:iCs/>
        </w:rPr>
        <w:t xml:space="preserve">considering legal, civil, privacy, reputational and ethical factors) </w:t>
      </w:r>
    </w:p>
    <w:p>
      <w:pPr>
        <w:pStyle w:val="Normal"/>
        <w:rPr>
          <w:rFonts w:ascii="Calibri" w:hAnsi="Calibri" w:cs="Calibri"/>
          <w:bCs/>
          <w:iCs/>
        </w:rPr>
      </w:pPr>
      <w:r>
        <w:rPr>
          <w:rFonts w:cs="Calibri" w:ascii="Calibri" w:hAnsi="Calibri"/>
          <w:bCs/>
          <w:iCs/>
        </w:rPr>
      </w:r>
    </w:p>
    <w:p>
      <w:pPr>
        <w:pStyle w:val="Normal"/>
        <w:rPr>
          <w:rFonts w:ascii="Calibri" w:hAnsi="Calibri" w:cs="Calibri"/>
          <w:bCs/>
          <w:iCs/>
        </w:rPr>
      </w:pPr>
      <w:r>
        <w:rPr>
          <w:rFonts w:cs="Calibri" w:ascii="Calibri" w:hAnsi="Calibri"/>
          <w:bCs/>
          <w:iCs/>
        </w:rPr>
        <w:t xml:space="preserve">Your response must include the relevant parts and/or principals of any acts that govern the Google data (either at rest or transit).  Refer to National and International Law, treaties and/or other aspects). </w:t>
      </w:r>
    </w:p>
    <w:p>
      <w:pPr>
        <w:pStyle w:val="Normal"/>
        <w:rPr>
          <w:rFonts w:ascii="Calibri" w:hAnsi="Calibri" w:cs="Calibri"/>
          <w:bCs/>
          <w:iCs/>
        </w:rPr>
      </w:pPr>
      <w:r>
        <w:rPr>
          <w:rFonts w:cs="Calibri" w:ascii="Calibri" w:hAnsi="Calibri"/>
          <w:bCs/>
          <w:iCs/>
        </w:rPr>
      </w:r>
    </w:p>
    <w:p>
      <w:pPr>
        <w:pStyle w:val="Normal"/>
        <w:rPr>
          <w:rFonts w:ascii="Calibri" w:hAnsi="Calibri" w:cs="Calibri"/>
          <w:bCs/>
          <w:iCs/>
        </w:rPr>
      </w:pPr>
      <w:r>
        <w:rPr>
          <w:rFonts w:cs="Calibri" w:ascii="Calibri" w:hAnsi="Calibri"/>
          <w:bCs/>
          <w:iCs/>
        </w:rPr>
      </w:r>
    </w:p>
    <w:p>
      <w:pPr>
        <w:pStyle w:val="Normal"/>
        <w:rPr>
          <w:rFonts w:ascii="Calibri" w:hAnsi="Calibri" w:cs="Calibri"/>
          <w:b/>
          <w:bCs/>
          <w:iCs/>
        </w:rPr>
      </w:pPr>
      <w:r>
        <w:rPr>
          <w:rFonts w:cs="Calibri" w:ascii="Calibri" w:hAnsi="Calibri"/>
          <w:b/>
          <w:bCs/>
          <w:iCs/>
        </w:rPr>
        <w:t xml:space="preserve">Question 2 </w:t>
        <w:tab/>
        <w:tab/>
        <w:tab/>
        <w:tab/>
        <w:tab/>
        <w:tab/>
        <w:tab/>
        <w:tab/>
        <w:tab/>
      </w:r>
      <w:r>
        <w:rPr>
          <w:rFonts w:cs="Calibri" w:ascii="Calibri" w:hAnsi="Calibri"/>
          <w:bCs/>
          <w:iCs/>
        </w:rPr>
        <w:t>[10 marks]</w:t>
      </w:r>
      <w:r>
        <w:rPr>
          <w:rFonts w:cs="Calibri" w:ascii="Calibri" w:hAnsi="Calibri"/>
          <w:b/>
          <w:bCs/>
          <w:iCs/>
        </w:rPr>
        <w:t xml:space="preserve"> </w:t>
      </w:r>
    </w:p>
    <w:p>
      <w:pPr>
        <w:pStyle w:val="ListParagraph"/>
        <w:numPr>
          <w:ilvl w:val="0"/>
          <w:numId w:val="6"/>
        </w:numPr>
        <w:ind w:hanging="284" w:left="426"/>
        <w:rPr>
          <w:rFonts w:ascii="Calibri" w:hAnsi="Calibri" w:cs="Calibri"/>
          <w:bCs/>
          <w:iCs/>
        </w:rPr>
      </w:pPr>
      <w:r>
        <w:rPr>
          <w:rFonts w:cs="Calibri" w:ascii="Calibri" w:hAnsi="Calibri"/>
          <w:bCs/>
          <w:iCs/>
        </w:rPr>
        <w:t>Analyse the various penalties for non-disclosure when sustaining a data breach and back this up with a brief case study.</w:t>
      </w:r>
    </w:p>
    <w:p>
      <w:pPr>
        <w:pStyle w:val="ListParagraph"/>
        <w:ind w:left="426"/>
        <w:rPr>
          <w:rFonts w:ascii="Calibri" w:hAnsi="Calibri" w:cs="Calibri"/>
          <w:bCs/>
          <w:iCs/>
        </w:rPr>
      </w:pPr>
      <w:r>
        <w:rPr>
          <w:rFonts w:cs="Calibri" w:ascii="Calibri" w:hAnsi="Calibri"/>
          <w:bCs/>
          <w:iCs/>
        </w:rPr>
      </w:r>
    </w:p>
    <w:p>
      <w:pPr>
        <w:pStyle w:val="Normal"/>
        <w:rPr>
          <w:rFonts w:ascii="Calibri" w:hAnsi="Calibri" w:cs="Calibri"/>
          <w:bCs/>
          <w:iCs/>
        </w:rPr>
      </w:pPr>
      <w:r>
        <w:rPr>
          <w:rFonts w:cs="Calibri" w:ascii="Calibri" w:hAnsi="Calibri"/>
          <w:bCs/>
          <w:iCs/>
        </w:rPr>
        <w:t>In your analysis refer to National and International law and/or other aspects.</w:t>
      </w:r>
    </w:p>
    <w:p>
      <w:pPr>
        <w:pStyle w:val="Normal"/>
        <w:rPr>
          <w:rFonts w:ascii="Calibri" w:hAnsi="Calibri" w:cs="Calibri"/>
          <w:bCs/>
          <w:iCs/>
        </w:rPr>
      </w:pPr>
      <w:r>
        <w:rPr>
          <w:rFonts w:cs="Calibri" w:ascii="Calibri" w:hAnsi="Calibri"/>
          <w:bCs/>
          <w:iCs/>
        </w:rPr>
      </w:r>
    </w:p>
    <w:p>
      <w:pPr>
        <w:pStyle w:val="Normal"/>
        <w:rPr>
          <w:rFonts w:ascii="Calibri" w:hAnsi="Calibri" w:cs="Calibri"/>
          <w:b/>
          <w:bCs/>
          <w:iCs/>
        </w:rPr>
      </w:pPr>
      <w:r>
        <w:rPr>
          <w:rFonts w:cs="Calibri" w:ascii="Calibri" w:hAnsi="Calibri"/>
          <w:b/>
          <w:bCs/>
          <w:iCs/>
        </w:rPr>
        <w:t xml:space="preserve">Question 3 </w:t>
        <w:tab/>
        <w:tab/>
        <w:tab/>
        <w:tab/>
        <w:tab/>
        <w:tab/>
        <w:tab/>
        <w:tab/>
        <w:tab/>
      </w:r>
      <w:r>
        <w:rPr>
          <w:rFonts w:cs="Calibri" w:ascii="Calibri" w:hAnsi="Calibri"/>
          <w:bCs/>
          <w:iCs/>
        </w:rPr>
        <w:t>[10 marks]</w:t>
      </w:r>
      <w:r>
        <w:rPr>
          <w:rFonts w:cs="Calibri" w:ascii="Calibri" w:hAnsi="Calibri"/>
          <w:b/>
          <w:bCs/>
          <w:iCs/>
        </w:rPr>
        <w:t xml:space="preserve"> </w:t>
      </w:r>
    </w:p>
    <w:p>
      <w:pPr>
        <w:pStyle w:val="ListParagraph"/>
        <w:numPr>
          <w:ilvl w:val="0"/>
          <w:numId w:val="6"/>
        </w:numPr>
        <w:ind w:hanging="284" w:left="426"/>
        <w:rPr>
          <w:rFonts w:ascii="Calibri" w:hAnsi="Calibri" w:cs="Calibri"/>
          <w:bCs/>
          <w:iCs/>
        </w:rPr>
      </w:pPr>
      <w:r>
        <w:rPr>
          <w:rFonts w:cs="Calibri" w:ascii="Calibri" w:hAnsi="Calibri"/>
          <w:bCs/>
          <w:iCs/>
        </w:rPr>
        <w:t xml:space="preserve"> </w:t>
      </w:r>
      <w:r>
        <w:rPr>
          <w:rFonts w:cs="Calibri" w:ascii="Calibri" w:hAnsi="Calibri"/>
          <w:bCs/>
          <w:iCs/>
        </w:rPr>
        <w:t xml:space="preserve">Analyse any legal and/or work-related impact for the CISO who introduced the malware to the network. This is the person who clicked the hyperlink and as a result, infected the company servers with the malware.  Also consider his current position of wanting it kept quiet. Consider legal, ethical and reputational damage. </w:t>
      </w:r>
    </w:p>
    <w:p>
      <w:pPr>
        <w:pStyle w:val="Normal"/>
        <w:spacing w:lineRule="auto" w:line="259" w:before="0" w:after="160"/>
        <w:contextualSpacing/>
        <w:rPr>
          <w:i/>
          <w:i/>
          <w:iCs/>
          <w:color w:val="FF0000"/>
        </w:rPr>
      </w:pPr>
      <w:r>
        <w:rPr>
          <w:i/>
          <w:iCs/>
          <w:color w:val="FF0000"/>
        </w:rPr>
      </w:r>
    </w:p>
    <w:p>
      <w:pPr>
        <w:pStyle w:val="Normal"/>
        <w:spacing w:lineRule="auto" w:line="259" w:before="0" w:after="160"/>
        <w:contextualSpacing/>
        <w:rPr>
          <w:i/>
          <w:i/>
          <w:iCs/>
          <w:color w:val="FF0000"/>
        </w:rPr>
      </w:pPr>
      <w:r>
        <w:rPr>
          <w:i/>
          <w:iCs/>
          <w:color w:val="FF0000"/>
        </w:rPr>
        <mc:AlternateContent>
          <mc:Choice Requires="wps">
            <w:drawing>
              <wp:anchor behindDoc="1" distT="6350" distB="6350" distL="6350" distR="6350" simplePos="0" locked="0" layoutInCell="1" allowOverlap="1" relativeHeight="58" wp14:anchorId="7FCF9A8A">
                <wp:simplePos x="0" y="0"/>
                <wp:positionH relativeFrom="column">
                  <wp:posOffset>-25400</wp:posOffset>
                </wp:positionH>
                <wp:positionV relativeFrom="paragraph">
                  <wp:posOffset>140335</wp:posOffset>
                </wp:positionV>
                <wp:extent cx="5552440" cy="325120"/>
                <wp:effectExtent l="6350" t="6350" r="6350" b="6350"/>
                <wp:wrapNone/>
                <wp:docPr id="2" name="Rectangle 3"/>
                <a:graphic xmlns:a="http://schemas.openxmlformats.org/drawingml/2006/main">
                  <a:graphicData uri="http://schemas.microsoft.com/office/word/2010/wordprocessingShape">
                    <wps:wsp>
                      <wps:cNvSpPr/>
                      <wps:spPr>
                        <a:xfrm>
                          <a:off x="0" y="0"/>
                          <a:ext cx="5552280" cy="325080"/>
                        </a:xfrm>
                        <a:prstGeom prst="rect">
                          <a:avLst/>
                        </a:prstGeom>
                        <a:solidFill>
                          <a:schemeClr val="bg1">
                            <a:lumMod val="75000"/>
                          </a:schemeClr>
                        </a:solidFill>
                        <a:ln>
                          <a:solidFill>
                            <a:srgbClr val="000000"/>
                          </a:solid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rect id="shape_0" ID="Rectangle 3" path="m0,0l-2147483645,0l-2147483645,-2147483646l0,-2147483646xe" fillcolor="#bfbfbf" stroked="t" o:allowincell="f" style="position:absolute;margin-left:-2pt;margin-top:11.05pt;width:437.15pt;height:25.55pt;mso-wrap-style:none;v-text-anchor:middle" wp14:anchorId="7FCF9A8A">
                <v:fill o:detectmouseclick="t" type="solid" color2="#404040"/>
                <v:stroke color="black" weight="12600" joinstyle="miter" endcap="flat"/>
                <w10:wrap type="none"/>
              </v:rect>
            </w:pict>
          </mc:Fallback>
        </mc:AlternateContent>
      </w:r>
    </w:p>
    <w:p>
      <w:pPr>
        <w:pStyle w:val="Normal"/>
        <w:spacing w:lineRule="auto" w:line="259" w:before="0" w:after="160"/>
        <w:contextualSpacing/>
        <w:rPr>
          <w:rFonts w:ascii="Calibri" w:hAnsi="Calibri" w:cs="Calibri"/>
          <w:b/>
          <w:bCs/>
          <w:iCs/>
        </w:rPr>
      </w:pPr>
      <w:r>
        <w:rPr>
          <w:rFonts w:cs="Calibri" w:ascii="Calibri" w:hAnsi="Calibri"/>
          <w:b/>
          <w:bCs/>
          <w:iCs/>
        </w:rPr>
        <w:t>Section 2. The Audit of the company’s infrastructure</w:t>
      </w:r>
    </w:p>
    <w:p>
      <w:pPr>
        <w:pStyle w:val="Normal"/>
        <w:spacing w:lineRule="auto" w:line="259" w:before="0" w:after="160"/>
        <w:contextualSpacing/>
        <w:rPr>
          <w:b/>
          <w:bCs/>
          <w:i/>
          <w:i/>
          <w:iCs/>
        </w:rPr>
      </w:pPr>
      <w:r>
        <w:rPr>
          <w:b/>
          <w:bCs/>
          <w:i/>
          <w:iCs/>
        </w:rPr>
      </w:r>
    </w:p>
    <w:p>
      <w:pPr>
        <w:pStyle w:val="Normal"/>
        <w:spacing w:lineRule="auto" w:line="259" w:before="0" w:after="160"/>
        <w:contextualSpacing/>
        <w:rPr>
          <w:rFonts w:ascii="Calibri" w:hAnsi="Calibri" w:cs="Calibri" w:asciiTheme="minorHAnsi" w:cstheme="minorHAnsi" w:hAnsiTheme="minorHAnsi"/>
          <w:iCs/>
        </w:rPr>
      </w:pPr>
      <w:r>
        <w:rPr>
          <w:rFonts w:cs="Calibri" w:cstheme="minorHAnsi" w:ascii="Calibri" w:hAnsi="Calibri"/>
          <w:iCs/>
        </w:rPr>
      </w:r>
    </w:p>
    <w:p>
      <w:pPr>
        <w:pStyle w:val="Normal"/>
        <w:rPr>
          <w:rFonts w:ascii="Calibri" w:hAnsi="Calibri" w:cs="Calibri"/>
          <w:b/>
          <w:bCs/>
          <w:iCs/>
        </w:rPr>
      </w:pPr>
      <w:r>
        <w:rPr>
          <w:rFonts w:cs="Calibri" w:ascii="Calibri" w:hAnsi="Calibri" w:asciiTheme="minorHAnsi" w:cstheme="minorHAnsi" w:hAnsiTheme="minorHAnsi"/>
          <w:b/>
          <w:iCs/>
        </w:rPr>
        <w:t xml:space="preserve">Question 1 </w:t>
        <w:tab/>
        <w:tab/>
        <w:tab/>
        <w:tab/>
        <w:tab/>
        <w:tab/>
        <w:tab/>
        <w:tab/>
        <w:tab/>
      </w:r>
      <w:r>
        <w:rPr>
          <w:rFonts w:cs="Calibri" w:ascii="Calibri" w:hAnsi="Calibri"/>
          <w:bCs/>
          <w:iCs/>
        </w:rPr>
        <w:t>[15 marks]</w:t>
      </w:r>
    </w:p>
    <w:p>
      <w:pPr>
        <w:pStyle w:val="ListParagraph"/>
        <w:numPr>
          <w:ilvl w:val="0"/>
          <w:numId w:val="6"/>
        </w:numPr>
        <w:spacing w:lineRule="auto" w:line="259" w:before="0" w:after="160"/>
        <w:ind w:hanging="284" w:left="426"/>
        <w:contextualSpacing/>
        <w:rPr>
          <w:rFonts w:ascii="Calibri" w:hAnsi="Calibri" w:cs="Calibri"/>
          <w:b/>
          <w:bCs/>
          <w:iCs/>
        </w:rPr>
      </w:pPr>
      <w:r>
        <w:rPr>
          <w:rFonts w:cs="Calibri" w:ascii="Calibri" w:hAnsi="Calibri"/>
          <w:iCs/>
        </w:rPr>
        <w:t xml:space="preserve">Based on the likelihood of you now introducing malware into the impacted server, analyse any legal, reputational and ethical fall-out (impact) on you and google for going out of scope in this engagement. Research a brief case study to underscore your findings. </w:t>
      </w:r>
    </w:p>
    <w:p>
      <w:pPr>
        <w:pStyle w:val="Normal"/>
        <w:spacing w:lineRule="auto" w:line="259" w:before="0" w:after="160"/>
        <w:contextualSpacing/>
        <w:rPr>
          <w:rFonts w:ascii="Calibri" w:hAnsi="Calibri" w:cs="Calibri"/>
          <w:b/>
          <w:bCs/>
          <w:iCs/>
        </w:rPr>
      </w:pPr>
      <w:r>
        <w:rPr>
          <w:rFonts w:cs="Calibri" w:ascii="Calibri" w:hAnsi="Calibri"/>
          <w:b/>
          <w:bCs/>
          <w:iCs/>
        </w:rPr>
      </w:r>
    </w:p>
    <w:p>
      <w:pPr>
        <w:pStyle w:val="Normal"/>
        <w:spacing w:lineRule="auto" w:line="259" w:before="0" w:after="160"/>
        <w:contextualSpacing/>
        <w:rPr>
          <w:rFonts w:ascii="Calibri" w:hAnsi="Calibri" w:cs="Calibri"/>
          <w:b/>
          <w:bCs/>
          <w:iCs/>
        </w:rPr>
      </w:pPr>
      <w:r>
        <w:rPr>
          <w:rFonts w:cs="Calibri" w:ascii="Calibri" w:hAnsi="Calibri"/>
          <w:b/>
          <w:bCs/>
          <w:iCs/>
        </w:rPr>
      </w:r>
    </w:p>
    <w:p>
      <w:pPr>
        <w:pStyle w:val="Normal"/>
        <w:rPr>
          <w:rFonts w:ascii="Calibri" w:hAnsi="Calibri" w:cs="Calibri"/>
          <w:b/>
          <w:bCs/>
          <w:iCs/>
        </w:rPr>
      </w:pPr>
      <w:r>
        <w:rPr>
          <w:rFonts w:cs="Calibri" w:ascii="Calibri" w:hAnsi="Calibri"/>
          <w:b/>
          <w:bCs/>
          <w:iCs/>
        </w:rPr>
        <w:t xml:space="preserve">Question 2 </w:t>
        <w:tab/>
        <w:tab/>
        <w:tab/>
        <w:tab/>
        <w:tab/>
        <w:tab/>
        <w:tab/>
        <w:tab/>
        <w:tab/>
      </w:r>
    </w:p>
    <w:p>
      <w:pPr>
        <w:pStyle w:val="ListParagraph"/>
        <w:numPr>
          <w:ilvl w:val="1"/>
          <w:numId w:val="5"/>
        </w:numPr>
        <w:spacing w:lineRule="auto" w:line="259" w:before="0" w:after="160"/>
        <w:ind w:hanging="425" w:left="709"/>
        <w:contextualSpacing/>
        <w:rPr>
          <w:rFonts w:ascii="Calibri" w:hAnsi="Calibri" w:cs="Calibri"/>
          <w:b/>
          <w:bCs/>
          <w:iCs/>
        </w:rPr>
      </w:pPr>
      <w:r>
        <w:rPr>
          <w:rFonts w:cs="Calibri" w:ascii="Calibri" w:hAnsi="Calibri"/>
          <w:iCs/>
        </w:rPr>
        <w:t>Analyse the ethical differences between the three hacking hats and comment on where your own actions put you.      [10 marks]</w:t>
      </w:r>
    </w:p>
    <w:p>
      <w:pPr>
        <w:pStyle w:val="ListParagraph"/>
        <w:numPr>
          <w:ilvl w:val="1"/>
          <w:numId w:val="5"/>
        </w:numPr>
        <w:spacing w:lineRule="auto" w:line="259" w:before="0" w:after="160"/>
        <w:ind w:hanging="425" w:left="709"/>
        <w:contextualSpacing/>
        <w:rPr>
          <w:rFonts w:ascii="Calibri" w:hAnsi="Calibri" w:cs="Calibri"/>
          <w:b/>
          <w:bCs/>
          <w:iCs/>
        </w:rPr>
      </w:pPr>
      <w:r>
        <w:rPr>
          <w:rFonts w:cs="Calibri" w:ascii="Calibri" w:hAnsi="Calibri"/>
          <w:iCs/>
        </w:rPr>
        <w:t>Recommend on whether the CISO should pay for the data to be returned. [10 marks]</w:t>
      </w:r>
    </w:p>
    <w:p>
      <w:pPr>
        <w:pStyle w:val="ListParagraph"/>
        <w:ind w:left="1440"/>
        <w:rPr>
          <w:i/>
          <w:i/>
          <w:iCs/>
        </w:rPr>
      </w:pPr>
      <w:r>
        <w:rPr>
          <w:i/>
          <w:iCs/>
        </w:rPr>
      </w:r>
    </w:p>
    <w:p>
      <w:pPr>
        <w:pStyle w:val="ListParagraph"/>
        <w:ind w:left="1440"/>
        <w:rPr>
          <w:i/>
          <w:i/>
          <w:iCs/>
        </w:rPr>
      </w:pPr>
      <w:r>
        <w:rPr>
          <w:i/>
          <w:iCs/>
        </w:rPr>
      </w:r>
    </w:p>
    <w:p>
      <w:pPr>
        <w:pStyle w:val="ListParagraph"/>
        <w:ind w:left="1440"/>
        <w:rPr>
          <w:i/>
          <w:i/>
          <w:iCs/>
        </w:rPr>
      </w:pPr>
      <w:r>
        <w:rPr>
          <w:i/>
          <w:iCs/>
        </w:rPr>
      </w:r>
    </w:p>
    <w:p>
      <w:pPr>
        <w:pStyle w:val="ListParagraph"/>
        <w:ind w:left="1440"/>
        <w:rPr>
          <w:i/>
          <w:i/>
          <w:iCs/>
        </w:rPr>
      </w:pPr>
      <w:r>
        <w:rPr>
          <w:i/>
          <w:iCs/>
        </w:rPr>
      </w:r>
    </w:p>
    <w:p>
      <w:pPr>
        <w:pStyle w:val="NoSpacing"/>
        <w:jc w:val="center"/>
        <w:rPr>
          <w:sz w:val="24"/>
          <w:szCs w:val="24"/>
        </w:rPr>
      </w:pPr>
      <w:r>
        <w:rPr>
          <w:sz w:val="24"/>
          <w:szCs w:val="24"/>
        </w:rPr>
        <w:t>HTCS6701 Information System Security</w:t>
      </w:r>
    </w:p>
    <w:p>
      <w:pPr>
        <w:pStyle w:val="NoSpacing"/>
        <w:jc w:val="center"/>
        <w:rPr>
          <w:sz w:val="24"/>
          <w:szCs w:val="24"/>
        </w:rPr>
      </w:pPr>
      <w:r>
        <w:rPr>
          <w:sz w:val="24"/>
          <w:szCs w:val="24"/>
        </w:rPr>
        <w:t>Assessment 1 Marking Scheme</w:t>
      </w:r>
    </w:p>
    <w:p>
      <w:pPr>
        <w:pStyle w:val="NoSpacing"/>
        <w:rPr>
          <w:sz w:val="24"/>
          <w:szCs w:val="24"/>
        </w:rPr>
      </w:pPr>
      <w:r>
        <w:rPr>
          <w:sz w:val="24"/>
          <w:szCs w:val="24"/>
        </w:rPr>
      </w:r>
    </w:p>
    <w:p>
      <w:pPr>
        <w:pStyle w:val="NoSpacing"/>
        <w:rPr>
          <w:sz w:val="24"/>
          <w:szCs w:val="24"/>
        </w:rPr>
      </w:pPr>
      <w:r>
        <w:rPr>
          <w:sz w:val="24"/>
          <w:szCs w:val="24"/>
        </w:rPr>
      </w:r>
    </w:p>
    <w:p>
      <w:pPr>
        <w:pStyle w:val="NoSpacing"/>
        <w:rPr>
          <w:sz w:val="24"/>
          <w:szCs w:val="24"/>
        </w:rPr>
      </w:pPr>
      <w:r>
        <w:rPr>
          <w:sz w:val="24"/>
          <w:szCs w:val="24"/>
        </w:rPr>
        <w:t xml:space="preserve">Student Name: </w:t>
      </w:r>
    </w:p>
    <w:p>
      <w:pPr>
        <w:pStyle w:val="NoSpacing"/>
        <w:rPr>
          <w:sz w:val="24"/>
          <w:szCs w:val="24"/>
        </w:rPr>
      </w:pPr>
      <w:r>
        <w:rPr>
          <w:sz w:val="24"/>
          <w:szCs w:val="24"/>
        </w:rPr>
      </w:r>
    </w:p>
    <w:tbl>
      <w:tblPr>
        <w:tblStyle w:val="TableGrid"/>
        <w:tblW w:w="8784"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126"/>
        <w:gridCol w:w="2442"/>
        <w:gridCol w:w="1206"/>
        <w:gridCol w:w="1117"/>
        <w:gridCol w:w="2893"/>
      </w:tblGrid>
      <w:tr>
        <w:trPr/>
        <w:tc>
          <w:tcPr>
            <w:tcW w:w="8784" w:type="dxa"/>
            <w:gridSpan w:val="5"/>
            <w:tcBorders/>
            <w:shd w:color="auto" w:fill="BFBFBF" w:themeFill="background1" w:themeFillShade="bf" w:val="clear"/>
          </w:tcPr>
          <w:p>
            <w:pPr>
              <w:pStyle w:val="NoSpacing"/>
              <w:widowControl/>
              <w:suppressAutoHyphens w:val="true"/>
              <w:spacing w:before="0" w:after="0"/>
              <w:jc w:val="center"/>
              <w:rPr>
                <w:rFonts w:ascii="Calibri" w:hAnsi="Calibri"/>
                <w:b/>
                <w:sz w:val="24"/>
                <w:szCs w:val="24"/>
              </w:rPr>
            </w:pPr>
            <w:r>
              <w:rPr>
                <w:rFonts w:cs="Times New Roman" w:ascii="Calibri" w:hAnsi="Calibri"/>
                <w:b/>
                <w:kern w:val="0"/>
                <w:sz w:val="24"/>
                <w:szCs w:val="24"/>
                <w:lang w:val="en-NZ" w:bidi="ar-SA"/>
              </w:rPr>
              <w:t>Marking Scheme</w:t>
            </w:r>
          </w:p>
        </w:tc>
      </w:tr>
      <w:tr>
        <w:trPr/>
        <w:tc>
          <w:tcPr>
            <w:tcW w:w="1126" w:type="dxa"/>
            <w:tcBorders/>
            <w:shd w:color="auto" w:fill="FFFFFF" w:themeFill="background1" w:val="clear"/>
          </w:tcPr>
          <w:p>
            <w:pPr>
              <w:pStyle w:val="NoSpacing"/>
              <w:widowControl/>
              <w:suppressAutoHyphens w:val="true"/>
              <w:spacing w:before="0" w:after="0"/>
              <w:jc w:val="center"/>
              <w:rPr>
                <w:rFonts w:ascii="Calibri" w:hAnsi="Calibri"/>
                <w:sz w:val="24"/>
                <w:szCs w:val="24"/>
              </w:rPr>
            </w:pPr>
            <w:r>
              <w:rPr>
                <w:rFonts w:ascii="Calibri" w:hAnsi="Calibri"/>
                <w:sz w:val="24"/>
                <w:szCs w:val="24"/>
              </w:rPr>
            </w:r>
          </w:p>
        </w:tc>
        <w:tc>
          <w:tcPr>
            <w:tcW w:w="2442" w:type="dxa"/>
            <w:tcBorders/>
            <w:shd w:color="auto" w:fill="FFFFFF" w:themeFill="background1" w:val="clear"/>
          </w:tcPr>
          <w:p>
            <w:pPr>
              <w:pStyle w:val="NoSpacing"/>
              <w:widowControl/>
              <w:suppressAutoHyphens w:val="true"/>
              <w:spacing w:before="0" w:after="0"/>
              <w:jc w:val="center"/>
              <w:rPr>
                <w:rFonts w:ascii="Calibri" w:hAnsi="Calibri"/>
                <w:sz w:val="24"/>
                <w:szCs w:val="24"/>
              </w:rPr>
            </w:pPr>
            <w:r>
              <w:rPr>
                <w:rFonts w:ascii="Calibri" w:hAnsi="Calibri"/>
                <w:sz w:val="24"/>
                <w:szCs w:val="24"/>
              </w:rPr>
            </w:r>
          </w:p>
        </w:tc>
        <w:tc>
          <w:tcPr>
            <w:tcW w:w="1206" w:type="dxa"/>
            <w:tcBorders/>
            <w:shd w:color="auto" w:fill="FFFFFF" w:themeFill="background1" w:val="clear"/>
          </w:tcPr>
          <w:p>
            <w:pPr>
              <w:pStyle w:val="NoSpacing"/>
              <w:widowControl/>
              <w:suppressAutoHyphens w:val="true"/>
              <w:spacing w:before="0" w:after="0"/>
              <w:jc w:val="center"/>
              <w:rPr>
                <w:rFonts w:ascii="Calibri" w:hAnsi="Calibri"/>
                <w:sz w:val="24"/>
                <w:szCs w:val="24"/>
              </w:rPr>
            </w:pPr>
            <w:r>
              <w:rPr>
                <w:rFonts w:cs="Times New Roman" w:ascii="Calibri" w:hAnsi="Calibri"/>
                <w:kern w:val="0"/>
                <w:sz w:val="24"/>
                <w:szCs w:val="24"/>
                <w:lang w:val="en-NZ" w:bidi="ar-SA"/>
              </w:rPr>
              <w:t>Maximum</w:t>
            </w:r>
          </w:p>
          <w:p>
            <w:pPr>
              <w:pStyle w:val="NoSpacing"/>
              <w:widowControl/>
              <w:suppressAutoHyphens w:val="true"/>
              <w:spacing w:before="0" w:after="0"/>
              <w:jc w:val="center"/>
              <w:rPr>
                <w:rFonts w:ascii="Calibri" w:hAnsi="Calibri"/>
                <w:sz w:val="24"/>
                <w:szCs w:val="24"/>
              </w:rPr>
            </w:pPr>
            <w:r>
              <w:rPr>
                <w:rFonts w:cs="Times New Roman" w:ascii="Calibri" w:hAnsi="Calibri"/>
                <w:kern w:val="0"/>
                <w:sz w:val="24"/>
                <w:szCs w:val="24"/>
                <w:lang w:val="en-NZ" w:bidi="ar-SA"/>
              </w:rPr>
              <w:t>Marks</w:t>
            </w:r>
          </w:p>
        </w:tc>
        <w:tc>
          <w:tcPr>
            <w:tcW w:w="1117" w:type="dxa"/>
            <w:tcBorders/>
            <w:shd w:color="auto" w:fill="FFFFFF" w:themeFill="background1" w:val="clear"/>
          </w:tcPr>
          <w:p>
            <w:pPr>
              <w:pStyle w:val="NoSpacing"/>
              <w:widowControl/>
              <w:suppressAutoHyphens w:val="true"/>
              <w:spacing w:before="0" w:after="0"/>
              <w:jc w:val="center"/>
              <w:rPr>
                <w:rFonts w:ascii="Calibri" w:hAnsi="Calibri"/>
                <w:sz w:val="24"/>
                <w:szCs w:val="24"/>
              </w:rPr>
            </w:pPr>
            <w:r>
              <w:rPr>
                <w:rFonts w:cs="Times New Roman" w:ascii="Calibri" w:hAnsi="Calibri"/>
                <w:kern w:val="0"/>
                <w:sz w:val="24"/>
                <w:szCs w:val="24"/>
                <w:lang w:val="en-NZ" w:bidi="ar-SA"/>
              </w:rPr>
              <w:t>Your mark</w:t>
            </w:r>
          </w:p>
        </w:tc>
        <w:tc>
          <w:tcPr>
            <w:tcW w:w="2893" w:type="dxa"/>
            <w:tcBorders/>
            <w:shd w:color="auto" w:fill="FFFFFF" w:themeFill="background1" w:val="clear"/>
          </w:tcPr>
          <w:p>
            <w:pPr>
              <w:pStyle w:val="NoSpacing"/>
              <w:widowControl/>
              <w:suppressAutoHyphens w:val="true"/>
              <w:spacing w:before="0" w:after="0"/>
              <w:jc w:val="center"/>
              <w:rPr>
                <w:rFonts w:ascii="Calibri" w:hAnsi="Calibri"/>
                <w:sz w:val="24"/>
                <w:szCs w:val="24"/>
              </w:rPr>
            </w:pPr>
            <w:r>
              <w:rPr>
                <w:rFonts w:cs="Times New Roman" w:ascii="Calibri" w:hAnsi="Calibri"/>
                <w:kern w:val="0"/>
                <w:sz w:val="24"/>
                <w:szCs w:val="24"/>
                <w:lang w:val="en-NZ" w:bidi="ar-SA"/>
              </w:rPr>
              <w:t>Comment</w:t>
            </w:r>
          </w:p>
        </w:tc>
      </w:tr>
      <w:tr>
        <w:trPr/>
        <w:tc>
          <w:tcPr>
            <w:tcW w:w="1126" w:type="dxa"/>
            <w:tcBorders/>
            <w:shd w:color="auto" w:fill="FFFFFF" w:themeFill="background1" w:val="clear"/>
          </w:tcPr>
          <w:p>
            <w:pPr>
              <w:pStyle w:val="NoSpacing"/>
              <w:widowControl/>
              <w:suppressAutoHyphens w:val="true"/>
              <w:spacing w:before="0" w:after="0"/>
              <w:jc w:val="center"/>
              <w:rPr>
                <w:rFonts w:ascii="Calibri" w:hAnsi="Calibri"/>
                <w:sz w:val="24"/>
                <w:szCs w:val="24"/>
              </w:rPr>
            </w:pPr>
            <w:r>
              <w:rPr>
                <w:rFonts w:ascii="Calibri" w:hAnsi="Calibri"/>
                <w:sz w:val="24"/>
                <w:szCs w:val="24"/>
              </w:rPr>
            </w:r>
          </w:p>
        </w:tc>
        <w:tc>
          <w:tcPr>
            <w:tcW w:w="2442" w:type="dxa"/>
            <w:tcBorders/>
            <w:shd w:color="auto" w:fill="FFFFFF" w:themeFill="background1" w:val="clear"/>
          </w:tcPr>
          <w:p>
            <w:pPr>
              <w:pStyle w:val="NoSpacing"/>
              <w:widowControl/>
              <w:suppressAutoHyphens w:val="true"/>
              <w:spacing w:before="0" w:after="0"/>
              <w:ind w:hanging="142" w:left="-55"/>
              <w:jc w:val="left"/>
              <w:rPr>
                <w:rFonts w:ascii="Calibri" w:hAnsi="Calibri"/>
                <w:sz w:val="24"/>
                <w:szCs w:val="24"/>
              </w:rPr>
            </w:pPr>
            <w:r>
              <w:rPr>
                <w:rFonts w:cs="Times New Roman" w:ascii="Calibri" w:hAnsi="Calibri"/>
                <w:kern w:val="0"/>
                <w:sz w:val="24"/>
                <w:szCs w:val="24"/>
                <w:lang w:val="en-NZ" w:bidi="ar-SA"/>
              </w:rPr>
              <w:t xml:space="preserve">   </w:t>
            </w:r>
            <w:r>
              <w:rPr>
                <w:rFonts w:cs="Times New Roman" w:ascii="Calibri" w:hAnsi="Calibri"/>
                <w:kern w:val="0"/>
                <w:sz w:val="24"/>
                <w:szCs w:val="24"/>
                <w:lang w:val="en-NZ" w:bidi="ar-SA"/>
              </w:rPr>
              <w:t>Executive summary and introduction</w:t>
            </w:r>
          </w:p>
        </w:tc>
        <w:tc>
          <w:tcPr>
            <w:tcW w:w="1206" w:type="dxa"/>
            <w:tcBorders/>
            <w:shd w:color="auto" w:fill="FFFFFF" w:themeFill="background1" w:val="clear"/>
          </w:tcPr>
          <w:p>
            <w:pPr>
              <w:pStyle w:val="NoSpacing"/>
              <w:widowControl/>
              <w:suppressAutoHyphens w:val="true"/>
              <w:spacing w:before="0" w:after="0"/>
              <w:jc w:val="center"/>
              <w:rPr>
                <w:rFonts w:ascii="Calibri" w:hAnsi="Calibri"/>
                <w:sz w:val="24"/>
                <w:szCs w:val="24"/>
              </w:rPr>
            </w:pPr>
            <w:r>
              <w:rPr>
                <w:rFonts w:cs="Times New Roman" w:ascii="Calibri" w:hAnsi="Calibri"/>
                <w:kern w:val="0"/>
                <w:sz w:val="24"/>
                <w:szCs w:val="24"/>
                <w:lang w:val="en-NZ" w:bidi="ar-SA"/>
              </w:rPr>
              <w:t>10</w:t>
            </w:r>
          </w:p>
        </w:tc>
        <w:tc>
          <w:tcPr>
            <w:tcW w:w="1117" w:type="dxa"/>
            <w:tcBorders/>
            <w:shd w:color="auto" w:fill="FFFFFF" w:themeFill="background1" w:val="clear"/>
          </w:tcPr>
          <w:p>
            <w:pPr>
              <w:pStyle w:val="NoSpacing"/>
              <w:widowControl/>
              <w:suppressAutoHyphens w:val="true"/>
              <w:spacing w:before="0" w:after="0"/>
              <w:jc w:val="center"/>
              <w:rPr>
                <w:rFonts w:ascii="Calibri" w:hAnsi="Calibri"/>
                <w:sz w:val="24"/>
                <w:szCs w:val="24"/>
              </w:rPr>
            </w:pPr>
            <w:r>
              <w:rPr>
                <w:rFonts w:ascii="Calibri" w:hAnsi="Calibri"/>
                <w:sz w:val="24"/>
                <w:szCs w:val="24"/>
              </w:rPr>
            </w:r>
          </w:p>
        </w:tc>
        <w:tc>
          <w:tcPr>
            <w:tcW w:w="2893" w:type="dxa"/>
            <w:tcBorders/>
            <w:shd w:color="auto" w:fill="FFFFFF" w:themeFill="background1" w:val="clear"/>
          </w:tcPr>
          <w:p>
            <w:pPr>
              <w:pStyle w:val="NoSpacing"/>
              <w:widowControl/>
              <w:suppressAutoHyphens w:val="true"/>
              <w:spacing w:before="0" w:after="0"/>
              <w:jc w:val="center"/>
              <w:rPr>
                <w:rFonts w:ascii="Calibri" w:hAnsi="Calibri"/>
                <w:sz w:val="24"/>
                <w:szCs w:val="24"/>
              </w:rPr>
            </w:pPr>
            <w:r>
              <w:rPr>
                <w:rFonts w:ascii="Calibri" w:hAnsi="Calibri"/>
                <w:sz w:val="24"/>
                <w:szCs w:val="24"/>
              </w:rPr>
            </w:r>
          </w:p>
        </w:tc>
      </w:tr>
      <w:tr>
        <w:trPr/>
        <w:tc>
          <w:tcPr>
            <w:tcW w:w="1126" w:type="dxa"/>
            <w:vMerge w:val="restart"/>
            <w:tcBorders/>
          </w:tcPr>
          <w:p>
            <w:pPr>
              <w:pStyle w:val="NoSpacing"/>
              <w:widowControl/>
              <w:suppressAutoHyphens w:val="true"/>
              <w:spacing w:before="0" w:after="0"/>
              <w:jc w:val="left"/>
              <w:rPr>
                <w:rFonts w:ascii="Calibri" w:hAnsi="Calibri"/>
                <w:sz w:val="24"/>
                <w:szCs w:val="24"/>
              </w:rPr>
            </w:pPr>
            <w:r>
              <w:rPr>
                <w:rFonts w:cs="Times New Roman" w:ascii="Calibri" w:hAnsi="Calibri"/>
                <w:kern w:val="0"/>
                <w:sz w:val="24"/>
                <w:szCs w:val="24"/>
                <w:lang w:val="en-NZ" w:bidi="ar-SA"/>
              </w:rPr>
              <w:t>Section 1</w:t>
            </w:r>
          </w:p>
        </w:tc>
        <w:tc>
          <w:tcPr>
            <w:tcW w:w="2442" w:type="dxa"/>
            <w:tcBorders/>
          </w:tcPr>
          <w:p>
            <w:pPr>
              <w:pStyle w:val="NoSpacing"/>
              <w:widowControl/>
              <w:suppressAutoHyphens w:val="true"/>
              <w:spacing w:before="0" w:after="0"/>
              <w:jc w:val="left"/>
              <w:rPr>
                <w:rFonts w:ascii="Calibri" w:hAnsi="Calibri"/>
                <w:sz w:val="24"/>
                <w:szCs w:val="24"/>
              </w:rPr>
            </w:pPr>
            <w:r>
              <w:rPr>
                <w:rFonts w:cs="Times New Roman" w:ascii="Calibri" w:hAnsi="Calibri"/>
                <w:kern w:val="0"/>
                <w:sz w:val="24"/>
                <w:szCs w:val="24"/>
                <w:lang w:val="en-NZ" w:bidi="ar-SA"/>
              </w:rPr>
              <w:t>Question 1</w:t>
            </w:r>
          </w:p>
        </w:tc>
        <w:tc>
          <w:tcPr>
            <w:tcW w:w="1206" w:type="dxa"/>
            <w:tcBorders/>
          </w:tcPr>
          <w:p>
            <w:pPr>
              <w:pStyle w:val="NoSpacing"/>
              <w:widowControl/>
              <w:suppressAutoHyphens w:val="true"/>
              <w:spacing w:before="0" w:after="0"/>
              <w:jc w:val="center"/>
              <w:rPr>
                <w:rFonts w:ascii="Calibri" w:hAnsi="Calibri"/>
                <w:sz w:val="24"/>
                <w:szCs w:val="24"/>
              </w:rPr>
            </w:pPr>
            <w:r>
              <w:rPr>
                <w:rFonts w:cs="Times New Roman" w:ascii="Calibri" w:hAnsi="Calibri"/>
                <w:kern w:val="0"/>
                <w:sz w:val="24"/>
                <w:szCs w:val="24"/>
                <w:lang w:val="en-NZ" w:bidi="ar-SA"/>
              </w:rPr>
              <w:t>20</w:t>
            </w:r>
          </w:p>
        </w:tc>
        <w:tc>
          <w:tcPr>
            <w:tcW w:w="1117" w:type="dxa"/>
            <w:tcBorders/>
          </w:tcPr>
          <w:p>
            <w:pPr>
              <w:pStyle w:val="NoSpacing"/>
              <w:widowControl/>
              <w:suppressAutoHyphens w:val="true"/>
              <w:spacing w:before="0" w:after="0"/>
              <w:jc w:val="center"/>
              <w:rPr>
                <w:rFonts w:ascii="Calibri" w:hAnsi="Calibri"/>
                <w:sz w:val="24"/>
                <w:szCs w:val="24"/>
              </w:rPr>
            </w:pPr>
            <w:r>
              <w:rPr>
                <w:rFonts w:ascii="Calibri" w:hAnsi="Calibri"/>
                <w:sz w:val="24"/>
                <w:szCs w:val="24"/>
              </w:rPr>
            </w:r>
          </w:p>
        </w:tc>
        <w:tc>
          <w:tcPr>
            <w:tcW w:w="2893" w:type="dxa"/>
            <w:tcBorders/>
          </w:tcPr>
          <w:p>
            <w:pPr>
              <w:pStyle w:val="NoSpacing"/>
              <w:widowControl/>
              <w:suppressAutoHyphens w:val="true"/>
              <w:spacing w:before="0" w:after="0"/>
              <w:jc w:val="center"/>
              <w:rPr>
                <w:rFonts w:ascii="Calibri" w:hAnsi="Calibri"/>
                <w:sz w:val="24"/>
                <w:szCs w:val="24"/>
              </w:rPr>
            </w:pPr>
            <w:r>
              <w:rPr>
                <w:rFonts w:ascii="Calibri" w:hAnsi="Calibri"/>
                <w:sz w:val="24"/>
                <w:szCs w:val="24"/>
              </w:rPr>
            </w:r>
          </w:p>
        </w:tc>
      </w:tr>
      <w:tr>
        <w:trPr/>
        <w:tc>
          <w:tcPr>
            <w:tcW w:w="1126" w:type="dxa"/>
            <w:vMerge w:val="continue"/>
            <w:tcBorders/>
          </w:tcPr>
          <w:p>
            <w:pPr>
              <w:pStyle w:val="NoSpacing"/>
              <w:widowControl/>
              <w:suppressAutoHyphens w:val="true"/>
              <w:spacing w:before="0" w:after="0"/>
              <w:jc w:val="left"/>
              <w:rPr>
                <w:rFonts w:ascii="Calibri" w:hAnsi="Calibri"/>
                <w:sz w:val="24"/>
                <w:szCs w:val="24"/>
              </w:rPr>
            </w:pPr>
            <w:r>
              <w:rPr>
                <w:rFonts w:ascii="Calibri" w:hAnsi="Calibri"/>
                <w:sz w:val="24"/>
                <w:szCs w:val="24"/>
              </w:rPr>
            </w:r>
          </w:p>
        </w:tc>
        <w:tc>
          <w:tcPr>
            <w:tcW w:w="2442" w:type="dxa"/>
            <w:tcBorders/>
          </w:tcPr>
          <w:p>
            <w:pPr>
              <w:pStyle w:val="NoSpacing"/>
              <w:widowControl/>
              <w:suppressAutoHyphens w:val="true"/>
              <w:spacing w:before="0" w:after="0"/>
              <w:jc w:val="left"/>
              <w:rPr>
                <w:rFonts w:ascii="Calibri" w:hAnsi="Calibri"/>
                <w:sz w:val="24"/>
                <w:szCs w:val="24"/>
              </w:rPr>
            </w:pPr>
            <w:r>
              <w:rPr>
                <w:rFonts w:cs="Times New Roman" w:ascii="Calibri" w:hAnsi="Calibri"/>
                <w:kern w:val="0"/>
                <w:sz w:val="24"/>
                <w:szCs w:val="24"/>
                <w:lang w:val="en-NZ" w:bidi="ar-SA"/>
              </w:rPr>
              <w:t>Question 2</w:t>
            </w:r>
          </w:p>
        </w:tc>
        <w:tc>
          <w:tcPr>
            <w:tcW w:w="1206" w:type="dxa"/>
            <w:tcBorders/>
          </w:tcPr>
          <w:p>
            <w:pPr>
              <w:pStyle w:val="NoSpacing"/>
              <w:widowControl/>
              <w:suppressAutoHyphens w:val="true"/>
              <w:spacing w:before="0" w:after="0"/>
              <w:jc w:val="center"/>
              <w:rPr>
                <w:rFonts w:ascii="Calibri" w:hAnsi="Calibri"/>
                <w:sz w:val="24"/>
                <w:szCs w:val="24"/>
              </w:rPr>
            </w:pPr>
            <w:r>
              <w:rPr>
                <w:rFonts w:cs="Times New Roman" w:ascii="Calibri" w:hAnsi="Calibri"/>
                <w:kern w:val="0"/>
                <w:sz w:val="24"/>
                <w:szCs w:val="24"/>
                <w:lang w:val="en-NZ" w:bidi="ar-SA"/>
              </w:rPr>
              <w:t>10</w:t>
            </w:r>
          </w:p>
        </w:tc>
        <w:tc>
          <w:tcPr>
            <w:tcW w:w="1117" w:type="dxa"/>
            <w:tcBorders/>
          </w:tcPr>
          <w:p>
            <w:pPr>
              <w:pStyle w:val="NoSpacing"/>
              <w:widowControl/>
              <w:suppressAutoHyphens w:val="true"/>
              <w:spacing w:before="0" w:after="0"/>
              <w:jc w:val="center"/>
              <w:rPr>
                <w:rFonts w:ascii="Calibri" w:hAnsi="Calibri"/>
                <w:sz w:val="24"/>
                <w:szCs w:val="24"/>
              </w:rPr>
            </w:pPr>
            <w:r>
              <w:rPr>
                <w:rFonts w:ascii="Calibri" w:hAnsi="Calibri"/>
                <w:sz w:val="24"/>
                <w:szCs w:val="24"/>
              </w:rPr>
            </w:r>
          </w:p>
        </w:tc>
        <w:tc>
          <w:tcPr>
            <w:tcW w:w="2893" w:type="dxa"/>
            <w:tcBorders/>
          </w:tcPr>
          <w:p>
            <w:pPr>
              <w:pStyle w:val="NoSpacing"/>
              <w:widowControl/>
              <w:suppressAutoHyphens w:val="true"/>
              <w:spacing w:before="0" w:after="0"/>
              <w:jc w:val="center"/>
              <w:rPr>
                <w:rFonts w:ascii="Calibri" w:hAnsi="Calibri"/>
                <w:sz w:val="24"/>
                <w:szCs w:val="24"/>
              </w:rPr>
            </w:pPr>
            <w:r>
              <w:rPr>
                <w:rFonts w:ascii="Calibri" w:hAnsi="Calibri"/>
                <w:sz w:val="24"/>
                <w:szCs w:val="24"/>
              </w:rPr>
            </w:r>
          </w:p>
        </w:tc>
      </w:tr>
      <w:tr>
        <w:trPr/>
        <w:tc>
          <w:tcPr>
            <w:tcW w:w="1126" w:type="dxa"/>
            <w:vMerge w:val="continue"/>
            <w:tcBorders/>
          </w:tcPr>
          <w:p>
            <w:pPr>
              <w:pStyle w:val="NoSpacing"/>
              <w:widowControl/>
              <w:suppressAutoHyphens w:val="true"/>
              <w:spacing w:before="0" w:after="0"/>
              <w:jc w:val="left"/>
              <w:rPr>
                <w:rFonts w:ascii="Calibri" w:hAnsi="Calibri"/>
                <w:sz w:val="24"/>
                <w:szCs w:val="24"/>
              </w:rPr>
            </w:pPr>
            <w:r>
              <w:rPr>
                <w:rFonts w:ascii="Calibri" w:hAnsi="Calibri"/>
                <w:sz w:val="24"/>
                <w:szCs w:val="24"/>
              </w:rPr>
            </w:r>
          </w:p>
        </w:tc>
        <w:tc>
          <w:tcPr>
            <w:tcW w:w="2442" w:type="dxa"/>
            <w:tcBorders/>
          </w:tcPr>
          <w:p>
            <w:pPr>
              <w:pStyle w:val="NoSpacing"/>
              <w:widowControl/>
              <w:suppressAutoHyphens w:val="true"/>
              <w:spacing w:before="0" w:after="0"/>
              <w:jc w:val="left"/>
              <w:rPr>
                <w:rFonts w:ascii="Calibri" w:hAnsi="Calibri"/>
                <w:sz w:val="24"/>
                <w:szCs w:val="24"/>
              </w:rPr>
            </w:pPr>
            <w:r>
              <w:rPr>
                <w:rFonts w:cs="Times New Roman" w:ascii="Calibri" w:hAnsi="Calibri"/>
                <w:kern w:val="0"/>
                <w:sz w:val="24"/>
                <w:szCs w:val="24"/>
                <w:lang w:val="en-NZ" w:bidi="ar-SA"/>
              </w:rPr>
              <w:t>Question 3</w:t>
            </w:r>
          </w:p>
        </w:tc>
        <w:tc>
          <w:tcPr>
            <w:tcW w:w="1206" w:type="dxa"/>
            <w:tcBorders/>
          </w:tcPr>
          <w:p>
            <w:pPr>
              <w:pStyle w:val="NoSpacing"/>
              <w:widowControl/>
              <w:suppressAutoHyphens w:val="true"/>
              <w:spacing w:before="0" w:after="0"/>
              <w:jc w:val="center"/>
              <w:rPr>
                <w:rFonts w:ascii="Calibri" w:hAnsi="Calibri"/>
                <w:sz w:val="24"/>
                <w:szCs w:val="24"/>
              </w:rPr>
            </w:pPr>
            <w:r>
              <w:rPr>
                <w:rFonts w:cs="Times New Roman" w:ascii="Calibri" w:hAnsi="Calibri"/>
                <w:kern w:val="0"/>
                <w:sz w:val="24"/>
                <w:szCs w:val="24"/>
                <w:lang w:val="en-NZ" w:bidi="ar-SA"/>
              </w:rPr>
              <w:t>10</w:t>
            </w:r>
          </w:p>
        </w:tc>
        <w:tc>
          <w:tcPr>
            <w:tcW w:w="1117" w:type="dxa"/>
            <w:tcBorders/>
          </w:tcPr>
          <w:p>
            <w:pPr>
              <w:pStyle w:val="NoSpacing"/>
              <w:widowControl/>
              <w:suppressAutoHyphens w:val="true"/>
              <w:spacing w:before="0" w:after="0"/>
              <w:jc w:val="center"/>
              <w:rPr>
                <w:rFonts w:ascii="Calibri" w:hAnsi="Calibri"/>
                <w:sz w:val="24"/>
                <w:szCs w:val="24"/>
              </w:rPr>
            </w:pPr>
            <w:r>
              <w:rPr>
                <w:rFonts w:ascii="Calibri" w:hAnsi="Calibri"/>
                <w:sz w:val="24"/>
                <w:szCs w:val="24"/>
              </w:rPr>
            </w:r>
          </w:p>
        </w:tc>
        <w:tc>
          <w:tcPr>
            <w:tcW w:w="2893" w:type="dxa"/>
            <w:tcBorders/>
          </w:tcPr>
          <w:p>
            <w:pPr>
              <w:pStyle w:val="NoSpacing"/>
              <w:widowControl/>
              <w:suppressAutoHyphens w:val="true"/>
              <w:spacing w:before="0" w:after="0"/>
              <w:jc w:val="center"/>
              <w:rPr>
                <w:rFonts w:ascii="Calibri" w:hAnsi="Calibri"/>
                <w:sz w:val="24"/>
                <w:szCs w:val="24"/>
              </w:rPr>
            </w:pPr>
            <w:r>
              <w:rPr>
                <w:rFonts w:ascii="Calibri" w:hAnsi="Calibri"/>
                <w:sz w:val="24"/>
                <w:szCs w:val="24"/>
              </w:rPr>
            </w:r>
          </w:p>
        </w:tc>
      </w:tr>
      <w:tr>
        <w:trPr/>
        <w:tc>
          <w:tcPr>
            <w:tcW w:w="1126" w:type="dxa"/>
            <w:vMerge w:val="restart"/>
            <w:tcBorders/>
          </w:tcPr>
          <w:p>
            <w:pPr>
              <w:pStyle w:val="NoSpacing"/>
              <w:widowControl/>
              <w:suppressAutoHyphens w:val="true"/>
              <w:spacing w:before="0" w:after="0"/>
              <w:jc w:val="left"/>
              <w:rPr>
                <w:rFonts w:ascii="Calibri" w:hAnsi="Calibri"/>
                <w:sz w:val="24"/>
                <w:szCs w:val="24"/>
              </w:rPr>
            </w:pPr>
            <w:r>
              <w:rPr>
                <w:rFonts w:cs="Times New Roman" w:ascii="Calibri" w:hAnsi="Calibri"/>
                <w:kern w:val="0"/>
                <w:sz w:val="24"/>
                <w:szCs w:val="24"/>
                <w:lang w:val="en-NZ" w:bidi="ar-SA"/>
              </w:rPr>
              <w:t>Section 2</w:t>
            </w:r>
          </w:p>
        </w:tc>
        <w:tc>
          <w:tcPr>
            <w:tcW w:w="2442" w:type="dxa"/>
            <w:tcBorders/>
          </w:tcPr>
          <w:p>
            <w:pPr>
              <w:pStyle w:val="NoSpacing"/>
              <w:widowControl/>
              <w:suppressAutoHyphens w:val="true"/>
              <w:spacing w:before="0" w:after="0"/>
              <w:jc w:val="left"/>
              <w:rPr>
                <w:rFonts w:ascii="Calibri" w:hAnsi="Calibri"/>
                <w:sz w:val="24"/>
                <w:szCs w:val="24"/>
              </w:rPr>
            </w:pPr>
            <w:r>
              <w:rPr>
                <w:rFonts w:cs="Times New Roman" w:ascii="Calibri" w:hAnsi="Calibri"/>
                <w:kern w:val="0"/>
                <w:sz w:val="24"/>
                <w:szCs w:val="24"/>
                <w:lang w:val="en-NZ" w:bidi="ar-SA"/>
              </w:rPr>
              <w:t>Question 1</w:t>
            </w:r>
          </w:p>
        </w:tc>
        <w:tc>
          <w:tcPr>
            <w:tcW w:w="1206" w:type="dxa"/>
            <w:tcBorders/>
          </w:tcPr>
          <w:p>
            <w:pPr>
              <w:pStyle w:val="NoSpacing"/>
              <w:widowControl/>
              <w:suppressAutoHyphens w:val="true"/>
              <w:spacing w:before="0" w:after="0"/>
              <w:jc w:val="center"/>
              <w:rPr>
                <w:rFonts w:ascii="Calibri" w:hAnsi="Calibri"/>
                <w:sz w:val="24"/>
                <w:szCs w:val="24"/>
              </w:rPr>
            </w:pPr>
            <w:r>
              <w:rPr>
                <w:rFonts w:cs="Times New Roman" w:ascii="Calibri" w:hAnsi="Calibri"/>
                <w:kern w:val="0"/>
                <w:sz w:val="24"/>
                <w:szCs w:val="24"/>
                <w:lang w:val="en-NZ" w:bidi="ar-SA"/>
              </w:rPr>
              <w:t>15</w:t>
            </w:r>
          </w:p>
        </w:tc>
        <w:tc>
          <w:tcPr>
            <w:tcW w:w="1117" w:type="dxa"/>
            <w:tcBorders/>
          </w:tcPr>
          <w:p>
            <w:pPr>
              <w:pStyle w:val="NoSpacing"/>
              <w:widowControl/>
              <w:suppressAutoHyphens w:val="true"/>
              <w:spacing w:before="0" w:after="0"/>
              <w:jc w:val="center"/>
              <w:rPr>
                <w:rFonts w:ascii="Calibri" w:hAnsi="Calibri"/>
                <w:sz w:val="24"/>
                <w:szCs w:val="24"/>
              </w:rPr>
            </w:pPr>
            <w:r>
              <w:rPr>
                <w:rFonts w:ascii="Calibri" w:hAnsi="Calibri"/>
                <w:sz w:val="24"/>
                <w:szCs w:val="24"/>
              </w:rPr>
            </w:r>
          </w:p>
        </w:tc>
        <w:tc>
          <w:tcPr>
            <w:tcW w:w="2893" w:type="dxa"/>
            <w:tcBorders/>
          </w:tcPr>
          <w:p>
            <w:pPr>
              <w:pStyle w:val="NoSpacing"/>
              <w:widowControl/>
              <w:suppressAutoHyphens w:val="true"/>
              <w:spacing w:before="0" w:after="0"/>
              <w:jc w:val="center"/>
              <w:rPr>
                <w:rFonts w:ascii="Calibri" w:hAnsi="Calibri"/>
                <w:sz w:val="24"/>
                <w:szCs w:val="24"/>
              </w:rPr>
            </w:pPr>
            <w:r>
              <w:rPr>
                <w:rFonts w:ascii="Calibri" w:hAnsi="Calibri"/>
                <w:sz w:val="24"/>
                <w:szCs w:val="24"/>
              </w:rPr>
            </w:r>
          </w:p>
        </w:tc>
      </w:tr>
      <w:tr>
        <w:trPr/>
        <w:tc>
          <w:tcPr>
            <w:tcW w:w="1126" w:type="dxa"/>
            <w:vMerge w:val="continue"/>
            <w:tcBorders/>
          </w:tcPr>
          <w:p>
            <w:pPr>
              <w:pStyle w:val="NoSpacing"/>
              <w:widowControl/>
              <w:suppressAutoHyphens w:val="true"/>
              <w:spacing w:before="0" w:after="0"/>
              <w:jc w:val="left"/>
              <w:rPr>
                <w:rFonts w:ascii="Calibri" w:hAnsi="Calibri"/>
                <w:sz w:val="24"/>
                <w:szCs w:val="24"/>
              </w:rPr>
            </w:pPr>
            <w:r>
              <w:rPr>
                <w:rFonts w:ascii="Calibri" w:hAnsi="Calibri"/>
                <w:sz w:val="24"/>
                <w:szCs w:val="24"/>
              </w:rPr>
            </w:r>
          </w:p>
        </w:tc>
        <w:tc>
          <w:tcPr>
            <w:tcW w:w="2442" w:type="dxa"/>
            <w:tcBorders/>
          </w:tcPr>
          <w:p>
            <w:pPr>
              <w:pStyle w:val="NoSpacing"/>
              <w:widowControl/>
              <w:suppressAutoHyphens w:val="true"/>
              <w:spacing w:before="0" w:after="0"/>
              <w:jc w:val="left"/>
              <w:rPr>
                <w:rFonts w:ascii="Calibri" w:hAnsi="Calibri"/>
                <w:sz w:val="24"/>
                <w:szCs w:val="24"/>
              </w:rPr>
            </w:pPr>
            <w:r>
              <w:rPr>
                <w:rFonts w:cs="Times New Roman" w:ascii="Calibri" w:hAnsi="Calibri"/>
                <w:kern w:val="0"/>
                <w:sz w:val="24"/>
                <w:szCs w:val="24"/>
                <w:lang w:val="en-NZ" w:bidi="ar-SA"/>
              </w:rPr>
              <w:t>Question 2 (a)</w:t>
            </w:r>
          </w:p>
        </w:tc>
        <w:tc>
          <w:tcPr>
            <w:tcW w:w="1206" w:type="dxa"/>
            <w:tcBorders/>
          </w:tcPr>
          <w:p>
            <w:pPr>
              <w:pStyle w:val="NoSpacing"/>
              <w:widowControl/>
              <w:suppressAutoHyphens w:val="true"/>
              <w:spacing w:before="0" w:after="0"/>
              <w:jc w:val="center"/>
              <w:rPr>
                <w:rFonts w:ascii="Calibri" w:hAnsi="Calibri"/>
                <w:sz w:val="24"/>
                <w:szCs w:val="24"/>
              </w:rPr>
            </w:pPr>
            <w:r>
              <w:rPr>
                <w:rFonts w:cs="Times New Roman" w:ascii="Calibri" w:hAnsi="Calibri"/>
                <w:kern w:val="0"/>
                <w:sz w:val="24"/>
                <w:szCs w:val="24"/>
                <w:lang w:val="en-NZ" w:bidi="ar-SA"/>
              </w:rPr>
              <w:t>10</w:t>
            </w:r>
          </w:p>
        </w:tc>
        <w:tc>
          <w:tcPr>
            <w:tcW w:w="1117" w:type="dxa"/>
            <w:tcBorders/>
          </w:tcPr>
          <w:p>
            <w:pPr>
              <w:pStyle w:val="NoSpacing"/>
              <w:widowControl/>
              <w:suppressAutoHyphens w:val="true"/>
              <w:spacing w:before="0" w:after="0"/>
              <w:jc w:val="center"/>
              <w:rPr>
                <w:rFonts w:ascii="Calibri" w:hAnsi="Calibri"/>
                <w:sz w:val="24"/>
                <w:szCs w:val="24"/>
              </w:rPr>
            </w:pPr>
            <w:r>
              <w:rPr>
                <w:rFonts w:ascii="Calibri" w:hAnsi="Calibri"/>
                <w:sz w:val="24"/>
                <w:szCs w:val="24"/>
              </w:rPr>
            </w:r>
          </w:p>
        </w:tc>
        <w:tc>
          <w:tcPr>
            <w:tcW w:w="2893" w:type="dxa"/>
            <w:tcBorders/>
          </w:tcPr>
          <w:p>
            <w:pPr>
              <w:pStyle w:val="NoSpacing"/>
              <w:widowControl/>
              <w:suppressAutoHyphens w:val="true"/>
              <w:spacing w:before="0" w:after="0"/>
              <w:ind w:right="4285"/>
              <w:jc w:val="center"/>
              <w:rPr>
                <w:rFonts w:ascii="Calibri" w:hAnsi="Calibri"/>
                <w:sz w:val="24"/>
                <w:szCs w:val="24"/>
              </w:rPr>
            </w:pPr>
            <w:r>
              <w:rPr>
                <w:rFonts w:ascii="Calibri" w:hAnsi="Calibri"/>
                <w:sz w:val="24"/>
                <w:szCs w:val="24"/>
              </w:rPr>
            </w:r>
          </w:p>
        </w:tc>
      </w:tr>
      <w:tr>
        <w:trPr/>
        <w:tc>
          <w:tcPr>
            <w:tcW w:w="1126" w:type="dxa"/>
            <w:vMerge w:val="continue"/>
            <w:tcBorders/>
          </w:tcPr>
          <w:p>
            <w:pPr>
              <w:pStyle w:val="NoSpacing"/>
              <w:widowControl/>
              <w:suppressAutoHyphens w:val="true"/>
              <w:spacing w:before="0" w:after="0"/>
              <w:jc w:val="left"/>
              <w:rPr>
                <w:rFonts w:ascii="Calibri" w:hAnsi="Calibri"/>
                <w:sz w:val="24"/>
                <w:szCs w:val="24"/>
              </w:rPr>
            </w:pPr>
            <w:r>
              <w:rPr>
                <w:rFonts w:ascii="Calibri" w:hAnsi="Calibri"/>
                <w:sz w:val="24"/>
                <w:szCs w:val="24"/>
              </w:rPr>
            </w:r>
          </w:p>
        </w:tc>
        <w:tc>
          <w:tcPr>
            <w:tcW w:w="2442" w:type="dxa"/>
            <w:tcBorders/>
          </w:tcPr>
          <w:p>
            <w:pPr>
              <w:pStyle w:val="NoSpacing"/>
              <w:widowControl/>
              <w:suppressAutoHyphens w:val="true"/>
              <w:spacing w:before="0" w:after="0"/>
              <w:jc w:val="left"/>
              <w:rPr>
                <w:rFonts w:ascii="Calibri" w:hAnsi="Calibri"/>
                <w:sz w:val="24"/>
                <w:szCs w:val="24"/>
              </w:rPr>
            </w:pPr>
            <w:r>
              <w:rPr>
                <w:rFonts w:cs="Times New Roman" w:ascii="Calibri" w:hAnsi="Calibri"/>
                <w:kern w:val="0"/>
                <w:sz w:val="24"/>
                <w:szCs w:val="24"/>
                <w:lang w:val="en-NZ" w:bidi="ar-SA"/>
              </w:rPr>
              <w:t>Question 3 (b)</w:t>
            </w:r>
          </w:p>
        </w:tc>
        <w:tc>
          <w:tcPr>
            <w:tcW w:w="1206" w:type="dxa"/>
            <w:tcBorders/>
          </w:tcPr>
          <w:p>
            <w:pPr>
              <w:pStyle w:val="NoSpacing"/>
              <w:widowControl/>
              <w:suppressAutoHyphens w:val="true"/>
              <w:spacing w:before="0" w:after="0"/>
              <w:jc w:val="center"/>
              <w:rPr>
                <w:rFonts w:ascii="Calibri" w:hAnsi="Calibri"/>
                <w:sz w:val="24"/>
                <w:szCs w:val="24"/>
              </w:rPr>
            </w:pPr>
            <w:r>
              <w:rPr>
                <w:rFonts w:cs="Times New Roman" w:ascii="Calibri" w:hAnsi="Calibri"/>
                <w:kern w:val="0"/>
                <w:sz w:val="24"/>
                <w:szCs w:val="24"/>
                <w:lang w:val="en-NZ" w:bidi="ar-SA"/>
              </w:rPr>
              <w:t>10</w:t>
            </w:r>
          </w:p>
        </w:tc>
        <w:tc>
          <w:tcPr>
            <w:tcW w:w="1117" w:type="dxa"/>
            <w:tcBorders/>
          </w:tcPr>
          <w:p>
            <w:pPr>
              <w:pStyle w:val="NoSpacing"/>
              <w:widowControl/>
              <w:suppressAutoHyphens w:val="true"/>
              <w:spacing w:before="0" w:after="0"/>
              <w:jc w:val="center"/>
              <w:rPr>
                <w:rFonts w:ascii="Calibri" w:hAnsi="Calibri"/>
                <w:sz w:val="24"/>
                <w:szCs w:val="24"/>
              </w:rPr>
            </w:pPr>
            <w:r>
              <w:rPr>
                <w:rFonts w:ascii="Calibri" w:hAnsi="Calibri"/>
                <w:sz w:val="24"/>
                <w:szCs w:val="24"/>
              </w:rPr>
            </w:r>
          </w:p>
        </w:tc>
        <w:tc>
          <w:tcPr>
            <w:tcW w:w="2893" w:type="dxa"/>
            <w:tcBorders/>
          </w:tcPr>
          <w:p>
            <w:pPr>
              <w:pStyle w:val="NoSpacing"/>
              <w:widowControl/>
              <w:suppressAutoHyphens w:val="true"/>
              <w:spacing w:before="0" w:after="0"/>
              <w:jc w:val="center"/>
              <w:rPr>
                <w:rFonts w:ascii="Calibri" w:hAnsi="Calibri"/>
                <w:sz w:val="24"/>
                <w:szCs w:val="24"/>
              </w:rPr>
            </w:pPr>
            <w:r>
              <w:rPr>
                <w:rFonts w:ascii="Calibri" w:hAnsi="Calibri"/>
                <w:sz w:val="24"/>
                <w:szCs w:val="24"/>
              </w:rPr>
            </w:r>
          </w:p>
        </w:tc>
      </w:tr>
      <w:tr>
        <w:trPr/>
        <w:tc>
          <w:tcPr>
            <w:tcW w:w="1126" w:type="dxa"/>
            <w:tcBorders/>
          </w:tcPr>
          <w:p>
            <w:pPr>
              <w:pStyle w:val="NoSpacing"/>
              <w:widowControl/>
              <w:suppressAutoHyphens w:val="true"/>
              <w:spacing w:before="0" w:after="0"/>
              <w:jc w:val="left"/>
              <w:rPr>
                <w:rFonts w:ascii="Calibri" w:hAnsi="Calibri"/>
                <w:sz w:val="24"/>
                <w:szCs w:val="24"/>
              </w:rPr>
            </w:pPr>
            <w:r>
              <w:rPr>
                <w:rFonts w:ascii="Calibri" w:hAnsi="Calibri"/>
                <w:sz w:val="24"/>
                <w:szCs w:val="24"/>
              </w:rPr>
            </w:r>
          </w:p>
        </w:tc>
        <w:tc>
          <w:tcPr>
            <w:tcW w:w="2442" w:type="dxa"/>
            <w:tcBorders/>
          </w:tcPr>
          <w:p>
            <w:pPr>
              <w:pStyle w:val="NoSpacing"/>
              <w:widowControl/>
              <w:suppressAutoHyphens w:val="true"/>
              <w:spacing w:before="0" w:after="0"/>
              <w:jc w:val="left"/>
              <w:rPr>
                <w:rFonts w:ascii="Calibri" w:hAnsi="Calibri"/>
                <w:sz w:val="24"/>
                <w:szCs w:val="24"/>
              </w:rPr>
            </w:pPr>
            <w:r>
              <w:rPr>
                <w:rFonts w:cs="Times New Roman" w:ascii="Calibri" w:hAnsi="Calibri"/>
                <w:kern w:val="0"/>
                <w:sz w:val="24"/>
                <w:szCs w:val="24"/>
                <w:lang w:val="en-NZ" w:bidi="ar-SA"/>
              </w:rPr>
              <w:t>Conclusion</w:t>
            </w:r>
          </w:p>
        </w:tc>
        <w:tc>
          <w:tcPr>
            <w:tcW w:w="1206" w:type="dxa"/>
            <w:tcBorders/>
          </w:tcPr>
          <w:p>
            <w:pPr>
              <w:pStyle w:val="NoSpacing"/>
              <w:widowControl/>
              <w:suppressAutoHyphens w:val="true"/>
              <w:spacing w:before="0" w:after="0"/>
              <w:jc w:val="center"/>
              <w:rPr>
                <w:rFonts w:ascii="Calibri" w:hAnsi="Calibri"/>
                <w:sz w:val="24"/>
                <w:szCs w:val="24"/>
              </w:rPr>
            </w:pPr>
            <w:r>
              <w:rPr>
                <w:rFonts w:cs="Times New Roman" w:ascii="Calibri" w:hAnsi="Calibri"/>
                <w:kern w:val="0"/>
                <w:sz w:val="24"/>
                <w:szCs w:val="24"/>
                <w:lang w:val="en-NZ" w:bidi="ar-SA"/>
              </w:rPr>
              <w:t>5</w:t>
            </w:r>
          </w:p>
        </w:tc>
        <w:tc>
          <w:tcPr>
            <w:tcW w:w="1117" w:type="dxa"/>
            <w:tcBorders/>
          </w:tcPr>
          <w:p>
            <w:pPr>
              <w:pStyle w:val="NoSpacing"/>
              <w:widowControl/>
              <w:suppressAutoHyphens w:val="true"/>
              <w:spacing w:before="0" w:after="0"/>
              <w:jc w:val="center"/>
              <w:rPr>
                <w:rFonts w:ascii="Calibri" w:hAnsi="Calibri"/>
                <w:sz w:val="24"/>
                <w:szCs w:val="24"/>
              </w:rPr>
            </w:pPr>
            <w:r>
              <w:rPr>
                <w:rFonts w:ascii="Calibri" w:hAnsi="Calibri"/>
                <w:sz w:val="24"/>
                <w:szCs w:val="24"/>
              </w:rPr>
            </w:r>
          </w:p>
        </w:tc>
        <w:tc>
          <w:tcPr>
            <w:tcW w:w="2893" w:type="dxa"/>
            <w:tcBorders/>
          </w:tcPr>
          <w:p>
            <w:pPr>
              <w:pStyle w:val="NoSpacing"/>
              <w:widowControl/>
              <w:suppressAutoHyphens w:val="true"/>
              <w:spacing w:before="0" w:after="0"/>
              <w:jc w:val="center"/>
              <w:rPr>
                <w:rFonts w:ascii="Calibri" w:hAnsi="Calibri"/>
                <w:sz w:val="24"/>
                <w:szCs w:val="24"/>
              </w:rPr>
            </w:pPr>
            <w:r>
              <w:rPr>
                <w:rFonts w:ascii="Calibri" w:hAnsi="Calibri"/>
                <w:sz w:val="24"/>
                <w:szCs w:val="24"/>
              </w:rPr>
            </w:r>
          </w:p>
        </w:tc>
      </w:tr>
      <w:tr>
        <w:trPr/>
        <w:tc>
          <w:tcPr>
            <w:tcW w:w="1126" w:type="dxa"/>
            <w:tcBorders/>
          </w:tcPr>
          <w:p>
            <w:pPr>
              <w:pStyle w:val="NoSpacing"/>
              <w:widowControl/>
              <w:suppressAutoHyphens w:val="true"/>
              <w:spacing w:before="0" w:after="0"/>
              <w:jc w:val="left"/>
              <w:rPr>
                <w:rFonts w:ascii="Calibri" w:hAnsi="Calibri"/>
                <w:sz w:val="24"/>
                <w:szCs w:val="24"/>
              </w:rPr>
            </w:pPr>
            <w:r>
              <w:rPr>
                <w:rFonts w:ascii="Calibri" w:hAnsi="Calibri"/>
                <w:sz w:val="24"/>
                <w:szCs w:val="24"/>
              </w:rPr>
            </w:r>
          </w:p>
        </w:tc>
        <w:tc>
          <w:tcPr>
            <w:tcW w:w="2442" w:type="dxa"/>
            <w:tcBorders/>
          </w:tcPr>
          <w:p>
            <w:pPr>
              <w:pStyle w:val="NoSpacing"/>
              <w:widowControl/>
              <w:suppressAutoHyphens w:val="true"/>
              <w:spacing w:before="0" w:after="0"/>
              <w:jc w:val="left"/>
              <w:rPr>
                <w:rFonts w:ascii="Calibri" w:hAnsi="Calibri"/>
                <w:sz w:val="24"/>
                <w:szCs w:val="24"/>
              </w:rPr>
            </w:pPr>
            <w:r>
              <w:rPr>
                <w:rFonts w:cs="Times New Roman" w:ascii="Calibri" w:hAnsi="Calibri"/>
                <w:kern w:val="0"/>
                <w:sz w:val="24"/>
                <w:szCs w:val="24"/>
                <w:lang w:val="en-NZ" w:bidi="ar-SA"/>
              </w:rPr>
              <w:t>References</w:t>
            </w:r>
          </w:p>
        </w:tc>
        <w:tc>
          <w:tcPr>
            <w:tcW w:w="1206" w:type="dxa"/>
            <w:tcBorders/>
          </w:tcPr>
          <w:p>
            <w:pPr>
              <w:pStyle w:val="NoSpacing"/>
              <w:widowControl/>
              <w:suppressAutoHyphens w:val="true"/>
              <w:spacing w:before="0" w:after="0"/>
              <w:jc w:val="center"/>
              <w:rPr>
                <w:rFonts w:ascii="Calibri" w:hAnsi="Calibri"/>
                <w:sz w:val="24"/>
                <w:szCs w:val="24"/>
              </w:rPr>
            </w:pPr>
            <w:r>
              <w:rPr>
                <w:rFonts w:cs="Times New Roman" w:ascii="Calibri" w:hAnsi="Calibri"/>
                <w:kern w:val="0"/>
                <w:sz w:val="24"/>
                <w:szCs w:val="24"/>
                <w:lang w:val="en-NZ" w:bidi="ar-SA"/>
              </w:rPr>
              <w:t>5</w:t>
            </w:r>
          </w:p>
        </w:tc>
        <w:tc>
          <w:tcPr>
            <w:tcW w:w="1117" w:type="dxa"/>
            <w:tcBorders/>
          </w:tcPr>
          <w:p>
            <w:pPr>
              <w:pStyle w:val="NoSpacing"/>
              <w:widowControl/>
              <w:suppressAutoHyphens w:val="true"/>
              <w:spacing w:before="0" w:after="0"/>
              <w:jc w:val="center"/>
              <w:rPr>
                <w:rFonts w:ascii="Calibri" w:hAnsi="Calibri"/>
                <w:sz w:val="24"/>
                <w:szCs w:val="24"/>
              </w:rPr>
            </w:pPr>
            <w:r>
              <w:rPr>
                <w:rFonts w:ascii="Calibri" w:hAnsi="Calibri"/>
                <w:sz w:val="24"/>
                <w:szCs w:val="24"/>
              </w:rPr>
            </w:r>
          </w:p>
        </w:tc>
        <w:tc>
          <w:tcPr>
            <w:tcW w:w="2893" w:type="dxa"/>
            <w:tcBorders/>
          </w:tcPr>
          <w:p>
            <w:pPr>
              <w:pStyle w:val="NoSpacing"/>
              <w:widowControl/>
              <w:suppressAutoHyphens w:val="true"/>
              <w:spacing w:before="0" w:after="0"/>
              <w:jc w:val="center"/>
              <w:rPr>
                <w:rFonts w:ascii="Calibri" w:hAnsi="Calibri"/>
                <w:sz w:val="24"/>
                <w:szCs w:val="24"/>
              </w:rPr>
            </w:pPr>
            <w:r>
              <w:rPr>
                <w:rFonts w:ascii="Calibri" w:hAnsi="Calibri"/>
                <w:sz w:val="24"/>
                <w:szCs w:val="24"/>
              </w:rPr>
            </w:r>
          </w:p>
        </w:tc>
      </w:tr>
      <w:tr>
        <w:trPr>
          <w:trHeight w:val="407" w:hRule="atLeast"/>
        </w:trPr>
        <w:tc>
          <w:tcPr>
            <w:tcW w:w="1126" w:type="dxa"/>
            <w:tcBorders/>
          </w:tcPr>
          <w:p>
            <w:pPr>
              <w:pStyle w:val="NoSpacing"/>
              <w:widowControl/>
              <w:suppressAutoHyphens w:val="true"/>
              <w:spacing w:before="0" w:after="0"/>
              <w:jc w:val="left"/>
              <w:rPr>
                <w:rFonts w:ascii="Calibri" w:hAnsi="Calibri"/>
                <w:sz w:val="24"/>
                <w:szCs w:val="24"/>
              </w:rPr>
            </w:pPr>
            <w:r>
              <w:rPr>
                <w:rFonts w:ascii="Calibri" w:hAnsi="Calibri"/>
                <w:sz w:val="24"/>
                <w:szCs w:val="24"/>
              </w:rPr>
            </w:r>
          </w:p>
        </w:tc>
        <w:tc>
          <w:tcPr>
            <w:tcW w:w="2442" w:type="dxa"/>
            <w:tcBorders/>
          </w:tcPr>
          <w:p>
            <w:pPr>
              <w:pStyle w:val="NoSpacing"/>
              <w:widowControl/>
              <w:suppressAutoHyphens w:val="true"/>
              <w:spacing w:before="0" w:after="0"/>
              <w:jc w:val="left"/>
              <w:rPr>
                <w:rFonts w:ascii="Calibri" w:hAnsi="Calibri"/>
                <w:sz w:val="24"/>
                <w:szCs w:val="24"/>
              </w:rPr>
            </w:pPr>
            <w:r>
              <w:rPr>
                <w:rFonts w:cs="Times New Roman" w:ascii="Calibri" w:hAnsi="Calibri"/>
                <w:kern w:val="0"/>
                <w:sz w:val="24"/>
                <w:szCs w:val="24"/>
                <w:lang w:val="en-NZ" w:bidi="ar-SA"/>
              </w:rPr>
              <w:t>Report format</w:t>
            </w:r>
          </w:p>
        </w:tc>
        <w:tc>
          <w:tcPr>
            <w:tcW w:w="1206" w:type="dxa"/>
            <w:tcBorders/>
          </w:tcPr>
          <w:p>
            <w:pPr>
              <w:pStyle w:val="NoSpacing"/>
              <w:widowControl/>
              <w:suppressAutoHyphens w:val="true"/>
              <w:spacing w:before="0" w:after="0"/>
              <w:jc w:val="center"/>
              <w:rPr>
                <w:rFonts w:ascii="Calibri" w:hAnsi="Calibri"/>
                <w:sz w:val="24"/>
                <w:szCs w:val="24"/>
              </w:rPr>
            </w:pPr>
            <w:r>
              <w:rPr>
                <w:rFonts w:cs="Times New Roman" w:ascii="Calibri" w:hAnsi="Calibri"/>
                <w:kern w:val="0"/>
                <w:sz w:val="24"/>
                <w:szCs w:val="24"/>
                <w:lang w:val="en-NZ" w:bidi="ar-SA"/>
              </w:rPr>
              <w:t>5</w:t>
            </w:r>
          </w:p>
        </w:tc>
        <w:tc>
          <w:tcPr>
            <w:tcW w:w="1117" w:type="dxa"/>
            <w:tcBorders/>
          </w:tcPr>
          <w:p>
            <w:pPr>
              <w:pStyle w:val="NoSpacing"/>
              <w:widowControl/>
              <w:suppressAutoHyphens w:val="true"/>
              <w:spacing w:before="0" w:after="0"/>
              <w:jc w:val="center"/>
              <w:rPr>
                <w:rFonts w:ascii="Calibri" w:hAnsi="Calibri"/>
                <w:b/>
                <w:sz w:val="24"/>
                <w:szCs w:val="24"/>
              </w:rPr>
            </w:pPr>
            <w:r>
              <w:rPr>
                <w:rFonts w:ascii="Calibri" w:hAnsi="Calibri"/>
                <w:b/>
                <w:sz w:val="24"/>
                <w:szCs w:val="24"/>
              </w:rPr>
            </w:r>
          </w:p>
        </w:tc>
        <w:tc>
          <w:tcPr>
            <w:tcW w:w="2893" w:type="dxa"/>
            <w:tcBorders/>
          </w:tcPr>
          <w:p>
            <w:pPr>
              <w:pStyle w:val="NoSpacing"/>
              <w:widowControl/>
              <w:suppressAutoHyphens w:val="true"/>
              <w:spacing w:before="0" w:after="0"/>
              <w:jc w:val="center"/>
              <w:rPr>
                <w:rFonts w:ascii="Calibri" w:hAnsi="Calibri"/>
                <w:b/>
                <w:sz w:val="24"/>
                <w:szCs w:val="24"/>
              </w:rPr>
            </w:pPr>
            <w:r>
              <w:rPr>
                <w:rFonts w:ascii="Calibri" w:hAnsi="Calibri"/>
                <w:b/>
                <w:sz w:val="24"/>
                <w:szCs w:val="24"/>
              </w:rPr>
            </w:r>
          </w:p>
        </w:tc>
      </w:tr>
      <w:tr>
        <w:trPr>
          <w:trHeight w:val="407" w:hRule="atLeast"/>
        </w:trPr>
        <w:tc>
          <w:tcPr>
            <w:tcW w:w="3568" w:type="dxa"/>
            <w:gridSpan w:val="2"/>
            <w:tcBorders/>
          </w:tcPr>
          <w:p>
            <w:pPr>
              <w:pStyle w:val="NoSpacing"/>
              <w:widowControl/>
              <w:suppressAutoHyphens w:val="true"/>
              <w:spacing w:before="0" w:after="0"/>
              <w:jc w:val="left"/>
              <w:rPr>
                <w:rFonts w:ascii="Calibri" w:hAnsi="Calibri"/>
                <w:b/>
                <w:sz w:val="24"/>
                <w:szCs w:val="24"/>
              </w:rPr>
            </w:pPr>
            <w:r>
              <w:rPr>
                <w:rFonts w:cs="Times New Roman" w:ascii="Calibri" w:hAnsi="Calibri"/>
                <w:b/>
                <w:kern w:val="0"/>
                <w:sz w:val="24"/>
                <w:szCs w:val="24"/>
                <w:lang w:val="en-NZ" w:bidi="ar-SA"/>
              </w:rPr>
              <w:t>Total</w:t>
            </w:r>
          </w:p>
        </w:tc>
        <w:tc>
          <w:tcPr>
            <w:tcW w:w="1206" w:type="dxa"/>
            <w:tcBorders/>
          </w:tcPr>
          <w:p>
            <w:pPr>
              <w:pStyle w:val="NoSpacing"/>
              <w:widowControl/>
              <w:suppressAutoHyphens w:val="true"/>
              <w:spacing w:before="0" w:after="0"/>
              <w:jc w:val="center"/>
              <w:rPr>
                <w:rFonts w:ascii="Calibri" w:hAnsi="Calibri"/>
                <w:b/>
                <w:sz w:val="24"/>
                <w:szCs w:val="24"/>
              </w:rPr>
            </w:pPr>
            <w:r>
              <w:rPr>
                <w:rFonts w:cs="Times New Roman" w:ascii="Calibri" w:hAnsi="Calibri"/>
                <w:b/>
                <w:kern w:val="0"/>
                <w:sz w:val="24"/>
                <w:szCs w:val="24"/>
                <w:lang w:val="en-NZ" w:bidi="ar-SA"/>
              </w:rPr>
              <w:t>100</w:t>
            </w:r>
          </w:p>
        </w:tc>
        <w:tc>
          <w:tcPr>
            <w:tcW w:w="1117" w:type="dxa"/>
            <w:tcBorders/>
          </w:tcPr>
          <w:p>
            <w:pPr>
              <w:pStyle w:val="NoSpacing"/>
              <w:widowControl/>
              <w:suppressAutoHyphens w:val="true"/>
              <w:spacing w:before="0" w:after="0"/>
              <w:jc w:val="center"/>
              <w:rPr>
                <w:rFonts w:ascii="Calibri" w:hAnsi="Calibri"/>
                <w:b/>
                <w:sz w:val="24"/>
                <w:szCs w:val="24"/>
              </w:rPr>
            </w:pPr>
            <w:r>
              <w:rPr>
                <w:rFonts w:ascii="Calibri" w:hAnsi="Calibri"/>
                <w:b/>
                <w:sz w:val="24"/>
                <w:szCs w:val="24"/>
              </w:rPr>
            </w:r>
          </w:p>
        </w:tc>
        <w:tc>
          <w:tcPr>
            <w:tcW w:w="2893" w:type="dxa"/>
            <w:tcBorders/>
          </w:tcPr>
          <w:p>
            <w:pPr>
              <w:pStyle w:val="NoSpacing"/>
              <w:widowControl/>
              <w:suppressAutoHyphens w:val="true"/>
              <w:spacing w:before="0" w:after="0"/>
              <w:jc w:val="center"/>
              <w:rPr>
                <w:rFonts w:ascii="Calibri" w:hAnsi="Calibri"/>
                <w:b/>
                <w:sz w:val="24"/>
                <w:szCs w:val="24"/>
              </w:rPr>
            </w:pPr>
            <w:r>
              <w:rPr>
                <w:rFonts w:ascii="Calibri" w:hAnsi="Calibri"/>
                <w:b/>
                <w:sz w:val="24"/>
                <w:szCs w:val="24"/>
              </w:rPr>
            </w:r>
          </w:p>
        </w:tc>
      </w:tr>
    </w:tbl>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40" w:right="1440" w:gutter="0" w:header="708" w:top="1440" w:footer="680" w:bottom="1440"/>
          <w:pgNumType w:fmt="decimal"/>
          <w:formProt w:val="false"/>
          <w:textDirection w:val="lrTb"/>
          <w:docGrid w:type="default" w:linePitch="360" w:charSpace="0"/>
        </w:sectPr>
      </w:pPr>
    </w:p>
    <w:p>
      <w:pPr>
        <w:pStyle w:val="Normal"/>
        <w:jc w:val="center"/>
        <w:rPr>
          <w:rFonts w:ascii="Calibri" w:hAnsi="Calibri"/>
        </w:rPr>
      </w:pPr>
      <w:r>
        <w:rPr>
          <w:rFonts w:ascii="Calibri" w:hAnsi="Calibri"/>
          <w:b/>
          <w:bCs/>
        </w:rPr>
        <w:t>Assessment 1</w:t>
      </w:r>
    </w:p>
    <w:p>
      <w:pPr>
        <w:pStyle w:val="BodyText"/>
        <w:jc w:val="center"/>
        <w:rPr>
          <w:rFonts w:ascii="Calibri" w:hAnsi="Calibri"/>
          <w:b/>
          <w:bCs/>
          <w:i w:val="false"/>
          <w:i w:val="false"/>
          <w:sz w:val="24"/>
          <w:szCs w:val="24"/>
        </w:rPr>
      </w:pPr>
      <w:r>
        <w:rPr>
          <w:rFonts w:ascii="Calibri" w:hAnsi="Calibri"/>
          <w:b/>
          <w:bCs/>
          <w:i w:val="false"/>
          <w:sz w:val="24"/>
          <w:szCs w:val="24"/>
        </w:rPr>
        <w:t>Marking Rubric</w:t>
      </w:r>
    </w:p>
    <w:tbl>
      <w:tblPr>
        <w:tblStyle w:val="TableGrid"/>
        <w:tblW w:w="13948"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262"/>
        <w:gridCol w:w="3317"/>
        <w:gridCol w:w="2919"/>
        <w:gridCol w:w="2837"/>
        <w:gridCol w:w="2613"/>
      </w:tblGrid>
      <w:tr>
        <w:trPr/>
        <w:tc>
          <w:tcPr>
            <w:tcW w:w="2262" w:type="dxa"/>
            <w:tcBorders/>
            <w:shd w:color="auto" w:fill="D9D9D9" w:themeFill="background1" w:themeFillShade="d9" w:val="clear"/>
          </w:tcPr>
          <w:p>
            <w:pPr>
              <w:pStyle w:val="NoSpacing"/>
              <w:widowControl/>
              <w:suppressAutoHyphens w:val="true"/>
              <w:spacing w:before="0" w:after="0"/>
              <w:jc w:val="both"/>
              <w:rPr>
                <w:rFonts w:ascii="Calibri" w:hAnsi="Calibri" w:cs="Arial"/>
                <w:b/>
                <w:sz w:val="18"/>
                <w:szCs w:val="18"/>
              </w:rPr>
            </w:pPr>
            <w:r>
              <w:rPr>
                <w:rFonts w:cs="Arial" w:ascii="Calibri" w:hAnsi="Calibri"/>
                <w:b/>
                <w:sz w:val="18"/>
                <w:szCs w:val="18"/>
              </w:rPr>
            </w:r>
          </w:p>
        </w:tc>
        <w:tc>
          <w:tcPr>
            <w:tcW w:w="3317" w:type="dxa"/>
            <w:tcBorders/>
            <w:shd w:color="auto" w:fill="D9D9D9" w:themeFill="background1" w:themeFillShade="d9" w:val="clear"/>
          </w:tcPr>
          <w:p>
            <w:pPr>
              <w:pStyle w:val="NoSpacing"/>
              <w:widowControl/>
              <w:suppressAutoHyphens w:val="true"/>
              <w:spacing w:before="0" w:after="0"/>
              <w:jc w:val="both"/>
              <w:rPr>
                <w:rFonts w:ascii="Calibri" w:hAnsi="Calibri" w:cs="Arial"/>
                <w:b/>
                <w:sz w:val="18"/>
                <w:szCs w:val="18"/>
              </w:rPr>
            </w:pPr>
            <w:r>
              <w:rPr>
                <w:rFonts w:cs="Times New Roman" w:ascii="Calibri" w:hAnsi="Calibri"/>
                <w:b/>
                <w:kern w:val="0"/>
                <w:sz w:val="18"/>
                <w:szCs w:val="18"/>
                <w:lang w:val="en-NZ" w:bidi="ar-SA"/>
              </w:rPr>
              <w:t>Excellent</w:t>
            </w:r>
          </w:p>
        </w:tc>
        <w:tc>
          <w:tcPr>
            <w:tcW w:w="2919" w:type="dxa"/>
            <w:tcBorders/>
            <w:shd w:color="auto" w:fill="D9D9D9" w:themeFill="background1" w:themeFillShade="d9" w:val="clear"/>
          </w:tcPr>
          <w:p>
            <w:pPr>
              <w:pStyle w:val="NoSpacing"/>
              <w:widowControl/>
              <w:suppressAutoHyphens w:val="true"/>
              <w:spacing w:before="0" w:after="0"/>
              <w:jc w:val="both"/>
              <w:rPr>
                <w:rFonts w:ascii="Calibri" w:hAnsi="Calibri" w:cs="Arial"/>
                <w:b/>
                <w:sz w:val="18"/>
                <w:szCs w:val="18"/>
              </w:rPr>
            </w:pPr>
            <w:r>
              <w:rPr>
                <w:rFonts w:cs="Times New Roman" w:ascii="Calibri" w:hAnsi="Calibri"/>
                <w:b/>
                <w:kern w:val="0"/>
                <w:sz w:val="18"/>
                <w:szCs w:val="18"/>
                <w:lang w:val="en-NZ" w:bidi="ar-SA"/>
              </w:rPr>
              <w:t>Good</w:t>
            </w:r>
          </w:p>
        </w:tc>
        <w:tc>
          <w:tcPr>
            <w:tcW w:w="2837" w:type="dxa"/>
            <w:tcBorders/>
            <w:shd w:color="auto" w:fill="D9D9D9" w:themeFill="background1" w:themeFillShade="d9" w:val="clear"/>
          </w:tcPr>
          <w:p>
            <w:pPr>
              <w:pStyle w:val="NoSpacing"/>
              <w:widowControl/>
              <w:suppressAutoHyphens w:val="true"/>
              <w:spacing w:before="0" w:after="0"/>
              <w:jc w:val="both"/>
              <w:rPr>
                <w:rFonts w:ascii="Calibri" w:hAnsi="Calibri" w:cs="Arial"/>
                <w:b/>
                <w:sz w:val="18"/>
                <w:szCs w:val="18"/>
              </w:rPr>
            </w:pPr>
            <w:r>
              <w:rPr>
                <w:rFonts w:cs="Times New Roman" w:ascii="Calibri" w:hAnsi="Calibri"/>
                <w:b/>
                <w:kern w:val="0"/>
                <w:sz w:val="18"/>
                <w:szCs w:val="18"/>
                <w:lang w:val="en-NZ" w:bidi="ar-SA"/>
              </w:rPr>
              <w:t>Pass</w:t>
            </w:r>
          </w:p>
        </w:tc>
        <w:tc>
          <w:tcPr>
            <w:tcW w:w="2613" w:type="dxa"/>
            <w:tcBorders/>
            <w:shd w:color="auto" w:fill="D9D9D9" w:themeFill="background1" w:themeFillShade="d9" w:val="clear"/>
          </w:tcPr>
          <w:p>
            <w:pPr>
              <w:pStyle w:val="NoSpacing"/>
              <w:widowControl/>
              <w:suppressAutoHyphens w:val="true"/>
              <w:spacing w:before="0" w:after="0"/>
              <w:jc w:val="both"/>
              <w:rPr>
                <w:rFonts w:ascii="Calibri" w:hAnsi="Calibri" w:cs="Arial"/>
                <w:b/>
                <w:sz w:val="18"/>
                <w:szCs w:val="18"/>
              </w:rPr>
            </w:pPr>
            <w:r>
              <w:rPr>
                <w:rFonts w:cs="Times New Roman" w:ascii="Calibri" w:hAnsi="Calibri"/>
                <w:b/>
                <w:kern w:val="0"/>
                <w:sz w:val="18"/>
                <w:szCs w:val="18"/>
                <w:lang w:val="en-NZ" w:bidi="ar-SA"/>
              </w:rPr>
              <w:t>Need to improve</w:t>
            </w:r>
          </w:p>
        </w:tc>
      </w:tr>
      <w:tr>
        <w:trPr/>
        <w:tc>
          <w:tcPr>
            <w:tcW w:w="2262" w:type="dxa"/>
            <w:tcBorders/>
            <w:shd w:color="auto" w:fill="FFFFFF" w:themeFill="background1" w:val="clear"/>
          </w:tcPr>
          <w:p>
            <w:pPr>
              <w:pStyle w:val="NoSpacing"/>
              <w:widowControl/>
              <w:suppressAutoHyphens w:val="true"/>
              <w:spacing w:before="0" w:after="0"/>
              <w:jc w:val="both"/>
              <w:rPr>
                <w:rFonts w:ascii="Calibri" w:hAnsi="Calibri" w:cs="Arial"/>
                <w:b/>
                <w:sz w:val="18"/>
                <w:szCs w:val="18"/>
              </w:rPr>
            </w:pPr>
            <w:r>
              <w:rPr>
                <w:rFonts w:cs="Calibri" w:ascii="Calibri" w:hAnsi="Calibri"/>
                <w:kern w:val="0"/>
                <w:sz w:val="18"/>
                <w:szCs w:val="18"/>
                <w:lang w:val="en-NZ" w:bidi="ar-SA"/>
              </w:rPr>
              <w:t>Executive summary and introduction     [10 marks]</w:t>
            </w:r>
          </w:p>
        </w:tc>
        <w:tc>
          <w:tcPr>
            <w:tcW w:w="3317" w:type="dxa"/>
            <w:tcBorders/>
            <w:shd w:color="auto" w:fill="FFFFFF" w:themeFill="background1" w:val="clear"/>
          </w:tcPr>
          <w:p>
            <w:pPr>
              <w:pStyle w:val="NoSpacing"/>
              <w:widowControl/>
              <w:suppressAutoHyphens w:val="true"/>
              <w:spacing w:lineRule="auto" w:line="252" w:before="0" w:after="0"/>
              <w:jc w:val="left"/>
              <w:rPr>
                <w:rFonts w:ascii="Calibri" w:hAnsi="Calibri" w:cs="Calibri"/>
                <w:sz w:val="18"/>
                <w:szCs w:val="18"/>
              </w:rPr>
            </w:pPr>
            <w:r>
              <w:rPr>
                <w:rFonts w:cs="Calibri" w:ascii="Calibri" w:hAnsi="Calibri"/>
                <w:kern w:val="0"/>
                <w:sz w:val="18"/>
                <w:szCs w:val="18"/>
                <w:lang w:val="en-NZ" w:bidi="ar-SA"/>
              </w:rPr>
              <w:t>Detail executive summary which provides a clear overview of the report summarising the key points required in the report.</w:t>
            </w:r>
          </w:p>
          <w:p>
            <w:pPr>
              <w:pStyle w:val="NoSpacing"/>
              <w:widowControl/>
              <w:suppressAutoHyphens w:val="true"/>
              <w:spacing w:before="0" w:after="0"/>
              <w:jc w:val="left"/>
              <w:rPr>
                <w:rFonts w:ascii="Calibri" w:hAnsi="Calibri"/>
                <w:b/>
                <w:sz w:val="18"/>
                <w:szCs w:val="18"/>
              </w:rPr>
            </w:pPr>
            <w:r>
              <w:rPr>
                <w:rFonts w:cs="Calibri" w:ascii="Calibri" w:hAnsi="Calibri"/>
                <w:kern w:val="0"/>
                <w:sz w:val="18"/>
                <w:szCs w:val="18"/>
                <w:lang w:val="en-NZ" w:bidi="ar-SA"/>
              </w:rPr>
              <w:t xml:space="preserve">The purpose of the report is clearly explained, the impact for the company is clearly identified and a clear outline of the content of the report is provided in the introduction. </w:t>
            </w:r>
            <w:r>
              <w:rPr>
                <w:rFonts w:cs="Calibri" w:ascii="Calibri" w:hAnsi="Calibri" w:asciiTheme="minorHAnsi" w:cstheme="minorHAnsi" w:hAnsiTheme="minorHAnsi"/>
                <w:kern w:val="0"/>
                <w:sz w:val="18"/>
                <w:szCs w:val="18"/>
                <w:lang w:val="en-NZ" w:bidi="ar-SA"/>
              </w:rPr>
              <w:t>However, minor error or corrections may exist.              [10 – 8]</w:t>
            </w:r>
          </w:p>
        </w:tc>
        <w:tc>
          <w:tcPr>
            <w:tcW w:w="2919" w:type="dxa"/>
            <w:tcBorders/>
            <w:shd w:color="auto" w:fill="FFFFFF" w:themeFill="background1" w:val="clear"/>
          </w:tcPr>
          <w:p>
            <w:pPr>
              <w:pStyle w:val="NoSpacing"/>
              <w:widowControl/>
              <w:suppressAutoHyphens w:val="true"/>
              <w:spacing w:lineRule="auto" w:line="252" w:before="0" w:after="0"/>
              <w:jc w:val="left"/>
              <w:rPr>
                <w:rFonts w:ascii="Calibri" w:hAnsi="Calibri" w:cs="Calibri"/>
                <w:sz w:val="18"/>
                <w:szCs w:val="18"/>
              </w:rPr>
            </w:pPr>
            <w:r>
              <w:rPr>
                <w:rFonts w:cs="Calibri" w:ascii="Calibri" w:hAnsi="Calibri"/>
                <w:kern w:val="0"/>
                <w:sz w:val="18"/>
                <w:szCs w:val="18"/>
                <w:lang w:val="en-NZ" w:bidi="ar-SA"/>
              </w:rPr>
              <w:t>Executive summary provides an overview of the report summarising the key points required in the report.</w:t>
            </w:r>
          </w:p>
          <w:p>
            <w:pPr>
              <w:pStyle w:val="NoSpacing"/>
              <w:widowControl/>
              <w:suppressAutoHyphens w:val="true"/>
              <w:spacing w:lineRule="auto" w:line="252" w:before="0" w:after="0"/>
              <w:jc w:val="left"/>
              <w:rPr>
                <w:rFonts w:ascii="Calibri" w:hAnsi="Calibri" w:cs="Calibri"/>
                <w:sz w:val="18"/>
                <w:szCs w:val="18"/>
              </w:rPr>
            </w:pPr>
            <w:r>
              <w:rPr>
                <w:rFonts w:cs="Calibri" w:ascii="Calibri" w:hAnsi="Calibri"/>
                <w:kern w:val="0"/>
                <w:sz w:val="18"/>
                <w:szCs w:val="18"/>
                <w:lang w:val="en-NZ" w:bidi="ar-SA"/>
              </w:rPr>
              <w:t>The purpose of the report is explained, the impact for the company is identified and the outline of the content of the report is provided in the introduction.</w:t>
            </w:r>
          </w:p>
          <w:p>
            <w:pPr>
              <w:pStyle w:val="NoSpacing"/>
              <w:widowControl/>
              <w:suppressAutoHyphens w:val="true"/>
              <w:spacing w:lineRule="auto" w:line="252" w:before="0" w:after="0"/>
              <w:jc w:val="left"/>
              <w:rPr>
                <w:rFonts w:ascii="Calibri" w:hAnsi="Calibri"/>
                <w:b/>
                <w:sz w:val="18"/>
                <w:szCs w:val="18"/>
              </w:rPr>
            </w:pPr>
            <w:r>
              <w:rPr>
                <w:rFonts w:cs="Calibri" w:ascii="Calibri" w:hAnsi="Calibri"/>
                <w:kern w:val="0"/>
                <w:sz w:val="18"/>
                <w:szCs w:val="18"/>
                <w:lang w:val="en-NZ" w:bidi="ar-SA"/>
              </w:rPr>
              <w:t xml:space="preserve">                                                    </w:t>
            </w:r>
            <w:r>
              <w:rPr>
                <w:rFonts w:cs="Calibri" w:ascii="Calibri" w:hAnsi="Calibri"/>
                <w:kern w:val="0"/>
                <w:sz w:val="18"/>
                <w:szCs w:val="18"/>
                <w:lang w:val="en-NZ" w:bidi="ar-SA"/>
              </w:rPr>
              <w:t>[7- 6.5]</w:t>
            </w:r>
          </w:p>
          <w:p>
            <w:pPr>
              <w:pStyle w:val="NoSpacing"/>
              <w:widowControl/>
              <w:suppressAutoHyphens w:val="true"/>
              <w:spacing w:before="0" w:after="0"/>
              <w:jc w:val="both"/>
              <w:rPr>
                <w:rFonts w:ascii="Calibri" w:hAnsi="Calibri"/>
                <w:b/>
                <w:sz w:val="18"/>
                <w:szCs w:val="18"/>
              </w:rPr>
            </w:pPr>
            <w:r>
              <w:rPr>
                <w:rFonts w:ascii="Calibri" w:hAnsi="Calibri"/>
                <w:b/>
                <w:sz w:val="18"/>
                <w:szCs w:val="18"/>
              </w:rPr>
            </w:r>
          </w:p>
        </w:tc>
        <w:tc>
          <w:tcPr>
            <w:tcW w:w="2837" w:type="dxa"/>
            <w:tcBorders/>
            <w:shd w:color="auto" w:fill="FFFFFF" w:themeFill="background1" w:val="clear"/>
          </w:tcPr>
          <w:p>
            <w:pPr>
              <w:pStyle w:val="NoSpacing"/>
              <w:widowControl/>
              <w:suppressAutoHyphens w:val="true"/>
              <w:spacing w:lineRule="auto" w:line="252" w:before="0" w:after="0"/>
              <w:jc w:val="left"/>
              <w:rPr>
                <w:rFonts w:ascii="Calibri" w:hAnsi="Calibri" w:cs="Calibri"/>
                <w:sz w:val="18"/>
                <w:szCs w:val="18"/>
              </w:rPr>
            </w:pPr>
            <w:r>
              <w:rPr>
                <w:rFonts w:cs="Calibri" w:ascii="Calibri" w:hAnsi="Calibri"/>
                <w:kern w:val="0"/>
                <w:sz w:val="18"/>
                <w:szCs w:val="18"/>
                <w:lang w:val="en-NZ" w:bidi="ar-SA"/>
              </w:rPr>
              <w:t>The executive summary is limited in detail and provides an overview of the report without clearly summarising the key points required in the report.</w:t>
            </w:r>
          </w:p>
          <w:p>
            <w:pPr>
              <w:pStyle w:val="NoSpacing"/>
              <w:widowControl/>
              <w:suppressAutoHyphens w:val="true"/>
              <w:spacing w:before="0" w:after="0"/>
              <w:jc w:val="left"/>
              <w:rPr>
                <w:rFonts w:ascii="Calibri" w:hAnsi="Calibri"/>
                <w:b/>
                <w:sz w:val="18"/>
                <w:szCs w:val="18"/>
              </w:rPr>
            </w:pPr>
            <w:r>
              <w:rPr>
                <w:rFonts w:cs="Calibri" w:ascii="Calibri" w:hAnsi="Calibri"/>
                <w:kern w:val="0"/>
                <w:sz w:val="18"/>
                <w:szCs w:val="18"/>
                <w:lang w:val="en-NZ" w:bidi="ar-SA"/>
              </w:rPr>
              <w:t>The purpose of the report is explained, the impact for the company may or may not be identified properly and outline of the content of the report has some errors.                               [6 - 5]</w:t>
            </w:r>
          </w:p>
        </w:tc>
        <w:tc>
          <w:tcPr>
            <w:tcW w:w="2613" w:type="dxa"/>
            <w:tcBorders/>
            <w:shd w:color="auto" w:fill="FFFFFF" w:themeFill="background1" w:val="clear"/>
          </w:tcPr>
          <w:p>
            <w:pPr>
              <w:pStyle w:val="NoSpacing"/>
              <w:widowControl/>
              <w:suppressAutoHyphens w:val="true"/>
              <w:spacing w:before="0" w:after="0"/>
              <w:jc w:val="left"/>
              <w:rPr>
                <w:rFonts w:ascii="Calibri" w:hAnsi="Calibri"/>
                <w:b/>
                <w:sz w:val="18"/>
                <w:szCs w:val="18"/>
              </w:rPr>
            </w:pPr>
            <w:r>
              <w:rPr>
                <w:rFonts w:cs="Times New Roman" w:ascii="Calibri" w:hAnsi="Calibri"/>
                <w:kern w:val="0"/>
                <w:sz w:val="18"/>
                <w:szCs w:val="18"/>
                <w:lang w:val="en-NZ" w:bidi="ar-SA"/>
              </w:rPr>
              <w:t xml:space="preserve">Very limited in detail with illogical overview of the report and little explanation. And/or </w:t>
            </w:r>
            <w:r>
              <w:rPr>
                <w:rFonts w:cs="Calibri" w:ascii="Calibri" w:hAnsi="Calibri"/>
                <w:kern w:val="0"/>
                <w:sz w:val="18"/>
                <w:szCs w:val="18"/>
                <w:lang w:val="en-NZ" w:bidi="ar-SA"/>
              </w:rPr>
              <w:t>The purpose of the report is not clearly explained, and/or the impact for the company is not identified properly.</w:t>
            </w:r>
            <w:r>
              <w:rPr>
                <w:rFonts w:cs="Times New Roman" w:ascii="Calibri" w:hAnsi="Calibri"/>
                <w:kern w:val="0"/>
                <w:sz w:val="18"/>
                <w:szCs w:val="18"/>
                <w:lang w:val="en-NZ" w:bidi="ar-SA"/>
              </w:rPr>
              <w:t xml:space="preserve">         [4 – 0]</w:t>
            </w:r>
          </w:p>
        </w:tc>
      </w:tr>
      <w:tr>
        <w:trPr/>
        <w:tc>
          <w:tcPr>
            <w:tcW w:w="2262" w:type="dxa"/>
            <w:tcBorders/>
            <w:shd w:color="auto" w:fill="D9D9D9" w:themeFill="background1" w:themeFillShade="d9" w:val="clear"/>
          </w:tcPr>
          <w:p>
            <w:pPr>
              <w:pStyle w:val="NoSpacing"/>
              <w:widowControl/>
              <w:suppressAutoHyphens w:val="true"/>
              <w:spacing w:before="0" w:after="0"/>
              <w:jc w:val="both"/>
              <w:rPr>
                <w:rFonts w:ascii="Calibri" w:hAnsi="Calibri" w:cs="Calibri"/>
                <w:b/>
                <w:sz w:val="18"/>
                <w:szCs w:val="18"/>
              </w:rPr>
            </w:pPr>
            <w:r>
              <w:rPr>
                <w:rFonts w:cs="Calibri" w:ascii="Calibri" w:hAnsi="Calibri"/>
                <w:b/>
                <w:kern w:val="0"/>
                <w:sz w:val="18"/>
                <w:szCs w:val="18"/>
                <w:lang w:val="en-NZ" w:bidi="ar-SA"/>
              </w:rPr>
              <w:t>Section 1</w:t>
            </w:r>
          </w:p>
        </w:tc>
        <w:tc>
          <w:tcPr>
            <w:tcW w:w="3317" w:type="dxa"/>
            <w:tcBorders/>
            <w:shd w:color="auto" w:fill="D9D9D9" w:themeFill="background1" w:themeFillShade="d9" w:val="clear"/>
          </w:tcPr>
          <w:p>
            <w:pPr>
              <w:pStyle w:val="NoSpacing"/>
              <w:widowControl/>
              <w:suppressAutoHyphens w:val="true"/>
              <w:spacing w:lineRule="auto" w:line="252" w:before="0" w:after="0"/>
              <w:jc w:val="left"/>
              <w:rPr>
                <w:rFonts w:ascii="Calibri" w:hAnsi="Calibri" w:cs="Calibri"/>
                <w:sz w:val="18"/>
                <w:szCs w:val="18"/>
              </w:rPr>
            </w:pPr>
            <w:r>
              <w:rPr>
                <w:rFonts w:cs="Calibri" w:ascii="Calibri" w:hAnsi="Calibri"/>
                <w:sz w:val="18"/>
                <w:szCs w:val="18"/>
              </w:rPr>
            </w:r>
          </w:p>
        </w:tc>
        <w:tc>
          <w:tcPr>
            <w:tcW w:w="2919" w:type="dxa"/>
            <w:tcBorders/>
            <w:shd w:color="auto" w:fill="D9D9D9" w:themeFill="background1" w:themeFillShade="d9" w:val="clear"/>
          </w:tcPr>
          <w:p>
            <w:pPr>
              <w:pStyle w:val="NoSpacing"/>
              <w:widowControl/>
              <w:suppressAutoHyphens w:val="true"/>
              <w:spacing w:lineRule="auto" w:line="252" w:before="0" w:after="0"/>
              <w:jc w:val="left"/>
              <w:rPr>
                <w:rFonts w:ascii="Calibri" w:hAnsi="Calibri" w:cs="Calibri"/>
                <w:sz w:val="18"/>
                <w:szCs w:val="18"/>
              </w:rPr>
            </w:pPr>
            <w:r>
              <w:rPr>
                <w:rFonts w:cs="Calibri" w:ascii="Calibri" w:hAnsi="Calibri"/>
                <w:sz w:val="18"/>
                <w:szCs w:val="18"/>
              </w:rPr>
            </w:r>
          </w:p>
        </w:tc>
        <w:tc>
          <w:tcPr>
            <w:tcW w:w="2837" w:type="dxa"/>
            <w:tcBorders/>
            <w:shd w:color="auto" w:fill="D9D9D9" w:themeFill="background1" w:themeFillShade="d9" w:val="clear"/>
          </w:tcPr>
          <w:p>
            <w:pPr>
              <w:pStyle w:val="NoSpacing"/>
              <w:widowControl/>
              <w:suppressAutoHyphens w:val="true"/>
              <w:spacing w:lineRule="auto" w:line="252" w:before="0" w:after="0"/>
              <w:jc w:val="left"/>
              <w:rPr>
                <w:rFonts w:ascii="Calibri" w:hAnsi="Calibri" w:cs="Calibri"/>
                <w:sz w:val="18"/>
                <w:szCs w:val="18"/>
              </w:rPr>
            </w:pPr>
            <w:r>
              <w:rPr>
                <w:rFonts w:cs="Calibri" w:ascii="Calibri" w:hAnsi="Calibri"/>
                <w:sz w:val="18"/>
                <w:szCs w:val="18"/>
              </w:rPr>
            </w:r>
          </w:p>
        </w:tc>
        <w:tc>
          <w:tcPr>
            <w:tcW w:w="2613" w:type="dxa"/>
            <w:tcBorders/>
            <w:shd w:color="auto" w:fill="D9D9D9" w:themeFill="background1" w:themeFillShade="d9" w:val="clear"/>
          </w:tcPr>
          <w:p>
            <w:pPr>
              <w:pStyle w:val="NoSpacing"/>
              <w:widowControl/>
              <w:suppressAutoHyphens w:val="true"/>
              <w:spacing w:before="0" w:after="0"/>
              <w:jc w:val="left"/>
              <w:rPr>
                <w:rFonts w:ascii="Calibri" w:hAnsi="Calibri"/>
                <w:sz w:val="18"/>
                <w:szCs w:val="18"/>
              </w:rPr>
            </w:pPr>
            <w:r>
              <w:rPr>
                <w:rFonts w:ascii="Calibri" w:hAnsi="Calibri"/>
                <w:sz w:val="18"/>
                <w:szCs w:val="18"/>
              </w:rPr>
            </w:r>
          </w:p>
        </w:tc>
      </w:tr>
      <w:tr>
        <w:trPr>
          <w:trHeight w:val="2916" w:hRule="atLeast"/>
        </w:trPr>
        <w:tc>
          <w:tcPr>
            <w:tcW w:w="2262" w:type="dxa"/>
            <w:tcBorders/>
          </w:tcPr>
          <w:p>
            <w:pPr>
              <w:pStyle w:val="NoSpacing"/>
              <w:widowControl/>
              <w:suppressAutoHyphens w:val="true"/>
              <w:spacing w:before="0" w:after="0"/>
              <w:jc w:val="both"/>
              <w:rPr>
                <w:rFonts w:ascii="Calibri" w:hAnsi="Calibri" w:cs="Arial"/>
                <w:b/>
                <w:sz w:val="18"/>
                <w:szCs w:val="18"/>
              </w:rPr>
            </w:pPr>
            <w:r>
              <w:rPr>
                <w:rFonts w:cs="Arial" w:ascii="Calibri" w:hAnsi="Calibri"/>
                <w:b/>
                <w:kern w:val="0"/>
                <w:sz w:val="18"/>
                <w:szCs w:val="18"/>
                <w:lang w:val="en-NZ" w:bidi="ar-SA"/>
              </w:rPr>
              <w:t>Question 1</w:t>
            </w:r>
          </w:p>
          <w:p>
            <w:pPr>
              <w:pStyle w:val="Normal"/>
              <w:widowControl/>
              <w:suppressAutoHyphens w:val="true"/>
              <w:spacing w:before="0" w:after="0"/>
              <w:jc w:val="left"/>
              <w:rPr>
                <w:rFonts w:ascii="Calibri" w:hAnsi="Calibri" w:cs="Calibri"/>
                <w:sz w:val="18"/>
                <w:szCs w:val="18"/>
              </w:rPr>
            </w:pPr>
            <w:r>
              <w:rPr>
                <w:rFonts w:eastAsia="Times New Roman" w:cs="Calibri" w:ascii="Calibri" w:hAnsi="Calibri"/>
                <w:bCs/>
                <w:iCs/>
                <w:kern w:val="0"/>
                <w:sz w:val="18"/>
                <w:szCs w:val="18"/>
                <w:lang w:bidi="ar-SA"/>
              </w:rPr>
              <w:t xml:space="preserve">Analyse the impact of legal, privacy and ethical factors on disclosure vs non-disclosure of the data </w:t>
            </w:r>
            <w:r>
              <w:rPr>
                <w:rFonts w:eastAsia="Times New Roman" w:cs="Calibri" w:ascii="Calibri" w:hAnsi="Calibri"/>
                <w:kern w:val="0"/>
                <w:sz w:val="18"/>
                <w:szCs w:val="18"/>
                <w:lang w:bidi="ar-SA"/>
              </w:rPr>
              <w:t>breach.          [20 marks]</w:t>
            </w:r>
          </w:p>
          <w:p>
            <w:pPr>
              <w:pStyle w:val="Normal"/>
              <w:widowControl/>
              <w:suppressAutoHyphens w:val="true"/>
              <w:spacing w:before="0" w:after="0"/>
              <w:jc w:val="left"/>
              <w:rPr>
                <w:rFonts w:ascii="Calibri" w:hAnsi="Calibri" w:cs="Calibri"/>
                <w:sz w:val="18"/>
                <w:szCs w:val="18"/>
              </w:rPr>
            </w:pPr>
            <w:r>
              <w:rPr>
                <w:rFonts w:cs="Calibri" w:ascii="Calibri" w:hAnsi="Calibri"/>
                <w:sz w:val="18"/>
                <w:szCs w:val="18"/>
              </w:rPr>
            </w:r>
          </w:p>
          <w:p>
            <w:pPr>
              <w:pStyle w:val="Normal"/>
              <w:widowControl/>
              <w:suppressAutoHyphens w:val="true"/>
              <w:spacing w:before="0" w:after="0"/>
              <w:jc w:val="left"/>
              <w:rPr>
                <w:rFonts w:ascii="Calibri" w:hAnsi="Calibri" w:cs="Calibri"/>
                <w:bCs/>
                <w:iCs/>
                <w:sz w:val="18"/>
                <w:szCs w:val="18"/>
              </w:rPr>
            </w:pPr>
            <w:r>
              <w:rPr>
                <w:rFonts w:cs="Calibri" w:ascii="Calibri" w:hAnsi="Calibri"/>
                <w:bCs/>
                <w:iCs/>
                <w:sz w:val="18"/>
                <w:szCs w:val="18"/>
              </w:rPr>
            </w:r>
          </w:p>
        </w:tc>
        <w:tc>
          <w:tcPr>
            <w:tcW w:w="3317" w:type="dxa"/>
            <w:tcBorders/>
          </w:tcPr>
          <w:p>
            <w:pPr>
              <w:pStyle w:val="NoSpacing"/>
              <w:widowControl/>
              <w:suppressAutoHyphens w:val="true"/>
              <w:spacing w:before="0" w:after="0"/>
              <w:jc w:val="left"/>
              <w:rPr>
                <w:rFonts w:ascii="Calibri" w:hAnsi="Calibri" w:cs="Arial"/>
                <w:sz w:val="18"/>
                <w:szCs w:val="18"/>
              </w:rPr>
            </w:pPr>
            <w:r>
              <w:rPr>
                <w:rFonts w:cs="Arial" w:ascii="Calibri" w:hAnsi="Calibri"/>
                <w:kern w:val="0"/>
                <w:sz w:val="18"/>
                <w:szCs w:val="18"/>
                <w:lang w:val="en-NZ" w:bidi="ar-SA"/>
              </w:rPr>
              <w:t xml:space="preserve">Analysis includes identification of relevant NZ laws with the Privacy act with details </w:t>
            </w:r>
            <w:r>
              <w:rPr>
                <w:rFonts w:cs="Calibri" w:ascii="Calibri" w:hAnsi="Calibri"/>
                <w:bCs/>
                <w:iCs/>
                <w:kern w:val="0"/>
                <w:sz w:val="18"/>
                <w:szCs w:val="18"/>
                <w:lang w:val="en-NZ" w:bidi="ar-SA"/>
              </w:rPr>
              <w:t>and International Law and Treaties</w:t>
            </w:r>
            <w:r>
              <w:rPr>
                <w:rFonts w:cs="Arial" w:ascii="Calibri" w:hAnsi="Calibri"/>
                <w:kern w:val="0"/>
                <w:sz w:val="18"/>
                <w:szCs w:val="18"/>
                <w:lang w:val="en-NZ" w:bidi="ar-SA"/>
              </w:rPr>
              <w:t xml:space="preserve">. Also, </w:t>
            </w:r>
            <w:r>
              <w:rPr>
                <w:rFonts w:cs="Calibri" w:ascii="Calibri" w:hAnsi="Calibri"/>
                <w:bCs/>
                <w:iCs/>
                <w:kern w:val="0"/>
                <w:sz w:val="18"/>
                <w:szCs w:val="18"/>
                <w:lang w:val="en-NZ" w:bidi="ar-SA"/>
              </w:rPr>
              <w:t xml:space="preserve">include the relevant parts and/or principals of any acts that govern the Google and IT data (either at rest or transit). </w:t>
            </w:r>
            <w:r>
              <w:rPr>
                <w:rFonts w:cs="Arial" w:ascii="Calibri" w:hAnsi="Calibri"/>
                <w:kern w:val="0"/>
                <w:sz w:val="18"/>
                <w:szCs w:val="18"/>
                <w:lang w:val="en-NZ" w:bidi="ar-SA"/>
              </w:rPr>
              <w:t>Details surrounding GDPR and the relevant issues surrounding non-disclosure are clearly provided. Ethical and moral values with disclosure and maintaining public confidence and trust are discussed in detail. However, there may be minor errors in the analysis.</w:t>
            </w:r>
          </w:p>
          <w:p>
            <w:pPr>
              <w:pStyle w:val="NoSpacing"/>
              <w:widowControl/>
              <w:suppressAutoHyphens w:val="true"/>
              <w:spacing w:before="0" w:after="0"/>
              <w:jc w:val="left"/>
              <w:rPr>
                <w:rFonts w:ascii="Calibri" w:hAnsi="Calibri" w:cs="Arial"/>
                <w:color w:val="FF0000"/>
                <w:sz w:val="18"/>
                <w:szCs w:val="18"/>
              </w:rPr>
            </w:pPr>
            <w:r>
              <w:rPr>
                <w:rFonts w:cs="Arial" w:ascii="Calibri" w:hAnsi="Calibri"/>
                <w:kern w:val="0"/>
                <w:sz w:val="18"/>
                <w:szCs w:val="18"/>
                <w:lang w:val="en-NZ" w:bidi="ar-SA"/>
              </w:rPr>
              <w:t xml:space="preserve">                                                         </w:t>
            </w:r>
            <w:r>
              <w:rPr>
                <w:rFonts w:cs="Arial" w:ascii="Calibri" w:hAnsi="Calibri"/>
                <w:kern w:val="0"/>
                <w:sz w:val="18"/>
                <w:szCs w:val="18"/>
                <w:lang w:val="en-NZ" w:bidi="ar-SA"/>
              </w:rPr>
              <w:t>[20 – 16]</w:t>
            </w:r>
          </w:p>
        </w:tc>
        <w:tc>
          <w:tcPr>
            <w:tcW w:w="2919" w:type="dxa"/>
            <w:tcBorders/>
          </w:tcPr>
          <w:p>
            <w:pPr>
              <w:pStyle w:val="NoSpacing"/>
              <w:widowControl/>
              <w:suppressAutoHyphens w:val="true"/>
              <w:spacing w:lineRule="auto" w:line="252" w:before="0" w:after="0"/>
              <w:jc w:val="left"/>
              <w:rPr>
                <w:rFonts w:ascii="Calibri" w:hAnsi="Calibri" w:cs="Calibri"/>
                <w:sz w:val="18"/>
                <w:szCs w:val="18"/>
              </w:rPr>
            </w:pPr>
            <w:r>
              <w:rPr>
                <w:rFonts w:cs="Arial" w:ascii="Calibri" w:hAnsi="Calibri"/>
                <w:kern w:val="0"/>
                <w:sz w:val="18"/>
                <w:szCs w:val="18"/>
                <w:lang w:val="en-NZ" w:bidi="ar-SA"/>
              </w:rPr>
              <w:t xml:space="preserve">Analysis includes identification of relevant NZ laws with the Privacy act with some details </w:t>
            </w:r>
            <w:r>
              <w:rPr>
                <w:rFonts w:cs="Calibri" w:ascii="Calibri" w:hAnsi="Calibri"/>
                <w:bCs/>
                <w:iCs/>
                <w:kern w:val="0"/>
                <w:sz w:val="18"/>
                <w:szCs w:val="18"/>
                <w:lang w:val="en-NZ" w:bidi="ar-SA"/>
              </w:rPr>
              <w:t>and International Law and Treaties</w:t>
            </w:r>
            <w:r>
              <w:rPr>
                <w:rFonts w:cs="Arial" w:ascii="Calibri" w:hAnsi="Calibri"/>
                <w:kern w:val="0"/>
                <w:sz w:val="18"/>
                <w:szCs w:val="18"/>
                <w:lang w:val="en-NZ" w:bidi="ar-SA"/>
              </w:rPr>
              <w:t xml:space="preserve">. Also, </w:t>
            </w:r>
            <w:r>
              <w:rPr>
                <w:rFonts w:cs="Calibri" w:ascii="Calibri" w:hAnsi="Calibri"/>
                <w:bCs/>
                <w:iCs/>
                <w:kern w:val="0"/>
                <w:sz w:val="18"/>
                <w:szCs w:val="18"/>
                <w:lang w:val="en-NZ" w:bidi="ar-SA"/>
              </w:rPr>
              <w:t xml:space="preserve">include the relevant parts and/or principals of any acts that govern the Google and IT data (either at rest or transit). </w:t>
            </w:r>
            <w:r>
              <w:rPr>
                <w:rFonts w:cs="Arial" w:ascii="Calibri" w:hAnsi="Calibri"/>
                <w:kern w:val="0"/>
                <w:sz w:val="18"/>
                <w:szCs w:val="18"/>
                <w:lang w:val="en-NZ" w:bidi="ar-SA"/>
              </w:rPr>
              <w:t xml:space="preserve"> Details surrounding GDPR and the relevant issues surrounding non-disclosure are provided. Ethical and/or moral values with disclosure and maintaining public confidence are discussed.  </w:t>
            </w:r>
            <w:r>
              <w:rPr>
                <w:rFonts w:cs="Calibri" w:ascii="Calibri" w:hAnsi="Calibri"/>
                <w:kern w:val="0"/>
                <w:sz w:val="18"/>
                <w:szCs w:val="18"/>
                <w:lang w:val="en-NZ" w:bidi="ar-SA"/>
              </w:rPr>
              <w:t>However, some key points are not addressed properly.</w:t>
            </w:r>
          </w:p>
          <w:p>
            <w:pPr>
              <w:pStyle w:val="NoSpacing"/>
              <w:widowControl/>
              <w:suppressAutoHyphens w:val="true"/>
              <w:spacing w:before="0" w:after="0"/>
              <w:jc w:val="left"/>
              <w:rPr>
                <w:rFonts w:ascii="Calibri" w:hAnsi="Calibri" w:cs="Arial"/>
                <w:color w:val="FF0000"/>
                <w:sz w:val="18"/>
                <w:szCs w:val="18"/>
                <w:highlight w:val="yellow"/>
              </w:rPr>
            </w:pPr>
            <w:r>
              <w:rPr>
                <w:rFonts w:cs="Arial" w:ascii="Calibri" w:hAnsi="Calibri"/>
                <w:kern w:val="0"/>
                <w:sz w:val="18"/>
                <w:szCs w:val="18"/>
                <w:lang w:val="en-NZ" w:bidi="ar-SA"/>
              </w:rPr>
              <w:t xml:space="preserve">                                            </w:t>
            </w:r>
            <w:r>
              <w:rPr>
                <w:rFonts w:cs="Arial" w:ascii="Calibri" w:hAnsi="Calibri"/>
                <w:kern w:val="0"/>
                <w:sz w:val="18"/>
                <w:szCs w:val="18"/>
                <w:lang w:val="en-NZ" w:bidi="ar-SA"/>
              </w:rPr>
              <w:t>[15 – 13]</w:t>
            </w:r>
          </w:p>
        </w:tc>
        <w:tc>
          <w:tcPr>
            <w:tcW w:w="2837" w:type="dxa"/>
            <w:tcBorders/>
          </w:tcPr>
          <w:p>
            <w:pPr>
              <w:pStyle w:val="NoSpacing"/>
              <w:widowControl/>
              <w:suppressAutoHyphens w:val="true"/>
              <w:spacing w:lineRule="auto" w:line="252" w:before="0" w:after="0"/>
              <w:jc w:val="left"/>
              <w:rPr>
                <w:rFonts w:ascii="Calibri" w:hAnsi="Calibri" w:cs="Calibri"/>
                <w:b/>
                <w:color w:val="FF0000"/>
                <w:sz w:val="18"/>
                <w:szCs w:val="18"/>
              </w:rPr>
            </w:pPr>
            <w:r>
              <w:rPr>
                <w:rFonts w:cs="Arial" w:ascii="Calibri" w:hAnsi="Calibri"/>
                <w:kern w:val="0"/>
                <w:sz w:val="18"/>
                <w:szCs w:val="18"/>
                <w:lang w:val="en-NZ" w:bidi="ar-SA"/>
              </w:rPr>
              <w:t xml:space="preserve">Analysis includes identification of relevant NZ laws with the Privacy act with some details </w:t>
            </w:r>
            <w:r>
              <w:rPr>
                <w:rFonts w:cs="Calibri" w:ascii="Calibri" w:hAnsi="Calibri"/>
                <w:bCs/>
                <w:iCs/>
                <w:kern w:val="0"/>
                <w:sz w:val="18"/>
                <w:szCs w:val="18"/>
                <w:lang w:val="en-NZ" w:bidi="ar-SA"/>
              </w:rPr>
              <w:t>and International Law and Treaties</w:t>
            </w:r>
            <w:r>
              <w:rPr>
                <w:rFonts w:cs="Arial" w:ascii="Calibri" w:hAnsi="Calibri"/>
                <w:kern w:val="0"/>
                <w:sz w:val="18"/>
                <w:szCs w:val="18"/>
                <w:lang w:val="en-NZ" w:bidi="ar-SA"/>
              </w:rPr>
              <w:t xml:space="preserve">. Also, </w:t>
            </w:r>
            <w:r>
              <w:rPr>
                <w:rFonts w:cs="Calibri" w:ascii="Calibri" w:hAnsi="Calibri"/>
                <w:bCs/>
                <w:iCs/>
                <w:kern w:val="0"/>
                <w:sz w:val="18"/>
                <w:szCs w:val="18"/>
                <w:lang w:val="en-NZ" w:bidi="ar-SA"/>
              </w:rPr>
              <w:t xml:space="preserve">include parts and/or principals of some acts that govern the Google and IT data (either at rest or transit). </w:t>
            </w:r>
            <w:r>
              <w:rPr>
                <w:rFonts w:cs="Arial" w:ascii="Calibri" w:hAnsi="Calibri"/>
                <w:kern w:val="0"/>
                <w:sz w:val="18"/>
                <w:szCs w:val="18"/>
                <w:lang w:val="en-NZ" w:bidi="ar-SA"/>
              </w:rPr>
              <w:t xml:space="preserve">GDPR and some relevant issues surrounding non-disclosure are provided. Ethical or moral values with disclosure and maintaining public confidence are discussed.  </w:t>
            </w:r>
            <w:r>
              <w:rPr>
                <w:rFonts w:cs="Calibri" w:ascii="Calibri" w:hAnsi="Calibri"/>
                <w:kern w:val="0"/>
                <w:sz w:val="18"/>
                <w:szCs w:val="18"/>
                <w:lang w:val="en-NZ" w:bidi="ar-SA"/>
              </w:rPr>
              <w:t xml:space="preserve">However, key points are missing or not addressed properly.   </w:t>
            </w:r>
            <w:r>
              <w:rPr>
                <w:rFonts w:cs="Arial" w:ascii="Calibri" w:hAnsi="Calibri"/>
                <w:kern w:val="0"/>
                <w:sz w:val="18"/>
                <w:szCs w:val="18"/>
                <w:lang w:val="en-NZ" w:bidi="ar-SA"/>
              </w:rPr>
              <w:t>[12 – 10]</w:t>
            </w:r>
          </w:p>
        </w:tc>
        <w:tc>
          <w:tcPr>
            <w:tcW w:w="2613" w:type="dxa"/>
            <w:tcBorders/>
          </w:tcPr>
          <w:p>
            <w:pPr>
              <w:pStyle w:val="NoSpacing"/>
              <w:widowControl/>
              <w:suppressAutoHyphens w:val="true"/>
              <w:spacing w:lineRule="auto" w:line="252" w:before="0" w:after="0"/>
              <w:jc w:val="left"/>
              <w:rPr>
                <w:rFonts w:ascii="Calibri" w:hAnsi="Calibri" w:cs="Arial"/>
                <w:sz w:val="18"/>
                <w:szCs w:val="18"/>
              </w:rPr>
            </w:pPr>
            <w:r>
              <w:rPr>
                <w:rFonts w:cs="Arial" w:ascii="Calibri" w:hAnsi="Calibri"/>
                <w:kern w:val="0"/>
                <w:sz w:val="18"/>
                <w:szCs w:val="18"/>
                <w:lang w:val="en-NZ" w:bidi="ar-SA"/>
              </w:rPr>
              <w:t xml:space="preserve">Analysis fails to identify the relevant NZ laws with the Privacy act </w:t>
            </w:r>
            <w:r>
              <w:rPr>
                <w:rFonts w:cs="Calibri" w:ascii="Calibri" w:hAnsi="Calibri"/>
                <w:bCs/>
                <w:iCs/>
                <w:kern w:val="0"/>
                <w:sz w:val="18"/>
                <w:szCs w:val="18"/>
                <w:lang w:val="en-NZ" w:bidi="ar-SA"/>
              </w:rPr>
              <w:t>and/or no or little mention to International Law and Treaties</w:t>
            </w:r>
            <w:r>
              <w:rPr>
                <w:rFonts w:cs="Arial" w:ascii="Calibri" w:hAnsi="Calibri"/>
                <w:kern w:val="0"/>
                <w:sz w:val="18"/>
                <w:szCs w:val="18"/>
                <w:lang w:val="en-NZ" w:bidi="ar-SA"/>
              </w:rPr>
              <w:t xml:space="preserve">. And/or Fail to </w:t>
            </w:r>
            <w:r>
              <w:rPr>
                <w:rFonts w:cs="Calibri" w:ascii="Calibri" w:hAnsi="Calibri"/>
                <w:bCs/>
                <w:iCs/>
                <w:kern w:val="0"/>
                <w:sz w:val="18"/>
                <w:szCs w:val="18"/>
                <w:lang w:val="en-NZ" w:bidi="ar-SA"/>
              </w:rPr>
              <w:t xml:space="preserve">include parts and/or principals of acts that govern the Google and IT data. And/or </w:t>
            </w:r>
            <w:r>
              <w:rPr>
                <w:rFonts w:cs="Arial" w:ascii="Calibri" w:hAnsi="Calibri"/>
                <w:kern w:val="0"/>
                <w:sz w:val="18"/>
                <w:szCs w:val="18"/>
                <w:lang w:val="en-NZ" w:bidi="ar-SA"/>
              </w:rPr>
              <w:t>GDPR and some relevant issues surrounding non-disclosure are not provided or addressed properly. And/or Fail to discuss ethical or moral values with disclosure and maintaining public confidence.</w:t>
            </w:r>
          </w:p>
          <w:p>
            <w:pPr>
              <w:pStyle w:val="NoSpacing"/>
              <w:widowControl/>
              <w:suppressAutoHyphens w:val="true"/>
              <w:spacing w:lineRule="auto" w:line="252" w:before="0" w:after="0"/>
              <w:jc w:val="left"/>
              <w:rPr>
                <w:rFonts w:ascii="Calibri" w:hAnsi="Calibri" w:cs="Arial"/>
                <w:sz w:val="18"/>
                <w:szCs w:val="18"/>
              </w:rPr>
            </w:pPr>
            <w:r>
              <w:rPr>
                <w:rFonts w:cs="Arial" w:ascii="Calibri" w:hAnsi="Calibri"/>
                <w:kern w:val="0"/>
                <w:sz w:val="18"/>
                <w:szCs w:val="18"/>
                <w:lang w:val="en-NZ" w:bidi="ar-SA"/>
              </w:rPr>
              <w:t xml:space="preserve">                                            </w:t>
            </w:r>
            <w:r>
              <w:rPr>
                <w:rFonts w:cs="Arial" w:ascii="Calibri" w:hAnsi="Calibri"/>
                <w:kern w:val="0"/>
                <w:sz w:val="18"/>
                <w:szCs w:val="18"/>
                <w:lang w:val="en-NZ" w:bidi="ar-SA"/>
              </w:rPr>
              <w:t>[9 – 0]</w:t>
            </w:r>
          </w:p>
        </w:tc>
      </w:tr>
    </w:tbl>
    <w:p>
      <w:pPr>
        <w:pStyle w:val="Normal"/>
        <w:rPr/>
      </w:pPr>
      <w:r>
        <w:rPr/>
      </w:r>
    </w:p>
    <w:tbl>
      <w:tblPr>
        <w:tblStyle w:val="TableGrid"/>
        <w:tblW w:w="13948"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262"/>
        <w:gridCol w:w="3317"/>
        <w:gridCol w:w="2919"/>
        <w:gridCol w:w="2837"/>
        <w:gridCol w:w="2613"/>
      </w:tblGrid>
      <w:tr>
        <w:trPr/>
        <w:tc>
          <w:tcPr>
            <w:tcW w:w="2262" w:type="dxa"/>
            <w:tcBorders/>
            <w:shd w:color="auto" w:fill="D9D9D9" w:themeFill="background1" w:themeFillShade="d9" w:val="clear"/>
          </w:tcPr>
          <w:p>
            <w:pPr>
              <w:pStyle w:val="NoSpacing"/>
              <w:widowControl/>
              <w:suppressAutoHyphens w:val="true"/>
              <w:spacing w:before="0" w:after="0"/>
              <w:jc w:val="both"/>
              <w:rPr>
                <w:rFonts w:ascii="Calibri" w:hAnsi="Calibri" w:cs="Arial"/>
                <w:b/>
                <w:sz w:val="18"/>
                <w:szCs w:val="18"/>
              </w:rPr>
            </w:pPr>
            <w:r>
              <w:rPr>
                <w:rFonts w:cs="Arial" w:ascii="Calibri" w:hAnsi="Calibri"/>
                <w:b/>
                <w:kern w:val="0"/>
                <w:sz w:val="18"/>
                <w:szCs w:val="18"/>
                <w:lang w:val="en-NZ" w:bidi="ar-SA"/>
              </w:rPr>
              <w:t>Section 1</w:t>
            </w:r>
          </w:p>
        </w:tc>
        <w:tc>
          <w:tcPr>
            <w:tcW w:w="3317" w:type="dxa"/>
            <w:tcBorders/>
            <w:shd w:color="auto" w:fill="D9D9D9" w:themeFill="background1" w:themeFillShade="d9" w:val="clear"/>
          </w:tcPr>
          <w:p>
            <w:pPr>
              <w:pStyle w:val="NoSpacing"/>
              <w:widowControl/>
              <w:suppressAutoHyphens w:val="true"/>
              <w:spacing w:before="0" w:after="0"/>
              <w:jc w:val="left"/>
              <w:rPr>
                <w:rFonts w:ascii="Calibri" w:hAnsi="Calibri" w:cs="Arial"/>
                <w:sz w:val="18"/>
                <w:szCs w:val="18"/>
                <w:highlight w:val="yellow"/>
              </w:rPr>
            </w:pPr>
            <w:r>
              <w:rPr>
                <w:rFonts w:cs="Times New Roman" w:ascii="Calibri" w:hAnsi="Calibri"/>
                <w:b/>
                <w:kern w:val="0"/>
                <w:sz w:val="18"/>
                <w:szCs w:val="18"/>
                <w:lang w:val="en-NZ" w:bidi="ar-SA"/>
              </w:rPr>
              <w:t>Excellent</w:t>
            </w:r>
          </w:p>
        </w:tc>
        <w:tc>
          <w:tcPr>
            <w:tcW w:w="2919" w:type="dxa"/>
            <w:tcBorders/>
            <w:shd w:color="auto" w:fill="D9D9D9" w:themeFill="background1" w:themeFillShade="d9" w:val="clear"/>
          </w:tcPr>
          <w:p>
            <w:pPr>
              <w:pStyle w:val="NoSpacing"/>
              <w:widowControl/>
              <w:suppressAutoHyphens w:val="true"/>
              <w:spacing w:before="0" w:after="0"/>
              <w:jc w:val="left"/>
              <w:rPr>
                <w:rFonts w:ascii="Calibri" w:hAnsi="Calibri" w:cs="Arial"/>
                <w:sz w:val="18"/>
                <w:szCs w:val="18"/>
                <w:highlight w:val="yellow"/>
              </w:rPr>
            </w:pPr>
            <w:r>
              <w:rPr>
                <w:rFonts w:cs="Times New Roman" w:ascii="Calibri" w:hAnsi="Calibri"/>
                <w:b/>
                <w:kern w:val="0"/>
                <w:sz w:val="18"/>
                <w:szCs w:val="18"/>
                <w:lang w:val="en-NZ" w:bidi="ar-SA"/>
              </w:rPr>
              <w:t>Good</w:t>
            </w:r>
          </w:p>
        </w:tc>
        <w:tc>
          <w:tcPr>
            <w:tcW w:w="2837" w:type="dxa"/>
            <w:tcBorders/>
            <w:shd w:color="auto" w:fill="D9D9D9" w:themeFill="background1" w:themeFillShade="d9" w:val="clear"/>
          </w:tcPr>
          <w:p>
            <w:pPr>
              <w:pStyle w:val="NoSpacing"/>
              <w:widowControl/>
              <w:suppressAutoHyphens w:val="true"/>
              <w:spacing w:before="0" w:after="0"/>
              <w:jc w:val="left"/>
              <w:rPr>
                <w:rFonts w:ascii="Calibri" w:hAnsi="Calibri" w:cs="Arial"/>
                <w:sz w:val="18"/>
                <w:szCs w:val="18"/>
                <w:highlight w:val="yellow"/>
              </w:rPr>
            </w:pPr>
            <w:r>
              <w:rPr>
                <w:rFonts w:cs="Times New Roman" w:ascii="Calibri" w:hAnsi="Calibri"/>
                <w:b/>
                <w:kern w:val="0"/>
                <w:sz w:val="18"/>
                <w:szCs w:val="18"/>
                <w:lang w:val="en-NZ" w:bidi="ar-SA"/>
              </w:rPr>
              <w:t>Pass</w:t>
            </w:r>
          </w:p>
        </w:tc>
        <w:tc>
          <w:tcPr>
            <w:tcW w:w="2613" w:type="dxa"/>
            <w:tcBorders/>
            <w:shd w:color="auto" w:fill="D9D9D9" w:themeFill="background1" w:themeFillShade="d9" w:val="clear"/>
          </w:tcPr>
          <w:p>
            <w:pPr>
              <w:pStyle w:val="NoSpacing"/>
              <w:widowControl/>
              <w:suppressAutoHyphens w:val="true"/>
              <w:spacing w:before="0" w:after="0"/>
              <w:jc w:val="left"/>
              <w:rPr>
                <w:rFonts w:ascii="Calibri" w:hAnsi="Calibri" w:cs="Arial"/>
                <w:sz w:val="18"/>
                <w:szCs w:val="18"/>
                <w:highlight w:val="yellow"/>
              </w:rPr>
            </w:pPr>
            <w:r>
              <w:rPr>
                <w:rFonts w:cs="Times New Roman" w:ascii="Calibri" w:hAnsi="Calibri"/>
                <w:b/>
                <w:kern w:val="0"/>
                <w:sz w:val="18"/>
                <w:szCs w:val="18"/>
                <w:lang w:val="en-NZ" w:bidi="ar-SA"/>
              </w:rPr>
              <w:t>Need to improve</w:t>
            </w:r>
          </w:p>
        </w:tc>
      </w:tr>
      <w:tr>
        <w:trPr/>
        <w:tc>
          <w:tcPr>
            <w:tcW w:w="2262" w:type="dxa"/>
            <w:tcBorders/>
          </w:tcPr>
          <w:p>
            <w:pPr>
              <w:pStyle w:val="NoSpacing"/>
              <w:widowControl/>
              <w:suppressAutoHyphens w:val="true"/>
              <w:spacing w:before="0" w:after="0"/>
              <w:jc w:val="both"/>
              <w:rPr>
                <w:rFonts w:ascii="Calibri" w:hAnsi="Calibri" w:cs="Arial"/>
                <w:b/>
                <w:sz w:val="18"/>
                <w:szCs w:val="18"/>
              </w:rPr>
            </w:pPr>
            <w:r>
              <w:rPr>
                <w:rFonts w:cs="Arial" w:ascii="Calibri" w:hAnsi="Calibri"/>
                <w:b/>
                <w:kern w:val="0"/>
                <w:sz w:val="18"/>
                <w:szCs w:val="18"/>
                <w:lang w:val="en-NZ" w:bidi="ar-SA"/>
              </w:rPr>
              <w:t>Question 2</w:t>
            </w:r>
          </w:p>
          <w:p>
            <w:pPr>
              <w:pStyle w:val="Normal"/>
              <w:widowControl/>
              <w:suppressAutoHyphens w:val="true"/>
              <w:spacing w:before="0" w:after="0"/>
              <w:jc w:val="left"/>
              <w:rPr>
                <w:rFonts w:ascii="Calibri" w:hAnsi="Calibri" w:cs="Calibri"/>
                <w:bCs/>
                <w:iCs/>
                <w:sz w:val="18"/>
                <w:szCs w:val="18"/>
              </w:rPr>
            </w:pPr>
            <w:r>
              <w:rPr>
                <w:rFonts w:eastAsia="Times New Roman" w:cs="Calibri" w:ascii="Calibri" w:hAnsi="Calibri"/>
                <w:bCs/>
                <w:iCs/>
                <w:kern w:val="0"/>
                <w:sz w:val="18"/>
                <w:szCs w:val="18"/>
                <w:lang w:bidi="ar-SA"/>
              </w:rPr>
              <w:t>Analyse the penalties for non-disclosure and sustaining a data breach.</w:t>
            </w:r>
          </w:p>
          <w:p>
            <w:pPr>
              <w:pStyle w:val="Normal"/>
              <w:widowControl/>
              <w:suppressAutoHyphens w:val="true"/>
              <w:spacing w:before="0" w:after="0"/>
              <w:jc w:val="left"/>
              <w:rPr>
                <w:rFonts w:ascii="Calibri" w:hAnsi="Calibri" w:cs="Calibri"/>
                <w:bCs/>
                <w:iCs/>
                <w:sz w:val="18"/>
                <w:szCs w:val="18"/>
              </w:rPr>
            </w:pPr>
            <w:r>
              <w:rPr>
                <w:rFonts w:eastAsia="Times New Roman" w:cs="Calibri" w:ascii="Calibri" w:hAnsi="Calibri"/>
                <w:bCs/>
                <w:iCs/>
                <w:kern w:val="0"/>
                <w:sz w:val="18"/>
                <w:szCs w:val="18"/>
                <w:lang w:bidi="ar-SA"/>
              </w:rPr>
              <w:t xml:space="preserve">                              </w:t>
            </w:r>
            <w:r>
              <w:rPr>
                <w:rFonts w:eastAsia="Times New Roman" w:cs="Calibri" w:ascii="Calibri" w:hAnsi="Calibri"/>
                <w:bCs/>
                <w:iCs/>
                <w:kern w:val="0"/>
                <w:sz w:val="18"/>
                <w:szCs w:val="18"/>
                <w:lang w:bidi="ar-SA"/>
              </w:rPr>
              <w:t>[10 marks]</w:t>
            </w:r>
          </w:p>
          <w:p>
            <w:pPr>
              <w:pStyle w:val="NoSpacing"/>
              <w:widowControl/>
              <w:suppressAutoHyphens w:val="true"/>
              <w:spacing w:before="0" w:after="0"/>
              <w:jc w:val="both"/>
              <w:rPr>
                <w:rFonts w:ascii="Calibri" w:hAnsi="Calibri" w:cs="Arial"/>
                <w:sz w:val="24"/>
                <w:szCs w:val="24"/>
              </w:rPr>
            </w:pPr>
            <w:r>
              <w:rPr>
                <w:rFonts w:cs="Arial" w:ascii="Calibri" w:hAnsi="Calibri"/>
                <w:sz w:val="24"/>
                <w:szCs w:val="24"/>
              </w:rPr>
            </w:r>
          </w:p>
        </w:tc>
        <w:tc>
          <w:tcPr>
            <w:tcW w:w="3317" w:type="dxa"/>
            <w:tcBorders/>
          </w:tcPr>
          <w:p>
            <w:pPr>
              <w:pStyle w:val="NoSpacing"/>
              <w:widowControl/>
              <w:suppressAutoHyphens w:val="true"/>
              <w:spacing w:before="0" w:after="0"/>
              <w:jc w:val="left"/>
              <w:rPr>
                <w:rFonts w:ascii="Calibri" w:hAnsi="Calibri" w:cs="Arial"/>
                <w:sz w:val="18"/>
                <w:szCs w:val="18"/>
              </w:rPr>
            </w:pPr>
            <w:r>
              <w:rPr>
                <w:rFonts w:cs="Arial" w:ascii="Calibri" w:hAnsi="Calibri"/>
                <w:kern w:val="0"/>
                <w:sz w:val="18"/>
                <w:szCs w:val="18"/>
                <w:lang w:val="en-NZ" w:bidi="ar-SA"/>
              </w:rPr>
              <w:t>Provide robust discussion surrounding  both transnational and national law with regard to GDPR, CCPA. To then consider the same issues with regards to the national framework with the new Privacy bill, current Privacy act                                         [10 – 8]</w:t>
            </w:r>
          </w:p>
        </w:tc>
        <w:tc>
          <w:tcPr>
            <w:tcW w:w="2919" w:type="dxa"/>
            <w:tcBorders/>
          </w:tcPr>
          <w:p>
            <w:pPr>
              <w:pStyle w:val="NoSpacing"/>
              <w:widowControl/>
              <w:suppressAutoHyphens w:val="true"/>
              <w:spacing w:before="0" w:after="0"/>
              <w:jc w:val="left"/>
              <w:rPr>
                <w:rFonts w:ascii="Calibri" w:hAnsi="Calibri" w:cs="Arial"/>
                <w:sz w:val="18"/>
                <w:szCs w:val="18"/>
              </w:rPr>
            </w:pPr>
            <w:r>
              <w:rPr>
                <w:rFonts w:cs="Arial" w:ascii="Calibri" w:hAnsi="Calibri"/>
                <w:kern w:val="0"/>
                <w:sz w:val="18"/>
                <w:szCs w:val="18"/>
                <w:lang w:val="en-NZ" w:bidi="ar-SA"/>
              </w:rPr>
              <w:t>Provide basic discussion surrounding   transnational law with regard to GDPR, CCPA. To then consider the same issues with regards to the national framework with the new Privacy bill, current Privacy act [7 – 6.5]</w:t>
            </w:r>
          </w:p>
        </w:tc>
        <w:tc>
          <w:tcPr>
            <w:tcW w:w="2837" w:type="dxa"/>
            <w:tcBorders/>
          </w:tcPr>
          <w:p>
            <w:pPr>
              <w:pStyle w:val="NoSpacing"/>
              <w:widowControl/>
              <w:suppressAutoHyphens w:val="true"/>
              <w:spacing w:before="0" w:after="0"/>
              <w:jc w:val="left"/>
              <w:rPr>
                <w:rFonts w:ascii="Calibri" w:hAnsi="Calibri" w:cs="Arial"/>
                <w:sz w:val="18"/>
                <w:szCs w:val="18"/>
              </w:rPr>
            </w:pPr>
            <w:r>
              <w:rPr>
                <w:rFonts w:cs="Arial" w:ascii="Calibri" w:hAnsi="Calibri"/>
                <w:kern w:val="0"/>
                <w:sz w:val="18"/>
                <w:szCs w:val="18"/>
                <w:lang w:val="en-NZ" w:bidi="ar-SA"/>
              </w:rPr>
              <w:t>As per good, but missing two elements of national or transnational law.</w:t>
            </w:r>
          </w:p>
          <w:p>
            <w:pPr>
              <w:pStyle w:val="NoSpacing"/>
              <w:widowControl/>
              <w:suppressAutoHyphens w:val="true"/>
              <w:spacing w:before="0" w:after="0"/>
              <w:jc w:val="left"/>
              <w:rPr>
                <w:rFonts w:ascii="Calibri" w:hAnsi="Calibri" w:cs="Arial"/>
                <w:sz w:val="18"/>
                <w:szCs w:val="18"/>
              </w:rPr>
            </w:pPr>
            <w:r>
              <w:rPr>
                <w:rFonts w:cs="Arial" w:ascii="Calibri" w:hAnsi="Calibri"/>
                <w:kern w:val="0"/>
                <w:sz w:val="18"/>
                <w:szCs w:val="18"/>
                <w:lang w:val="en-NZ" w:bidi="ar-SA"/>
              </w:rPr>
              <w:t>[6 - 5]</w:t>
            </w:r>
          </w:p>
        </w:tc>
        <w:tc>
          <w:tcPr>
            <w:tcW w:w="2613" w:type="dxa"/>
            <w:tcBorders/>
          </w:tcPr>
          <w:p>
            <w:pPr>
              <w:pStyle w:val="NoSpacing"/>
              <w:widowControl/>
              <w:suppressAutoHyphens w:val="true"/>
              <w:spacing w:before="0" w:after="0"/>
              <w:jc w:val="left"/>
              <w:rPr>
                <w:rFonts w:ascii="Calibri" w:hAnsi="Calibri" w:cs="Arial"/>
                <w:sz w:val="18"/>
                <w:szCs w:val="18"/>
              </w:rPr>
            </w:pPr>
            <w:r>
              <w:rPr>
                <w:rFonts w:cs="Arial" w:ascii="Calibri" w:hAnsi="Calibri"/>
                <w:kern w:val="0"/>
                <w:sz w:val="18"/>
                <w:szCs w:val="18"/>
                <w:lang w:val="en-NZ" w:bidi="ar-SA"/>
              </w:rPr>
              <w:t>No reference to National or transnational law or missing more than two key elements</w:t>
            </w:r>
          </w:p>
          <w:p>
            <w:pPr>
              <w:pStyle w:val="NoSpacing"/>
              <w:widowControl/>
              <w:suppressAutoHyphens w:val="true"/>
              <w:spacing w:before="0" w:after="0"/>
              <w:jc w:val="left"/>
              <w:rPr>
                <w:rFonts w:ascii="Calibri" w:hAnsi="Calibri" w:cs="Arial"/>
                <w:sz w:val="18"/>
                <w:szCs w:val="18"/>
              </w:rPr>
            </w:pPr>
            <w:r>
              <w:rPr>
                <w:rFonts w:cs="Arial" w:ascii="Calibri" w:hAnsi="Calibri"/>
                <w:kern w:val="0"/>
                <w:sz w:val="18"/>
                <w:szCs w:val="18"/>
                <w:lang w:val="en-NZ" w:bidi="ar-SA"/>
              </w:rPr>
              <w:t>.</w:t>
            </w:r>
          </w:p>
          <w:p>
            <w:pPr>
              <w:pStyle w:val="NoSpacing"/>
              <w:widowControl/>
              <w:suppressAutoHyphens w:val="true"/>
              <w:spacing w:before="0" w:after="0"/>
              <w:jc w:val="left"/>
              <w:rPr>
                <w:rFonts w:ascii="Calibri" w:hAnsi="Calibri" w:cs="Arial"/>
                <w:sz w:val="18"/>
                <w:szCs w:val="18"/>
              </w:rPr>
            </w:pPr>
            <w:r>
              <w:rPr>
                <w:rFonts w:cs="Arial" w:ascii="Calibri" w:hAnsi="Calibri"/>
                <w:kern w:val="0"/>
                <w:sz w:val="18"/>
                <w:szCs w:val="18"/>
                <w:lang w:val="en-NZ" w:bidi="ar-SA"/>
              </w:rPr>
              <w:t xml:space="preserve">                                           </w:t>
            </w:r>
            <w:r>
              <w:rPr>
                <w:rFonts w:cs="Arial" w:ascii="Calibri" w:hAnsi="Calibri"/>
                <w:kern w:val="0"/>
                <w:sz w:val="18"/>
                <w:szCs w:val="18"/>
                <w:lang w:val="en-NZ" w:bidi="ar-SA"/>
              </w:rPr>
              <w:t>[4 – 0]</w:t>
            </w:r>
          </w:p>
          <w:p>
            <w:pPr>
              <w:pStyle w:val="NoSpacing"/>
              <w:widowControl/>
              <w:suppressAutoHyphens w:val="true"/>
              <w:spacing w:before="0" w:after="0"/>
              <w:jc w:val="left"/>
              <w:rPr>
                <w:rFonts w:ascii="Calibri" w:hAnsi="Calibri" w:cs="Arial"/>
                <w:sz w:val="18"/>
                <w:szCs w:val="18"/>
              </w:rPr>
            </w:pPr>
            <w:r>
              <w:rPr>
                <w:rFonts w:cs="Arial" w:ascii="Calibri" w:hAnsi="Calibri"/>
                <w:sz w:val="18"/>
                <w:szCs w:val="18"/>
              </w:rPr>
            </w:r>
          </w:p>
        </w:tc>
      </w:tr>
      <w:tr>
        <w:trPr/>
        <w:tc>
          <w:tcPr>
            <w:tcW w:w="2262" w:type="dxa"/>
            <w:tcBorders/>
          </w:tcPr>
          <w:p>
            <w:pPr>
              <w:pStyle w:val="Normal"/>
              <w:widowControl/>
              <w:suppressAutoHyphens w:val="true"/>
              <w:spacing w:before="0" w:after="0"/>
              <w:jc w:val="left"/>
              <w:rPr>
                <w:rFonts w:ascii="Calibri" w:hAnsi="Calibri" w:cs="Calibri"/>
                <w:b/>
                <w:bCs/>
                <w:iCs/>
                <w:sz w:val="18"/>
                <w:szCs w:val="18"/>
              </w:rPr>
            </w:pPr>
            <w:r>
              <w:rPr>
                <w:rFonts w:eastAsia="Times New Roman" w:cs="Calibri" w:ascii="Calibri" w:hAnsi="Calibri"/>
                <w:b/>
                <w:bCs/>
                <w:iCs/>
                <w:kern w:val="0"/>
                <w:sz w:val="18"/>
                <w:szCs w:val="18"/>
                <w:lang w:bidi="ar-SA"/>
              </w:rPr>
              <w:t>Question 3</w:t>
            </w:r>
          </w:p>
          <w:p>
            <w:pPr>
              <w:pStyle w:val="Normal"/>
              <w:widowControl/>
              <w:suppressAutoHyphens w:val="true"/>
              <w:spacing w:before="0" w:after="0"/>
              <w:jc w:val="left"/>
              <w:rPr>
                <w:rFonts w:ascii="Calibri" w:hAnsi="Calibri" w:cs="Calibri"/>
                <w:bCs/>
                <w:iCs/>
                <w:sz w:val="18"/>
                <w:szCs w:val="18"/>
              </w:rPr>
            </w:pPr>
            <w:r>
              <w:rPr>
                <w:rFonts w:eastAsia="Times New Roman" w:cs="Calibri" w:ascii="Calibri" w:hAnsi="Calibri"/>
                <w:bCs/>
                <w:iCs/>
                <w:kern w:val="0"/>
                <w:sz w:val="18"/>
                <w:szCs w:val="18"/>
                <w:lang w:bidi="ar-SA"/>
              </w:rPr>
              <w:t>Analyse the legal/work related impact for the victim of the phishing attack.</w:t>
            </w:r>
          </w:p>
          <w:p>
            <w:pPr>
              <w:pStyle w:val="Normal"/>
              <w:widowControl/>
              <w:suppressAutoHyphens w:val="true"/>
              <w:spacing w:before="0" w:after="0"/>
              <w:jc w:val="left"/>
              <w:rPr>
                <w:rFonts w:ascii="Calibri" w:hAnsi="Calibri" w:cs="Calibri"/>
                <w:bCs/>
                <w:iCs/>
                <w:sz w:val="18"/>
                <w:szCs w:val="18"/>
              </w:rPr>
            </w:pPr>
            <w:r>
              <w:rPr>
                <w:rFonts w:eastAsia="Times New Roman" w:cs="Calibri" w:ascii="Calibri" w:hAnsi="Calibri"/>
                <w:bCs/>
                <w:iCs/>
                <w:kern w:val="0"/>
                <w:sz w:val="18"/>
                <w:szCs w:val="18"/>
                <w:lang w:bidi="ar-SA"/>
              </w:rPr>
              <w:t xml:space="preserve">                             </w:t>
            </w:r>
            <w:r>
              <w:rPr>
                <w:rFonts w:eastAsia="Times New Roman" w:cs="Calibri" w:ascii="Calibri" w:hAnsi="Calibri"/>
                <w:bCs/>
                <w:iCs/>
                <w:kern w:val="0"/>
                <w:sz w:val="18"/>
                <w:szCs w:val="18"/>
                <w:lang w:bidi="ar-SA"/>
              </w:rPr>
              <w:t>[10 marks]</w:t>
            </w:r>
          </w:p>
          <w:p>
            <w:pPr>
              <w:pStyle w:val="NoSpacing"/>
              <w:widowControl/>
              <w:suppressAutoHyphens w:val="true"/>
              <w:spacing w:before="0" w:after="0"/>
              <w:jc w:val="left"/>
              <w:rPr>
                <w:rFonts w:ascii="Calibri" w:hAnsi="Calibri" w:cs="Arial"/>
                <w:b/>
                <w:sz w:val="24"/>
                <w:szCs w:val="24"/>
              </w:rPr>
            </w:pPr>
            <w:r>
              <w:rPr>
                <w:rFonts w:cs="Arial" w:ascii="Calibri" w:hAnsi="Calibri"/>
                <w:b/>
                <w:sz w:val="24"/>
                <w:szCs w:val="24"/>
              </w:rPr>
            </w:r>
          </w:p>
        </w:tc>
        <w:tc>
          <w:tcPr>
            <w:tcW w:w="3317" w:type="dxa"/>
            <w:tcBorders/>
          </w:tcPr>
          <w:p>
            <w:pPr>
              <w:pStyle w:val="NoSpacing"/>
              <w:widowControl/>
              <w:suppressAutoHyphens w:val="true"/>
              <w:spacing w:before="0" w:after="0"/>
              <w:jc w:val="left"/>
              <w:rPr>
                <w:rFonts w:ascii="Calibri" w:hAnsi="Calibri" w:cs="Arial"/>
                <w:sz w:val="18"/>
                <w:szCs w:val="18"/>
              </w:rPr>
            </w:pPr>
            <w:r>
              <w:rPr>
                <w:rFonts w:cs="Arial" w:ascii="Calibri" w:hAnsi="Calibri"/>
                <w:kern w:val="0"/>
                <w:sz w:val="18"/>
                <w:szCs w:val="18"/>
                <w:lang w:val="en-NZ" w:bidi="ar-SA"/>
              </w:rPr>
              <w:t>Legal, ethical, employment and civil ramifications with regard to employment after falling for a phishing attack are analysed in detail.  However, there may be minor errors in the analysis.</w:t>
            </w:r>
          </w:p>
          <w:p>
            <w:pPr>
              <w:pStyle w:val="NoSpacing"/>
              <w:widowControl/>
              <w:suppressAutoHyphens w:val="true"/>
              <w:spacing w:before="0" w:after="0"/>
              <w:jc w:val="left"/>
              <w:rPr>
                <w:rFonts w:ascii="Calibri" w:hAnsi="Calibri" w:cs="Arial"/>
                <w:sz w:val="18"/>
                <w:szCs w:val="18"/>
              </w:rPr>
            </w:pPr>
            <w:r>
              <w:rPr>
                <w:rFonts w:cs="Arial" w:ascii="Calibri" w:hAnsi="Calibri"/>
                <w:kern w:val="0"/>
                <w:sz w:val="18"/>
                <w:szCs w:val="18"/>
                <w:lang w:val="en-NZ" w:bidi="ar-SA"/>
              </w:rPr>
              <w:t xml:space="preserve">                                                    </w:t>
            </w:r>
            <w:r>
              <w:rPr>
                <w:rFonts w:cs="Arial" w:ascii="Calibri" w:hAnsi="Calibri"/>
                <w:kern w:val="0"/>
                <w:sz w:val="18"/>
                <w:szCs w:val="18"/>
                <w:lang w:val="en-NZ" w:bidi="ar-SA"/>
              </w:rPr>
              <w:t>[10 – 8]</w:t>
            </w:r>
          </w:p>
        </w:tc>
        <w:tc>
          <w:tcPr>
            <w:tcW w:w="2919" w:type="dxa"/>
            <w:tcBorders/>
          </w:tcPr>
          <w:p>
            <w:pPr>
              <w:pStyle w:val="NoSpacing"/>
              <w:widowControl/>
              <w:suppressAutoHyphens w:val="true"/>
              <w:spacing w:before="0" w:after="0"/>
              <w:jc w:val="left"/>
              <w:rPr>
                <w:rFonts w:ascii="Calibri" w:hAnsi="Calibri" w:cs="Arial"/>
                <w:sz w:val="18"/>
                <w:szCs w:val="18"/>
              </w:rPr>
            </w:pPr>
            <w:r>
              <w:rPr>
                <w:rFonts w:cs="Arial" w:ascii="Calibri" w:hAnsi="Calibri"/>
                <w:kern w:val="0"/>
                <w:sz w:val="18"/>
                <w:szCs w:val="18"/>
                <w:lang w:val="en-NZ" w:bidi="ar-SA"/>
              </w:rPr>
              <w:t>Missing one of the following from the analysis with regard to employment after falling for a phishing attach:</w:t>
            </w:r>
          </w:p>
          <w:p>
            <w:pPr>
              <w:pStyle w:val="NoSpacing"/>
              <w:widowControl/>
              <w:suppressAutoHyphens w:val="true"/>
              <w:spacing w:before="0" w:after="0"/>
              <w:jc w:val="left"/>
              <w:rPr>
                <w:rFonts w:ascii="Calibri" w:hAnsi="Calibri" w:cs="Arial"/>
                <w:sz w:val="18"/>
                <w:szCs w:val="18"/>
              </w:rPr>
            </w:pPr>
            <w:r>
              <w:rPr>
                <w:rFonts w:cs="Arial" w:ascii="Calibri" w:hAnsi="Calibri"/>
                <w:kern w:val="0"/>
                <w:sz w:val="18"/>
                <w:szCs w:val="18"/>
                <w:lang w:val="en-NZ" w:bidi="ar-SA"/>
              </w:rPr>
              <w:t>Legal</w:t>
            </w:r>
          </w:p>
          <w:p>
            <w:pPr>
              <w:pStyle w:val="NoSpacing"/>
              <w:widowControl/>
              <w:suppressAutoHyphens w:val="true"/>
              <w:spacing w:before="0" w:after="0"/>
              <w:jc w:val="left"/>
              <w:rPr>
                <w:rFonts w:ascii="Calibri" w:hAnsi="Calibri" w:cs="Arial"/>
                <w:sz w:val="18"/>
                <w:szCs w:val="18"/>
              </w:rPr>
            </w:pPr>
            <w:r>
              <w:rPr>
                <w:rFonts w:cs="Arial" w:ascii="Calibri" w:hAnsi="Calibri"/>
                <w:kern w:val="0"/>
                <w:sz w:val="18"/>
                <w:szCs w:val="18"/>
                <w:lang w:val="en-NZ" w:bidi="ar-SA"/>
              </w:rPr>
              <w:t>Ethical,</w:t>
            </w:r>
          </w:p>
          <w:p>
            <w:pPr>
              <w:pStyle w:val="NoSpacing"/>
              <w:widowControl/>
              <w:suppressAutoHyphens w:val="true"/>
              <w:spacing w:before="0" w:after="0"/>
              <w:jc w:val="left"/>
              <w:rPr>
                <w:rFonts w:ascii="Calibri" w:hAnsi="Calibri" w:cs="Arial"/>
                <w:sz w:val="18"/>
                <w:szCs w:val="18"/>
              </w:rPr>
            </w:pPr>
            <w:r>
              <w:rPr>
                <w:rFonts w:cs="Arial" w:ascii="Calibri" w:hAnsi="Calibri"/>
                <w:kern w:val="0"/>
                <w:sz w:val="18"/>
                <w:szCs w:val="18"/>
                <w:lang w:val="en-NZ" w:bidi="ar-SA"/>
              </w:rPr>
              <w:t>Employment</w:t>
            </w:r>
          </w:p>
          <w:p>
            <w:pPr>
              <w:pStyle w:val="NoSpacing"/>
              <w:widowControl/>
              <w:suppressAutoHyphens w:val="true"/>
              <w:spacing w:before="0" w:after="0"/>
              <w:jc w:val="left"/>
              <w:rPr>
                <w:rFonts w:ascii="Calibri" w:hAnsi="Calibri" w:cs="Arial"/>
                <w:sz w:val="18"/>
                <w:szCs w:val="18"/>
              </w:rPr>
            </w:pPr>
            <w:r>
              <w:rPr>
                <w:rFonts w:cs="Arial" w:ascii="Calibri" w:hAnsi="Calibri"/>
                <w:kern w:val="0"/>
                <w:sz w:val="18"/>
                <w:szCs w:val="18"/>
                <w:lang w:val="en-NZ" w:bidi="ar-SA"/>
              </w:rPr>
              <w:t>Civil</w:t>
            </w:r>
          </w:p>
          <w:p>
            <w:pPr>
              <w:pStyle w:val="NoSpacing"/>
              <w:widowControl/>
              <w:suppressAutoHyphens w:val="true"/>
              <w:spacing w:before="0" w:after="0"/>
              <w:jc w:val="left"/>
              <w:rPr>
                <w:rFonts w:ascii="Calibri" w:hAnsi="Calibri" w:cs="Arial"/>
                <w:sz w:val="18"/>
                <w:szCs w:val="18"/>
              </w:rPr>
            </w:pPr>
            <w:r>
              <w:rPr>
                <w:rFonts w:cs="Arial" w:ascii="Calibri" w:hAnsi="Calibri"/>
                <w:kern w:val="0"/>
                <w:sz w:val="18"/>
                <w:szCs w:val="18"/>
                <w:lang w:val="en-NZ" w:bidi="ar-SA"/>
              </w:rPr>
              <w:t xml:space="preserve">                                               </w:t>
            </w:r>
            <w:r>
              <w:rPr>
                <w:rFonts w:cs="Arial" w:ascii="Calibri" w:hAnsi="Calibri"/>
                <w:kern w:val="0"/>
                <w:sz w:val="18"/>
                <w:szCs w:val="18"/>
                <w:lang w:val="en-NZ" w:bidi="ar-SA"/>
              </w:rPr>
              <w:t>[7 – 6.5]</w:t>
            </w:r>
          </w:p>
        </w:tc>
        <w:tc>
          <w:tcPr>
            <w:tcW w:w="2837" w:type="dxa"/>
            <w:tcBorders/>
          </w:tcPr>
          <w:p>
            <w:pPr>
              <w:pStyle w:val="NoSpacing"/>
              <w:widowControl/>
              <w:suppressAutoHyphens w:val="true"/>
              <w:spacing w:before="0" w:after="0"/>
              <w:jc w:val="left"/>
              <w:rPr>
                <w:rFonts w:ascii="Calibri" w:hAnsi="Calibri" w:cs="Arial"/>
                <w:sz w:val="18"/>
                <w:szCs w:val="18"/>
              </w:rPr>
            </w:pPr>
            <w:r>
              <w:rPr>
                <w:rFonts w:cs="Arial" w:ascii="Calibri" w:hAnsi="Calibri"/>
                <w:kern w:val="0"/>
                <w:sz w:val="18"/>
                <w:szCs w:val="18"/>
                <w:lang w:val="en-NZ" w:bidi="ar-SA"/>
              </w:rPr>
              <w:t>Missing two of the following from the analysis with regard to employment after falling for a phishing attach:</w:t>
            </w:r>
          </w:p>
          <w:p>
            <w:pPr>
              <w:pStyle w:val="NoSpacing"/>
              <w:widowControl/>
              <w:suppressAutoHyphens w:val="true"/>
              <w:spacing w:before="0" w:after="0"/>
              <w:jc w:val="left"/>
              <w:rPr>
                <w:rFonts w:ascii="Calibri" w:hAnsi="Calibri" w:cs="Arial"/>
                <w:sz w:val="18"/>
                <w:szCs w:val="18"/>
              </w:rPr>
            </w:pPr>
            <w:r>
              <w:rPr>
                <w:rFonts w:cs="Arial" w:ascii="Calibri" w:hAnsi="Calibri"/>
                <w:kern w:val="0"/>
                <w:sz w:val="18"/>
                <w:szCs w:val="18"/>
                <w:lang w:val="en-NZ" w:bidi="ar-SA"/>
              </w:rPr>
              <w:t>Legal</w:t>
            </w:r>
          </w:p>
          <w:p>
            <w:pPr>
              <w:pStyle w:val="NoSpacing"/>
              <w:widowControl/>
              <w:suppressAutoHyphens w:val="true"/>
              <w:spacing w:before="0" w:after="0"/>
              <w:jc w:val="left"/>
              <w:rPr>
                <w:rFonts w:ascii="Calibri" w:hAnsi="Calibri" w:cs="Arial"/>
                <w:sz w:val="18"/>
                <w:szCs w:val="18"/>
              </w:rPr>
            </w:pPr>
            <w:r>
              <w:rPr>
                <w:rFonts w:cs="Arial" w:ascii="Calibri" w:hAnsi="Calibri"/>
                <w:kern w:val="0"/>
                <w:sz w:val="18"/>
                <w:szCs w:val="18"/>
                <w:lang w:val="en-NZ" w:bidi="ar-SA"/>
              </w:rPr>
              <w:t>Ethical,</w:t>
            </w:r>
          </w:p>
          <w:p>
            <w:pPr>
              <w:pStyle w:val="NoSpacing"/>
              <w:widowControl/>
              <w:suppressAutoHyphens w:val="true"/>
              <w:spacing w:before="0" w:after="0"/>
              <w:jc w:val="left"/>
              <w:rPr>
                <w:rFonts w:ascii="Calibri" w:hAnsi="Calibri" w:cs="Arial"/>
                <w:sz w:val="18"/>
                <w:szCs w:val="18"/>
              </w:rPr>
            </w:pPr>
            <w:r>
              <w:rPr>
                <w:rFonts w:cs="Arial" w:ascii="Calibri" w:hAnsi="Calibri"/>
                <w:kern w:val="0"/>
                <w:sz w:val="18"/>
                <w:szCs w:val="18"/>
                <w:lang w:val="en-NZ" w:bidi="ar-SA"/>
              </w:rPr>
              <w:t>Employment</w:t>
            </w:r>
          </w:p>
          <w:p>
            <w:pPr>
              <w:pStyle w:val="NoSpacing"/>
              <w:widowControl/>
              <w:suppressAutoHyphens w:val="true"/>
              <w:spacing w:before="0" w:after="0"/>
              <w:jc w:val="left"/>
              <w:rPr>
                <w:rFonts w:ascii="Calibri" w:hAnsi="Calibri" w:cs="Arial"/>
                <w:sz w:val="18"/>
                <w:szCs w:val="18"/>
              </w:rPr>
            </w:pPr>
            <w:r>
              <w:rPr>
                <w:rFonts w:cs="Arial" w:ascii="Calibri" w:hAnsi="Calibri"/>
                <w:kern w:val="0"/>
                <w:sz w:val="18"/>
                <w:szCs w:val="18"/>
                <w:lang w:val="en-NZ" w:bidi="ar-SA"/>
              </w:rPr>
              <w:t>Civil</w:t>
            </w:r>
          </w:p>
          <w:p>
            <w:pPr>
              <w:pStyle w:val="NoSpacing"/>
              <w:widowControl/>
              <w:suppressAutoHyphens w:val="true"/>
              <w:spacing w:before="0" w:after="0"/>
              <w:jc w:val="left"/>
              <w:rPr>
                <w:rFonts w:ascii="Calibri" w:hAnsi="Calibri" w:cs="Arial"/>
                <w:sz w:val="18"/>
                <w:szCs w:val="18"/>
              </w:rPr>
            </w:pPr>
            <w:r>
              <w:rPr>
                <w:rFonts w:cs="Arial" w:ascii="Calibri" w:hAnsi="Calibri"/>
                <w:kern w:val="0"/>
                <w:sz w:val="18"/>
                <w:szCs w:val="18"/>
                <w:lang w:val="en-NZ" w:bidi="ar-SA"/>
              </w:rPr>
              <w:t>Or, the analysis is generic in nature and does not relate to the scenario.                              [6 – 5]</w:t>
            </w:r>
          </w:p>
        </w:tc>
        <w:tc>
          <w:tcPr>
            <w:tcW w:w="2613" w:type="dxa"/>
            <w:tcBorders/>
          </w:tcPr>
          <w:p>
            <w:pPr>
              <w:pStyle w:val="NoSpacing"/>
              <w:widowControl/>
              <w:suppressAutoHyphens w:val="true"/>
              <w:spacing w:before="0" w:after="0"/>
              <w:jc w:val="left"/>
              <w:rPr>
                <w:rFonts w:ascii="Calibri" w:hAnsi="Calibri" w:cs="Arial"/>
                <w:sz w:val="18"/>
                <w:szCs w:val="18"/>
              </w:rPr>
            </w:pPr>
            <w:r>
              <w:rPr>
                <w:rFonts w:cs="Arial" w:ascii="Calibri" w:hAnsi="Calibri"/>
                <w:kern w:val="0"/>
                <w:sz w:val="18"/>
                <w:szCs w:val="18"/>
                <w:lang w:val="en-NZ" w:bidi="ar-SA"/>
              </w:rPr>
              <w:t>Not reference to the scenario, and missing two or more of the following:</w:t>
            </w:r>
          </w:p>
          <w:p>
            <w:pPr>
              <w:pStyle w:val="NoSpacing"/>
              <w:widowControl/>
              <w:suppressAutoHyphens w:val="true"/>
              <w:spacing w:before="0" w:after="0"/>
              <w:jc w:val="left"/>
              <w:rPr>
                <w:rFonts w:ascii="Calibri" w:hAnsi="Calibri" w:cs="Arial"/>
                <w:sz w:val="18"/>
                <w:szCs w:val="18"/>
              </w:rPr>
            </w:pPr>
            <w:r>
              <w:rPr>
                <w:rFonts w:cs="Arial" w:ascii="Calibri" w:hAnsi="Calibri"/>
                <w:kern w:val="0"/>
                <w:sz w:val="18"/>
                <w:szCs w:val="18"/>
                <w:lang w:val="en-NZ" w:bidi="ar-SA"/>
              </w:rPr>
              <w:t>Legal</w:t>
            </w:r>
          </w:p>
          <w:p>
            <w:pPr>
              <w:pStyle w:val="NoSpacing"/>
              <w:widowControl/>
              <w:suppressAutoHyphens w:val="true"/>
              <w:spacing w:before="0" w:after="0"/>
              <w:jc w:val="left"/>
              <w:rPr>
                <w:rFonts w:ascii="Calibri" w:hAnsi="Calibri" w:cs="Arial"/>
                <w:sz w:val="18"/>
                <w:szCs w:val="18"/>
              </w:rPr>
            </w:pPr>
            <w:r>
              <w:rPr>
                <w:rFonts w:cs="Arial" w:ascii="Calibri" w:hAnsi="Calibri"/>
                <w:kern w:val="0"/>
                <w:sz w:val="18"/>
                <w:szCs w:val="18"/>
                <w:lang w:val="en-NZ" w:bidi="ar-SA"/>
              </w:rPr>
              <w:t>Ethical,</w:t>
            </w:r>
          </w:p>
          <w:p>
            <w:pPr>
              <w:pStyle w:val="NoSpacing"/>
              <w:widowControl/>
              <w:suppressAutoHyphens w:val="true"/>
              <w:spacing w:before="0" w:after="0"/>
              <w:jc w:val="left"/>
              <w:rPr>
                <w:rFonts w:ascii="Calibri" w:hAnsi="Calibri" w:cs="Arial"/>
                <w:sz w:val="18"/>
                <w:szCs w:val="18"/>
              </w:rPr>
            </w:pPr>
            <w:r>
              <w:rPr>
                <w:rFonts w:cs="Arial" w:ascii="Calibri" w:hAnsi="Calibri"/>
                <w:kern w:val="0"/>
                <w:sz w:val="18"/>
                <w:szCs w:val="18"/>
                <w:lang w:val="en-NZ" w:bidi="ar-SA"/>
              </w:rPr>
              <w:t>Employment</w:t>
            </w:r>
          </w:p>
          <w:p>
            <w:pPr>
              <w:pStyle w:val="NoSpacing"/>
              <w:widowControl/>
              <w:suppressAutoHyphens w:val="true"/>
              <w:spacing w:before="0" w:after="0"/>
              <w:jc w:val="left"/>
              <w:rPr>
                <w:rFonts w:ascii="Calibri" w:hAnsi="Calibri" w:cs="Arial"/>
                <w:sz w:val="18"/>
                <w:szCs w:val="18"/>
              </w:rPr>
            </w:pPr>
            <w:r>
              <w:rPr>
                <w:rFonts w:cs="Arial" w:ascii="Calibri" w:hAnsi="Calibri"/>
                <w:kern w:val="0"/>
                <w:sz w:val="18"/>
                <w:szCs w:val="18"/>
                <w:lang w:val="en-NZ" w:bidi="ar-SA"/>
              </w:rPr>
              <w:t>Civil</w:t>
            </w:r>
          </w:p>
          <w:p>
            <w:pPr>
              <w:pStyle w:val="NoSpacing"/>
              <w:widowControl/>
              <w:suppressAutoHyphens w:val="true"/>
              <w:spacing w:before="0" w:after="0"/>
              <w:jc w:val="left"/>
              <w:rPr>
                <w:rFonts w:ascii="Calibri" w:hAnsi="Calibri" w:cs="Arial"/>
                <w:sz w:val="18"/>
                <w:szCs w:val="18"/>
              </w:rPr>
            </w:pPr>
            <w:r>
              <w:rPr>
                <w:rFonts w:cs="Arial" w:ascii="Calibri" w:hAnsi="Calibri"/>
                <w:kern w:val="0"/>
                <w:sz w:val="18"/>
                <w:szCs w:val="18"/>
                <w:lang w:val="en-NZ" w:bidi="ar-SA"/>
              </w:rPr>
              <w:t>And/Or, the analysis fails show the impact of the phishing attack on the victim.</w:t>
            </w:r>
          </w:p>
          <w:p>
            <w:pPr>
              <w:pStyle w:val="NoSpacing"/>
              <w:widowControl/>
              <w:suppressAutoHyphens w:val="true"/>
              <w:spacing w:before="0" w:after="0"/>
              <w:jc w:val="left"/>
              <w:rPr>
                <w:rFonts w:ascii="Calibri" w:hAnsi="Calibri" w:cs="Arial"/>
                <w:sz w:val="18"/>
                <w:szCs w:val="18"/>
              </w:rPr>
            </w:pPr>
            <w:r>
              <w:rPr>
                <w:rFonts w:cs="Arial" w:ascii="Calibri" w:hAnsi="Calibri"/>
                <w:kern w:val="0"/>
                <w:sz w:val="18"/>
                <w:szCs w:val="18"/>
                <w:lang w:val="en-NZ" w:bidi="ar-SA"/>
              </w:rPr>
              <w:t xml:space="preserve">                                            </w:t>
            </w:r>
            <w:r>
              <w:rPr>
                <w:rFonts w:cs="Arial" w:ascii="Calibri" w:hAnsi="Calibri"/>
                <w:kern w:val="0"/>
                <w:sz w:val="18"/>
                <w:szCs w:val="18"/>
                <w:lang w:val="en-NZ" w:bidi="ar-SA"/>
              </w:rPr>
              <w:t>[4 – 0]</w:t>
            </w:r>
          </w:p>
        </w:tc>
      </w:tr>
    </w:tbl>
    <w:p>
      <w:pPr>
        <w:pStyle w:val="NoSpacing"/>
        <w:rPr>
          <w:rFonts w:ascii="Times New Roman" w:hAnsi="Times New Roman"/>
          <w:sz w:val="20"/>
          <w:szCs w:val="20"/>
        </w:rPr>
      </w:pPr>
      <w:r>
        <w:rPr>
          <w:rFonts w:ascii="Times New Roman" w:hAnsi="Times New Roman"/>
          <w:sz w:val="20"/>
          <w:szCs w:val="20"/>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tbl>
      <w:tblPr>
        <w:tblStyle w:val="TableGrid"/>
        <w:tblW w:w="13948"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689"/>
        <w:gridCol w:w="2890"/>
        <w:gridCol w:w="2789"/>
        <w:gridCol w:w="2790"/>
        <w:gridCol w:w="2790"/>
      </w:tblGrid>
      <w:tr>
        <w:trPr>
          <w:trHeight w:val="350" w:hRule="atLeast"/>
        </w:trPr>
        <w:tc>
          <w:tcPr>
            <w:tcW w:w="2689" w:type="dxa"/>
            <w:tcBorders/>
            <w:shd w:color="auto" w:fill="D9D9D9" w:themeFill="background1" w:themeFillShade="d9" w:val="clear"/>
          </w:tcPr>
          <w:p>
            <w:pPr>
              <w:pStyle w:val="Normal"/>
              <w:widowControl/>
              <w:suppressAutoHyphens w:val="true"/>
              <w:spacing w:lineRule="auto" w:line="259" w:before="0" w:after="160"/>
              <w:contextualSpacing/>
              <w:jc w:val="left"/>
              <w:rPr>
                <w:rFonts w:ascii="Calibri" w:hAnsi="Calibri" w:cs="Calibri"/>
                <w:b/>
                <w:iCs/>
                <w:sz w:val="18"/>
                <w:szCs w:val="18"/>
              </w:rPr>
            </w:pPr>
            <w:r>
              <w:rPr>
                <w:rFonts w:eastAsia="Times New Roman" w:cs="Arial" w:ascii="Calibri" w:hAnsi="Calibri"/>
                <w:b/>
                <w:kern w:val="0"/>
                <w:sz w:val="18"/>
                <w:szCs w:val="18"/>
                <w:lang w:bidi="ar-SA"/>
              </w:rPr>
              <w:t>Section 2</w:t>
            </w:r>
          </w:p>
        </w:tc>
        <w:tc>
          <w:tcPr>
            <w:tcW w:w="2890" w:type="dxa"/>
            <w:tcBorders/>
            <w:shd w:color="auto" w:fill="D9D9D9" w:themeFill="background1" w:themeFillShade="d9" w:val="clear"/>
          </w:tcPr>
          <w:p>
            <w:pPr>
              <w:pStyle w:val="NoSpacing"/>
              <w:widowControl/>
              <w:suppressAutoHyphens w:val="true"/>
              <w:spacing w:lineRule="auto" w:line="252" w:before="0" w:after="0"/>
              <w:jc w:val="left"/>
              <w:rPr>
                <w:b/>
                <w:sz w:val="18"/>
                <w:szCs w:val="18"/>
              </w:rPr>
            </w:pPr>
            <w:r>
              <w:rPr>
                <w:rFonts w:cs="Times New Roman" w:ascii="Calibri" w:hAnsi="Calibri"/>
                <w:b/>
                <w:kern w:val="0"/>
                <w:sz w:val="18"/>
                <w:szCs w:val="18"/>
                <w:lang w:val="en-NZ" w:bidi="ar-SA"/>
              </w:rPr>
              <w:t>Excellent</w:t>
            </w:r>
          </w:p>
        </w:tc>
        <w:tc>
          <w:tcPr>
            <w:tcW w:w="2789" w:type="dxa"/>
            <w:tcBorders/>
            <w:shd w:color="auto" w:fill="D9D9D9" w:themeFill="background1" w:themeFillShade="d9" w:val="clear"/>
          </w:tcPr>
          <w:p>
            <w:pPr>
              <w:pStyle w:val="NoSpacing"/>
              <w:widowControl/>
              <w:suppressAutoHyphens w:val="true"/>
              <w:spacing w:lineRule="auto" w:line="252" w:before="0" w:after="0"/>
              <w:jc w:val="left"/>
              <w:rPr>
                <w:b/>
                <w:sz w:val="18"/>
                <w:szCs w:val="18"/>
              </w:rPr>
            </w:pPr>
            <w:r>
              <w:rPr>
                <w:rFonts w:cs="Times New Roman" w:ascii="Calibri" w:hAnsi="Calibri"/>
                <w:b/>
                <w:kern w:val="0"/>
                <w:sz w:val="18"/>
                <w:szCs w:val="18"/>
                <w:lang w:val="en-NZ" w:bidi="ar-SA"/>
              </w:rPr>
              <w:t>Good</w:t>
            </w:r>
          </w:p>
        </w:tc>
        <w:tc>
          <w:tcPr>
            <w:tcW w:w="2790" w:type="dxa"/>
            <w:tcBorders/>
            <w:shd w:color="auto" w:fill="D9D9D9" w:themeFill="background1" w:themeFillShade="d9" w:val="clear"/>
          </w:tcPr>
          <w:p>
            <w:pPr>
              <w:pStyle w:val="NoSpacing"/>
              <w:widowControl/>
              <w:suppressAutoHyphens w:val="true"/>
              <w:spacing w:lineRule="auto" w:line="252" w:before="0" w:after="0"/>
              <w:jc w:val="left"/>
              <w:rPr>
                <w:b/>
                <w:sz w:val="18"/>
                <w:szCs w:val="18"/>
              </w:rPr>
            </w:pPr>
            <w:r>
              <w:rPr>
                <w:rFonts w:cs="Times New Roman" w:ascii="Calibri" w:hAnsi="Calibri"/>
                <w:b/>
                <w:kern w:val="0"/>
                <w:sz w:val="18"/>
                <w:szCs w:val="18"/>
                <w:lang w:val="en-NZ" w:bidi="ar-SA"/>
              </w:rPr>
              <w:t>Pass</w:t>
            </w:r>
          </w:p>
        </w:tc>
        <w:tc>
          <w:tcPr>
            <w:tcW w:w="2790" w:type="dxa"/>
            <w:tcBorders/>
            <w:shd w:color="auto" w:fill="D9D9D9" w:themeFill="background1" w:themeFillShade="d9" w:val="clear"/>
          </w:tcPr>
          <w:p>
            <w:pPr>
              <w:pStyle w:val="NoSpacing"/>
              <w:widowControl/>
              <w:suppressAutoHyphens w:val="true"/>
              <w:spacing w:lineRule="auto" w:line="252" w:before="0" w:after="0"/>
              <w:jc w:val="left"/>
              <w:rPr>
                <w:b/>
                <w:sz w:val="18"/>
                <w:szCs w:val="18"/>
              </w:rPr>
            </w:pPr>
            <w:r>
              <w:rPr>
                <w:rFonts w:cs="Times New Roman" w:ascii="Calibri" w:hAnsi="Calibri"/>
                <w:b/>
                <w:kern w:val="0"/>
                <w:sz w:val="18"/>
                <w:szCs w:val="18"/>
                <w:lang w:val="en-NZ" w:bidi="ar-SA"/>
              </w:rPr>
              <w:t>Need to improve</w:t>
            </w:r>
          </w:p>
        </w:tc>
      </w:tr>
      <w:tr>
        <w:trPr/>
        <w:tc>
          <w:tcPr>
            <w:tcW w:w="2689" w:type="dxa"/>
            <w:tcBorders/>
          </w:tcPr>
          <w:p>
            <w:pPr>
              <w:pStyle w:val="Normal"/>
              <w:widowControl/>
              <w:suppressAutoHyphens w:val="true"/>
              <w:spacing w:lineRule="auto" w:line="259" w:before="0" w:after="160"/>
              <w:contextualSpacing/>
              <w:jc w:val="left"/>
              <w:rPr>
                <w:rFonts w:ascii="Calibri" w:hAnsi="Calibri" w:cs="Calibri"/>
                <w:b/>
                <w:iCs/>
                <w:sz w:val="18"/>
                <w:szCs w:val="18"/>
              </w:rPr>
            </w:pPr>
            <w:r>
              <w:rPr>
                <w:rFonts w:eastAsia="Times New Roman" w:cs="Calibri" w:ascii="Calibri" w:hAnsi="Calibri"/>
                <w:b/>
                <w:iCs/>
                <w:kern w:val="0"/>
                <w:sz w:val="18"/>
                <w:szCs w:val="18"/>
                <w:lang w:bidi="ar-SA"/>
              </w:rPr>
              <w:t>Question 1</w:t>
            </w:r>
          </w:p>
          <w:p>
            <w:pPr>
              <w:pStyle w:val="Normal"/>
              <w:widowControl/>
              <w:suppressAutoHyphens w:val="true"/>
              <w:spacing w:lineRule="auto" w:line="259" w:before="0" w:after="160"/>
              <w:contextualSpacing/>
              <w:jc w:val="left"/>
              <w:rPr>
                <w:rFonts w:ascii="Calibri" w:hAnsi="Calibri" w:cs="Calibri"/>
                <w:b/>
                <w:bCs/>
                <w:iCs/>
                <w:sz w:val="18"/>
                <w:szCs w:val="18"/>
              </w:rPr>
            </w:pPr>
            <w:r>
              <w:rPr>
                <w:rFonts w:eastAsia="Times New Roman" w:cs="Calibri" w:ascii="Calibri" w:hAnsi="Calibri"/>
                <w:iCs/>
                <w:kern w:val="0"/>
                <w:sz w:val="18"/>
                <w:szCs w:val="18"/>
                <w:lang w:bidi="ar-SA"/>
              </w:rPr>
              <w:t>Based on the likelihood of you now introducing malware into the impacted server, analyse any legal, reputational and ethical fall-out (impact) on you and google for going out of scope in this engagement. Research a brief case study to underscore your findings.                                      [15 marks]</w:t>
            </w:r>
          </w:p>
          <w:p>
            <w:pPr>
              <w:pStyle w:val="Normal"/>
              <w:widowControl/>
              <w:suppressAutoHyphens w:val="true"/>
              <w:spacing w:lineRule="auto" w:line="259" w:before="0" w:after="160"/>
              <w:contextualSpacing/>
              <w:jc w:val="left"/>
              <w:rPr>
                <w:rFonts w:ascii="Calibri" w:hAnsi="Calibri" w:cs="Calibri"/>
                <w:b/>
                <w:bCs/>
                <w:iCs/>
              </w:rPr>
            </w:pPr>
            <w:r>
              <w:rPr>
                <w:rFonts w:cs="Calibri" w:ascii="Calibri" w:hAnsi="Calibri"/>
                <w:b/>
                <w:bCs/>
                <w:iCs/>
              </w:rPr>
            </w:r>
          </w:p>
          <w:p>
            <w:pPr>
              <w:pStyle w:val="NoSpacing"/>
              <w:widowControl/>
              <w:suppressAutoHyphens w:val="true"/>
              <w:spacing w:lineRule="auto" w:line="252" w:before="0" w:after="0"/>
              <w:jc w:val="left"/>
              <w:rPr>
                <w:b/>
                <w:sz w:val="18"/>
                <w:szCs w:val="18"/>
              </w:rPr>
            </w:pPr>
            <w:r>
              <w:rPr>
                <w:b/>
                <w:sz w:val="18"/>
                <w:szCs w:val="18"/>
              </w:rPr>
            </w:r>
          </w:p>
        </w:tc>
        <w:tc>
          <w:tcPr>
            <w:tcW w:w="2890" w:type="dxa"/>
            <w:tcBorders/>
          </w:tcPr>
          <w:p>
            <w:pPr>
              <w:pStyle w:val="NoSpacing"/>
              <w:widowControl/>
              <w:suppressAutoHyphens w:val="true"/>
              <w:spacing w:lineRule="auto" w:line="252" w:before="0" w:after="0"/>
              <w:jc w:val="left"/>
              <w:rPr>
                <w:rFonts w:ascii="Calibri" w:hAnsi="Calibri" w:cs="Calibri" w:asciiTheme="minorHAnsi" w:cstheme="minorHAnsi" w:hAnsiTheme="minorHAnsi"/>
                <w:sz w:val="18"/>
                <w:szCs w:val="18"/>
              </w:rPr>
            </w:pPr>
            <w:r>
              <w:rPr>
                <w:rFonts w:cs="Calibri" w:ascii="Calibri" w:hAnsi="Calibri" w:asciiTheme="minorHAnsi" w:cstheme="minorHAnsi" w:hAnsiTheme="minorHAnsi"/>
                <w:kern w:val="0"/>
                <w:sz w:val="18"/>
                <w:szCs w:val="18"/>
                <w:lang w:val="en-NZ" w:bidi="ar-SA"/>
              </w:rPr>
              <w:t>The legal and ethical impact on the company and individual are analysed in detail. This includes evidence of risk-avoidance principals and consideration of the benefits of having a pen testing contract in place to set out scope and responsibility, including what to do if the pen-test goes wrong and there is an emergency. However, minor error or corrections may exist. There is also a case study provided [15 – 13]</w:t>
            </w:r>
          </w:p>
        </w:tc>
        <w:tc>
          <w:tcPr>
            <w:tcW w:w="2789" w:type="dxa"/>
            <w:tcBorders/>
          </w:tcPr>
          <w:p>
            <w:pPr>
              <w:pStyle w:val="NoSpacing"/>
              <w:widowControl/>
              <w:suppressAutoHyphens w:val="true"/>
              <w:spacing w:lineRule="auto" w:line="252" w:before="0" w:after="0"/>
              <w:jc w:val="left"/>
              <w:rPr>
                <w:b/>
                <w:sz w:val="18"/>
                <w:szCs w:val="18"/>
              </w:rPr>
            </w:pPr>
            <w:r>
              <w:rPr>
                <w:rFonts w:cs="Calibri" w:ascii="Calibri" w:hAnsi="Calibri" w:asciiTheme="minorHAnsi" w:cstheme="minorHAnsi" w:hAnsiTheme="minorHAnsi"/>
                <w:kern w:val="0"/>
                <w:sz w:val="18"/>
                <w:szCs w:val="18"/>
                <w:lang w:val="en-NZ" w:bidi="ar-SA"/>
              </w:rPr>
              <w:t xml:space="preserve">Missing a case study or consideration of a binding contract.           </w:t>
            </w:r>
            <w:r>
              <w:rPr>
                <w:rFonts w:cs="Calibri" w:ascii="Calibri" w:hAnsi="Calibri"/>
                <w:kern w:val="0"/>
                <w:sz w:val="18"/>
                <w:szCs w:val="18"/>
                <w:lang w:val="en-NZ" w:bidi="ar-SA"/>
              </w:rPr>
              <w:t>[12 – 9]</w:t>
            </w:r>
          </w:p>
          <w:p>
            <w:pPr>
              <w:pStyle w:val="NoSpacing"/>
              <w:widowControl/>
              <w:suppressAutoHyphens w:val="true"/>
              <w:spacing w:lineRule="auto" w:line="252" w:before="0" w:after="0"/>
              <w:jc w:val="left"/>
              <w:rPr>
                <w:b/>
                <w:sz w:val="18"/>
                <w:szCs w:val="18"/>
              </w:rPr>
            </w:pPr>
            <w:r>
              <w:rPr>
                <w:b/>
                <w:sz w:val="18"/>
                <w:szCs w:val="18"/>
              </w:rPr>
            </w:r>
          </w:p>
          <w:p>
            <w:pPr>
              <w:pStyle w:val="NoSpacing"/>
              <w:widowControl/>
              <w:suppressAutoHyphens w:val="true"/>
              <w:spacing w:lineRule="auto" w:line="252" w:before="0" w:after="0"/>
              <w:jc w:val="left"/>
              <w:rPr>
                <w:b/>
                <w:sz w:val="18"/>
                <w:szCs w:val="18"/>
              </w:rPr>
            </w:pPr>
            <w:r>
              <w:rPr>
                <w:b/>
                <w:sz w:val="18"/>
                <w:szCs w:val="18"/>
              </w:rPr>
            </w:r>
          </w:p>
          <w:p>
            <w:pPr>
              <w:pStyle w:val="NoSpacing"/>
              <w:widowControl/>
              <w:suppressAutoHyphens w:val="true"/>
              <w:spacing w:lineRule="auto" w:line="252" w:before="0" w:after="0"/>
              <w:jc w:val="left"/>
              <w:rPr>
                <w:b/>
                <w:sz w:val="18"/>
                <w:szCs w:val="18"/>
              </w:rPr>
            </w:pPr>
            <w:r>
              <w:rPr>
                <w:b/>
                <w:sz w:val="18"/>
                <w:szCs w:val="18"/>
              </w:rPr>
            </w:r>
          </w:p>
        </w:tc>
        <w:tc>
          <w:tcPr>
            <w:tcW w:w="2790" w:type="dxa"/>
            <w:tcBorders/>
          </w:tcPr>
          <w:p>
            <w:pPr>
              <w:pStyle w:val="NoSpacing"/>
              <w:widowControl/>
              <w:suppressAutoHyphens w:val="true"/>
              <w:spacing w:lineRule="auto" w:line="252" w:before="0" w:after="0"/>
              <w:jc w:val="left"/>
              <w:rPr>
                <w:rFonts w:ascii="Calibri" w:hAnsi="Calibri" w:cs="Calibri" w:asciiTheme="minorHAnsi" w:cstheme="minorHAnsi" w:hAnsiTheme="minorHAnsi"/>
                <w:sz w:val="18"/>
                <w:szCs w:val="18"/>
              </w:rPr>
            </w:pPr>
            <w:r>
              <w:rPr>
                <w:rFonts w:cs="Calibri" w:ascii="Calibri" w:hAnsi="Calibri" w:asciiTheme="minorHAnsi" w:cstheme="minorHAnsi" w:hAnsiTheme="minorHAnsi"/>
                <w:kern w:val="0"/>
                <w:sz w:val="18"/>
                <w:szCs w:val="18"/>
                <w:lang w:val="en-NZ" w:bidi="ar-SA"/>
              </w:rPr>
              <w:t>Missing a case study and consideration of relevant laws</w:t>
            </w:r>
          </w:p>
          <w:p>
            <w:pPr>
              <w:pStyle w:val="NoSpacing"/>
              <w:widowControl/>
              <w:suppressAutoHyphens w:val="true"/>
              <w:spacing w:lineRule="auto" w:line="252" w:before="0" w:after="0"/>
              <w:jc w:val="left"/>
              <w:rPr>
                <w:b/>
                <w:sz w:val="18"/>
                <w:szCs w:val="18"/>
              </w:rPr>
            </w:pPr>
            <w:r>
              <w:rPr>
                <w:rFonts w:cs="Calibri" w:ascii="Calibri" w:hAnsi="Calibri" w:asciiTheme="minorHAnsi" w:cstheme="minorHAnsi" w:hAnsiTheme="minorHAnsi"/>
                <w:kern w:val="0"/>
                <w:sz w:val="18"/>
                <w:szCs w:val="18"/>
                <w:lang w:val="en-NZ" w:bidi="ar-SA"/>
              </w:rPr>
              <w:t xml:space="preserve">                                            </w:t>
            </w:r>
            <w:r>
              <w:rPr>
                <w:rFonts w:cs="Arial" w:ascii="Calibri" w:hAnsi="Calibri"/>
                <w:kern w:val="0"/>
                <w:sz w:val="18"/>
                <w:szCs w:val="18"/>
                <w:lang w:val="en-NZ" w:bidi="ar-SA"/>
              </w:rPr>
              <w:t>[7 – 8]</w:t>
            </w:r>
          </w:p>
          <w:p>
            <w:pPr>
              <w:pStyle w:val="NoSpacing"/>
              <w:widowControl/>
              <w:suppressAutoHyphens w:val="true"/>
              <w:spacing w:lineRule="auto" w:line="252" w:before="0" w:after="0"/>
              <w:jc w:val="left"/>
              <w:rPr>
                <w:b/>
                <w:sz w:val="18"/>
                <w:szCs w:val="18"/>
              </w:rPr>
            </w:pPr>
            <w:r>
              <w:rPr>
                <w:b/>
                <w:sz w:val="18"/>
                <w:szCs w:val="18"/>
              </w:rPr>
            </w:r>
          </w:p>
        </w:tc>
        <w:tc>
          <w:tcPr>
            <w:tcW w:w="2790" w:type="dxa"/>
            <w:tcBorders/>
          </w:tcPr>
          <w:p>
            <w:pPr>
              <w:pStyle w:val="NoSpacing"/>
              <w:widowControl/>
              <w:suppressAutoHyphens w:val="true"/>
              <w:spacing w:lineRule="auto" w:line="252" w:before="0" w:after="0"/>
              <w:jc w:val="left"/>
              <w:rPr>
                <w:rFonts w:ascii="Calibri" w:hAnsi="Calibri" w:cs="Calibri" w:asciiTheme="minorHAnsi" w:cstheme="minorHAnsi" w:hAnsiTheme="minorHAnsi"/>
                <w:sz w:val="18"/>
                <w:szCs w:val="18"/>
              </w:rPr>
            </w:pPr>
            <w:r>
              <w:rPr>
                <w:rFonts w:cs="Calibri" w:ascii="Calibri" w:hAnsi="Calibri" w:asciiTheme="minorHAnsi" w:cstheme="minorHAnsi" w:hAnsiTheme="minorHAnsi"/>
                <w:kern w:val="0"/>
                <w:sz w:val="18"/>
                <w:szCs w:val="18"/>
                <w:lang w:val="en-NZ" w:bidi="ar-SA"/>
              </w:rPr>
              <w:t xml:space="preserve">Fail to </w:t>
            </w:r>
            <w:r>
              <w:rPr>
                <w:rFonts w:cs="Calibri" w:ascii="Calibri" w:hAnsi="Calibri"/>
                <w:iCs/>
                <w:kern w:val="0"/>
                <w:sz w:val="18"/>
                <w:szCs w:val="18"/>
                <w:lang w:val="en-NZ" w:bidi="ar-SA"/>
              </w:rPr>
              <w:t xml:space="preserve">analyse the legal and/or ethical impact on the company and/or </w:t>
            </w:r>
            <w:r>
              <w:rPr>
                <w:rFonts w:cs="Calibri" w:ascii="Calibri" w:hAnsi="Calibri" w:asciiTheme="minorHAnsi" w:cstheme="minorHAnsi" w:hAnsiTheme="minorHAnsi"/>
                <w:kern w:val="0"/>
                <w:sz w:val="18"/>
                <w:szCs w:val="18"/>
                <w:lang w:val="en-NZ" w:bidi="ar-SA"/>
              </w:rPr>
              <w:t>fail to identify where risks could occur and/or no contractual benefits discussed.</w:t>
            </w:r>
          </w:p>
          <w:p>
            <w:pPr>
              <w:pStyle w:val="NoSpacing"/>
              <w:widowControl/>
              <w:suppressAutoHyphens w:val="true"/>
              <w:spacing w:lineRule="auto" w:line="252" w:before="0" w:after="0"/>
              <w:jc w:val="left"/>
              <w:rPr>
                <w:rFonts w:ascii="Calibri" w:hAnsi="Calibri" w:cs="Calibri" w:asciiTheme="minorHAnsi" w:cstheme="minorHAnsi" w:hAnsiTheme="minorHAnsi"/>
                <w:sz w:val="18"/>
                <w:szCs w:val="18"/>
              </w:rPr>
            </w:pPr>
            <w:r>
              <w:rPr>
                <w:rFonts w:cs="Calibri" w:ascii="Calibri" w:hAnsi="Calibri" w:asciiTheme="minorHAnsi" w:cstheme="minorHAnsi" w:hAnsiTheme="minorHAnsi"/>
                <w:kern w:val="0"/>
                <w:sz w:val="18"/>
                <w:szCs w:val="18"/>
                <w:lang w:val="en-NZ" w:bidi="ar-SA"/>
              </w:rPr>
              <w:t xml:space="preserve">                                           </w:t>
            </w:r>
            <w:r>
              <w:rPr>
                <w:rFonts w:cs="Arial" w:ascii="Calibri" w:hAnsi="Calibri"/>
                <w:kern w:val="0"/>
                <w:sz w:val="18"/>
                <w:szCs w:val="18"/>
                <w:lang w:val="en-NZ" w:bidi="ar-SA"/>
              </w:rPr>
              <w:t>[6 – 0]</w:t>
            </w:r>
          </w:p>
          <w:p>
            <w:pPr>
              <w:pStyle w:val="NoSpacing"/>
              <w:widowControl/>
              <w:suppressAutoHyphens w:val="true"/>
              <w:spacing w:lineRule="auto" w:line="252" w:before="0" w:after="0"/>
              <w:jc w:val="left"/>
              <w:rPr>
                <w:b/>
                <w:sz w:val="18"/>
                <w:szCs w:val="18"/>
              </w:rPr>
            </w:pPr>
            <w:r>
              <w:rPr>
                <w:b/>
                <w:sz w:val="18"/>
                <w:szCs w:val="18"/>
              </w:rPr>
            </w:r>
          </w:p>
          <w:p>
            <w:pPr>
              <w:pStyle w:val="NoSpacing"/>
              <w:widowControl/>
              <w:suppressAutoHyphens w:val="true"/>
              <w:spacing w:lineRule="auto" w:line="252" w:before="0" w:after="0"/>
              <w:jc w:val="left"/>
              <w:rPr>
                <w:b/>
                <w:sz w:val="18"/>
                <w:szCs w:val="18"/>
              </w:rPr>
            </w:pPr>
            <w:r>
              <w:rPr>
                <w:b/>
                <w:sz w:val="18"/>
                <w:szCs w:val="18"/>
              </w:rPr>
            </w:r>
          </w:p>
        </w:tc>
      </w:tr>
      <w:tr>
        <w:trPr>
          <w:trHeight w:val="1976" w:hRule="atLeast"/>
        </w:trPr>
        <w:tc>
          <w:tcPr>
            <w:tcW w:w="2689" w:type="dxa"/>
            <w:tcBorders/>
          </w:tcPr>
          <w:p>
            <w:pPr>
              <w:pStyle w:val="Normal"/>
              <w:widowControl/>
              <w:suppressAutoHyphens w:val="true"/>
              <w:spacing w:before="0" w:after="0"/>
              <w:jc w:val="left"/>
              <w:rPr>
                <w:rFonts w:ascii="Calibri" w:hAnsi="Calibri" w:cs="Calibri"/>
                <w:b/>
                <w:bCs/>
                <w:iCs/>
                <w:sz w:val="18"/>
                <w:szCs w:val="18"/>
              </w:rPr>
            </w:pPr>
            <w:r>
              <w:rPr>
                <w:rFonts w:eastAsia="Times New Roman" w:cs="Calibri" w:ascii="Calibri" w:hAnsi="Calibri"/>
                <w:b/>
                <w:bCs/>
                <w:iCs/>
                <w:kern w:val="0"/>
                <w:sz w:val="18"/>
                <w:szCs w:val="18"/>
                <w:lang w:bidi="ar-SA"/>
              </w:rPr>
              <w:t>Question 2 (a)</w:t>
            </w:r>
          </w:p>
          <w:p>
            <w:pPr>
              <w:pStyle w:val="Normal"/>
              <w:widowControl/>
              <w:suppressAutoHyphens w:val="true"/>
              <w:spacing w:before="0" w:after="0"/>
              <w:jc w:val="left"/>
              <w:rPr>
                <w:rFonts w:ascii="Calibri" w:hAnsi="Calibri" w:cs="Calibri"/>
                <w:iCs/>
                <w:strike/>
                <w:sz w:val="18"/>
                <w:szCs w:val="18"/>
              </w:rPr>
            </w:pPr>
            <w:r>
              <w:rPr>
                <w:rFonts w:eastAsia="Times New Roman" w:cs="Calibri" w:ascii="Calibri" w:hAnsi="Calibri"/>
                <w:iCs/>
                <w:kern w:val="0"/>
                <w:sz w:val="18"/>
                <w:szCs w:val="18"/>
                <w:lang w:bidi="ar-SA"/>
              </w:rPr>
              <w:t>Analyse the ethical differences between the three hacking hats.</w:t>
            </w:r>
          </w:p>
          <w:p>
            <w:pPr>
              <w:pStyle w:val="Normal"/>
              <w:widowControl/>
              <w:suppressAutoHyphens w:val="true"/>
              <w:spacing w:before="0" w:after="0"/>
              <w:jc w:val="left"/>
              <w:rPr>
                <w:rFonts w:ascii="Calibri" w:hAnsi="Calibri" w:cs="Calibri"/>
                <w:iCs/>
                <w:sz w:val="18"/>
                <w:szCs w:val="18"/>
              </w:rPr>
            </w:pPr>
            <w:r>
              <w:rPr>
                <w:rFonts w:eastAsia="Times New Roman" w:cs="Calibri" w:ascii="Calibri" w:hAnsi="Calibri"/>
                <w:iCs/>
                <w:kern w:val="0"/>
                <w:sz w:val="18"/>
                <w:szCs w:val="18"/>
                <w:lang w:bidi="ar-SA"/>
              </w:rPr>
              <w:t xml:space="preserve">                                       </w:t>
            </w:r>
            <w:r>
              <w:rPr>
                <w:rFonts w:eastAsia="Times New Roman" w:cs="Calibri" w:ascii="Calibri" w:hAnsi="Calibri"/>
                <w:kern w:val="0"/>
                <w:sz w:val="18"/>
                <w:szCs w:val="18"/>
                <w:lang w:bidi="ar-SA"/>
              </w:rPr>
              <w:t>[10 marks]</w:t>
            </w:r>
          </w:p>
          <w:p>
            <w:pPr>
              <w:pStyle w:val="Normal"/>
              <w:widowControl/>
              <w:suppressAutoHyphens w:val="true"/>
              <w:spacing w:lineRule="auto" w:line="259" w:before="0" w:after="160"/>
              <w:contextualSpacing/>
              <w:jc w:val="left"/>
              <w:rPr>
                <w:rFonts w:ascii="Calibri" w:hAnsi="Calibri" w:cs="Calibri"/>
                <w:b/>
                <w:iCs/>
              </w:rPr>
            </w:pPr>
            <w:r>
              <w:rPr>
                <w:rFonts w:cs="Calibri" w:ascii="Calibri" w:hAnsi="Calibri"/>
                <w:b/>
                <w:iCs/>
              </w:rPr>
            </w:r>
          </w:p>
        </w:tc>
        <w:tc>
          <w:tcPr>
            <w:tcW w:w="2890" w:type="dxa"/>
            <w:tcBorders/>
          </w:tcPr>
          <w:p>
            <w:pPr>
              <w:pStyle w:val="NoSpacing"/>
              <w:widowControl/>
              <w:suppressAutoHyphens w:val="true"/>
              <w:spacing w:lineRule="auto" w:line="252" w:before="0" w:after="0"/>
              <w:jc w:val="left"/>
              <w:rPr>
                <w:rFonts w:ascii="Calibri" w:hAnsi="Calibri" w:cs="Calibri"/>
                <w:sz w:val="18"/>
                <w:szCs w:val="18"/>
              </w:rPr>
            </w:pPr>
            <w:r>
              <w:rPr>
                <w:rFonts w:cs="Calibri" w:ascii="Calibri" w:hAnsi="Calibri"/>
                <w:kern w:val="0"/>
                <w:sz w:val="18"/>
                <w:szCs w:val="18"/>
                <w:lang w:val="en-NZ" w:bidi="ar-SA"/>
              </w:rPr>
              <w:t>The three hacking hats are identified correctly. The ethical differences between the three hacking hats are analysed in detail.</w:t>
            </w:r>
          </w:p>
          <w:p>
            <w:pPr>
              <w:pStyle w:val="NoSpacing"/>
              <w:widowControl/>
              <w:suppressAutoHyphens w:val="true"/>
              <w:spacing w:lineRule="auto" w:line="252" w:before="0" w:after="0"/>
              <w:jc w:val="left"/>
              <w:rPr>
                <w:rFonts w:ascii="Calibri" w:hAnsi="Calibri" w:cs="Calibri"/>
                <w:sz w:val="18"/>
                <w:szCs w:val="18"/>
              </w:rPr>
            </w:pPr>
            <w:r>
              <w:rPr>
                <w:rFonts w:cs="Calibri" w:ascii="Calibri" w:hAnsi="Calibri" w:asciiTheme="minorHAnsi" w:cstheme="minorHAnsi" w:hAnsiTheme="minorHAnsi"/>
                <w:kern w:val="0"/>
                <w:sz w:val="18"/>
                <w:szCs w:val="18"/>
                <w:lang w:val="en-NZ" w:bidi="ar-SA"/>
              </w:rPr>
              <w:t>However, minor error or corrections may exist.                       [10 – 8]</w:t>
            </w:r>
          </w:p>
        </w:tc>
        <w:tc>
          <w:tcPr>
            <w:tcW w:w="2789" w:type="dxa"/>
            <w:tcBorders/>
          </w:tcPr>
          <w:p>
            <w:pPr>
              <w:pStyle w:val="NoSpacing"/>
              <w:widowControl/>
              <w:suppressAutoHyphens w:val="true"/>
              <w:spacing w:lineRule="auto" w:line="252" w:before="0" w:after="0"/>
              <w:jc w:val="left"/>
              <w:rPr>
                <w:rFonts w:ascii="Calibri" w:hAnsi="Calibri" w:cs="Calibri"/>
                <w:sz w:val="18"/>
                <w:szCs w:val="18"/>
              </w:rPr>
            </w:pPr>
            <w:r>
              <w:rPr>
                <w:rFonts w:cs="Calibri" w:ascii="Calibri" w:hAnsi="Calibri"/>
                <w:kern w:val="0"/>
                <w:sz w:val="18"/>
                <w:szCs w:val="18"/>
                <w:lang w:val="en-NZ" w:bidi="ar-SA"/>
              </w:rPr>
              <w:t>The three hacking hats are identified correctly. The ethical differences between the three hacking hats are analysed.  However, some key differences are missing or not addressed properly.</w:t>
            </w:r>
          </w:p>
          <w:p>
            <w:pPr>
              <w:pStyle w:val="NoSpacing"/>
              <w:widowControl/>
              <w:suppressAutoHyphens w:val="true"/>
              <w:spacing w:lineRule="auto" w:line="252" w:before="0" w:after="0"/>
              <w:jc w:val="left"/>
              <w:rPr>
                <w:b/>
                <w:sz w:val="18"/>
                <w:szCs w:val="18"/>
              </w:rPr>
            </w:pPr>
            <w:r>
              <w:rPr>
                <w:rFonts w:cs="Calibri" w:ascii="Calibri" w:hAnsi="Calibri"/>
                <w:kern w:val="0"/>
                <w:sz w:val="18"/>
                <w:szCs w:val="18"/>
                <w:lang w:val="en-NZ" w:bidi="ar-SA"/>
              </w:rPr>
              <w:t xml:space="preserve">                                              </w:t>
            </w:r>
            <w:r>
              <w:rPr>
                <w:rFonts w:cs="Calibri" w:ascii="Calibri" w:hAnsi="Calibri"/>
                <w:kern w:val="0"/>
                <w:sz w:val="18"/>
                <w:szCs w:val="18"/>
                <w:lang w:val="en-NZ" w:bidi="ar-SA"/>
              </w:rPr>
              <w:t>[7 – 6.5]</w:t>
            </w:r>
          </w:p>
          <w:p>
            <w:pPr>
              <w:pStyle w:val="NoSpacing"/>
              <w:widowControl/>
              <w:suppressAutoHyphens w:val="true"/>
              <w:spacing w:lineRule="auto" w:line="252" w:before="0" w:after="0"/>
              <w:jc w:val="left"/>
              <w:rPr>
                <w:b/>
                <w:sz w:val="18"/>
                <w:szCs w:val="18"/>
              </w:rPr>
            </w:pPr>
            <w:r>
              <w:rPr>
                <w:b/>
                <w:sz w:val="18"/>
                <w:szCs w:val="18"/>
              </w:rPr>
            </w:r>
          </w:p>
        </w:tc>
        <w:tc>
          <w:tcPr>
            <w:tcW w:w="2790" w:type="dxa"/>
            <w:tcBorders/>
          </w:tcPr>
          <w:p>
            <w:pPr>
              <w:pStyle w:val="NoSpacing"/>
              <w:widowControl/>
              <w:suppressAutoHyphens w:val="true"/>
              <w:spacing w:lineRule="auto" w:line="252" w:before="0" w:after="0"/>
              <w:jc w:val="left"/>
              <w:rPr>
                <w:rFonts w:ascii="Calibri" w:hAnsi="Calibri" w:cs="Calibri"/>
                <w:sz w:val="18"/>
                <w:szCs w:val="18"/>
              </w:rPr>
            </w:pPr>
            <w:r>
              <w:rPr>
                <w:rFonts w:cs="Calibri" w:ascii="Calibri" w:hAnsi="Calibri"/>
                <w:kern w:val="0"/>
                <w:sz w:val="18"/>
                <w:szCs w:val="18"/>
                <w:lang w:val="en-NZ" w:bidi="ar-SA"/>
              </w:rPr>
              <w:t>The three hacking hats are identified. The ethical differences between the three hacking hats are analysed.  However, key differences are missing or not addressed properly.</w:t>
            </w:r>
          </w:p>
          <w:p>
            <w:pPr>
              <w:pStyle w:val="NoSpacing"/>
              <w:widowControl/>
              <w:suppressAutoHyphens w:val="true"/>
              <w:spacing w:lineRule="auto" w:line="252" w:before="0" w:after="0"/>
              <w:jc w:val="left"/>
              <w:rPr>
                <w:rFonts w:ascii="Calibri" w:hAnsi="Calibri" w:cs="Calibri"/>
                <w:sz w:val="18"/>
                <w:szCs w:val="18"/>
              </w:rPr>
            </w:pPr>
            <w:r>
              <w:rPr>
                <w:rFonts w:cs="Calibri" w:ascii="Calibri" w:hAnsi="Calibri"/>
                <w:kern w:val="0"/>
                <w:sz w:val="18"/>
                <w:szCs w:val="18"/>
                <w:lang w:val="en-NZ" w:bidi="ar-SA"/>
              </w:rPr>
              <w:t xml:space="preserve">                                                  </w:t>
            </w:r>
            <w:r>
              <w:rPr>
                <w:rFonts w:cs="Arial" w:ascii="Calibri" w:hAnsi="Calibri"/>
                <w:kern w:val="0"/>
                <w:sz w:val="18"/>
                <w:szCs w:val="18"/>
                <w:lang w:val="en-NZ" w:bidi="ar-SA"/>
              </w:rPr>
              <w:t>[6 – 5]</w:t>
            </w:r>
          </w:p>
        </w:tc>
        <w:tc>
          <w:tcPr>
            <w:tcW w:w="2790" w:type="dxa"/>
            <w:tcBorders/>
          </w:tcPr>
          <w:p>
            <w:pPr>
              <w:pStyle w:val="NoSpacing"/>
              <w:widowControl/>
              <w:suppressAutoHyphens w:val="true"/>
              <w:spacing w:lineRule="auto" w:line="252" w:before="0" w:after="0"/>
              <w:jc w:val="left"/>
              <w:rPr>
                <w:rFonts w:ascii="Calibri" w:hAnsi="Calibri" w:cs="Calibri"/>
                <w:sz w:val="18"/>
                <w:szCs w:val="18"/>
              </w:rPr>
            </w:pPr>
            <w:r>
              <w:rPr>
                <w:rFonts w:cs="Calibri" w:ascii="Calibri" w:hAnsi="Calibri"/>
                <w:kern w:val="0"/>
                <w:sz w:val="18"/>
                <w:szCs w:val="18"/>
                <w:lang w:val="en-NZ" w:bidi="ar-SA"/>
              </w:rPr>
              <w:t>Fail to correctly identify the three hacking hats and/or fail to analyse the ethical differences between the three hacking hats.</w:t>
            </w:r>
          </w:p>
          <w:p>
            <w:pPr>
              <w:pStyle w:val="NoSpacing"/>
              <w:widowControl/>
              <w:suppressAutoHyphens w:val="true"/>
              <w:spacing w:lineRule="auto" w:line="252" w:before="0" w:after="0"/>
              <w:jc w:val="left"/>
              <w:rPr>
                <w:rFonts w:ascii="Calibri" w:hAnsi="Calibri" w:cs="Calibri" w:asciiTheme="minorHAnsi" w:cstheme="minorHAnsi" w:hAnsiTheme="minorHAnsi"/>
                <w:sz w:val="18"/>
                <w:szCs w:val="18"/>
              </w:rPr>
            </w:pPr>
            <w:r>
              <w:rPr>
                <w:rFonts w:cs="Times New Roman"/>
                <w:b/>
                <w:kern w:val="0"/>
                <w:sz w:val="18"/>
                <w:szCs w:val="18"/>
                <w:lang w:val="en-NZ" w:bidi="ar-SA"/>
              </w:rPr>
              <w:t xml:space="preserve">  </w:t>
            </w:r>
            <w:r>
              <w:rPr>
                <w:rFonts w:cs="Calibri" w:ascii="Calibri" w:hAnsi="Calibri" w:asciiTheme="minorHAnsi" w:cstheme="minorHAnsi" w:hAnsiTheme="minorHAnsi"/>
                <w:kern w:val="0"/>
                <w:sz w:val="18"/>
                <w:szCs w:val="18"/>
                <w:lang w:val="en-NZ" w:bidi="ar-SA"/>
              </w:rPr>
              <w:t xml:space="preserve">                                           </w:t>
            </w:r>
            <w:r>
              <w:rPr>
                <w:rFonts w:cs="Arial" w:ascii="Calibri" w:hAnsi="Calibri"/>
                <w:kern w:val="0"/>
                <w:sz w:val="18"/>
                <w:szCs w:val="18"/>
                <w:lang w:val="en-NZ" w:bidi="ar-SA"/>
              </w:rPr>
              <w:t>[4 – 0]</w:t>
            </w:r>
          </w:p>
        </w:tc>
      </w:tr>
      <w:tr>
        <w:trPr/>
        <w:tc>
          <w:tcPr>
            <w:tcW w:w="2689" w:type="dxa"/>
            <w:tcBorders/>
          </w:tcPr>
          <w:p>
            <w:pPr>
              <w:pStyle w:val="Normal"/>
              <w:widowControl/>
              <w:suppressAutoHyphens w:val="true"/>
              <w:spacing w:lineRule="auto" w:line="259" w:before="0" w:after="160"/>
              <w:contextualSpacing/>
              <w:jc w:val="left"/>
              <w:rPr>
                <w:rFonts w:ascii="Calibri" w:hAnsi="Calibri" w:cs="Calibri"/>
                <w:b/>
                <w:iCs/>
                <w:sz w:val="18"/>
                <w:szCs w:val="18"/>
              </w:rPr>
            </w:pPr>
            <w:r>
              <w:rPr>
                <w:rFonts w:eastAsia="Times New Roman" w:cs="Calibri" w:ascii="Calibri" w:hAnsi="Calibri"/>
                <w:b/>
                <w:iCs/>
                <w:kern w:val="0"/>
                <w:sz w:val="18"/>
                <w:szCs w:val="18"/>
                <w:lang w:bidi="ar-SA"/>
              </w:rPr>
              <w:t>Question 2 (b)</w:t>
            </w:r>
          </w:p>
          <w:p>
            <w:pPr>
              <w:pStyle w:val="Normal"/>
              <w:widowControl/>
              <w:suppressAutoHyphens w:val="true"/>
              <w:spacing w:lineRule="auto" w:line="259" w:before="0" w:after="160"/>
              <w:contextualSpacing/>
              <w:jc w:val="left"/>
              <w:rPr>
                <w:rFonts w:ascii="Calibri" w:hAnsi="Calibri" w:cs="Calibri"/>
                <w:b/>
                <w:bCs/>
                <w:iCs/>
                <w:sz w:val="18"/>
                <w:szCs w:val="18"/>
              </w:rPr>
            </w:pPr>
            <w:r>
              <w:rPr>
                <w:rFonts w:eastAsia="Times New Roman" w:cs="Calibri" w:ascii="Calibri" w:hAnsi="Calibri"/>
                <w:iCs/>
                <w:kern w:val="0"/>
                <w:sz w:val="18"/>
                <w:szCs w:val="18"/>
                <w:lang w:bidi="ar-SA"/>
              </w:rPr>
              <w:t>Recommend on whether the CISO should pay for the data to be returned.</w:t>
            </w:r>
          </w:p>
          <w:p>
            <w:pPr>
              <w:pStyle w:val="NoSpacing"/>
              <w:widowControl/>
              <w:suppressAutoHyphens w:val="true"/>
              <w:spacing w:lineRule="auto" w:line="252" w:before="0" w:after="0"/>
              <w:jc w:val="left"/>
              <w:rPr>
                <w:rFonts w:ascii="Calibri" w:hAnsi="Calibri" w:cs="Calibri"/>
                <w:sz w:val="24"/>
                <w:szCs w:val="24"/>
              </w:rPr>
            </w:pPr>
            <w:r>
              <w:rPr>
                <w:rFonts w:cs="Calibri" w:ascii="Calibri" w:hAnsi="Calibri"/>
                <w:b/>
                <w:kern w:val="0"/>
                <w:sz w:val="18"/>
                <w:szCs w:val="18"/>
                <w:lang w:val="en-NZ" w:bidi="ar-SA"/>
              </w:rPr>
              <w:t xml:space="preserve">                                     </w:t>
            </w:r>
            <w:r>
              <w:rPr>
                <w:rFonts w:cs="Calibri" w:ascii="Calibri" w:hAnsi="Calibri"/>
                <w:kern w:val="0"/>
                <w:sz w:val="18"/>
                <w:szCs w:val="18"/>
                <w:lang w:val="en-NZ" w:bidi="ar-SA"/>
              </w:rPr>
              <w:t>[10 marks]</w:t>
            </w:r>
          </w:p>
        </w:tc>
        <w:tc>
          <w:tcPr>
            <w:tcW w:w="2890" w:type="dxa"/>
            <w:tcBorders/>
          </w:tcPr>
          <w:p>
            <w:pPr>
              <w:pStyle w:val="NoSpacing"/>
              <w:widowControl/>
              <w:suppressAutoHyphens w:val="true"/>
              <w:spacing w:lineRule="auto" w:line="252" w:before="0" w:after="0"/>
              <w:jc w:val="left"/>
              <w:rPr>
                <w:rFonts w:ascii="Calibri" w:hAnsi="Calibri" w:cs="Calibri"/>
                <w:sz w:val="18"/>
                <w:szCs w:val="18"/>
              </w:rPr>
            </w:pPr>
            <w:r>
              <w:rPr>
                <w:rFonts w:cs="Calibri" w:ascii="Calibri" w:hAnsi="Calibri"/>
                <w:kern w:val="0"/>
                <w:sz w:val="18"/>
                <w:szCs w:val="18"/>
                <w:lang w:val="en-NZ" w:bidi="ar-SA"/>
              </w:rPr>
              <w:t>Recommendation is based on the situation mentioned in the scenario and is supported with valid justification. However, minor error or corrections may exist.</w:t>
            </w:r>
          </w:p>
          <w:p>
            <w:pPr>
              <w:pStyle w:val="NoSpacing"/>
              <w:widowControl/>
              <w:suppressAutoHyphens w:val="true"/>
              <w:spacing w:lineRule="auto" w:line="252" w:before="0" w:after="0"/>
              <w:jc w:val="left"/>
              <w:rPr>
                <w:rFonts w:ascii="Calibri" w:hAnsi="Calibri" w:cs="Calibri"/>
                <w:sz w:val="18"/>
                <w:szCs w:val="18"/>
              </w:rPr>
            </w:pPr>
            <w:r>
              <w:rPr>
                <w:rFonts w:cs="Calibri" w:ascii="Calibri" w:hAnsi="Calibri"/>
                <w:kern w:val="0"/>
                <w:sz w:val="18"/>
                <w:szCs w:val="18"/>
                <w:lang w:val="en-NZ" w:bidi="ar-SA"/>
              </w:rPr>
              <w:t xml:space="preserve">                                           </w:t>
            </w:r>
            <w:r>
              <w:rPr>
                <w:rFonts w:cs="Calibri" w:ascii="Calibri" w:hAnsi="Calibri"/>
                <w:kern w:val="0"/>
                <w:sz w:val="18"/>
                <w:szCs w:val="18"/>
                <w:lang w:val="en-NZ" w:bidi="ar-SA"/>
              </w:rPr>
              <w:t>[10 – 8]</w:t>
            </w:r>
          </w:p>
        </w:tc>
        <w:tc>
          <w:tcPr>
            <w:tcW w:w="2789" w:type="dxa"/>
            <w:tcBorders/>
          </w:tcPr>
          <w:p>
            <w:pPr>
              <w:pStyle w:val="NoSpacing"/>
              <w:widowControl/>
              <w:suppressAutoHyphens w:val="true"/>
              <w:spacing w:lineRule="auto" w:line="252" w:before="0" w:after="0"/>
              <w:jc w:val="left"/>
              <w:rPr>
                <w:rFonts w:ascii="Calibri" w:hAnsi="Calibri" w:cs="Calibri"/>
                <w:b/>
                <w:sz w:val="18"/>
                <w:szCs w:val="18"/>
              </w:rPr>
            </w:pPr>
            <w:r>
              <w:rPr>
                <w:rFonts w:cs="Calibri" w:ascii="Calibri" w:hAnsi="Calibri"/>
                <w:kern w:val="0"/>
                <w:sz w:val="18"/>
                <w:szCs w:val="18"/>
                <w:lang w:val="en-NZ" w:bidi="ar-SA"/>
              </w:rPr>
              <w:t>Recommendation is based on the situation mentioned in the scenario and is supported with valid justification. However, some key points are missing or not addressed properly.          [7 – 6.5]</w:t>
            </w:r>
          </w:p>
          <w:p>
            <w:pPr>
              <w:pStyle w:val="NoSpacing"/>
              <w:widowControl/>
              <w:suppressAutoHyphens w:val="true"/>
              <w:spacing w:lineRule="auto" w:line="252" w:before="0" w:after="0"/>
              <w:jc w:val="left"/>
              <w:rPr>
                <w:rFonts w:ascii="Calibri" w:hAnsi="Calibri" w:cs="Calibri"/>
                <w:b/>
                <w:sz w:val="18"/>
                <w:szCs w:val="18"/>
              </w:rPr>
            </w:pPr>
            <w:r>
              <w:rPr>
                <w:rFonts w:cs="Calibri" w:ascii="Calibri" w:hAnsi="Calibri"/>
                <w:b/>
                <w:sz w:val="18"/>
                <w:szCs w:val="18"/>
              </w:rPr>
            </w:r>
          </w:p>
        </w:tc>
        <w:tc>
          <w:tcPr>
            <w:tcW w:w="2790" w:type="dxa"/>
            <w:tcBorders/>
          </w:tcPr>
          <w:p>
            <w:pPr>
              <w:pStyle w:val="NoSpacing"/>
              <w:widowControl/>
              <w:suppressAutoHyphens w:val="true"/>
              <w:spacing w:lineRule="auto" w:line="252" w:before="0" w:after="0"/>
              <w:jc w:val="left"/>
              <w:rPr>
                <w:rFonts w:ascii="Calibri" w:hAnsi="Calibri" w:cs="Calibri"/>
                <w:b/>
                <w:sz w:val="18"/>
                <w:szCs w:val="18"/>
              </w:rPr>
            </w:pPr>
            <w:r>
              <w:rPr>
                <w:rFonts w:cs="Calibri" w:ascii="Calibri" w:hAnsi="Calibri"/>
                <w:kern w:val="0"/>
                <w:sz w:val="18"/>
                <w:szCs w:val="18"/>
                <w:lang w:val="en-NZ" w:bidi="ar-SA"/>
              </w:rPr>
              <w:t>Recommendation based on the situation mentioned in the scenario but is not supported with a valid justification or the provided justification is weak.         [6 – 5]</w:t>
            </w:r>
          </w:p>
          <w:p>
            <w:pPr>
              <w:pStyle w:val="NoSpacing"/>
              <w:widowControl/>
              <w:suppressAutoHyphens w:val="true"/>
              <w:spacing w:lineRule="auto" w:line="252" w:before="0" w:after="0"/>
              <w:jc w:val="left"/>
              <w:rPr>
                <w:rFonts w:ascii="Calibri" w:hAnsi="Calibri" w:cs="Calibri"/>
                <w:b/>
                <w:sz w:val="18"/>
                <w:szCs w:val="18"/>
              </w:rPr>
            </w:pPr>
            <w:r>
              <w:rPr>
                <w:rFonts w:cs="Calibri" w:ascii="Calibri" w:hAnsi="Calibri"/>
                <w:b/>
                <w:sz w:val="18"/>
                <w:szCs w:val="18"/>
              </w:rPr>
            </w:r>
          </w:p>
          <w:p>
            <w:pPr>
              <w:pStyle w:val="NoSpacing"/>
              <w:widowControl/>
              <w:suppressAutoHyphens w:val="true"/>
              <w:spacing w:lineRule="auto" w:line="252" w:before="0" w:after="0"/>
              <w:jc w:val="left"/>
              <w:rPr>
                <w:rFonts w:ascii="Calibri" w:hAnsi="Calibri" w:cs="Calibri"/>
                <w:b/>
                <w:sz w:val="18"/>
                <w:szCs w:val="18"/>
              </w:rPr>
            </w:pPr>
            <w:r>
              <w:rPr>
                <w:rFonts w:cs="Calibri" w:ascii="Calibri" w:hAnsi="Calibri"/>
                <w:b/>
                <w:sz w:val="18"/>
                <w:szCs w:val="18"/>
              </w:rPr>
            </w:r>
          </w:p>
        </w:tc>
        <w:tc>
          <w:tcPr>
            <w:tcW w:w="2790" w:type="dxa"/>
            <w:tcBorders/>
          </w:tcPr>
          <w:p>
            <w:pPr>
              <w:pStyle w:val="NoSpacing"/>
              <w:widowControl/>
              <w:suppressAutoHyphens w:val="true"/>
              <w:spacing w:lineRule="auto" w:line="252" w:before="0" w:after="0"/>
              <w:jc w:val="left"/>
              <w:rPr>
                <w:rFonts w:ascii="Calibri" w:hAnsi="Calibri" w:cs="Calibri"/>
                <w:sz w:val="18"/>
                <w:szCs w:val="18"/>
              </w:rPr>
            </w:pPr>
            <w:r>
              <w:rPr>
                <w:rFonts w:cs="Calibri" w:ascii="Calibri" w:hAnsi="Calibri"/>
                <w:kern w:val="0"/>
                <w:sz w:val="18"/>
                <w:szCs w:val="18"/>
                <w:lang w:val="en-NZ" w:bidi="ar-SA"/>
              </w:rPr>
              <w:t>Recommendation is provided but does not relate to the situation mentioned in the scenario or fail to provide an appropriate recommendation and/or fail to support with a valid justification or the provided justification is weak.</w:t>
            </w:r>
          </w:p>
          <w:p>
            <w:pPr>
              <w:pStyle w:val="NoSpacing"/>
              <w:widowControl/>
              <w:suppressAutoHyphens w:val="true"/>
              <w:spacing w:lineRule="auto" w:line="252" w:before="0" w:after="0"/>
              <w:jc w:val="left"/>
              <w:rPr>
                <w:rFonts w:ascii="Calibri" w:hAnsi="Calibri" w:cs="Calibri"/>
                <w:sz w:val="18"/>
                <w:szCs w:val="18"/>
              </w:rPr>
            </w:pPr>
            <w:r>
              <w:rPr>
                <w:rFonts w:cs="Calibri" w:ascii="Calibri" w:hAnsi="Calibri"/>
                <w:kern w:val="0"/>
                <w:sz w:val="18"/>
                <w:szCs w:val="18"/>
                <w:lang w:val="en-NZ" w:bidi="ar-SA"/>
              </w:rPr>
              <w:t xml:space="preserve">                                           </w:t>
            </w:r>
            <w:r>
              <w:rPr>
                <w:rFonts w:cs="Calibri" w:ascii="Calibri" w:hAnsi="Calibri"/>
                <w:kern w:val="0"/>
                <w:sz w:val="18"/>
                <w:szCs w:val="18"/>
                <w:lang w:val="en-NZ" w:bidi="ar-SA"/>
              </w:rPr>
              <w:t>[4 – 0]</w:t>
            </w:r>
          </w:p>
        </w:tc>
      </w:tr>
    </w:tbl>
    <w:p>
      <w:pPr>
        <w:pStyle w:val="Normal"/>
        <w:rPr/>
      </w:pPr>
      <w:r>
        <w:rPr/>
      </w:r>
    </w:p>
    <w:p>
      <w:pPr>
        <w:pStyle w:val="Normal"/>
        <w:rPr/>
      </w:pPr>
      <w:r>
        <w:rPr/>
      </w:r>
    </w:p>
    <w:tbl>
      <w:tblPr>
        <w:tblStyle w:val="TableGrid"/>
        <w:tblW w:w="13948"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555"/>
        <w:gridCol w:w="3258"/>
        <w:gridCol w:w="3402"/>
        <w:gridCol w:w="3120"/>
        <w:gridCol w:w="2613"/>
      </w:tblGrid>
      <w:tr>
        <w:trPr/>
        <w:tc>
          <w:tcPr>
            <w:tcW w:w="1555" w:type="dxa"/>
            <w:tcBorders/>
            <w:shd w:color="auto" w:fill="D9D9D9" w:themeFill="background1" w:themeFillShade="d9" w:val="clear"/>
          </w:tcPr>
          <w:p>
            <w:pPr>
              <w:pStyle w:val="NoSpacing"/>
              <w:widowControl/>
              <w:suppressAutoHyphens w:val="true"/>
              <w:spacing w:lineRule="auto" w:line="252" w:before="0" w:after="0"/>
              <w:jc w:val="left"/>
              <w:rPr>
                <w:b/>
                <w:sz w:val="18"/>
                <w:szCs w:val="18"/>
              </w:rPr>
            </w:pPr>
            <w:r>
              <w:rPr>
                <w:b/>
                <w:sz w:val="18"/>
                <w:szCs w:val="18"/>
              </w:rPr>
            </w:r>
          </w:p>
        </w:tc>
        <w:tc>
          <w:tcPr>
            <w:tcW w:w="3258" w:type="dxa"/>
            <w:tcBorders/>
            <w:shd w:color="auto" w:fill="D9D9D9" w:themeFill="background1" w:themeFillShade="d9" w:val="clear"/>
          </w:tcPr>
          <w:p>
            <w:pPr>
              <w:pStyle w:val="NoSpacing"/>
              <w:widowControl/>
              <w:suppressAutoHyphens w:val="true"/>
              <w:spacing w:lineRule="auto" w:line="252" w:before="0" w:after="0"/>
              <w:jc w:val="left"/>
              <w:rPr>
                <w:b/>
                <w:sz w:val="18"/>
                <w:szCs w:val="18"/>
              </w:rPr>
            </w:pPr>
            <w:r>
              <w:rPr>
                <w:rFonts w:cs="Times New Roman" w:ascii="Calibri" w:hAnsi="Calibri"/>
                <w:b/>
                <w:kern w:val="0"/>
                <w:sz w:val="18"/>
                <w:szCs w:val="18"/>
                <w:lang w:val="en-NZ" w:bidi="ar-SA"/>
              </w:rPr>
              <w:t>Excellent</w:t>
            </w:r>
          </w:p>
        </w:tc>
        <w:tc>
          <w:tcPr>
            <w:tcW w:w="3402" w:type="dxa"/>
            <w:tcBorders/>
            <w:shd w:color="auto" w:fill="D9D9D9" w:themeFill="background1" w:themeFillShade="d9" w:val="clear"/>
          </w:tcPr>
          <w:p>
            <w:pPr>
              <w:pStyle w:val="NoSpacing"/>
              <w:widowControl/>
              <w:suppressAutoHyphens w:val="true"/>
              <w:spacing w:lineRule="auto" w:line="252" w:before="0" w:after="0"/>
              <w:jc w:val="left"/>
              <w:rPr>
                <w:b/>
                <w:sz w:val="18"/>
                <w:szCs w:val="18"/>
              </w:rPr>
            </w:pPr>
            <w:r>
              <w:rPr>
                <w:rFonts w:cs="Times New Roman" w:ascii="Calibri" w:hAnsi="Calibri"/>
                <w:b/>
                <w:kern w:val="0"/>
                <w:sz w:val="18"/>
                <w:szCs w:val="18"/>
                <w:lang w:val="en-NZ" w:bidi="ar-SA"/>
              </w:rPr>
              <w:t>Good</w:t>
            </w:r>
          </w:p>
        </w:tc>
        <w:tc>
          <w:tcPr>
            <w:tcW w:w="3120" w:type="dxa"/>
            <w:tcBorders/>
            <w:shd w:color="auto" w:fill="D9D9D9" w:themeFill="background1" w:themeFillShade="d9" w:val="clear"/>
          </w:tcPr>
          <w:p>
            <w:pPr>
              <w:pStyle w:val="NoSpacing"/>
              <w:widowControl/>
              <w:suppressAutoHyphens w:val="true"/>
              <w:spacing w:lineRule="auto" w:line="252" w:before="0" w:after="0"/>
              <w:jc w:val="left"/>
              <w:rPr>
                <w:b/>
                <w:sz w:val="18"/>
                <w:szCs w:val="18"/>
              </w:rPr>
            </w:pPr>
            <w:r>
              <w:rPr>
                <w:rFonts w:cs="Times New Roman" w:ascii="Calibri" w:hAnsi="Calibri"/>
                <w:b/>
                <w:kern w:val="0"/>
                <w:sz w:val="18"/>
                <w:szCs w:val="18"/>
                <w:lang w:val="en-NZ" w:bidi="ar-SA"/>
              </w:rPr>
              <w:t>Pass</w:t>
            </w:r>
          </w:p>
        </w:tc>
        <w:tc>
          <w:tcPr>
            <w:tcW w:w="2613" w:type="dxa"/>
            <w:tcBorders/>
            <w:shd w:color="auto" w:fill="D9D9D9" w:themeFill="background1" w:themeFillShade="d9" w:val="clear"/>
          </w:tcPr>
          <w:p>
            <w:pPr>
              <w:pStyle w:val="NoSpacing"/>
              <w:widowControl/>
              <w:suppressAutoHyphens w:val="true"/>
              <w:spacing w:lineRule="auto" w:line="252" w:before="0" w:after="0"/>
              <w:jc w:val="left"/>
              <w:rPr>
                <w:b/>
                <w:sz w:val="18"/>
                <w:szCs w:val="18"/>
              </w:rPr>
            </w:pPr>
            <w:r>
              <w:rPr>
                <w:rFonts w:cs="Times New Roman" w:ascii="Calibri" w:hAnsi="Calibri"/>
                <w:b/>
                <w:kern w:val="0"/>
                <w:sz w:val="18"/>
                <w:szCs w:val="18"/>
                <w:lang w:val="en-NZ" w:bidi="ar-SA"/>
              </w:rPr>
              <w:t>Need to improve</w:t>
            </w:r>
          </w:p>
        </w:tc>
      </w:tr>
      <w:tr>
        <w:trPr>
          <w:trHeight w:val="1381" w:hRule="atLeast"/>
        </w:trPr>
        <w:tc>
          <w:tcPr>
            <w:tcW w:w="1555" w:type="dxa"/>
            <w:tcBorders/>
          </w:tcPr>
          <w:p>
            <w:pPr>
              <w:pStyle w:val="NoSpacing"/>
              <w:widowControl/>
              <w:suppressAutoHyphens w:val="true"/>
              <w:spacing w:lineRule="auto" w:line="252" w:before="0" w:after="0"/>
              <w:jc w:val="left"/>
              <w:rPr>
                <w:rFonts w:ascii="Calibri" w:hAnsi="Calibri" w:cs="Calibri"/>
                <w:sz w:val="18"/>
                <w:szCs w:val="18"/>
              </w:rPr>
            </w:pPr>
            <w:r>
              <w:rPr>
                <w:rFonts w:cs="Calibri" w:ascii="Calibri" w:hAnsi="Calibri"/>
                <w:kern w:val="0"/>
                <w:sz w:val="18"/>
                <w:szCs w:val="18"/>
                <w:lang w:val="en-NZ" w:bidi="ar-SA"/>
              </w:rPr>
              <w:t>Conclusion</w:t>
            </w:r>
          </w:p>
          <w:p>
            <w:pPr>
              <w:pStyle w:val="NoSpacing"/>
              <w:widowControl/>
              <w:suppressAutoHyphens w:val="true"/>
              <w:spacing w:lineRule="auto" w:line="252" w:before="0" w:after="0"/>
              <w:jc w:val="left"/>
              <w:rPr>
                <w:rFonts w:ascii="Calibri" w:hAnsi="Calibri" w:cs="Calibri"/>
                <w:sz w:val="18"/>
                <w:szCs w:val="18"/>
              </w:rPr>
            </w:pPr>
            <w:r>
              <w:rPr>
                <w:rFonts w:cs="Calibri" w:ascii="Calibri" w:hAnsi="Calibri"/>
                <w:kern w:val="0"/>
                <w:sz w:val="18"/>
                <w:szCs w:val="18"/>
                <w:lang w:val="en-NZ" w:bidi="ar-SA"/>
              </w:rPr>
              <w:t xml:space="preserve">   </w:t>
            </w:r>
            <w:r>
              <w:rPr>
                <w:rFonts w:cs="Calibri" w:ascii="Calibri" w:hAnsi="Calibri"/>
                <w:kern w:val="0"/>
                <w:sz w:val="18"/>
                <w:szCs w:val="18"/>
                <w:lang w:val="en-NZ" w:bidi="ar-SA"/>
              </w:rPr>
              <w:t>[5 marks]</w:t>
            </w:r>
          </w:p>
        </w:tc>
        <w:tc>
          <w:tcPr>
            <w:tcW w:w="3258" w:type="dxa"/>
            <w:tcBorders/>
          </w:tcPr>
          <w:p>
            <w:pPr>
              <w:pStyle w:val="Normal"/>
              <w:widowControl/>
              <w:suppressAutoHyphens w:val="true"/>
              <w:spacing w:before="0" w:after="0"/>
              <w:jc w:val="left"/>
              <w:rPr>
                <w:rFonts w:ascii="Calibri" w:hAnsi="Calibri" w:cs="Calibri" w:asciiTheme="minorHAnsi" w:cstheme="minorHAnsi" w:hAnsiTheme="minorHAnsi"/>
                <w:sz w:val="18"/>
                <w:szCs w:val="18"/>
              </w:rPr>
            </w:pPr>
            <w:r>
              <w:rPr>
                <w:rFonts w:eastAsia="Times New Roman" w:cs="Calibri" w:ascii="Calibri" w:hAnsi="Calibri" w:asciiTheme="minorHAnsi" w:cstheme="minorHAnsi" w:hAnsiTheme="minorHAnsi"/>
                <w:kern w:val="0"/>
                <w:sz w:val="18"/>
                <w:szCs w:val="18"/>
                <w:lang w:val="en-NZ" w:bidi="ar-SA"/>
              </w:rPr>
              <w:t>The</w:t>
            </w:r>
            <w:r>
              <w:rPr>
                <w:rFonts w:eastAsia="Times New Roman" w:cs="Calibri" w:ascii="Calibri" w:hAnsi="Calibri" w:asciiTheme="minorHAnsi" w:cstheme="minorHAnsi" w:hAnsiTheme="minorHAnsi"/>
                <w:kern w:val="0"/>
                <w:sz w:val="18"/>
                <w:szCs w:val="18"/>
                <w:lang w:bidi="ar-SA"/>
              </w:rPr>
              <w:t xml:space="preserve"> conclusion clearly summaries the key points of the analysis of the legal, privacy and ethical impact.</w:t>
            </w:r>
          </w:p>
          <w:p>
            <w:pPr>
              <w:pStyle w:val="NoSpacing"/>
              <w:widowControl/>
              <w:suppressAutoHyphens w:val="true"/>
              <w:spacing w:before="0" w:after="0"/>
              <w:jc w:val="left"/>
              <w:rPr>
                <w:rFonts w:ascii="Calibri" w:hAnsi="Calibri" w:cs="Calibri" w:asciiTheme="minorHAnsi" w:cstheme="minorHAnsi" w:hAnsiTheme="minorHAnsi"/>
                <w:sz w:val="18"/>
                <w:szCs w:val="18"/>
              </w:rPr>
            </w:pPr>
            <w:r>
              <w:rPr>
                <w:rFonts w:cs="Calibri" w:ascii="Calibri" w:hAnsi="Calibri" w:asciiTheme="minorHAnsi" w:cstheme="minorHAnsi" w:hAnsiTheme="minorHAnsi"/>
                <w:kern w:val="0"/>
                <w:sz w:val="18"/>
                <w:szCs w:val="18"/>
                <w:lang w:val="en-NZ" w:bidi="ar-SA"/>
              </w:rPr>
              <w:t>However, minor mistakes or corrections may exist.</w:t>
            </w:r>
          </w:p>
          <w:p>
            <w:pPr>
              <w:pStyle w:val="NoSpacing"/>
              <w:widowControl/>
              <w:suppressAutoHyphens w:val="true"/>
              <w:spacing w:lineRule="auto" w:line="252" w:before="0" w:after="0"/>
              <w:jc w:val="left"/>
              <w:rPr>
                <w:rFonts w:ascii="Calibri" w:hAnsi="Calibri"/>
                <w:b/>
                <w:sz w:val="18"/>
                <w:szCs w:val="18"/>
              </w:rPr>
            </w:pPr>
            <w:r>
              <w:rPr>
                <w:rFonts w:cs="Calibri" w:ascii="Calibri" w:hAnsi="Calibri" w:asciiTheme="minorHAnsi" w:cstheme="minorHAnsi" w:hAnsiTheme="minorHAnsi"/>
                <w:kern w:val="0"/>
                <w:sz w:val="18"/>
                <w:szCs w:val="18"/>
                <w:lang w:val="en-NZ" w:bidi="ar-SA"/>
              </w:rPr>
              <w:t xml:space="preserve">                                                         </w:t>
            </w:r>
            <w:r>
              <w:rPr>
                <w:rFonts w:cs="Calibri" w:ascii="Calibri" w:hAnsi="Calibri" w:asciiTheme="minorHAnsi" w:cstheme="minorHAnsi" w:hAnsiTheme="minorHAnsi"/>
                <w:kern w:val="0"/>
                <w:sz w:val="18"/>
                <w:szCs w:val="18"/>
                <w:lang w:val="en-NZ" w:bidi="ar-SA"/>
              </w:rPr>
              <w:t>[5 - 4]</w:t>
            </w:r>
          </w:p>
        </w:tc>
        <w:tc>
          <w:tcPr>
            <w:tcW w:w="3402" w:type="dxa"/>
            <w:tcBorders/>
          </w:tcPr>
          <w:p>
            <w:pPr>
              <w:pStyle w:val="Normal"/>
              <w:widowControl/>
              <w:suppressAutoHyphens w:val="true"/>
              <w:spacing w:before="0" w:after="0"/>
              <w:jc w:val="left"/>
              <w:rPr>
                <w:rFonts w:ascii="Calibri" w:hAnsi="Calibri" w:cs="Calibri" w:asciiTheme="minorHAnsi" w:cstheme="minorHAnsi" w:hAnsiTheme="minorHAnsi"/>
                <w:sz w:val="18"/>
                <w:szCs w:val="18"/>
              </w:rPr>
            </w:pPr>
            <w:r>
              <w:rPr>
                <w:rFonts w:eastAsia="Times New Roman" w:cs="Calibri" w:ascii="Calibri" w:hAnsi="Calibri" w:asciiTheme="minorHAnsi" w:cstheme="minorHAnsi" w:hAnsiTheme="minorHAnsi"/>
                <w:kern w:val="0"/>
                <w:sz w:val="18"/>
                <w:szCs w:val="18"/>
                <w:lang w:val="en-NZ" w:bidi="ar-SA"/>
              </w:rPr>
              <w:t xml:space="preserve">The </w:t>
            </w:r>
            <w:r>
              <w:rPr>
                <w:rFonts w:eastAsia="Times New Roman" w:cs="Calibri" w:ascii="Calibri" w:hAnsi="Calibri" w:asciiTheme="minorHAnsi" w:cstheme="minorHAnsi" w:hAnsiTheme="minorHAnsi"/>
                <w:kern w:val="0"/>
                <w:sz w:val="18"/>
                <w:szCs w:val="18"/>
                <w:lang w:bidi="ar-SA"/>
              </w:rPr>
              <w:t>conclusion summaries the key points of the analysis of the legal, privacy and ethical impact. However, some key points are missing or not addressed properly.       [3.5]</w:t>
            </w:r>
          </w:p>
        </w:tc>
        <w:tc>
          <w:tcPr>
            <w:tcW w:w="3120" w:type="dxa"/>
            <w:tcBorders/>
          </w:tcPr>
          <w:p>
            <w:pPr>
              <w:pStyle w:val="Normal"/>
              <w:widowControl/>
              <w:suppressAutoHyphens w:val="true"/>
              <w:spacing w:before="0" w:after="0"/>
              <w:jc w:val="left"/>
              <w:rPr>
                <w:rFonts w:ascii="Calibri" w:hAnsi="Calibri" w:cs="Calibri" w:asciiTheme="minorHAnsi" w:cstheme="minorHAnsi" w:hAnsiTheme="minorHAnsi"/>
                <w:sz w:val="18"/>
                <w:szCs w:val="18"/>
              </w:rPr>
            </w:pPr>
            <w:r>
              <w:rPr>
                <w:rFonts w:eastAsia="Times New Roman" w:cs="Calibri" w:ascii="Calibri" w:hAnsi="Calibri" w:asciiTheme="minorHAnsi" w:cstheme="minorHAnsi" w:hAnsiTheme="minorHAnsi"/>
                <w:kern w:val="0"/>
                <w:sz w:val="18"/>
                <w:szCs w:val="18"/>
                <w:lang w:bidi="ar-SA"/>
              </w:rPr>
              <w:t>The conclusion summaries some of key points of the of the analysis of the legal, privacy and ethical impact. However, many key points are still missing or not addressed properly.</w:t>
            </w:r>
          </w:p>
          <w:p>
            <w:pPr>
              <w:pStyle w:val="Normal"/>
              <w:widowControl/>
              <w:suppressAutoHyphens w:val="true"/>
              <w:spacing w:before="0" w:after="0"/>
              <w:jc w:val="left"/>
              <w:rPr>
                <w:rFonts w:ascii="Calibri" w:hAnsi="Calibri" w:cs="Calibri" w:asciiTheme="minorHAnsi" w:cstheme="minorHAnsi" w:hAnsiTheme="minorHAnsi"/>
                <w:sz w:val="18"/>
                <w:szCs w:val="18"/>
              </w:rPr>
            </w:pPr>
            <w:r>
              <w:rPr>
                <w:rFonts w:eastAsia="Times New Roman" w:cs="Calibri" w:ascii="Calibri" w:hAnsi="Calibri" w:asciiTheme="minorHAnsi" w:cstheme="minorHAnsi" w:hAnsiTheme="minorHAnsi"/>
                <w:kern w:val="0"/>
                <w:sz w:val="18"/>
                <w:szCs w:val="18"/>
                <w:lang w:bidi="ar-SA"/>
              </w:rPr>
              <w:t xml:space="preserve">                                                         </w:t>
            </w:r>
            <w:r>
              <w:rPr>
                <w:rFonts w:eastAsia="Times New Roman" w:cs="Calibri" w:ascii="Calibri" w:hAnsi="Calibri" w:asciiTheme="minorHAnsi" w:cstheme="minorHAnsi" w:hAnsiTheme="minorHAnsi"/>
                <w:kern w:val="0"/>
                <w:sz w:val="18"/>
                <w:szCs w:val="18"/>
                <w:lang w:bidi="ar-SA"/>
              </w:rPr>
              <w:t>[2.5]</w:t>
            </w:r>
          </w:p>
        </w:tc>
        <w:tc>
          <w:tcPr>
            <w:tcW w:w="2613" w:type="dxa"/>
            <w:tcBorders/>
          </w:tcPr>
          <w:p>
            <w:pPr>
              <w:pStyle w:val="Normal"/>
              <w:widowControl/>
              <w:suppressAutoHyphens w:val="true"/>
              <w:spacing w:before="0" w:after="0"/>
              <w:jc w:val="left"/>
              <w:rPr>
                <w:rFonts w:ascii="Calibri" w:hAnsi="Calibri" w:cs="Calibri" w:asciiTheme="minorHAnsi" w:cstheme="minorHAnsi" w:hAnsiTheme="minorHAnsi"/>
                <w:sz w:val="18"/>
                <w:szCs w:val="18"/>
              </w:rPr>
            </w:pPr>
            <w:r>
              <w:rPr>
                <w:rFonts w:eastAsia="Times New Roman" w:cs="Calibri" w:ascii="Calibri" w:hAnsi="Calibri" w:asciiTheme="minorHAnsi" w:cstheme="minorHAnsi" w:hAnsiTheme="minorHAnsi"/>
                <w:kern w:val="0"/>
                <w:sz w:val="18"/>
                <w:szCs w:val="18"/>
                <w:lang w:bidi="ar-SA"/>
              </w:rPr>
              <w:t xml:space="preserve"> </w:t>
            </w:r>
            <w:r>
              <w:rPr>
                <w:rFonts w:eastAsia="Times New Roman" w:cs="Calibri" w:ascii="Calibri" w:hAnsi="Calibri" w:asciiTheme="minorHAnsi" w:cstheme="minorHAnsi" w:hAnsiTheme="minorHAnsi"/>
                <w:kern w:val="0"/>
                <w:sz w:val="18"/>
                <w:szCs w:val="18"/>
                <w:lang w:bidi="ar-SA"/>
              </w:rPr>
              <w:t>The conclusion fails to summarise majority or all the key points of the analysis.</w:t>
            </w:r>
          </w:p>
          <w:p>
            <w:pPr>
              <w:pStyle w:val="Normal"/>
              <w:widowControl/>
              <w:suppressAutoHyphens w:val="true"/>
              <w:spacing w:before="0" w:after="0"/>
              <w:jc w:val="left"/>
              <w:rPr>
                <w:rFonts w:ascii="Calibri" w:hAnsi="Calibri" w:cs="Calibri" w:asciiTheme="minorHAnsi" w:cstheme="minorHAnsi" w:hAnsiTheme="minorHAnsi"/>
                <w:sz w:val="18"/>
                <w:szCs w:val="18"/>
              </w:rPr>
            </w:pPr>
            <w:r>
              <w:rPr>
                <w:rFonts w:eastAsia="Times New Roman" w:cs="Calibri" w:ascii="Calibri" w:hAnsi="Calibri" w:asciiTheme="minorHAnsi" w:cstheme="minorHAnsi" w:hAnsiTheme="minorHAnsi"/>
                <w:kern w:val="0"/>
                <w:sz w:val="18"/>
                <w:szCs w:val="18"/>
                <w:lang w:bidi="ar-SA"/>
              </w:rPr>
              <w:t xml:space="preserve">                                           </w:t>
            </w:r>
            <w:r>
              <w:rPr>
                <w:rFonts w:eastAsia="Times New Roman" w:cs="Calibri" w:ascii="Calibri" w:hAnsi="Calibri" w:asciiTheme="minorHAnsi" w:cstheme="minorHAnsi" w:hAnsiTheme="minorHAnsi"/>
                <w:kern w:val="0"/>
                <w:sz w:val="18"/>
                <w:szCs w:val="18"/>
                <w:lang w:bidi="ar-SA"/>
              </w:rPr>
              <w:t>[2 – 0]</w:t>
            </w:r>
          </w:p>
          <w:p>
            <w:pPr>
              <w:pStyle w:val="Normal"/>
              <w:widowControl/>
              <w:suppressAutoHyphens w:val="true"/>
              <w:spacing w:before="0" w:after="0"/>
              <w:jc w:val="left"/>
              <w:rPr>
                <w:rFonts w:ascii="Calibri" w:hAnsi="Calibri" w:cs="Calibri" w:asciiTheme="minorHAnsi" w:cstheme="minorHAnsi" w:hAnsiTheme="minorHAnsi"/>
                <w:sz w:val="18"/>
                <w:szCs w:val="18"/>
              </w:rPr>
            </w:pPr>
            <w:r>
              <w:rPr>
                <w:rFonts w:cs="Calibri" w:cstheme="minorHAnsi" w:ascii="Calibri" w:hAnsi="Calibri"/>
                <w:sz w:val="18"/>
                <w:szCs w:val="18"/>
              </w:rPr>
            </w:r>
          </w:p>
          <w:p>
            <w:pPr>
              <w:pStyle w:val="Normal"/>
              <w:widowControl/>
              <w:suppressAutoHyphens w:val="true"/>
              <w:spacing w:before="0" w:after="0"/>
              <w:jc w:val="left"/>
              <w:rPr>
                <w:rFonts w:ascii="Calibri" w:hAnsi="Calibri" w:cs="Calibri" w:asciiTheme="minorHAnsi" w:cstheme="minorHAnsi" w:hAnsiTheme="minorHAnsi"/>
                <w:sz w:val="18"/>
                <w:szCs w:val="18"/>
              </w:rPr>
            </w:pPr>
            <w:r>
              <w:rPr>
                <w:rFonts w:cs="Calibri" w:cstheme="minorHAnsi" w:ascii="Calibri" w:hAnsi="Calibri"/>
                <w:sz w:val="18"/>
                <w:szCs w:val="18"/>
              </w:rPr>
            </w:r>
          </w:p>
        </w:tc>
      </w:tr>
      <w:tr>
        <w:trPr/>
        <w:tc>
          <w:tcPr>
            <w:tcW w:w="1555" w:type="dxa"/>
            <w:tcBorders/>
          </w:tcPr>
          <w:p>
            <w:pPr>
              <w:pStyle w:val="NoSpacing"/>
              <w:widowControl/>
              <w:suppressAutoHyphens w:val="true"/>
              <w:spacing w:lineRule="auto" w:line="252" w:before="0" w:after="0"/>
              <w:jc w:val="left"/>
              <w:rPr>
                <w:rFonts w:ascii="Calibri" w:hAnsi="Calibri" w:cs="Calibri"/>
                <w:sz w:val="18"/>
                <w:szCs w:val="18"/>
              </w:rPr>
            </w:pPr>
            <w:r>
              <w:rPr>
                <w:rFonts w:cs="Calibri" w:ascii="Calibri" w:hAnsi="Calibri"/>
                <w:kern w:val="0"/>
                <w:sz w:val="18"/>
                <w:szCs w:val="18"/>
                <w:lang w:val="en-NZ" w:bidi="ar-SA"/>
              </w:rPr>
              <w:t>Referencing</w:t>
            </w:r>
          </w:p>
          <w:p>
            <w:pPr>
              <w:pStyle w:val="NoSpacing"/>
              <w:widowControl/>
              <w:suppressAutoHyphens w:val="true"/>
              <w:spacing w:lineRule="auto" w:line="252" w:before="0" w:after="0"/>
              <w:jc w:val="left"/>
              <w:rPr>
                <w:rFonts w:ascii="Calibri" w:hAnsi="Calibri" w:cs="Calibri"/>
                <w:sz w:val="18"/>
                <w:szCs w:val="18"/>
              </w:rPr>
            </w:pPr>
            <w:r>
              <w:rPr>
                <w:rFonts w:cs="Calibri" w:ascii="Calibri" w:hAnsi="Calibri"/>
                <w:kern w:val="0"/>
                <w:sz w:val="18"/>
                <w:szCs w:val="18"/>
                <w:lang w:val="en-NZ" w:bidi="ar-SA"/>
              </w:rPr>
              <w:t>[5 marks]</w:t>
            </w:r>
          </w:p>
        </w:tc>
        <w:tc>
          <w:tcPr>
            <w:tcW w:w="3258" w:type="dxa"/>
            <w:tcBorders/>
          </w:tcPr>
          <w:p>
            <w:pPr>
              <w:pStyle w:val="NoSpacing"/>
              <w:widowControl/>
              <w:suppressAutoHyphens w:val="true"/>
              <w:spacing w:lineRule="auto" w:line="252" w:before="0" w:after="0"/>
              <w:jc w:val="left"/>
              <w:rPr>
                <w:rFonts w:ascii="Calibri" w:hAnsi="Calibri"/>
                <w:b/>
                <w:sz w:val="18"/>
                <w:szCs w:val="18"/>
              </w:rPr>
            </w:pPr>
            <w:r>
              <w:rPr>
                <w:rFonts w:cs="Calibri" w:ascii="Calibri" w:hAnsi="Calibri"/>
                <w:kern w:val="0"/>
                <w:sz w:val="18"/>
                <w:szCs w:val="18"/>
                <w:lang w:val="en-NZ" w:bidi="ar-SA"/>
              </w:rPr>
              <w:t>This report is correctly referenced in APA 7</w:t>
            </w:r>
            <w:r>
              <w:rPr>
                <w:rFonts w:cs="Calibri" w:ascii="Calibri" w:hAnsi="Calibri"/>
                <w:kern w:val="0"/>
                <w:sz w:val="18"/>
                <w:szCs w:val="18"/>
                <w:vertAlign w:val="superscript"/>
                <w:lang w:val="en-NZ" w:bidi="ar-SA"/>
              </w:rPr>
              <w:t>th</w:t>
            </w:r>
            <w:r>
              <w:rPr>
                <w:rFonts w:cs="Calibri" w:ascii="Calibri" w:hAnsi="Calibri"/>
                <w:kern w:val="0"/>
                <w:sz w:val="18"/>
                <w:szCs w:val="18"/>
                <w:lang w:val="en-NZ" w:bidi="ar-SA"/>
              </w:rPr>
              <w:t xml:space="preserve"> edition style or </w:t>
            </w:r>
            <w:r>
              <w:rPr>
                <w:rStyle w:val="normaltextrun"/>
                <w:rFonts w:cs="Calibri" w:ascii="Calibri" w:hAnsi="Calibri"/>
                <w:kern w:val="0"/>
                <w:sz w:val="18"/>
                <w:szCs w:val="18"/>
                <w:lang w:val="en-NZ" w:bidi="ar-SA"/>
              </w:rPr>
              <w:t>IEEE guidelines</w:t>
            </w:r>
            <w:r>
              <w:rPr>
                <w:rFonts w:cs="Calibri" w:ascii="Calibri" w:hAnsi="Calibri"/>
                <w:kern w:val="0"/>
                <w:sz w:val="18"/>
                <w:szCs w:val="18"/>
                <w:lang w:val="en-NZ" w:bidi="ar-SA"/>
              </w:rPr>
              <w:t>.</w:t>
            </w:r>
            <w:r>
              <w:rPr>
                <w:rFonts w:cs="Calibri" w:ascii="Calibri" w:hAnsi="Calibri"/>
                <w:b/>
                <w:kern w:val="0"/>
                <w:sz w:val="18"/>
                <w:szCs w:val="18"/>
                <w:lang w:val="en-NZ" w:bidi="ar-SA"/>
              </w:rPr>
              <w:t xml:space="preserve"> </w:t>
            </w:r>
            <w:r>
              <w:rPr>
                <w:rFonts w:cs="Calibri" w:ascii="Calibri" w:hAnsi="Calibri"/>
                <w:kern w:val="0"/>
                <w:sz w:val="18"/>
                <w:szCs w:val="18"/>
                <w:lang w:val="en-NZ" w:bidi="ar-SA"/>
              </w:rPr>
              <w:t>In-text references and the reference list are correctly formatted with no errors or omissions.</w:t>
            </w:r>
            <w:r>
              <w:rPr>
                <w:rFonts w:cs="Times New Roman"/>
                <w:b/>
                <w:kern w:val="0"/>
                <w:sz w:val="18"/>
                <w:szCs w:val="18"/>
                <w:lang w:val="en-NZ" w:bidi="ar-SA"/>
              </w:rPr>
              <w:t xml:space="preserve">  </w:t>
            </w:r>
            <w:r>
              <w:rPr>
                <w:rFonts w:cs="Times New Roman" w:ascii="Calibri" w:hAnsi="Calibri"/>
                <w:kern w:val="0"/>
                <w:sz w:val="18"/>
                <w:szCs w:val="18"/>
                <w:lang w:val="en-NZ" w:bidi="ar-SA"/>
              </w:rPr>
              <w:t xml:space="preserve">                               [5 - 4]</w:t>
            </w:r>
          </w:p>
        </w:tc>
        <w:tc>
          <w:tcPr>
            <w:tcW w:w="3402" w:type="dxa"/>
            <w:tcBorders/>
          </w:tcPr>
          <w:p>
            <w:pPr>
              <w:pStyle w:val="Normal"/>
              <w:widowControl/>
              <w:suppressAutoHyphens w:val="true"/>
              <w:spacing w:before="0" w:after="0"/>
              <w:jc w:val="left"/>
              <w:rPr>
                <w:rFonts w:ascii="Calibri" w:hAnsi="Calibri" w:cs="Calibri"/>
                <w:sz w:val="18"/>
                <w:szCs w:val="18"/>
              </w:rPr>
            </w:pPr>
            <w:r>
              <w:rPr>
                <w:rFonts w:eastAsia="Times New Roman" w:cs="Calibri" w:ascii="Calibri" w:hAnsi="Calibri"/>
                <w:kern w:val="0"/>
                <w:sz w:val="18"/>
                <w:szCs w:val="18"/>
                <w:lang w:bidi="ar-SA"/>
              </w:rPr>
              <w:t>This report is referenced in APA 7</w:t>
            </w:r>
            <w:r>
              <w:rPr>
                <w:rFonts w:eastAsia="Times New Roman" w:cs="Calibri" w:ascii="Calibri" w:hAnsi="Calibri"/>
                <w:kern w:val="0"/>
                <w:sz w:val="18"/>
                <w:szCs w:val="18"/>
                <w:vertAlign w:val="superscript"/>
                <w:lang w:bidi="ar-SA"/>
              </w:rPr>
              <w:t>th</w:t>
            </w:r>
            <w:r>
              <w:rPr>
                <w:rFonts w:eastAsia="Times New Roman" w:cs="Calibri" w:ascii="Calibri" w:hAnsi="Calibri"/>
                <w:kern w:val="0"/>
                <w:sz w:val="18"/>
                <w:szCs w:val="18"/>
                <w:lang w:bidi="ar-SA"/>
              </w:rPr>
              <w:t xml:space="preserve"> edition style or IEEE guidelines, but contains limited errors in:</w:t>
            </w:r>
          </w:p>
          <w:p>
            <w:pPr>
              <w:pStyle w:val="Normal"/>
              <w:widowControl/>
              <w:suppressAutoHyphens w:val="true"/>
              <w:spacing w:before="0" w:after="0"/>
              <w:jc w:val="left"/>
              <w:rPr>
                <w:rFonts w:ascii="Calibri" w:hAnsi="Calibri" w:cs="Calibri"/>
                <w:sz w:val="18"/>
                <w:szCs w:val="18"/>
              </w:rPr>
            </w:pPr>
            <w:r>
              <w:rPr>
                <w:rFonts w:eastAsia="Times New Roman" w:cs="Calibri" w:ascii="Calibri" w:hAnsi="Calibri"/>
                <w:kern w:val="0"/>
                <w:sz w:val="18"/>
                <w:szCs w:val="18"/>
                <w:lang w:bidi="ar-SA"/>
              </w:rPr>
              <w:t xml:space="preserve"> </w:t>
            </w:r>
            <w:r>
              <w:rPr>
                <w:rFonts w:eastAsia="Times New Roman" w:cs="Calibri" w:ascii="Calibri" w:hAnsi="Calibri"/>
                <w:kern w:val="0"/>
                <w:sz w:val="18"/>
                <w:szCs w:val="18"/>
                <w:lang w:bidi="ar-SA"/>
              </w:rPr>
              <w:t>in-text referencing</w:t>
            </w:r>
          </w:p>
          <w:p>
            <w:pPr>
              <w:pStyle w:val="NoSpacing"/>
              <w:widowControl/>
              <w:suppressAutoHyphens w:val="true"/>
              <w:spacing w:lineRule="auto" w:line="252" w:before="0" w:after="0"/>
              <w:jc w:val="left"/>
              <w:rPr>
                <w:rFonts w:ascii="Calibri" w:hAnsi="Calibri"/>
                <w:b/>
                <w:sz w:val="18"/>
                <w:szCs w:val="18"/>
              </w:rPr>
            </w:pPr>
            <w:r>
              <w:rPr>
                <w:rFonts w:cs="Calibri" w:ascii="Calibri" w:hAnsi="Calibri"/>
                <w:kern w:val="0"/>
                <w:sz w:val="18"/>
                <w:szCs w:val="18"/>
                <w:lang w:val="en-NZ" w:bidi="ar-SA"/>
              </w:rPr>
              <w:t xml:space="preserve"> </w:t>
            </w:r>
            <w:r>
              <w:rPr>
                <w:rFonts w:cs="Calibri" w:ascii="Calibri" w:hAnsi="Calibri"/>
                <w:kern w:val="0"/>
                <w:sz w:val="18"/>
                <w:szCs w:val="18"/>
                <w:lang w:val="en-NZ" w:bidi="ar-SA"/>
              </w:rPr>
              <w:t>or the reference list</w:t>
            </w:r>
            <w:r>
              <w:rPr>
                <w:rFonts w:cs="Times New Roman"/>
                <w:kern w:val="0"/>
                <w:sz w:val="18"/>
                <w:szCs w:val="18"/>
                <w:lang w:val="en-NZ" w:bidi="ar-SA"/>
              </w:rPr>
              <w:t>.</w:t>
            </w:r>
            <w:r>
              <w:rPr>
                <w:rFonts w:cs="Times New Roman" w:ascii="Calibri" w:hAnsi="Calibri"/>
                <w:kern w:val="0"/>
                <w:sz w:val="18"/>
                <w:szCs w:val="18"/>
                <w:lang w:val="en-NZ" w:bidi="ar-SA"/>
              </w:rPr>
              <w:t xml:space="preserve">                    [ 3.5]</w:t>
            </w:r>
          </w:p>
        </w:tc>
        <w:tc>
          <w:tcPr>
            <w:tcW w:w="3120" w:type="dxa"/>
            <w:tcBorders/>
          </w:tcPr>
          <w:p>
            <w:pPr>
              <w:pStyle w:val="Normal"/>
              <w:widowControl/>
              <w:suppressAutoHyphens w:val="true"/>
              <w:spacing w:before="0" w:after="0"/>
              <w:jc w:val="left"/>
              <w:rPr>
                <w:rFonts w:ascii="Calibri" w:hAnsi="Calibri" w:cs="Calibri"/>
                <w:sz w:val="18"/>
                <w:szCs w:val="18"/>
              </w:rPr>
            </w:pPr>
            <w:r>
              <w:rPr>
                <w:rFonts w:eastAsia="Times New Roman" w:cs="Calibri" w:ascii="Calibri" w:hAnsi="Calibri"/>
                <w:kern w:val="0"/>
                <w:sz w:val="18"/>
                <w:szCs w:val="18"/>
                <w:lang w:bidi="ar-SA"/>
              </w:rPr>
              <w:t>This report is referenced in APA 7</w:t>
            </w:r>
            <w:r>
              <w:rPr>
                <w:rFonts w:eastAsia="Times New Roman" w:cs="Calibri" w:ascii="Calibri" w:hAnsi="Calibri"/>
                <w:kern w:val="0"/>
                <w:sz w:val="18"/>
                <w:szCs w:val="18"/>
                <w:vertAlign w:val="superscript"/>
                <w:lang w:bidi="ar-SA"/>
              </w:rPr>
              <w:t>th</w:t>
            </w:r>
            <w:r>
              <w:rPr>
                <w:rFonts w:eastAsia="Times New Roman" w:cs="Calibri" w:ascii="Calibri" w:hAnsi="Calibri"/>
                <w:kern w:val="0"/>
                <w:sz w:val="18"/>
                <w:szCs w:val="18"/>
                <w:lang w:bidi="ar-SA"/>
              </w:rPr>
              <w:t xml:space="preserve"> edition style or IEEE guidelines but contains numerous errors in</w:t>
            </w:r>
          </w:p>
          <w:p>
            <w:pPr>
              <w:pStyle w:val="Normal"/>
              <w:widowControl/>
              <w:suppressAutoHyphens w:val="true"/>
              <w:spacing w:before="0" w:after="0"/>
              <w:jc w:val="left"/>
              <w:rPr>
                <w:rFonts w:ascii="Calibri" w:hAnsi="Calibri" w:cs="Calibri"/>
                <w:sz w:val="18"/>
                <w:szCs w:val="18"/>
              </w:rPr>
            </w:pPr>
            <w:r>
              <w:rPr>
                <w:rFonts w:eastAsia="Times New Roman" w:cs="Calibri" w:ascii="Calibri" w:hAnsi="Calibri"/>
                <w:kern w:val="0"/>
                <w:sz w:val="18"/>
                <w:szCs w:val="18"/>
                <w:lang w:bidi="ar-SA"/>
              </w:rPr>
              <w:t>in-text referencing</w:t>
            </w:r>
          </w:p>
          <w:p>
            <w:pPr>
              <w:pStyle w:val="NoSpacing"/>
              <w:widowControl/>
              <w:suppressAutoHyphens w:val="true"/>
              <w:spacing w:lineRule="auto" w:line="252" w:before="0" w:after="0"/>
              <w:jc w:val="left"/>
              <w:rPr>
                <w:rFonts w:ascii="Calibri" w:hAnsi="Calibri"/>
                <w:b/>
                <w:sz w:val="18"/>
                <w:szCs w:val="18"/>
              </w:rPr>
            </w:pPr>
            <w:r>
              <w:rPr>
                <w:rFonts w:cs="Calibri" w:ascii="Calibri" w:hAnsi="Calibri"/>
                <w:kern w:val="0"/>
                <w:sz w:val="18"/>
                <w:szCs w:val="18"/>
                <w:lang w:val="en-NZ" w:bidi="ar-SA"/>
              </w:rPr>
              <w:t>or the reference list.</w:t>
            </w:r>
            <w:r>
              <w:rPr>
                <w:rFonts w:cs="Times New Roman"/>
                <w:kern w:val="0"/>
                <w:sz w:val="18"/>
                <w:szCs w:val="18"/>
                <w:lang w:val="en-NZ" w:bidi="ar-SA"/>
              </w:rPr>
              <w:t xml:space="preserve"> </w:t>
            </w:r>
            <w:r>
              <w:rPr>
                <w:rFonts w:cs="Times New Roman" w:ascii="Calibri" w:hAnsi="Calibri"/>
                <w:kern w:val="0"/>
                <w:sz w:val="18"/>
                <w:szCs w:val="18"/>
                <w:lang w:val="en-NZ" w:bidi="ar-SA"/>
              </w:rPr>
              <w:t xml:space="preserve">            [2.5]</w:t>
            </w:r>
          </w:p>
        </w:tc>
        <w:tc>
          <w:tcPr>
            <w:tcW w:w="2613" w:type="dxa"/>
            <w:tcBorders/>
          </w:tcPr>
          <w:p>
            <w:pPr>
              <w:pStyle w:val="NoSpacing"/>
              <w:widowControl/>
              <w:suppressAutoHyphens w:val="true"/>
              <w:spacing w:lineRule="auto" w:line="252" w:before="0" w:after="0"/>
              <w:jc w:val="left"/>
              <w:rPr>
                <w:rFonts w:ascii="Calibri" w:hAnsi="Calibri" w:cs="Calibri"/>
                <w:sz w:val="18"/>
                <w:szCs w:val="18"/>
              </w:rPr>
            </w:pPr>
            <w:r>
              <w:rPr>
                <w:rFonts w:cs="Calibri" w:ascii="Calibri" w:hAnsi="Calibri"/>
                <w:kern w:val="0"/>
                <w:sz w:val="18"/>
                <w:szCs w:val="18"/>
                <w:lang w:val="en-NZ" w:bidi="ar-SA"/>
              </w:rPr>
              <w:t>This report is not referenced in APA 7</w:t>
            </w:r>
            <w:r>
              <w:rPr>
                <w:rFonts w:cs="Calibri" w:ascii="Calibri" w:hAnsi="Calibri"/>
                <w:kern w:val="0"/>
                <w:sz w:val="18"/>
                <w:szCs w:val="18"/>
                <w:vertAlign w:val="superscript"/>
                <w:lang w:val="en-NZ" w:bidi="ar-SA"/>
              </w:rPr>
              <w:t>th</w:t>
            </w:r>
            <w:r>
              <w:rPr>
                <w:rFonts w:cs="Calibri" w:ascii="Calibri" w:hAnsi="Calibri"/>
                <w:kern w:val="0"/>
                <w:sz w:val="18"/>
                <w:szCs w:val="18"/>
                <w:lang w:val="en-NZ" w:bidi="ar-SA"/>
              </w:rPr>
              <w:t xml:space="preserve"> edition style or IEEE guidelines.  It contains significant errors in in-text referencing or the reference list, or is completely missing in-text referencing or a reference list.</w:t>
            </w:r>
          </w:p>
          <w:p>
            <w:pPr>
              <w:pStyle w:val="NoSpacing"/>
              <w:widowControl/>
              <w:suppressAutoHyphens w:val="true"/>
              <w:spacing w:lineRule="auto" w:line="252" w:before="0" w:after="0"/>
              <w:jc w:val="left"/>
              <w:rPr>
                <w:rFonts w:ascii="Calibri" w:hAnsi="Calibri"/>
                <w:sz w:val="18"/>
                <w:szCs w:val="18"/>
              </w:rPr>
            </w:pPr>
            <w:r>
              <w:rPr>
                <w:rFonts w:cs="Times New Roman" w:ascii="Calibri" w:hAnsi="Calibri"/>
                <w:kern w:val="0"/>
                <w:sz w:val="18"/>
                <w:szCs w:val="18"/>
                <w:lang w:val="en-NZ" w:bidi="ar-SA"/>
              </w:rPr>
              <w:t xml:space="preserve">                                       </w:t>
            </w:r>
            <w:r>
              <w:rPr>
                <w:rFonts w:cs="Times New Roman" w:ascii="Calibri" w:hAnsi="Calibri"/>
                <w:kern w:val="0"/>
                <w:sz w:val="18"/>
                <w:szCs w:val="18"/>
                <w:lang w:val="en-NZ" w:bidi="ar-SA"/>
              </w:rPr>
              <w:t>[2 - 0]</w:t>
            </w:r>
          </w:p>
        </w:tc>
      </w:tr>
      <w:tr>
        <w:trPr/>
        <w:tc>
          <w:tcPr>
            <w:tcW w:w="1555" w:type="dxa"/>
            <w:tcBorders/>
          </w:tcPr>
          <w:p>
            <w:pPr>
              <w:pStyle w:val="NoSpacing"/>
              <w:widowControl/>
              <w:suppressAutoHyphens w:val="true"/>
              <w:spacing w:lineRule="auto" w:line="252" w:before="0" w:after="0"/>
              <w:jc w:val="left"/>
              <w:rPr>
                <w:rFonts w:ascii="Calibri" w:hAnsi="Calibri" w:cs="Calibri"/>
                <w:sz w:val="18"/>
                <w:szCs w:val="18"/>
              </w:rPr>
            </w:pPr>
            <w:r>
              <w:rPr>
                <w:rFonts w:cs="Calibri" w:ascii="Calibri" w:hAnsi="Calibri"/>
                <w:kern w:val="0"/>
                <w:sz w:val="18"/>
                <w:szCs w:val="18"/>
                <w:lang w:val="en-NZ" w:bidi="ar-SA"/>
              </w:rPr>
              <w:t>Report format</w:t>
            </w:r>
          </w:p>
          <w:p>
            <w:pPr>
              <w:pStyle w:val="NoSpacing"/>
              <w:widowControl/>
              <w:suppressAutoHyphens w:val="true"/>
              <w:spacing w:lineRule="auto" w:line="252" w:before="0" w:after="0"/>
              <w:jc w:val="left"/>
              <w:rPr>
                <w:rFonts w:ascii="Calibri" w:hAnsi="Calibri" w:cs="Calibri"/>
                <w:sz w:val="18"/>
                <w:szCs w:val="18"/>
              </w:rPr>
            </w:pPr>
            <w:r>
              <w:rPr>
                <w:rFonts w:cs="Calibri" w:ascii="Calibri" w:hAnsi="Calibri"/>
                <w:kern w:val="0"/>
                <w:sz w:val="18"/>
                <w:szCs w:val="18"/>
                <w:lang w:val="en-NZ" w:bidi="ar-SA"/>
              </w:rPr>
              <w:t xml:space="preserve"> </w:t>
            </w:r>
            <w:r>
              <w:rPr>
                <w:rFonts w:cs="Calibri" w:ascii="Calibri" w:hAnsi="Calibri"/>
                <w:kern w:val="0"/>
                <w:sz w:val="18"/>
                <w:szCs w:val="18"/>
                <w:lang w:val="en-NZ" w:bidi="ar-SA"/>
              </w:rPr>
              <w:t>[5  marks]</w:t>
            </w:r>
          </w:p>
        </w:tc>
        <w:tc>
          <w:tcPr>
            <w:tcW w:w="3258" w:type="dxa"/>
            <w:tcBorders/>
          </w:tcPr>
          <w:p>
            <w:pPr>
              <w:pStyle w:val="NoSpacing"/>
              <w:widowControl/>
              <w:suppressAutoHyphens w:val="true"/>
              <w:spacing w:lineRule="auto" w:line="252" w:before="0" w:after="0"/>
              <w:jc w:val="left"/>
              <w:rPr>
                <w:rFonts w:ascii="Calibri" w:hAnsi="Calibri"/>
                <w:sz w:val="18"/>
                <w:szCs w:val="18"/>
              </w:rPr>
            </w:pPr>
            <w:r>
              <w:rPr>
                <w:rFonts w:cs="Times New Roman" w:ascii="Calibri" w:hAnsi="Calibri"/>
                <w:kern w:val="0"/>
                <w:sz w:val="18"/>
                <w:szCs w:val="18"/>
                <w:lang w:val="en-NZ" w:bidi="ar-SA"/>
              </w:rPr>
              <w:t>Report must include: executive summary, table of content, introduction, analysis, conclusion and references.</w:t>
            </w:r>
          </w:p>
          <w:p>
            <w:pPr>
              <w:pStyle w:val="NoSpacing"/>
              <w:widowControl/>
              <w:suppressAutoHyphens w:val="true"/>
              <w:spacing w:lineRule="auto" w:line="252" w:before="0" w:after="0"/>
              <w:jc w:val="left"/>
              <w:rPr>
                <w:rFonts w:ascii="Calibri" w:hAnsi="Calibri"/>
                <w:sz w:val="18"/>
                <w:szCs w:val="18"/>
              </w:rPr>
            </w:pPr>
            <w:r>
              <w:rPr>
                <w:rFonts w:cs="Times New Roman" w:ascii="Calibri" w:hAnsi="Calibri"/>
                <w:kern w:val="0"/>
                <w:sz w:val="18"/>
                <w:szCs w:val="18"/>
                <w:lang w:val="en-NZ" w:bidi="ar-SA"/>
              </w:rPr>
              <w:t>All the required criteria are covered and strong in all areas.</w:t>
            </w:r>
          </w:p>
          <w:p>
            <w:pPr>
              <w:pStyle w:val="NoSpacing"/>
              <w:widowControl/>
              <w:suppressAutoHyphens w:val="true"/>
              <w:spacing w:lineRule="auto" w:line="252" w:before="0" w:after="0"/>
              <w:jc w:val="left"/>
              <w:rPr>
                <w:rFonts w:ascii="Calibri" w:hAnsi="Calibri"/>
                <w:b/>
                <w:sz w:val="18"/>
                <w:szCs w:val="18"/>
              </w:rPr>
            </w:pPr>
            <w:r>
              <w:rPr>
                <w:rFonts w:cs="Times New Roman" w:ascii="Calibri" w:hAnsi="Calibri"/>
                <w:kern w:val="0"/>
                <w:sz w:val="18"/>
                <w:szCs w:val="18"/>
                <w:lang w:val="en-NZ" w:bidi="ar-SA"/>
              </w:rPr>
              <w:t xml:space="preserve">                                                          </w:t>
            </w:r>
            <w:r>
              <w:rPr>
                <w:rFonts w:cs="Times New Roman" w:ascii="Calibri" w:hAnsi="Calibri"/>
                <w:kern w:val="0"/>
                <w:sz w:val="18"/>
                <w:szCs w:val="18"/>
                <w:lang w:val="en-NZ" w:bidi="ar-SA"/>
              </w:rPr>
              <w:t>[ 5]</w:t>
            </w:r>
          </w:p>
        </w:tc>
        <w:tc>
          <w:tcPr>
            <w:tcW w:w="3402" w:type="dxa"/>
            <w:tcBorders/>
          </w:tcPr>
          <w:p>
            <w:pPr>
              <w:pStyle w:val="NoSpacing"/>
              <w:widowControl/>
              <w:suppressAutoHyphens w:val="true"/>
              <w:spacing w:lineRule="auto" w:line="252" w:before="0" w:after="0"/>
              <w:jc w:val="left"/>
              <w:rPr>
                <w:rFonts w:ascii="Calibri" w:hAnsi="Calibri"/>
                <w:sz w:val="18"/>
                <w:szCs w:val="18"/>
              </w:rPr>
            </w:pPr>
            <w:r>
              <w:rPr>
                <w:rFonts w:cs="Times New Roman" w:ascii="Calibri" w:hAnsi="Calibri"/>
                <w:kern w:val="0"/>
                <w:sz w:val="18"/>
                <w:szCs w:val="18"/>
                <w:lang w:val="en-NZ" w:bidi="ar-SA"/>
              </w:rPr>
              <w:t>Report must include: executive summary, table of content, introduction, analysis, conclusion and references. Most of the required criteria are covered but weaknesses are identified in two areas.</w:t>
            </w:r>
          </w:p>
          <w:p>
            <w:pPr>
              <w:pStyle w:val="NoSpacing"/>
              <w:widowControl/>
              <w:suppressAutoHyphens w:val="true"/>
              <w:spacing w:lineRule="auto" w:line="252" w:before="0" w:after="0"/>
              <w:jc w:val="left"/>
              <w:rPr>
                <w:rFonts w:ascii="Calibri" w:hAnsi="Calibri"/>
                <w:sz w:val="18"/>
                <w:szCs w:val="18"/>
              </w:rPr>
            </w:pPr>
            <w:r>
              <w:rPr>
                <w:rFonts w:cs="Times New Roman" w:ascii="Calibri" w:hAnsi="Calibri"/>
                <w:kern w:val="0"/>
                <w:sz w:val="18"/>
                <w:szCs w:val="18"/>
                <w:lang w:val="en-NZ" w:bidi="ar-SA"/>
              </w:rPr>
              <w:t xml:space="preserve">                                                             </w:t>
            </w:r>
            <w:r>
              <w:rPr>
                <w:rFonts w:cs="Times New Roman" w:ascii="Calibri" w:hAnsi="Calibri"/>
                <w:kern w:val="0"/>
                <w:sz w:val="18"/>
                <w:szCs w:val="18"/>
                <w:lang w:val="en-NZ" w:bidi="ar-SA"/>
              </w:rPr>
              <w:t>[3.5]</w:t>
            </w:r>
          </w:p>
        </w:tc>
        <w:tc>
          <w:tcPr>
            <w:tcW w:w="3120" w:type="dxa"/>
            <w:tcBorders/>
          </w:tcPr>
          <w:p>
            <w:pPr>
              <w:pStyle w:val="NoSpacing"/>
              <w:widowControl/>
              <w:suppressAutoHyphens w:val="true"/>
              <w:spacing w:lineRule="auto" w:line="252" w:before="0" w:after="0"/>
              <w:jc w:val="left"/>
              <w:rPr>
                <w:rFonts w:ascii="Calibri" w:hAnsi="Calibri"/>
                <w:sz w:val="18"/>
                <w:szCs w:val="18"/>
              </w:rPr>
            </w:pPr>
            <w:r>
              <w:rPr>
                <w:rFonts w:cs="Times New Roman" w:ascii="Calibri" w:hAnsi="Calibri"/>
                <w:kern w:val="0"/>
                <w:sz w:val="18"/>
                <w:szCs w:val="18"/>
                <w:lang w:val="en-NZ" w:bidi="ar-SA"/>
              </w:rPr>
              <w:t>Report must include: executive summary, table of content, introduction, analysis, conclusion and references. Most of the required criteria are covered but weaknesses are identified in three areas.</w:t>
            </w:r>
          </w:p>
          <w:p>
            <w:pPr>
              <w:pStyle w:val="NoSpacing"/>
              <w:widowControl/>
              <w:suppressAutoHyphens w:val="true"/>
              <w:spacing w:lineRule="auto" w:line="252" w:before="0" w:after="0"/>
              <w:jc w:val="left"/>
              <w:rPr>
                <w:rFonts w:ascii="Calibri" w:hAnsi="Calibri"/>
                <w:b/>
                <w:sz w:val="18"/>
                <w:szCs w:val="18"/>
              </w:rPr>
            </w:pPr>
            <w:r>
              <w:rPr>
                <w:rFonts w:cs="Times New Roman" w:ascii="Calibri" w:hAnsi="Calibri"/>
                <w:kern w:val="0"/>
                <w:sz w:val="18"/>
                <w:szCs w:val="18"/>
                <w:lang w:val="en-NZ" w:bidi="ar-SA"/>
              </w:rPr>
              <w:t xml:space="preserve">                                                       </w:t>
            </w:r>
            <w:r>
              <w:rPr>
                <w:rFonts w:cs="Times New Roman" w:ascii="Calibri" w:hAnsi="Calibri"/>
                <w:kern w:val="0"/>
                <w:sz w:val="18"/>
                <w:szCs w:val="18"/>
                <w:lang w:val="en-NZ" w:bidi="ar-SA"/>
              </w:rPr>
              <w:t>[2.5]</w:t>
            </w:r>
          </w:p>
        </w:tc>
        <w:tc>
          <w:tcPr>
            <w:tcW w:w="2613" w:type="dxa"/>
            <w:tcBorders/>
          </w:tcPr>
          <w:p>
            <w:pPr>
              <w:pStyle w:val="NoSpacing"/>
              <w:widowControl/>
              <w:suppressAutoHyphens w:val="true"/>
              <w:spacing w:lineRule="auto" w:line="252" w:before="0" w:after="0"/>
              <w:jc w:val="left"/>
              <w:rPr>
                <w:rFonts w:ascii="Calibri" w:hAnsi="Calibri"/>
                <w:sz w:val="18"/>
                <w:szCs w:val="18"/>
              </w:rPr>
            </w:pPr>
            <w:r>
              <w:rPr>
                <w:rFonts w:cs="Times New Roman" w:ascii="Calibri" w:hAnsi="Calibri"/>
                <w:kern w:val="0"/>
                <w:sz w:val="18"/>
                <w:szCs w:val="18"/>
                <w:lang w:val="en-NZ" w:bidi="ar-SA"/>
              </w:rPr>
              <w:t>Report format may not be based on the criteria given.  Weaknesses are identified in four or more areas.</w:t>
            </w:r>
          </w:p>
          <w:p>
            <w:pPr>
              <w:pStyle w:val="NoSpacing"/>
              <w:widowControl/>
              <w:suppressAutoHyphens w:val="true"/>
              <w:spacing w:lineRule="auto" w:line="252" w:before="0" w:after="0"/>
              <w:jc w:val="left"/>
              <w:rPr>
                <w:rFonts w:ascii="Calibri" w:hAnsi="Calibri"/>
                <w:sz w:val="18"/>
                <w:szCs w:val="18"/>
              </w:rPr>
            </w:pPr>
            <w:r>
              <w:rPr>
                <w:rFonts w:cs="Times New Roman" w:ascii="Calibri" w:hAnsi="Calibri"/>
                <w:kern w:val="0"/>
                <w:sz w:val="18"/>
                <w:szCs w:val="18"/>
                <w:lang w:val="en-NZ" w:bidi="ar-SA"/>
              </w:rPr>
              <w:t xml:space="preserve">                                       </w:t>
            </w:r>
            <w:r>
              <w:rPr>
                <w:rFonts w:cs="Times New Roman" w:ascii="Calibri" w:hAnsi="Calibri"/>
                <w:kern w:val="0"/>
                <w:sz w:val="18"/>
                <w:szCs w:val="18"/>
                <w:lang w:val="en-NZ" w:bidi="ar-SA"/>
              </w:rPr>
              <w:t>[2 – 0]</w:t>
            </w:r>
          </w:p>
        </w:tc>
      </w:tr>
    </w:tbl>
    <w:p>
      <w:pPr>
        <w:sectPr>
          <w:headerReference w:type="even" r:id="rId8"/>
          <w:headerReference w:type="default" r:id="rId9"/>
          <w:headerReference w:type="first" r:id="rId10"/>
          <w:footerReference w:type="even" r:id="rId11"/>
          <w:footerReference w:type="default" r:id="rId12"/>
          <w:footerReference w:type="first" r:id="rId13"/>
          <w:type w:val="nextPage"/>
          <w:pgSz w:orient="landscape" w:w="16838" w:h="11906"/>
          <w:pgMar w:left="1440" w:right="1440" w:gutter="0" w:header="708" w:top="1440" w:footer="708" w:bottom="1440"/>
          <w:pgNumType w:fmt="decimal"/>
          <w:formProt w:val="false"/>
          <w:textDirection w:val="lrTb"/>
          <w:docGrid w:type="default" w:linePitch="360" w:charSpace="0"/>
        </w:sectPr>
      </w:pPr>
    </w:p>
    <w:p>
      <w:pPr>
        <w:pStyle w:val="Normal"/>
        <w:rPr>
          <w:lang w:val="en-NZ"/>
        </w:rPr>
      </w:pPr>
      <w:r>
        <w:rPr>
          <w:lang w:val="en-NZ"/>
        </w:rPr>
      </w:r>
    </w:p>
    <w:sectPr>
      <w:headerReference w:type="even" r:id="rId14"/>
      <w:headerReference w:type="default" r:id="rId15"/>
      <w:headerReference w:type="first" r:id="rId16"/>
      <w:footerReference w:type="even" r:id="rId17"/>
      <w:footerReference w:type="default" r:id="rId18"/>
      <w:footerReference w:type="first" r:id="rId19"/>
      <w:type w:val="nextPage"/>
      <w:pgSz w:w="11906" w:h="16838"/>
      <w:pgMar w:left="1440" w:right="1440" w:gutter="0" w:header="510" w:top="1440" w:footer="397"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Arial Unicode MS">
    <w:charset w:val="00"/>
    <w:family w:val="swiss"/>
    <w:pitch w:val="variable"/>
  </w:font>
  <w:font w:name="Tahoma">
    <w:charset w:val="00"/>
    <w:family w:val="swiss"/>
    <w:pitch w:val="variable"/>
  </w:font>
  <w:font w:name="Calibri">
    <w:charset w:val="00"/>
    <w:family w:val="swiss"/>
    <w:pitch w:val="variable"/>
  </w:font>
  <w:font w:name="Wingdings">
    <w:charset w:val="02"/>
    <w:family w:val="roman"/>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mc:AlternateContent>
        <mc:Choice Requires="wps">
          <w:drawing>
            <wp:anchor behindDoc="1" distT="0" distB="16510" distL="0" distR="10160" simplePos="0" locked="0" layoutInCell="0" allowOverlap="1" relativeHeight="7" wp14:anchorId="2F1A9136">
              <wp:simplePos x="0" y="0"/>
              <wp:positionH relativeFrom="column">
                <wp:align>center</wp:align>
              </wp:positionH>
              <wp:positionV relativeFrom="paragraph">
                <wp:posOffset>635</wp:posOffset>
              </wp:positionV>
              <wp:extent cx="443865" cy="443865"/>
              <wp:effectExtent l="0" t="635" r="0" b="0"/>
              <wp:wrapSquare wrapText="bothSides"/>
              <wp:docPr id="5" name="Text Box 5" descr="INTERNAL USE ONLY"/>
              <a:graphic xmlns:a="http://schemas.openxmlformats.org/drawingml/2006/main">
                <a:graphicData uri="http://schemas.microsoft.com/office/word/2010/wordprocessingShape">
                  <wps:wsp>
                    <wps:cNvSpPr/>
                    <wps:spPr>
                      <a:xfrm>
                        <a:off x="0" y="0"/>
                        <a:ext cx="443880" cy="443880"/>
                      </a:xfrm>
                      <a:prstGeom prst="rect">
                        <a:avLst/>
                      </a:prstGeom>
                      <a:noFill/>
                      <a:ln w="0">
                        <a:noFill/>
                      </a:ln>
                    </wps:spPr>
                    <wps:style>
                      <a:lnRef idx="0"/>
                      <a:fillRef idx="0"/>
                      <a:effectRef idx="0"/>
                      <a:fontRef idx="minor"/>
                    </wps:style>
                    <wps:txbx>
                      <w:txbxContent>
                        <w:p>
                          <w:pPr>
                            <w:pStyle w:val="FrameContents"/>
                            <w:rPr>
                              <w:rFonts w:ascii="Calibri" w:hAnsi="Calibri" w:eastAsia="Calibri" w:cs="Calibri"/>
                              <w:color w:val="000000"/>
                              <w:sz w:val="20"/>
                              <w:szCs w:val="20"/>
                            </w:rPr>
                          </w:pPr>
                          <w:r>
                            <w:rPr>
                              <w:rFonts w:eastAsia="Calibri" w:cs="Calibri" w:ascii="Calibri" w:hAnsi="Calibri"/>
                              <w:color w:val="000000"/>
                              <w:sz w:val="20"/>
                              <w:szCs w:val="20"/>
                            </w:rPr>
                            <w:t>INTERNAL USE ONLY</w:t>
                          </w:r>
                        </w:p>
                      </w:txbxContent>
                    </wps:txbx>
                    <wps:bodyPr lIns="0" rIns="0" tIns="0" bIns="0" anchor="t">
                      <a:prstTxWarp prst="textNoShape"/>
                      <a:spAutoFit/>
                    </wps:bodyPr>
                  </wps:wsp>
                </a:graphicData>
              </a:graphic>
            </wp:anchor>
          </w:drawing>
        </mc:Choice>
        <mc:Fallback>
          <w:pict>
            <v:rect id="shape_0" ID="Text Box 5" path="m0,0l-2147483645,0l-2147483645,-2147483646l0,-2147483646xe" stroked="f" o:allowincell="f" style="position:absolute;margin-left:0pt;margin-top:0.05pt;width:34.9pt;height:34.9pt;mso-wrap-style:square;v-text-anchor:top;mso-position-horizontal:center" wp14:anchorId="2F1A9136">
              <v:fill o:detectmouseclick="t" on="false"/>
              <v:stroke color="#3465a4" joinstyle="round" endcap="flat"/>
              <v:textbox>
                <w:txbxContent>
                  <w:p>
                    <w:pPr>
                      <w:pStyle w:val="FrameContents"/>
                      <w:rPr>
                        <w:rFonts w:ascii="Calibri" w:hAnsi="Calibri" w:eastAsia="Calibri" w:cs="Calibri"/>
                        <w:color w:val="000000"/>
                        <w:sz w:val="20"/>
                        <w:szCs w:val="20"/>
                      </w:rPr>
                    </w:pPr>
                    <w:r>
                      <w:rPr>
                        <w:rFonts w:eastAsia="Calibri" w:cs="Calibri" w:ascii="Calibri" w:hAnsi="Calibri"/>
                        <w:color w:val="000000"/>
                        <w:sz w:val="20"/>
                        <w:szCs w:val="20"/>
                      </w:rPr>
                      <w:t>INTERNAL USE ONLY</w:t>
                    </w:r>
                  </w:p>
                </w:txbxContent>
              </v:textbox>
              <w10:wrap type="square"/>
            </v:rect>
          </w:pict>
        </mc:Fallback>
      </mc:AlternateContent>
      <mc:AlternateContent>
        <mc:Choice Requires="wps">
          <w:drawing>
            <wp:anchor behindDoc="1" distT="0" distB="0" distL="0" distR="0" simplePos="0" locked="0" layoutInCell="0" allowOverlap="1" relativeHeight="56">
              <wp:simplePos x="0" y="0"/>
              <wp:positionH relativeFrom="margin">
                <wp:align>right</wp:align>
              </wp:positionH>
              <wp:positionV relativeFrom="paragraph">
                <wp:posOffset>635</wp:posOffset>
              </wp:positionV>
              <wp:extent cx="14605" cy="14605"/>
              <wp:effectExtent l="0" t="0" r="0" b="0"/>
              <wp:wrapNone/>
              <wp:docPr id="6" name="Frame2"/>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fillRef idx="0"/>
                      <a:effectRef idx="0"/>
                      <a:fontRef idx="minor"/>
                    </wps:style>
                    <wps:txbx>
                      <w:txbx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txbxContent>
                    </wps:txbx>
                    <wps:bodyPr lIns="0" rIns="0" tIns="0" bIns="0" anchor="t">
                      <a:spAutoFit/>
                    </wps:bodyPr>
                  </wps:wsp>
                </a:graphicData>
              </a:graphic>
            </wp:anchor>
          </w:drawing>
        </mc:Choice>
        <mc:Fallback>
          <w:pict>
            <v:rect id="shape_0" ID="Frame2" path="m0,0l-2147483645,0l-2147483645,-2147483646l0,-2147483646xe" stroked="f" o:allowincell="f" style="position:absolute;margin-left:0pt;margin-top:0.05pt;width:1.1pt;height:1.1pt;mso-wrap-style:square;v-text-anchor:top;mso-position-horizontal:right;mso-position-horizontal-relative:margin">
              <v:fill o:detectmouseclick="t" on="false"/>
              <v:stroke color="#3465a4" joinstyle="round" endcap="flat"/>
              <v:textbox>
                <w:txbx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txbxContent>
              </v:textbox>
              <w10:wrap type="none"/>
            </v:rect>
          </w:pict>
        </mc:Fallback>
      </mc:AlternateContent>
    </w:r>
  </w:p>
  <w:p>
    <w:pPr>
      <w:pStyle w:val="Normal"/>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mc:AlternateContent>
        <mc:Choice Requires="wps">
          <w:drawing>
            <wp:anchor behindDoc="1" distT="0" distB="17145" distL="0" distR="10160" simplePos="0" locked="0" layoutInCell="0" allowOverlap="1" relativeHeight="20" wp14:anchorId="18449014">
              <wp:simplePos x="0" y="0"/>
              <wp:positionH relativeFrom="column">
                <wp:align>center</wp:align>
              </wp:positionH>
              <wp:positionV relativeFrom="paragraph">
                <wp:posOffset>635</wp:posOffset>
              </wp:positionV>
              <wp:extent cx="1055370" cy="153670"/>
              <wp:effectExtent l="0" t="0" r="0" b="0"/>
              <wp:wrapSquare wrapText="bothSides"/>
              <wp:docPr id="7" name="Text Box 6" descr="INTERNAL USE ONLY"/>
              <a:graphic xmlns:a="http://schemas.openxmlformats.org/drawingml/2006/main">
                <a:graphicData uri="http://schemas.microsoft.com/office/word/2010/wordprocessingShape">
                  <wps:wsp>
                    <wps:cNvSpPr/>
                    <wps:spPr>
                      <a:xfrm>
                        <a:off x="0" y="0"/>
                        <a:ext cx="1055520" cy="153720"/>
                      </a:xfrm>
                      <a:prstGeom prst="rect">
                        <a:avLst/>
                      </a:prstGeom>
                      <a:noFill/>
                      <a:ln w="0">
                        <a:noFill/>
                      </a:ln>
                    </wps:spPr>
                    <wps:style>
                      <a:lnRef idx="0"/>
                      <a:fillRef idx="0"/>
                      <a:effectRef idx="0"/>
                      <a:fontRef idx="minor"/>
                    </wps:style>
                    <wps:txbx>
                      <w:txbxContent>
                        <w:p>
                          <w:pPr>
                            <w:pStyle w:val="FrameContents"/>
                            <w:rPr>
                              <w:rFonts w:ascii="Calibri" w:hAnsi="Calibri" w:eastAsia="Calibri" w:cs="Calibri"/>
                              <w:color w:val="000000"/>
                              <w:sz w:val="20"/>
                              <w:szCs w:val="20"/>
                            </w:rPr>
                          </w:pPr>
                          <w:r>
                            <w:rPr>
                              <w:rFonts w:eastAsia="Calibri" w:cs="Calibri" w:ascii="Calibri" w:hAnsi="Calibri"/>
                              <w:color w:val="000000"/>
                              <w:sz w:val="20"/>
                              <w:szCs w:val="20"/>
                            </w:rPr>
                            <w:t>INTERNAL USE ONLY</w:t>
                          </w:r>
                        </w:p>
                      </w:txbxContent>
                    </wps:txbx>
                    <wps:bodyPr lIns="0" rIns="0" tIns="0" bIns="0" anchor="t">
                      <a:prstTxWarp prst="textNoShape"/>
                      <a:spAutoFit/>
                    </wps:bodyPr>
                  </wps:wsp>
                </a:graphicData>
              </a:graphic>
            </wp:anchor>
          </w:drawing>
        </mc:Choice>
        <mc:Fallback>
          <w:pict>
            <v:rect id="shape_0" ID="Text Box 6" path="m0,0l-2147483645,0l-2147483645,-2147483646l0,-2147483646xe" stroked="f" o:allowincell="f" style="position:absolute;margin-left:184.1pt;margin-top:0.05pt;width:83.05pt;height:12.05pt;mso-wrap-style:square;v-text-anchor:top;mso-position-horizontal:center" wp14:anchorId="18449014">
              <v:fill o:detectmouseclick="t" on="false"/>
              <v:stroke color="#3465a4" joinstyle="round" endcap="flat"/>
              <v:textbox>
                <w:txbxContent>
                  <w:p>
                    <w:pPr>
                      <w:pStyle w:val="FrameContents"/>
                      <w:rPr>
                        <w:rFonts w:ascii="Calibri" w:hAnsi="Calibri" w:eastAsia="Calibri" w:cs="Calibri"/>
                        <w:color w:val="000000"/>
                        <w:sz w:val="20"/>
                        <w:szCs w:val="20"/>
                      </w:rPr>
                    </w:pPr>
                    <w:r>
                      <w:rPr>
                        <w:rFonts w:eastAsia="Calibri" w:cs="Calibri" w:ascii="Calibri" w:hAnsi="Calibri"/>
                        <w:color w:val="000000"/>
                        <w:sz w:val="20"/>
                        <w:szCs w:val="20"/>
                      </w:rPr>
                      <w:t>INTERNAL USE ONLY</w:t>
                    </w:r>
                  </w:p>
                </w:txbxContent>
              </v:textbox>
              <w10:wrap type="square"/>
            </v:rect>
          </w:pict>
        </mc:Fallback>
      </mc:AlternateContent>
      <mc:AlternateContent>
        <mc:Choice Requires="wps">
          <w:drawing>
            <wp:anchor behindDoc="1" distT="0" distB="0" distL="0" distR="0" simplePos="0" locked="0" layoutInCell="0" allowOverlap="1" relativeHeight="31">
              <wp:simplePos x="0" y="0"/>
              <wp:positionH relativeFrom="margin">
                <wp:align>right</wp:align>
              </wp:positionH>
              <wp:positionV relativeFrom="paragraph">
                <wp:posOffset>635</wp:posOffset>
              </wp:positionV>
              <wp:extent cx="76835" cy="173990"/>
              <wp:effectExtent l="0" t="0" r="0" b="0"/>
              <wp:wrapNone/>
              <wp:docPr id="8" name="Frame4"/>
              <a:graphic xmlns:a="http://schemas.openxmlformats.org/drawingml/2006/main">
                <a:graphicData uri="http://schemas.microsoft.com/office/word/2010/wordprocessingShape">
                  <wps:wsp>
                    <wps:cNvSpPr/>
                    <wps:spPr>
                      <a:xfrm>
                        <a:off x="0" y="0"/>
                        <a:ext cx="76680" cy="173880"/>
                      </a:xfrm>
                      <a:prstGeom prst="rect">
                        <a:avLst/>
                      </a:prstGeom>
                      <a:noFill/>
                      <a:ln w="0">
                        <a:noFill/>
                      </a:ln>
                    </wps:spPr>
                    <wps:style>
                      <a:lnRef idx="0"/>
                      <a:fillRef idx="0"/>
                      <a:effectRef idx="0"/>
                      <a:fontRef idx="minor"/>
                    </wps:style>
                    <wps:txbx>
                      <w:txbx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5</w:t>
                          </w:r>
                          <w:r>
                            <w:rPr>
                              <w:rStyle w:val="PageNumber"/>
                              <w:color w:val="000000"/>
                            </w:rPr>
                            <w:fldChar w:fldCharType="end"/>
                          </w:r>
                        </w:p>
                      </w:txbxContent>
                    </wps:txbx>
                    <wps:bodyPr lIns="0" rIns="0" tIns="0" bIns="0" anchor="t">
                      <a:spAutoFit/>
                    </wps:bodyPr>
                  </wps:wsp>
                </a:graphicData>
              </a:graphic>
            </wp:anchor>
          </w:drawing>
        </mc:Choice>
        <mc:Fallback>
          <w:pict>
            <v:rect id="shape_0" ID="Frame4" path="m0,0l-2147483645,0l-2147483645,-2147483646l0,-2147483646xe" stroked="f" o:allowincell="f" style="position:absolute;margin-left:445.2pt;margin-top:0.05pt;width:6pt;height:13.65pt;mso-wrap-style:square;v-text-anchor:top;mso-position-horizontal:right;mso-position-horizontal-relative:margin">
              <v:fill o:detectmouseclick="t" on="false"/>
              <v:stroke color="#3465a4" joinstyle="round" endcap="flat"/>
              <v:textbox>
                <w:txbx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5</w:t>
                    </w:r>
                    <w:r>
                      <w:rPr>
                        <w:rStyle w:val="PageNumber"/>
                        <w:color w:val="000000"/>
                      </w:rPr>
                      <w:fldChar w:fldCharType="end"/>
                    </w:r>
                  </w:p>
                </w:txbxContent>
              </v:textbox>
              <w10:wrap type="none"/>
            </v:rect>
          </w:pict>
        </mc:Fallback>
      </mc:AlternateContent>
    </w:r>
  </w:p>
  <w:p>
    <w:pPr>
      <w:pStyle w:val="Footer"/>
      <w:ind w:right="360"/>
      <w:rPr>
        <w:rFonts w:ascii="Calibri" w:hAnsi="Calibri" w:asciiTheme="minorHAnsi" w:hAnsiTheme="minorHAnsi"/>
        <w:sz w:val="20"/>
        <w:szCs w:val="20"/>
      </w:rPr>
    </w:pPr>
    <w:r>
      <w:rPr>
        <w:rFonts w:ascii="Calibri" w:hAnsi="Calibri" w:asciiTheme="minorHAnsi" w:hAnsiTheme="minorHAnsi"/>
        <w:sz w:val="20"/>
        <w:szCs w:val="20"/>
      </w:rPr>
      <w:t>HTCS6701 2020-S1 v1.1</w:t>
    </w:r>
  </w:p>
  <w:p>
    <w:pPr>
      <w:pStyle w:val="Footer"/>
      <w:rPr/>
    </w:pPr>
    <w:r>
      <w:rPr/>
    </w:r>
  </w:p>
  <w:p>
    <w:pPr>
      <w:pStyle w:val="Normal"/>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mc:AlternateContent>
        <mc:Choice Requires="wps">
          <w:drawing>
            <wp:anchor behindDoc="1" distT="0" distB="17145" distL="0" distR="10160" simplePos="0" locked="0" layoutInCell="0" allowOverlap="1" relativeHeight="20" wp14:anchorId="18449014">
              <wp:simplePos x="0" y="0"/>
              <wp:positionH relativeFrom="column">
                <wp:align>center</wp:align>
              </wp:positionH>
              <wp:positionV relativeFrom="paragraph">
                <wp:posOffset>635</wp:posOffset>
              </wp:positionV>
              <wp:extent cx="1055370" cy="153670"/>
              <wp:effectExtent l="0" t="0" r="0" b="0"/>
              <wp:wrapSquare wrapText="bothSides"/>
              <wp:docPr id="9" name="Text Box 6" descr="INTERNAL USE ONLY"/>
              <a:graphic xmlns:a="http://schemas.openxmlformats.org/drawingml/2006/main">
                <a:graphicData uri="http://schemas.microsoft.com/office/word/2010/wordprocessingShape">
                  <wps:wsp>
                    <wps:cNvSpPr/>
                    <wps:spPr>
                      <a:xfrm>
                        <a:off x="0" y="0"/>
                        <a:ext cx="1055520" cy="153720"/>
                      </a:xfrm>
                      <a:prstGeom prst="rect">
                        <a:avLst/>
                      </a:prstGeom>
                      <a:noFill/>
                      <a:ln w="0">
                        <a:noFill/>
                      </a:ln>
                    </wps:spPr>
                    <wps:style>
                      <a:lnRef idx="0"/>
                      <a:fillRef idx="0"/>
                      <a:effectRef idx="0"/>
                      <a:fontRef idx="minor"/>
                    </wps:style>
                    <wps:txbx>
                      <w:txbxContent>
                        <w:p>
                          <w:pPr>
                            <w:pStyle w:val="FrameContents"/>
                            <w:rPr>
                              <w:rFonts w:ascii="Calibri" w:hAnsi="Calibri" w:eastAsia="Calibri" w:cs="Calibri"/>
                              <w:color w:val="000000"/>
                              <w:sz w:val="20"/>
                              <w:szCs w:val="20"/>
                            </w:rPr>
                          </w:pPr>
                          <w:r>
                            <w:rPr>
                              <w:rFonts w:eastAsia="Calibri" w:cs="Calibri" w:ascii="Calibri" w:hAnsi="Calibri"/>
                              <w:color w:val="000000"/>
                              <w:sz w:val="20"/>
                              <w:szCs w:val="20"/>
                            </w:rPr>
                            <w:t>INTERNAL USE ONLY</w:t>
                          </w:r>
                        </w:p>
                      </w:txbxContent>
                    </wps:txbx>
                    <wps:bodyPr lIns="0" rIns="0" tIns="0" bIns="0" anchor="t">
                      <a:prstTxWarp prst="textNoShape"/>
                      <a:spAutoFit/>
                    </wps:bodyPr>
                  </wps:wsp>
                </a:graphicData>
              </a:graphic>
            </wp:anchor>
          </w:drawing>
        </mc:Choice>
        <mc:Fallback>
          <w:pict>
            <v:rect id="shape_0" ID="Text Box 6" path="m0,0l-2147483645,0l-2147483645,-2147483646l0,-2147483646xe" stroked="f" o:allowincell="f" style="position:absolute;margin-left:184.1pt;margin-top:0.05pt;width:83.05pt;height:12.05pt;mso-wrap-style:square;v-text-anchor:top;mso-position-horizontal:center" wp14:anchorId="18449014">
              <v:fill o:detectmouseclick="t" on="false"/>
              <v:stroke color="#3465a4" joinstyle="round" endcap="flat"/>
              <v:textbox>
                <w:txbxContent>
                  <w:p>
                    <w:pPr>
                      <w:pStyle w:val="FrameContents"/>
                      <w:rPr>
                        <w:rFonts w:ascii="Calibri" w:hAnsi="Calibri" w:eastAsia="Calibri" w:cs="Calibri"/>
                        <w:color w:val="000000"/>
                        <w:sz w:val="20"/>
                        <w:szCs w:val="20"/>
                      </w:rPr>
                    </w:pPr>
                    <w:r>
                      <w:rPr>
                        <w:rFonts w:eastAsia="Calibri" w:cs="Calibri" w:ascii="Calibri" w:hAnsi="Calibri"/>
                        <w:color w:val="000000"/>
                        <w:sz w:val="20"/>
                        <w:szCs w:val="20"/>
                      </w:rPr>
                      <w:t>INTERNAL USE ONLY</w:t>
                    </w:r>
                  </w:p>
                </w:txbxContent>
              </v:textbox>
              <w10:wrap type="square"/>
            </v:rect>
          </w:pict>
        </mc:Fallback>
      </mc:AlternateContent>
      <mc:AlternateContent>
        <mc:Choice Requires="wps">
          <w:drawing>
            <wp:anchor behindDoc="1" distT="0" distB="0" distL="0" distR="0" simplePos="0" locked="0" layoutInCell="0" allowOverlap="1" relativeHeight="31">
              <wp:simplePos x="0" y="0"/>
              <wp:positionH relativeFrom="margin">
                <wp:align>right</wp:align>
              </wp:positionH>
              <wp:positionV relativeFrom="paragraph">
                <wp:posOffset>635</wp:posOffset>
              </wp:positionV>
              <wp:extent cx="76835" cy="173990"/>
              <wp:effectExtent l="0" t="0" r="0" b="0"/>
              <wp:wrapNone/>
              <wp:docPr id="10" name="Frame4"/>
              <a:graphic xmlns:a="http://schemas.openxmlformats.org/drawingml/2006/main">
                <a:graphicData uri="http://schemas.microsoft.com/office/word/2010/wordprocessingShape">
                  <wps:wsp>
                    <wps:cNvSpPr/>
                    <wps:spPr>
                      <a:xfrm>
                        <a:off x="0" y="0"/>
                        <a:ext cx="76680" cy="173880"/>
                      </a:xfrm>
                      <a:prstGeom prst="rect">
                        <a:avLst/>
                      </a:prstGeom>
                      <a:noFill/>
                      <a:ln w="0">
                        <a:noFill/>
                      </a:ln>
                    </wps:spPr>
                    <wps:style>
                      <a:lnRef idx="0"/>
                      <a:fillRef idx="0"/>
                      <a:effectRef idx="0"/>
                      <a:fontRef idx="minor"/>
                    </wps:style>
                    <wps:txbx>
                      <w:txbx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5</w:t>
                          </w:r>
                          <w:r>
                            <w:rPr>
                              <w:rStyle w:val="PageNumber"/>
                              <w:color w:val="000000"/>
                            </w:rPr>
                            <w:fldChar w:fldCharType="end"/>
                          </w:r>
                        </w:p>
                      </w:txbxContent>
                    </wps:txbx>
                    <wps:bodyPr lIns="0" rIns="0" tIns="0" bIns="0" anchor="t">
                      <a:spAutoFit/>
                    </wps:bodyPr>
                  </wps:wsp>
                </a:graphicData>
              </a:graphic>
            </wp:anchor>
          </w:drawing>
        </mc:Choice>
        <mc:Fallback>
          <w:pict>
            <v:rect id="shape_0" ID="Frame4" path="m0,0l-2147483645,0l-2147483645,-2147483646l0,-2147483646xe" stroked="f" o:allowincell="f" style="position:absolute;margin-left:445.2pt;margin-top:0.05pt;width:6pt;height:13.65pt;mso-wrap-style:square;v-text-anchor:top;mso-position-horizontal:right;mso-position-horizontal-relative:margin">
              <v:fill o:detectmouseclick="t" on="false"/>
              <v:stroke color="#3465a4" joinstyle="round" endcap="flat"/>
              <v:textbox>
                <w:txbx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5</w:t>
                    </w:r>
                    <w:r>
                      <w:rPr>
                        <w:rStyle w:val="PageNumber"/>
                        <w:color w:val="000000"/>
                      </w:rPr>
                      <w:fldChar w:fldCharType="end"/>
                    </w:r>
                  </w:p>
                </w:txbxContent>
              </v:textbox>
              <w10:wrap type="none"/>
            </v:rect>
          </w:pict>
        </mc:Fallback>
      </mc:AlternateContent>
    </w:r>
  </w:p>
  <w:p>
    <w:pPr>
      <w:pStyle w:val="Footer"/>
      <w:ind w:right="360"/>
      <w:rPr>
        <w:rFonts w:ascii="Calibri" w:hAnsi="Calibri" w:asciiTheme="minorHAnsi" w:hAnsiTheme="minorHAnsi"/>
        <w:sz w:val="20"/>
        <w:szCs w:val="20"/>
      </w:rPr>
    </w:pPr>
    <w:r>
      <w:rPr>
        <w:rFonts w:ascii="Calibri" w:hAnsi="Calibri" w:asciiTheme="minorHAnsi" w:hAnsiTheme="minorHAnsi"/>
        <w:sz w:val="20"/>
        <w:szCs w:val="20"/>
      </w:rPr>
      <w:t>HTCS6701 2020-S1 v1.1</w:t>
    </w:r>
  </w:p>
  <w:p>
    <w:pPr>
      <w:pStyle w:val="Footer"/>
      <w:rPr/>
    </w:pPr>
    <w:r>
      <w:rPr/>
    </w:r>
  </w:p>
  <w:p>
    <w:pPr>
      <w:pStyle w:val="Normal"/>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mc:AlternateContent>
        <mc:Choice Requires="wps">
          <w:drawing>
            <wp:anchor behindDoc="1" distT="0" distB="17145" distL="0" distR="10160" simplePos="0" locked="0" layoutInCell="0" allowOverlap="1" relativeHeight="39" wp14:anchorId="18449014">
              <wp:simplePos x="0" y="0"/>
              <wp:positionH relativeFrom="column">
                <wp:align>center</wp:align>
              </wp:positionH>
              <wp:positionV relativeFrom="paragraph">
                <wp:posOffset>635</wp:posOffset>
              </wp:positionV>
              <wp:extent cx="1055370" cy="153670"/>
              <wp:effectExtent l="0" t="0" r="0" b="0"/>
              <wp:wrapSquare wrapText="bothSides"/>
              <wp:docPr id="13" name="Text Box 1" descr="INTERNAL USE ONLY"/>
              <a:graphic xmlns:a="http://schemas.openxmlformats.org/drawingml/2006/main">
                <a:graphicData uri="http://schemas.microsoft.com/office/word/2010/wordprocessingShape">
                  <wps:wsp>
                    <wps:cNvSpPr/>
                    <wps:spPr>
                      <a:xfrm>
                        <a:off x="0" y="0"/>
                        <a:ext cx="1055520" cy="153720"/>
                      </a:xfrm>
                      <a:prstGeom prst="rect">
                        <a:avLst/>
                      </a:prstGeom>
                      <a:noFill/>
                      <a:ln w="0">
                        <a:noFill/>
                      </a:ln>
                    </wps:spPr>
                    <wps:style>
                      <a:lnRef idx="0"/>
                      <a:fillRef idx="0"/>
                      <a:effectRef idx="0"/>
                      <a:fontRef idx="minor"/>
                    </wps:style>
                    <wps:txbx>
                      <w:txbxContent>
                        <w:p>
                          <w:pPr>
                            <w:pStyle w:val="FrameContents"/>
                            <w:rPr>
                              <w:rFonts w:ascii="Calibri" w:hAnsi="Calibri" w:eastAsia="Calibri" w:cs="Calibri"/>
                              <w:color w:val="000000"/>
                              <w:sz w:val="20"/>
                              <w:szCs w:val="20"/>
                            </w:rPr>
                          </w:pPr>
                          <w:r>
                            <w:rPr>
                              <w:rFonts w:eastAsia="Calibri" w:cs="Calibri" w:ascii="Calibri" w:hAnsi="Calibri"/>
                              <w:color w:val="000000"/>
                              <w:sz w:val="20"/>
                              <w:szCs w:val="20"/>
                            </w:rPr>
                            <w:t>INTERNAL USE ONLY</w:t>
                          </w:r>
                        </w:p>
                      </w:txbxContent>
                    </wps:txbx>
                    <wps:bodyPr lIns="0" rIns="0" tIns="0" bIns="0" anchor="t">
                      <a:prstTxWarp prst="textNoShape"/>
                      <a:spAutoFit/>
                    </wps:bodyPr>
                  </wps:wsp>
                </a:graphicData>
              </a:graphic>
            </wp:anchor>
          </w:drawing>
        </mc:Choice>
        <mc:Fallback>
          <w:pict>
            <v:rect id="shape_0" ID="Text Box 1" path="m0,0l-2147483645,0l-2147483645,-2147483646l0,-2147483646xe" stroked="f" o:allowincell="f" style="position:absolute;margin-left:307.4pt;margin-top:0.05pt;width:83.05pt;height:12.05pt;mso-wrap-style:square;v-text-anchor:top;mso-position-horizontal:center" wp14:anchorId="18449014">
              <v:fill o:detectmouseclick="t" on="false"/>
              <v:stroke color="#3465a4" joinstyle="round" endcap="flat"/>
              <v:textbox>
                <w:txbxContent>
                  <w:p>
                    <w:pPr>
                      <w:pStyle w:val="FrameContents"/>
                      <w:rPr>
                        <w:rFonts w:ascii="Calibri" w:hAnsi="Calibri" w:eastAsia="Calibri" w:cs="Calibri"/>
                        <w:color w:val="000000"/>
                        <w:sz w:val="20"/>
                        <w:szCs w:val="20"/>
                      </w:rPr>
                    </w:pPr>
                    <w:r>
                      <w:rPr>
                        <w:rFonts w:eastAsia="Calibri" w:cs="Calibri" w:ascii="Calibri" w:hAnsi="Calibri"/>
                        <w:color w:val="000000"/>
                        <w:sz w:val="20"/>
                        <w:szCs w:val="20"/>
                      </w:rPr>
                      <w:t>INTERNAL USE ONLY</w:t>
                    </w:r>
                  </w:p>
                </w:txbxContent>
              </v:textbox>
              <w10:wrap type="square"/>
            </v:rect>
          </w:pict>
        </mc:Fallback>
      </mc:AlternateContent>
      <mc:AlternateContent>
        <mc:Choice Requires="wps">
          <w:drawing>
            <wp:anchor behindDoc="1" distT="0" distB="0" distL="0" distR="0" simplePos="0" locked="0" layoutInCell="0" allowOverlap="1" relativeHeight="52">
              <wp:simplePos x="0" y="0"/>
              <wp:positionH relativeFrom="margin">
                <wp:align>right</wp:align>
              </wp:positionH>
              <wp:positionV relativeFrom="paragraph">
                <wp:posOffset>635</wp:posOffset>
              </wp:positionV>
              <wp:extent cx="76835" cy="173990"/>
              <wp:effectExtent l="0" t="0" r="0" b="0"/>
              <wp:wrapNone/>
              <wp:docPr id="14" name="Frame7"/>
              <a:graphic xmlns:a="http://schemas.openxmlformats.org/drawingml/2006/main">
                <a:graphicData uri="http://schemas.microsoft.com/office/word/2010/wordprocessingShape">
                  <wps:wsp>
                    <wps:cNvSpPr/>
                    <wps:spPr>
                      <a:xfrm>
                        <a:off x="0" y="0"/>
                        <a:ext cx="76680" cy="173880"/>
                      </a:xfrm>
                      <a:prstGeom prst="rect">
                        <a:avLst/>
                      </a:prstGeom>
                      <a:noFill/>
                      <a:ln w="0">
                        <a:noFill/>
                      </a:ln>
                    </wps:spPr>
                    <wps:style>
                      <a:lnRef idx="0"/>
                      <a:fillRef idx="0"/>
                      <a:effectRef idx="0"/>
                      <a:fontRef idx="minor"/>
                    </wps:style>
                    <wps:txbx>
                      <w:txbx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9</w:t>
                          </w:r>
                          <w:r>
                            <w:rPr>
                              <w:rStyle w:val="PageNumber"/>
                              <w:color w:val="000000"/>
                            </w:rPr>
                            <w:fldChar w:fldCharType="end"/>
                          </w:r>
                        </w:p>
                      </w:txbxContent>
                    </wps:txbx>
                    <wps:bodyPr lIns="0" rIns="0" tIns="0" bIns="0" anchor="t">
                      <a:spAutoFit/>
                    </wps:bodyPr>
                  </wps:wsp>
                </a:graphicData>
              </a:graphic>
            </wp:anchor>
          </w:drawing>
        </mc:Choice>
        <mc:Fallback>
          <w:pict>
            <v:rect id="shape_0" ID="Frame7" path="m0,0l-2147483645,0l-2147483645,-2147483646l0,-2147483646xe" stroked="f" o:allowincell="f" style="position:absolute;margin-left:691.8pt;margin-top:0.05pt;width:6pt;height:13.65pt;mso-wrap-style:square;v-text-anchor:top;mso-position-horizontal:right;mso-position-horizontal-relative:margin">
              <v:fill o:detectmouseclick="t" on="false"/>
              <v:stroke color="#3465a4" joinstyle="round" endcap="flat"/>
              <v:textbox>
                <w:txbx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9</w:t>
                    </w:r>
                    <w:r>
                      <w:rPr>
                        <w:rStyle w:val="PageNumber"/>
                        <w:color w:val="000000"/>
                      </w:rPr>
                      <w:fldChar w:fldCharType="end"/>
                    </w:r>
                  </w:p>
                </w:txbxContent>
              </v:textbox>
              <w10:wrap type="none"/>
            </v:rect>
          </w:pict>
        </mc:Fallback>
      </mc:AlternateContent>
    </w:r>
  </w:p>
  <w:p>
    <w:pPr>
      <w:pStyle w:val="Footer"/>
      <w:ind w:right="360"/>
      <w:rPr>
        <w:rFonts w:ascii="Calibri" w:hAnsi="Calibri" w:asciiTheme="minorHAnsi" w:hAnsiTheme="minorHAnsi"/>
        <w:sz w:val="20"/>
        <w:szCs w:val="20"/>
      </w:rPr>
    </w:pPr>
    <w:r>
      <w:rPr>
        <w:rFonts w:ascii="Calibri" w:hAnsi="Calibri" w:asciiTheme="minorHAnsi" w:hAnsiTheme="minorHAnsi"/>
        <w:sz w:val="20"/>
        <w:szCs w:val="20"/>
      </w:rPr>
      <w:t>HTCS6701 2020-S1 v1.1</w:t>
    </w:r>
  </w:p>
  <w:p>
    <w:pPr>
      <w:pStyle w:val="Footer"/>
      <w:rPr/>
    </w:pPr>
    <w:r>
      <w:rPr/>
    </w:r>
  </w:p>
  <w:p>
    <w:pPr>
      <w:pStyle w:val="Normal"/>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mc:AlternateContent>
        <mc:Choice Requires="wps">
          <w:drawing>
            <wp:anchor behindDoc="1" distT="0" distB="17145" distL="0" distR="10160" simplePos="0" locked="0" layoutInCell="0" allowOverlap="1" relativeHeight="39" wp14:anchorId="18449014">
              <wp:simplePos x="0" y="0"/>
              <wp:positionH relativeFrom="column">
                <wp:align>center</wp:align>
              </wp:positionH>
              <wp:positionV relativeFrom="paragraph">
                <wp:posOffset>635</wp:posOffset>
              </wp:positionV>
              <wp:extent cx="1055370" cy="153670"/>
              <wp:effectExtent l="0" t="0" r="0" b="0"/>
              <wp:wrapSquare wrapText="bothSides"/>
              <wp:docPr id="15" name="Text Box 1" descr="INTERNAL USE ONLY"/>
              <a:graphic xmlns:a="http://schemas.openxmlformats.org/drawingml/2006/main">
                <a:graphicData uri="http://schemas.microsoft.com/office/word/2010/wordprocessingShape">
                  <wps:wsp>
                    <wps:cNvSpPr/>
                    <wps:spPr>
                      <a:xfrm>
                        <a:off x="0" y="0"/>
                        <a:ext cx="1055520" cy="153720"/>
                      </a:xfrm>
                      <a:prstGeom prst="rect">
                        <a:avLst/>
                      </a:prstGeom>
                      <a:noFill/>
                      <a:ln w="0">
                        <a:noFill/>
                      </a:ln>
                    </wps:spPr>
                    <wps:style>
                      <a:lnRef idx="0"/>
                      <a:fillRef idx="0"/>
                      <a:effectRef idx="0"/>
                      <a:fontRef idx="minor"/>
                    </wps:style>
                    <wps:txbx>
                      <w:txbxContent>
                        <w:p>
                          <w:pPr>
                            <w:pStyle w:val="FrameContents"/>
                            <w:rPr>
                              <w:rFonts w:ascii="Calibri" w:hAnsi="Calibri" w:eastAsia="Calibri" w:cs="Calibri"/>
                              <w:color w:val="000000"/>
                              <w:sz w:val="20"/>
                              <w:szCs w:val="20"/>
                            </w:rPr>
                          </w:pPr>
                          <w:r>
                            <w:rPr>
                              <w:rFonts w:eastAsia="Calibri" w:cs="Calibri" w:ascii="Calibri" w:hAnsi="Calibri"/>
                              <w:color w:val="000000"/>
                              <w:sz w:val="20"/>
                              <w:szCs w:val="20"/>
                            </w:rPr>
                            <w:t>INTERNAL USE ONLY</w:t>
                          </w:r>
                        </w:p>
                      </w:txbxContent>
                    </wps:txbx>
                    <wps:bodyPr lIns="0" rIns="0" tIns="0" bIns="0" anchor="t">
                      <a:prstTxWarp prst="textNoShape"/>
                      <a:spAutoFit/>
                    </wps:bodyPr>
                  </wps:wsp>
                </a:graphicData>
              </a:graphic>
            </wp:anchor>
          </w:drawing>
        </mc:Choice>
        <mc:Fallback>
          <w:pict>
            <v:rect id="shape_0" ID="Text Box 1" path="m0,0l-2147483645,0l-2147483645,-2147483646l0,-2147483646xe" stroked="f" o:allowincell="f" style="position:absolute;margin-left:307.4pt;margin-top:0.05pt;width:83.05pt;height:12.05pt;mso-wrap-style:square;v-text-anchor:top;mso-position-horizontal:center" wp14:anchorId="18449014">
              <v:fill o:detectmouseclick="t" on="false"/>
              <v:stroke color="#3465a4" joinstyle="round" endcap="flat"/>
              <v:textbox>
                <w:txbxContent>
                  <w:p>
                    <w:pPr>
                      <w:pStyle w:val="FrameContents"/>
                      <w:rPr>
                        <w:rFonts w:ascii="Calibri" w:hAnsi="Calibri" w:eastAsia="Calibri" w:cs="Calibri"/>
                        <w:color w:val="000000"/>
                        <w:sz w:val="20"/>
                        <w:szCs w:val="20"/>
                      </w:rPr>
                    </w:pPr>
                    <w:r>
                      <w:rPr>
                        <w:rFonts w:eastAsia="Calibri" w:cs="Calibri" w:ascii="Calibri" w:hAnsi="Calibri"/>
                        <w:color w:val="000000"/>
                        <w:sz w:val="20"/>
                        <w:szCs w:val="20"/>
                      </w:rPr>
                      <w:t>INTERNAL USE ONLY</w:t>
                    </w:r>
                  </w:p>
                </w:txbxContent>
              </v:textbox>
              <w10:wrap type="square"/>
            </v:rect>
          </w:pict>
        </mc:Fallback>
      </mc:AlternateContent>
      <mc:AlternateContent>
        <mc:Choice Requires="wps">
          <w:drawing>
            <wp:anchor behindDoc="1" distT="0" distB="0" distL="0" distR="0" simplePos="0" locked="0" layoutInCell="0" allowOverlap="1" relativeHeight="52">
              <wp:simplePos x="0" y="0"/>
              <wp:positionH relativeFrom="margin">
                <wp:align>right</wp:align>
              </wp:positionH>
              <wp:positionV relativeFrom="paragraph">
                <wp:posOffset>635</wp:posOffset>
              </wp:positionV>
              <wp:extent cx="76835" cy="173990"/>
              <wp:effectExtent l="0" t="0" r="0" b="0"/>
              <wp:wrapNone/>
              <wp:docPr id="16" name="Frame7"/>
              <a:graphic xmlns:a="http://schemas.openxmlformats.org/drawingml/2006/main">
                <a:graphicData uri="http://schemas.microsoft.com/office/word/2010/wordprocessingShape">
                  <wps:wsp>
                    <wps:cNvSpPr/>
                    <wps:spPr>
                      <a:xfrm>
                        <a:off x="0" y="0"/>
                        <a:ext cx="76680" cy="173880"/>
                      </a:xfrm>
                      <a:prstGeom prst="rect">
                        <a:avLst/>
                      </a:prstGeom>
                      <a:noFill/>
                      <a:ln w="0">
                        <a:noFill/>
                      </a:ln>
                    </wps:spPr>
                    <wps:style>
                      <a:lnRef idx="0"/>
                      <a:fillRef idx="0"/>
                      <a:effectRef idx="0"/>
                      <a:fontRef idx="minor"/>
                    </wps:style>
                    <wps:txbx>
                      <w:txbx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9</w:t>
                          </w:r>
                          <w:r>
                            <w:rPr>
                              <w:rStyle w:val="PageNumber"/>
                              <w:color w:val="000000"/>
                            </w:rPr>
                            <w:fldChar w:fldCharType="end"/>
                          </w:r>
                        </w:p>
                      </w:txbxContent>
                    </wps:txbx>
                    <wps:bodyPr lIns="0" rIns="0" tIns="0" bIns="0" anchor="t">
                      <a:spAutoFit/>
                    </wps:bodyPr>
                  </wps:wsp>
                </a:graphicData>
              </a:graphic>
            </wp:anchor>
          </w:drawing>
        </mc:Choice>
        <mc:Fallback>
          <w:pict>
            <v:rect id="shape_0" ID="Frame7" path="m0,0l-2147483645,0l-2147483645,-2147483646l0,-2147483646xe" stroked="f" o:allowincell="f" style="position:absolute;margin-left:691.8pt;margin-top:0.05pt;width:6pt;height:13.65pt;mso-wrap-style:square;v-text-anchor:top;mso-position-horizontal:right;mso-position-horizontal-relative:margin">
              <v:fill o:detectmouseclick="t" on="false"/>
              <v:stroke color="#3465a4" joinstyle="round" endcap="flat"/>
              <v:textbox>
                <w:txbx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9</w:t>
                    </w:r>
                    <w:r>
                      <w:rPr>
                        <w:rStyle w:val="PageNumber"/>
                        <w:color w:val="000000"/>
                      </w:rPr>
                      <w:fldChar w:fldCharType="end"/>
                    </w:r>
                  </w:p>
                </w:txbxContent>
              </v:textbox>
              <w10:wrap type="none"/>
            </v:rect>
          </w:pict>
        </mc:Fallback>
      </mc:AlternateContent>
    </w:r>
  </w:p>
  <w:p>
    <w:pPr>
      <w:pStyle w:val="Footer"/>
      <w:ind w:right="360"/>
      <w:rPr>
        <w:rFonts w:ascii="Calibri" w:hAnsi="Calibri" w:asciiTheme="minorHAnsi" w:hAnsiTheme="minorHAnsi"/>
        <w:sz w:val="20"/>
        <w:szCs w:val="20"/>
      </w:rPr>
    </w:pPr>
    <w:r>
      <w:rPr>
        <w:rFonts w:ascii="Calibri" w:hAnsi="Calibri" w:asciiTheme="minorHAnsi" w:hAnsiTheme="minorHAnsi"/>
        <w:sz w:val="20"/>
        <w:szCs w:val="20"/>
      </w:rPr>
      <w:t>HTCS6701 2020-S1 v1.1</w:t>
    </w:r>
  </w:p>
  <w:p>
    <w:pPr>
      <w:pStyle w:val="Footer"/>
      <w:rPr/>
    </w:pPr>
    <w:r>
      <w:rPr/>
    </w:r>
  </w:p>
  <w:p>
    <w:pPr>
      <w:pStyle w:val="Normal"/>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behindDoc="1" distT="0" distB="16510" distL="0" distR="10160" simplePos="0" locked="0" layoutInCell="0" allowOverlap="1" relativeHeight="42" wp14:anchorId="723FCA91">
              <wp:simplePos x="0" y="0"/>
              <wp:positionH relativeFrom="column">
                <wp:align>center</wp:align>
              </wp:positionH>
              <wp:positionV relativeFrom="paragraph">
                <wp:posOffset>635</wp:posOffset>
              </wp:positionV>
              <wp:extent cx="443865" cy="443865"/>
              <wp:effectExtent l="0" t="635" r="0" b="0"/>
              <wp:wrapSquare wrapText="bothSides"/>
              <wp:docPr id="17" name="Text Box 8" descr="INTERNAL USE ONLY"/>
              <a:graphic xmlns:a="http://schemas.openxmlformats.org/drawingml/2006/main">
                <a:graphicData uri="http://schemas.microsoft.com/office/word/2010/wordprocessingShape">
                  <wps:wsp>
                    <wps:cNvSpPr/>
                    <wps:spPr>
                      <a:xfrm>
                        <a:off x="0" y="0"/>
                        <a:ext cx="443880" cy="443880"/>
                      </a:xfrm>
                      <a:prstGeom prst="rect">
                        <a:avLst/>
                      </a:prstGeom>
                      <a:noFill/>
                      <a:ln w="0">
                        <a:noFill/>
                      </a:ln>
                    </wps:spPr>
                    <wps:style>
                      <a:lnRef idx="0"/>
                      <a:fillRef idx="0"/>
                      <a:effectRef idx="0"/>
                      <a:fontRef idx="minor"/>
                    </wps:style>
                    <wps:txbx>
                      <w:txbxContent>
                        <w:p>
                          <w:pPr>
                            <w:pStyle w:val="FrameContents"/>
                            <w:rPr>
                              <w:rFonts w:ascii="Calibri" w:hAnsi="Calibri" w:eastAsia="Calibri" w:cs="Calibri"/>
                              <w:color w:val="000000"/>
                              <w:sz w:val="20"/>
                              <w:szCs w:val="20"/>
                            </w:rPr>
                          </w:pPr>
                          <w:r>
                            <w:rPr>
                              <w:rFonts w:eastAsia="Calibri" w:cs="Calibri" w:ascii="Calibri" w:hAnsi="Calibri"/>
                              <w:color w:val="000000"/>
                              <w:sz w:val="20"/>
                              <w:szCs w:val="20"/>
                            </w:rPr>
                            <w:t>INTERNAL USE ONLY</w:t>
                          </w:r>
                        </w:p>
                      </w:txbxContent>
                    </wps:txbx>
                    <wps:bodyPr lIns="0" rIns="0" tIns="0" bIns="0" anchor="t">
                      <a:prstTxWarp prst="textNoShape"/>
                      <a:spAutoFit/>
                    </wps:bodyPr>
                  </wps:wsp>
                </a:graphicData>
              </a:graphic>
            </wp:anchor>
          </w:drawing>
        </mc:Choice>
        <mc:Fallback>
          <w:pict>
            <v:rect id="shape_0" ID="Text Box 8" path="m0,0l-2147483645,0l-2147483645,-2147483646l0,-2147483646xe" stroked="f" o:allowincell="f" style="position:absolute;margin-left:0pt;margin-top:0.05pt;width:34.9pt;height:34.9pt;mso-wrap-style:square;v-text-anchor:top;mso-position-horizontal:center" wp14:anchorId="723FCA91">
              <v:fill o:detectmouseclick="t" on="false"/>
              <v:stroke color="#3465a4" joinstyle="round" endcap="flat"/>
              <v:textbox>
                <w:txbxContent>
                  <w:p>
                    <w:pPr>
                      <w:pStyle w:val="FrameContents"/>
                      <w:rPr>
                        <w:rFonts w:ascii="Calibri" w:hAnsi="Calibri" w:eastAsia="Calibri" w:cs="Calibri"/>
                        <w:color w:val="000000"/>
                        <w:sz w:val="20"/>
                        <w:szCs w:val="20"/>
                      </w:rPr>
                    </w:pPr>
                    <w:r>
                      <w:rPr>
                        <w:rFonts w:eastAsia="Calibri" w:cs="Calibri" w:ascii="Calibri" w:hAnsi="Calibri"/>
                        <w:color w:val="000000"/>
                        <w:sz w:val="20"/>
                        <w:szCs w:val="20"/>
                      </w:rPr>
                      <w:t>INTERNAL USE ONLY</w:t>
                    </w:r>
                  </w:p>
                </w:txbxContent>
              </v:textbox>
              <w10:wrap type="square"/>
            </v:rect>
          </w:pict>
        </mc:Fallback>
      </mc:AlternateContent>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behindDoc="1" distT="0" distB="17145" distL="0" distR="10160" simplePos="0" locked="0" layoutInCell="0" allowOverlap="1" relativeHeight="43" wp14:anchorId="702C1586">
              <wp:simplePos x="0" y="0"/>
              <wp:positionH relativeFrom="column">
                <wp:align>center</wp:align>
              </wp:positionH>
              <wp:positionV relativeFrom="paragraph">
                <wp:posOffset>635</wp:posOffset>
              </wp:positionV>
              <wp:extent cx="1055370" cy="153670"/>
              <wp:effectExtent l="0" t="0" r="0" b="0"/>
              <wp:wrapSquare wrapText="bothSides"/>
              <wp:docPr id="18" name="Text Box 9" descr="INTERNAL USE ONLY"/>
              <a:graphic xmlns:a="http://schemas.openxmlformats.org/drawingml/2006/main">
                <a:graphicData uri="http://schemas.microsoft.com/office/word/2010/wordprocessingShape">
                  <wps:wsp>
                    <wps:cNvSpPr/>
                    <wps:spPr>
                      <a:xfrm>
                        <a:off x="0" y="0"/>
                        <a:ext cx="1055520" cy="153720"/>
                      </a:xfrm>
                      <a:prstGeom prst="rect">
                        <a:avLst/>
                      </a:prstGeom>
                      <a:noFill/>
                      <a:ln w="0">
                        <a:noFill/>
                      </a:ln>
                    </wps:spPr>
                    <wps:style>
                      <a:lnRef idx="0"/>
                      <a:fillRef idx="0"/>
                      <a:effectRef idx="0"/>
                      <a:fontRef idx="minor"/>
                    </wps:style>
                    <wps:txbx>
                      <w:txbxContent>
                        <w:p>
                          <w:pPr>
                            <w:pStyle w:val="FrameContents"/>
                            <w:rPr>
                              <w:rFonts w:ascii="Calibri" w:hAnsi="Calibri" w:eastAsia="Calibri" w:cs="Calibri"/>
                              <w:color w:val="000000"/>
                              <w:sz w:val="20"/>
                              <w:szCs w:val="20"/>
                            </w:rPr>
                          </w:pPr>
                          <w:r>
                            <w:rPr>
                              <w:rFonts w:eastAsia="Calibri" w:cs="Calibri" w:ascii="Calibri" w:hAnsi="Calibri"/>
                              <w:color w:val="000000"/>
                              <w:sz w:val="20"/>
                              <w:szCs w:val="20"/>
                            </w:rPr>
                            <w:t>INTERNAL USE ONLY</w:t>
                          </w:r>
                        </w:p>
                      </w:txbxContent>
                    </wps:txbx>
                    <wps:bodyPr lIns="0" rIns="0" tIns="0" bIns="0" anchor="t">
                      <a:prstTxWarp prst="textNoShape"/>
                      <a:spAutoFit/>
                    </wps:bodyPr>
                  </wps:wsp>
                </a:graphicData>
              </a:graphic>
            </wp:anchor>
          </w:drawing>
        </mc:Choice>
        <mc:Fallback>
          <w:pict>
            <v:rect id="shape_0" ID="Text Box 9" path="m0,0l-2147483645,0l-2147483645,-2147483646l0,-2147483646xe" stroked="f" o:allowincell="f" style="position:absolute;margin-left:184.1pt;margin-top:0.05pt;width:83.05pt;height:12.05pt;mso-wrap-style:square;v-text-anchor:top;mso-position-horizontal:center" wp14:anchorId="702C1586">
              <v:fill o:detectmouseclick="t" on="false"/>
              <v:stroke color="#3465a4" joinstyle="round" endcap="flat"/>
              <v:textbox>
                <w:txbxContent>
                  <w:p>
                    <w:pPr>
                      <w:pStyle w:val="FrameContents"/>
                      <w:rPr>
                        <w:rFonts w:ascii="Calibri" w:hAnsi="Calibri" w:eastAsia="Calibri" w:cs="Calibri"/>
                        <w:color w:val="000000"/>
                        <w:sz w:val="20"/>
                        <w:szCs w:val="20"/>
                      </w:rPr>
                    </w:pPr>
                    <w:r>
                      <w:rPr>
                        <w:rFonts w:eastAsia="Calibri" w:cs="Calibri" w:ascii="Calibri" w:hAnsi="Calibri"/>
                        <w:color w:val="000000"/>
                        <w:sz w:val="20"/>
                        <w:szCs w:val="20"/>
                      </w:rPr>
                      <w:t>INTERNAL USE ONLY</w:t>
                    </w:r>
                  </w:p>
                </w:txbxContent>
              </v:textbox>
              <w10:wrap type="square"/>
            </v:rect>
          </w:pict>
        </mc:Fallback>
      </mc:AlternateConten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behindDoc="1" distT="0" distB="17145" distL="0" distR="10160" simplePos="0" locked="0" layoutInCell="0" allowOverlap="1" relativeHeight="43" wp14:anchorId="702C1586">
              <wp:simplePos x="0" y="0"/>
              <wp:positionH relativeFrom="column">
                <wp:align>center</wp:align>
              </wp:positionH>
              <wp:positionV relativeFrom="paragraph">
                <wp:posOffset>635</wp:posOffset>
              </wp:positionV>
              <wp:extent cx="1055370" cy="153670"/>
              <wp:effectExtent l="0" t="0" r="0" b="0"/>
              <wp:wrapSquare wrapText="bothSides"/>
              <wp:docPr id="19" name="Text Box 9" descr="INTERNAL USE ONLY"/>
              <a:graphic xmlns:a="http://schemas.openxmlformats.org/drawingml/2006/main">
                <a:graphicData uri="http://schemas.microsoft.com/office/word/2010/wordprocessingShape">
                  <wps:wsp>
                    <wps:cNvSpPr/>
                    <wps:spPr>
                      <a:xfrm>
                        <a:off x="0" y="0"/>
                        <a:ext cx="1055520" cy="153720"/>
                      </a:xfrm>
                      <a:prstGeom prst="rect">
                        <a:avLst/>
                      </a:prstGeom>
                      <a:noFill/>
                      <a:ln w="0">
                        <a:noFill/>
                      </a:ln>
                    </wps:spPr>
                    <wps:style>
                      <a:lnRef idx="0"/>
                      <a:fillRef idx="0"/>
                      <a:effectRef idx="0"/>
                      <a:fontRef idx="minor"/>
                    </wps:style>
                    <wps:txbx>
                      <w:txbxContent>
                        <w:p>
                          <w:pPr>
                            <w:pStyle w:val="FrameContents"/>
                            <w:rPr>
                              <w:rFonts w:ascii="Calibri" w:hAnsi="Calibri" w:eastAsia="Calibri" w:cs="Calibri"/>
                              <w:color w:val="000000"/>
                              <w:sz w:val="20"/>
                              <w:szCs w:val="20"/>
                            </w:rPr>
                          </w:pPr>
                          <w:r>
                            <w:rPr>
                              <w:rFonts w:eastAsia="Calibri" w:cs="Calibri" w:ascii="Calibri" w:hAnsi="Calibri"/>
                              <w:color w:val="000000"/>
                              <w:sz w:val="20"/>
                              <w:szCs w:val="20"/>
                            </w:rPr>
                            <w:t>INTERNAL USE ONLY</w:t>
                          </w:r>
                        </w:p>
                      </w:txbxContent>
                    </wps:txbx>
                    <wps:bodyPr lIns="0" rIns="0" tIns="0" bIns="0" anchor="t">
                      <a:prstTxWarp prst="textNoShape"/>
                      <a:spAutoFit/>
                    </wps:bodyPr>
                  </wps:wsp>
                </a:graphicData>
              </a:graphic>
            </wp:anchor>
          </w:drawing>
        </mc:Choice>
        <mc:Fallback>
          <w:pict>
            <v:rect id="shape_0" ID="Text Box 9" path="m0,0l-2147483645,0l-2147483645,-2147483646l0,-2147483646xe" stroked="f" o:allowincell="f" style="position:absolute;margin-left:184.1pt;margin-top:0.05pt;width:83.05pt;height:12.05pt;mso-wrap-style:square;v-text-anchor:top;mso-position-horizontal:center" wp14:anchorId="702C1586">
              <v:fill o:detectmouseclick="t" on="false"/>
              <v:stroke color="#3465a4" joinstyle="round" endcap="flat"/>
              <v:textbox>
                <w:txbxContent>
                  <w:p>
                    <w:pPr>
                      <w:pStyle w:val="FrameContents"/>
                      <w:rPr>
                        <w:rFonts w:ascii="Calibri" w:hAnsi="Calibri" w:eastAsia="Calibri" w:cs="Calibri"/>
                        <w:color w:val="000000"/>
                        <w:sz w:val="20"/>
                        <w:szCs w:val="20"/>
                      </w:rPr>
                    </w:pPr>
                    <w:r>
                      <w:rPr>
                        <w:rFonts w:eastAsia="Calibri" w:cs="Calibri" w:ascii="Calibri" w:hAnsi="Calibri"/>
                        <w:color w:val="000000"/>
                        <w:sz w:val="20"/>
                        <w:szCs w:val="20"/>
                      </w:rPr>
                      <w:t>INTERNAL USE ONLY</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1555750" cy="781050"/>
          <wp:effectExtent l="0" t="0" r="0" b="0"/>
          <wp:docPr id="3" name="Picture 1" descr="UnitecHorizontal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UnitecHorizontalLogo"/>
                  <pic:cNvPicPr>
                    <a:picLocks noChangeAspect="1" noChangeArrowheads="1"/>
                  </pic:cNvPicPr>
                </pic:nvPicPr>
                <pic:blipFill>
                  <a:blip r:embed="rId1"/>
                  <a:stretch>
                    <a:fillRect/>
                  </a:stretch>
                </pic:blipFill>
                <pic:spPr bwMode="auto">
                  <a:xfrm>
                    <a:off x="0" y="0"/>
                    <a:ext cx="1555750" cy="781050"/>
                  </a:xfrm>
                  <a:prstGeom prst="rect">
                    <a:avLst/>
                  </a:prstGeom>
                  <a:noFill/>
                </pic:spPr>
              </pic:pic>
            </a:graphicData>
          </a:graphic>
        </wp:inline>
      </w:drawing>
    </w:r>
  </w:p>
  <w:p>
    <w:pPr>
      <w:pStyle w:val="Header"/>
      <w:rPr>
        <w:rFonts w:ascii="Calibri" w:hAnsi="Calibri" w:asciiTheme="minorHAnsi" w:hAnsiTheme="minorHAnsi"/>
      </w:rPr>
    </w:pPr>
    <w:r>
      <w:rPr>
        <w:rFonts w:ascii="Calibri" w:hAnsi="Calibri" w:asciiTheme="minorHAnsi" w:hAnsiTheme="minorHAnsi"/>
      </w:rPr>
      <w:t>Computing, Electrical and Applied Technology</w:t>
    </w:r>
  </w:p>
  <w:p>
    <w:pPr>
      <w:pStyle w:val="Header"/>
      <w:rPr/>
    </w:pPr>
    <w:r>
      <w:rPr/>
    </w:r>
  </w:p>
  <w:p>
    <w:pPr>
      <w:pStyle w:val="Normal"/>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1555750" cy="781050"/>
          <wp:effectExtent l="0" t="0" r="0" b="0"/>
          <wp:docPr id="4" name="Picture 1" descr="UnitecHorizontal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UnitecHorizontalLogo"/>
                  <pic:cNvPicPr>
                    <a:picLocks noChangeAspect="1" noChangeArrowheads="1"/>
                  </pic:cNvPicPr>
                </pic:nvPicPr>
                <pic:blipFill>
                  <a:blip r:embed="rId1"/>
                  <a:stretch>
                    <a:fillRect/>
                  </a:stretch>
                </pic:blipFill>
                <pic:spPr bwMode="auto">
                  <a:xfrm>
                    <a:off x="0" y="0"/>
                    <a:ext cx="1555750" cy="781050"/>
                  </a:xfrm>
                  <a:prstGeom prst="rect">
                    <a:avLst/>
                  </a:prstGeom>
                  <a:noFill/>
                </pic:spPr>
              </pic:pic>
            </a:graphicData>
          </a:graphic>
        </wp:inline>
      </w:drawing>
    </w:r>
  </w:p>
  <w:p>
    <w:pPr>
      <w:pStyle w:val="Header"/>
      <w:rPr>
        <w:rFonts w:ascii="Calibri" w:hAnsi="Calibri" w:asciiTheme="minorHAnsi" w:hAnsiTheme="minorHAnsi"/>
      </w:rPr>
    </w:pPr>
    <w:r>
      <w:rPr>
        <w:rFonts w:ascii="Calibri" w:hAnsi="Calibri" w:asciiTheme="minorHAnsi" w:hAnsiTheme="minorHAnsi"/>
      </w:rPr>
      <w:t>Computing, Electrical and Applied Technology</w:t>
    </w:r>
  </w:p>
  <w:p>
    <w:pPr>
      <w:pStyle w:val="Header"/>
      <w:rPr/>
    </w:pPr>
    <w:r>
      <w:rPr/>
    </w:r>
  </w:p>
  <w:p>
    <w:pPr>
      <w:pStyle w:val="Normal"/>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1555750" cy="781050"/>
          <wp:effectExtent l="0" t="0" r="0" b="0"/>
          <wp:docPr id="11" name="Picture 1 Copy 1" descr="UnitecHorizontal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Copy 1" descr="UnitecHorizontalLogo"/>
                  <pic:cNvPicPr>
                    <a:picLocks noChangeAspect="1" noChangeArrowheads="1"/>
                  </pic:cNvPicPr>
                </pic:nvPicPr>
                <pic:blipFill>
                  <a:blip r:embed="rId1"/>
                  <a:stretch>
                    <a:fillRect/>
                  </a:stretch>
                </pic:blipFill>
                <pic:spPr bwMode="auto">
                  <a:xfrm>
                    <a:off x="0" y="0"/>
                    <a:ext cx="1555750" cy="781050"/>
                  </a:xfrm>
                  <a:prstGeom prst="rect">
                    <a:avLst/>
                  </a:prstGeom>
                  <a:noFill/>
                </pic:spPr>
              </pic:pic>
            </a:graphicData>
          </a:graphic>
        </wp:inline>
      </w:drawing>
    </w:r>
  </w:p>
  <w:p>
    <w:pPr>
      <w:pStyle w:val="Header"/>
      <w:rPr>
        <w:rFonts w:ascii="Calibri" w:hAnsi="Calibri" w:asciiTheme="minorHAnsi" w:hAnsiTheme="minorHAnsi"/>
      </w:rPr>
    </w:pPr>
    <w:r>
      <w:rPr>
        <w:rFonts w:ascii="Calibri" w:hAnsi="Calibri" w:asciiTheme="minorHAnsi" w:hAnsiTheme="minorHAnsi"/>
      </w:rPr>
      <w:t>Computing, Electrical and Applied Technology</w:t>
    </w:r>
  </w:p>
  <w:p>
    <w:pPr>
      <w:pStyle w:val="Header"/>
      <w:rPr/>
    </w:pPr>
    <w:r>
      <w:rPr/>
    </w:r>
  </w:p>
  <w:p>
    <w:pPr>
      <w:pStyle w:val="Normal"/>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1555750" cy="781050"/>
          <wp:effectExtent l="0" t="0" r="0" b="0"/>
          <wp:docPr id="12" name="Picture 1 Copy 1" descr="UnitecHorizontal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Copy 1" descr="UnitecHorizontalLogo"/>
                  <pic:cNvPicPr>
                    <a:picLocks noChangeAspect="1" noChangeArrowheads="1"/>
                  </pic:cNvPicPr>
                </pic:nvPicPr>
                <pic:blipFill>
                  <a:blip r:embed="rId1"/>
                  <a:stretch>
                    <a:fillRect/>
                  </a:stretch>
                </pic:blipFill>
                <pic:spPr bwMode="auto">
                  <a:xfrm>
                    <a:off x="0" y="0"/>
                    <a:ext cx="1555750" cy="781050"/>
                  </a:xfrm>
                  <a:prstGeom prst="rect">
                    <a:avLst/>
                  </a:prstGeom>
                  <a:noFill/>
                </pic:spPr>
              </pic:pic>
            </a:graphicData>
          </a:graphic>
        </wp:inline>
      </w:drawing>
    </w:r>
  </w:p>
  <w:p>
    <w:pPr>
      <w:pStyle w:val="Header"/>
      <w:rPr>
        <w:rFonts w:ascii="Calibri" w:hAnsi="Calibri" w:asciiTheme="minorHAnsi" w:hAnsiTheme="minorHAnsi"/>
      </w:rPr>
    </w:pPr>
    <w:r>
      <w:rPr>
        <w:rFonts w:ascii="Calibri" w:hAnsi="Calibri" w:asciiTheme="minorHAnsi" w:hAnsiTheme="minorHAnsi"/>
      </w:rPr>
      <w:t>Computing, Electrical and Applied Technology</w:t>
    </w:r>
  </w:p>
  <w:p>
    <w:pPr>
      <w:pStyle w:val="Header"/>
      <w:rPr/>
    </w:pPr>
    <w:r>
      <w:rPr/>
    </w:r>
  </w:p>
  <w:p>
    <w:pPr>
      <w:pStyle w:val="Normal"/>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3"/>
      <w:numFmt w:val="decimal"/>
      <w:lvlText w:val="%1."/>
      <w:lvlJc w:val="left"/>
      <w:pPr>
        <w:tabs>
          <w:tab w:val="num" w:pos="0"/>
        </w:tabs>
        <w:ind w:left="822" w:hanging="397"/>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0"/>
        </w:tabs>
        <w:ind w:left="720" w:hanging="360"/>
      </w:pPr>
      <w:rPr>
        <w:rFonts w:ascii="Symbol" w:hAnsi="Symbol" w:cs="Symbol" w:hint="default"/>
        <w:color w:val="auto"/>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lowerLetter"/>
      <w:lvlText w:val="%1."/>
      <w:lvlJc w:val="left"/>
      <w:pPr>
        <w:tabs>
          <w:tab w:val="num" w:pos="0"/>
        </w:tabs>
        <w:ind w:left="1248" w:hanging="360"/>
      </w:pPr>
      <w:rPr>
        <w:b w:val="false"/>
        <w:color w:val="auto"/>
      </w:rPr>
    </w:lvl>
    <w:lvl w:ilvl="1">
      <w:start w:val="1"/>
      <w:numFmt w:val="lowerLetter"/>
      <w:lvlText w:val="%2."/>
      <w:lvlJc w:val="left"/>
      <w:pPr>
        <w:tabs>
          <w:tab w:val="num" w:pos="0"/>
        </w:tabs>
        <w:ind w:left="1968" w:hanging="360"/>
      </w:pPr>
      <w:rPr/>
    </w:lvl>
    <w:lvl w:ilvl="2">
      <w:start w:val="1"/>
      <w:numFmt w:val="lowerRoman"/>
      <w:lvlText w:val="%3."/>
      <w:lvlJc w:val="right"/>
      <w:pPr>
        <w:tabs>
          <w:tab w:val="num" w:pos="0"/>
        </w:tabs>
        <w:ind w:left="2688" w:hanging="180"/>
      </w:pPr>
      <w:rPr/>
    </w:lvl>
    <w:lvl w:ilvl="3">
      <w:start w:val="1"/>
      <w:numFmt w:val="decimal"/>
      <w:lvlText w:val="%4."/>
      <w:lvlJc w:val="left"/>
      <w:pPr>
        <w:tabs>
          <w:tab w:val="num" w:pos="0"/>
        </w:tabs>
        <w:ind w:left="3408" w:hanging="360"/>
      </w:pPr>
      <w:rPr/>
    </w:lvl>
    <w:lvl w:ilvl="4">
      <w:start w:val="1"/>
      <w:numFmt w:val="lowerLetter"/>
      <w:lvlText w:val="%5."/>
      <w:lvlJc w:val="left"/>
      <w:pPr>
        <w:tabs>
          <w:tab w:val="num" w:pos="0"/>
        </w:tabs>
        <w:ind w:left="4128" w:hanging="360"/>
      </w:pPr>
      <w:rPr/>
    </w:lvl>
    <w:lvl w:ilvl="5">
      <w:start w:val="1"/>
      <w:numFmt w:val="lowerRoman"/>
      <w:lvlText w:val="%6."/>
      <w:lvlJc w:val="right"/>
      <w:pPr>
        <w:tabs>
          <w:tab w:val="num" w:pos="0"/>
        </w:tabs>
        <w:ind w:left="4848" w:hanging="180"/>
      </w:pPr>
      <w:rPr/>
    </w:lvl>
    <w:lvl w:ilvl="6">
      <w:start w:val="1"/>
      <w:numFmt w:val="decimal"/>
      <w:lvlText w:val="%7."/>
      <w:lvlJc w:val="left"/>
      <w:pPr>
        <w:tabs>
          <w:tab w:val="num" w:pos="0"/>
        </w:tabs>
        <w:ind w:left="5568" w:hanging="360"/>
      </w:pPr>
      <w:rPr/>
    </w:lvl>
    <w:lvl w:ilvl="7">
      <w:start w:val="1"/>
      <w:numFmt w:val="lowerLetter"/>
      <w:lvlText w:val="%8."/>
      <w:lvlJc w:val="left"/>
      <w:pPr>
        <w:tabs>
          <w:tab w:val="num" w:pos="0"/>
        </w:tabs>
        <w:ind w:left="6288" w:hanging="360"/>
      </w:pPr>
      <w:rPr/>
    </w:lvl>
    <w:lvl w:ilvl="8">
      <w:start w:val="1"/>
      <w:numFmt w:val="lowerRoman"/>
      <w:lvlText w:val="%9."/>
      <w:lvlJc w:val="right"/>
      <w:pPr>
        <w:tabs>
          <w:tab w:val="num" w:pos="0"/>
        </w:tabs>
        <w:ind w:left="7008" w:hanging="180"/>
      </w:pPr>
      <w:rPr/>
    </w:lvl>
  </w:abstractNum>
  <w:abstractNum w:abstractNumId="4">
    <w:lvl w:ilvl="0">
      <w:start w:val="1"/>
      <w:numFmt w:val="bullet"/>
      <w:lvlText w:val=""/>
      <w:lvlJc w:val="left"/>
      <w:pPr>
        <w:tabs>
          <w:tab w:val="num" w:pos="0"/>
        </w:tabs>
        <w:ind w:left="720" w:hanging="360"/>
      </w:pPr>
      <w:rPr>
        <w:rFonts w:ascii="Symbol" w:hAnsi="Symbol" w:cs="Symbol" w:hint="default"/>
        <w:color w:val="auto"/>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2"/>
      <w:numFmt w:val="decimal"/>
      <w:lvlText w:val="%1."/>
      <w:lvlJc w:val="left"/>
      <w:pPr>
        <w:tabs>
          <w:tab w:val="num" w:pos="0"/>
        </w:tabs>
        <w:ind w:left="720" w:hanging="360"/>
      </w:pPr>
      <w:rPr>
        <w:b/>
        <w:bCs/>
      </w:rPr>
    </w:lvl>
    <w:lvl w:ilvl="1">
      <w:start w:val="1"/>
      <w:numFmt w:val="lowerLetter"/>
      <w:lvlText w:val="%2."/>
      <w:lvlJc w:val="left"/>
      <w:pPr>
        <w:tabs>
          <w:tab w:val="num" w:pos="0"/>
        </w:tabs>
        <w:ind w:left="1440" w:hanging="360"/>
      </w:pPr>
      <w:rPr>
        <w:b w:val="false"/>
        <w:rFonts w:ascii="Calibri" w:hAnsi="Calibri" w:eastAsia="Times New Roman" w:cs="Calibri"/>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NZ"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NZ" w:eastAsia="en-NZ"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page number" w:uiPriority="99"/>
    <w:lsdException w:name="List Number" w:uiPriority="99" w:qFormat="1"/>
    <w:lsdException w:name="Title" w:qFormat="1"/>
    <w:lsdException w:name="Subtitle" w:qFormat="1"/>
    <w:lsdException w:name="Strong" w:qFormat="1"/>
    <w:lsdException w:name="Emphasis" w:qFormat="1"/>
    <w:lsdException w:name="HTML Keyboard" w:semiHidden="1" w:unhideWhenUsed="1"/>
    <w:lsdException w:name="HTML Typewriter"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suppressAutoHyphens w:val="true"/>
      <w:bidi w:val="0"/>
      <w:spacing w:before="0" w:after="0"/>
      <w:jc w:val="left"/>
    </w:pPr>
    <w:rPr>
      <w:rFonts w:ascii="Times New Roman" w:hAnsi="Times New Roman" w:eastAsia="Times New Roman" w:cs="Times New Roman"/>
      <w:color w:val="auto"/>
      <w:kern w:val="0"/>
      <w:sz w:val="24"/>
      <w:szCs w:val="24"/>
      <w:lang w:val="en-AU" w:eastAsia="en-US" w:bidi="ar-SA"/>
    </w:rPr>
  </w:style>
  <w:style w:type="paragraph" w:styleId="Heading1">
    <w:name w:val="heading 1"/>
    <w:basedOn w:val="Normal"/>
    <w:next w:val="Normal"/>
    <w:qFormat/>
    <w:pPr>
      <w:keepNext w:val="true"/>
      <w:outlineLvl w:val="0"/>
    </w:pPr>
    <w:rPr>
      <w:b/>
      <w:bCs/>
      <w:szCs w:val="20"/>
      <w:u w:val="single"/>
      <w:lang w:val="en-US"/>
    </w:rPr>
  </w:style>
  <w:style w:type="paragraph" w:styleId="Heading2">
    <w:name w:val="heading 2"/>
    <w:basedOn w:val="Normal"/>
    <w:next w:val="Normal"/>
    <w:qFormat/>
    <w:pPr>
      <w:keepNext w:val="true"/>
      <w:spacing w:before="240" w:after="60"/>
      <w:outlineLvl w:val="1"/>
    </w:pPr>
    <w:rPr>
      <w:rFonts w:ascii="Arial" w:hAnsi="Arial" w:eastAsia="SimSun" w:cs="Arial"/>
      <w:b/>
      <w:bCs/>
      <w:i/>
      <w:iCs/>
      <w:sz w:val="28"/>
      <w:szCs w:val="28"/>
      <w:lang w:val="en-NZ" w:eastAsia="zh-CN"/>
    </w:rPr>
  </w:style>
  <w:style w:type="paragraph" w:styleId="Heading3">
    <w:name w:val="heading 3"/>
    <w:basedOn w:val="Normal"/>
    <w:next w:val="Normal"/>
    <w:qFormat/>
    <w:pPr>
      <w:keepNext w:val="true"/>
      <w:outlineLvl w:val="2"/>
    </w:pPr>
    <w:rPr>
      <w:u w:val="single"/>
    </w:rPr>
  </w:style>
  <w:style w:type="paragraph" w:styleId="Heading4">
    <w:name w:val="heading 4"/>
    <w:basedOn w:val="Normal"/>
    <w:next w:val="Normal"/>
    <w:qFormat/>
    <w:pPr>
      <w:keepNext w:val="true"/>
      <w:tabs>
        <w:tab w:val="clear" w:pos="720"/>
        <w:tab w:val="left" w:pos="2161" w:leader="none"/>
      </w:tabs>
      <w:jc w:val="center"/>
      <w:outlineLvl w:val="3"/>
    </w:pPr>
    <w:rPr>
      <w:sz w:val="48"/>
    </w:rPr>
  </w:style>
  <w:style w:type="paragraph" w:styleId="Heading5">
    <w:name w:val="heading 5"/>
    <w:basedOn w:val="Normal"/>
    <w:next w:val="Normal"/>
    <w:qFormat/>
    <w:pPr>
      <w:keepNext w:val="true"/>
      <w:tabs>
        <w:tab w:val="clear" w:pos="720"/>
        <w:tab w:val="left" w:pos="7920" w:leader="none"/>
      </w:tabs>
      <w:outlineLvl w:val="4"/>
    </w:pPr>
    <w:rPr>
      <w:b/>
      <w:bCs/>
      <w:sz w:val="28"/>
    </w:rPr>
  </w:style>
  <w:style w:type="paragraph" w:styleId="Heading6">
    <w:name w:val="heading 6"/>
    <w:basedOn w:val="Normal"/>
    <w:next w:val="Normal"/>
    <w:qFormat/>
    <w:pPr>
      <w:keepNext w:val="true"/>
      <w:outlineLvl w:val="5"/>
    </w:pPr>
    <w:rPr>
      <w:b/>
      <w:bCs/>
    </w:rPr>
  </w:style>
  <w:style w:type="character" w:styleId="DefaultParagraphFont" w:default="1">
    <w:name w:val="Default Paragraph Font"/>
    <w:uiPriority w:val="1"/>
    <w:semiHidden/>
    <w:unhideWhenUsed/>
    <w:qFormat/>
    <w:rPr/>
  </w:style>
  <w:style w:type="character" w:styleId="Hyperlink">
    <w:name w:val="Hyperlink"/>
    <w:rPr>
      <w:color w:val="0000FF"/>
      <w:u w:val="single"/>
    </w:rPr>
  </w:style>
  <w:style w:type="character" w:styleId="PageNumber">
    <w:name w:val="page number"/>
    <w:basedOn w:val="DefaultParagraphFont"/>
    <w:uiPriority w:val="99"/>
    <w:rPr/>
  </w:style>
  <w:style w:type="character" w:styleId="FollowedHyperlink">
    <w:name w:val="FollowedHyperlink"/>
    <w:rsid w:val="0085681d"/>
    <w:rPr>
      <w:color w:val="800080"/>
      <w:u w:val="single"/>
    </w:rPr>
  </w:style>
  <w:style w:type="character" w:styleId="FooterChar" w:customStyle="1">
    <w:name w:val="Footer Char"/>
    <w:link w:val="Footer"/>
    <w:uiPriority w:val="99"/>
    <w:qFormat/>
    <w:rsid w:val="00785744"/>
    <w:rPr>
      <w:sz w:val="24"/>
      <w:szCs w:val="24"/>
      <w:lang w:val="en-AU" w:eastAsia="en-US"/>
    </w:rPr>
  </w:style>
  <w:style w:type="character" w:styleId="HeaderChar" w:customStyle="1">
    <w:name w:val="Header Char"/>
    <w:basedOn w:val="DefaultParagraphFont"/>
    <w:link w:val="Header"/>
    <w:uiPriority w:val="99"/>
    <w:qFormat/>
    <w:rsid w:val="00fd1884"/>
    <w:rPr>
      <w:sz w:val="24"/>
      <w:lang w:val="en-US" w:eastAsia="en-US"/>
    </w:rPr>
  </w:style>
  <w:style w:type="character" w:styleId="BodyTextChar" w:customStyle="1">
    <w:name w:val="Body Text Char"/>
    <w:basedOn w:val="DefaultParagraphFont"/>
    <w:qFormat/>
    <w:rsid w:val="00f850fd"/>
    <w:rPr>
      <w:rFonts w:ascii="Arial" w:hAnsi="Arial"/>
      <w:i/>
      <w:lang w:val="en-GB" w:eastAsia="en-US"/>
    </w:rPr>
  </w:style>
  <w:style w:type="character" w:styleId="CommentReference">
    <w:name w:val="annotation reference"/>
    <w:basedOn w:val="DefaultParagraphFont"/>
    <w:qFormat/>
    <w:rsid w:val="00b63d52"/>
    <w:rPr>
      <w:sz w:val="16"/>
      <w:szCs w:val="16"/>
    </w:rPr>
  </w:style>
  <w:style w:type="character" w:styleId="CommentTextChar" w:customStyle="1">
    <w:name w:val="Comment Text Char"/>
    <w:basedOn w:val="DefaultParagraphFont"/>
    <w:link w:val="CommentText"/>
    <w:qFormat/>
    <w:rsid w:val="00b63d52"/>
    <w:rPr>
      <w:lang w:val="en-AU" w:eastAsia="en-US"/>
    </w:rPr>
  </w:style>
  <w:style w:type="character" w:styleId="CommentSubjectChar" w:customStyle="1">
    <w:name w:val="Comment Subject Char"/>
    <w:basedOn w:val="CommentTextChar"/>
    <w:link w:val="annotationsubject"/>
    <w:qFormat/>
    <w:rsid w:val="00b63d52"/>
    <w:rPr>
      <w:b/>
      <w:bCs/>
      <w:lang w:val="en-AU" w:eastAsia="en-US"/>
    </w:rPr>
  </w:style>
  <w:style w:type="character" w:styleId="ListParagraphChar" w:customStyle="1">
    <w:name w:val="List Paragraph Char"/>
    <w:link w:val="ListParagraph"/>
    <w:uiPriority w:val="34"/>
    <w:qFormat/>
    <w:rsid w:val="00e53ecc"/>
    <w:rPr>
      <w:sz w:val="24"/>
      <w:szCs w:val="24"/>
      <w:lang w:val="en-AU" w:eastAsia="en-US"/>
    </w:rPr>
  </w:style>
  <w:style w:type="character" w:styleId="normaltextrun" w:customStyle="1">
    <w:name w:val="normaltextrun"/>
    <w:basedOn w:val="DefaultParagraphFont"/>
    <w:qFormat/>
    <w:rsid w:val="00b659af"/>
    <w:rPr/>
  </w:style>
  <w:style w:type="character" w:styleId="eop" w:customStyle="1">
    <w:name w:val="eop"/>
    <w:basedOn w:val="DefaultParagraphFont"/>
    <w:qFormat/>
    <w:rsid w:val="00b659af"/>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rsid w:val="00f850fd"/>
    <w:pPr/>
    <w:rPr>
      <w:rFonts w:ascii="Arial" w:hAnsi="Arial"/>
      <w:i/>
      <w:sz w:val="20"/>
      <w:szCs w:val="20"/>
      <w:lang w:val="en-GB"/>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pPr>
      <w:tabs>
        <w:tab w:val="clear" w:pos="720"/>
        <w:tab w:val="center" w:pos="4153" w:leader="none"/>
        <w:tab w:val="right" w:pos="8306" w:leader="none"/>
      </w:tabs>
    </w:pPr>
    <w:rPr>
      <w:szCs w:val="20"/>
      <w:lang w:val="en-US"/>
    </w:rPr>
  </w:style>
  <w:style w:type="paragraph" w:styleId="NormalWeb">
    <w:name w:val="Normal (Web)"/>
    <w:basedOn w:val="Normal"/>
    <w:qFormat/>
    <w:pPr>
      <w:spacing w:beforeAutospacing="1" w:afterAutospacing="1"/>
    </w:pPr>
    <w:rPr>
      <w:rFonts w:ascii="Arial Unicode MS" w:hAnsi="Arial Unicode MS" w:eastAsia="Arial Unicode MS" w:cs="Arial Unicode MS"/>
      <w:color w:val="000000"/>
    </w:rPr>
  </w:style>
  <w:style w:type="paragraph" w:styleId="Footer">
    <w:name w:val="footer"/>
    <w:basedOn w:val="Normal"/>
    <w:link w:val="FooterChar"/>
    <w:uiPriority w:val="99"/>
    <w:pPr>
      <w:tabs>
        <w:tab w:val="clear" w:pos="720"/>
        <w:tab w:val="center" w:pos="4153" w:leader="none"/>
        <w:tab w:val="right" w:pos="8306" w:leader="none"/>
      </w:tabs>
    </w:pPr>
    <w:rPr/>
  </w:style>
  <w:style w:type="paragraph" w:styleId="BalloonText">
    <w:name w:val="Balloon Text"/>
    <w:basedOn w:val="Normal"/>
    <w:semiHidden/>
    <w:qFormat/>
    <w:rsid w:val="00070423"/>
    <w:pPr/>
    <w:rPr>
      <w:rFonts w:ascii="Tahoma" w:hAnsi="Tahoma" w:cs="Tahoma"/>
      <w:sz w:val="16"/>
      <w:szCs w:val="16"/>
    </w:rPr>
  </w:style>
  <w:style w:type="paragraph" w:styleId="NormalIndent">
    <w:name w:val="Normal Indent"/>
    <w:basedOn w:val="Normal"/>
    <w:qFormat/>
    <w:rsid w:val="00f67936"/>
    <w:pPr>
      <w:tabs>
        <w:tab w:val="clear" w:pos="720"/>
        <w:tab w:val="left" w:pos="567" w:leader="none"/>
        <w:tab w:val="left" w:pos="1134" w:leader="none"/>
        <w:tab w:val="left" w:pos="1701" w:leader="none"/>
      </w:tabs>
      <w:ind w:left="567"/>
      <w:jc w:val="both"/>
    </w:pPr>
    <w:rPr>
      <w:rFonts w:ascii="Arial" w:hAnsi="Arial"/>
      <w:bCs/>
      <w:iCs/>
      <w:lang w:val="en-NZ"/>
    </w:rPr>
  </w:style>
  <w:style w:type="paragraph" w:styleId="HandbookheadingB" w:customStyle="1">
    <w:name w:val="Handbook heading B"/>
    <w:basedOn w:val="Normal"/>
    <w:qFormat/>
    <w:rsid w:val="00f67936"/>
    <w:pPr>
      <w:jc w:val="both"/>
    </w:pPr>
    <w:rPr>
      <w:rFonts w:ascii="Arial" w:hAnsi="Arial" w:eastAsia="SimSun" w:cs="Arial"/>
      <w:b/>
      <w:lang w:val="en-NZ" w:eastAsia="zh-CN"/>
    </w:rPr>
  </w:style>
  <w:style w:type="paragraph" w:styleId="NoSpacing">
    <w:name w:val="No Spacing"/>
    <w:uiPriority w:val="1"/>
    <w:qFormat/>
    <w:rsid w:val="00df1eb5"/>
    <w:pPr>
      <w:widowControl/>
      <w:suppressAutoHyphens w:val="true"/>
      <w:bidi w:val="0"/>
      <w:spacing w:before="0" w:after="0"/>
      <w:jc w:val="left"/>
    </w:pPr>
    <w:rPr>
      <w:rFonts w:ascii="Arial" w:hAnsi="Arial" w:eastAsia="Calibri" w:cs="Times New Roman"/>
      <w:color w:val="auto"/>
      <w:kern w:val="0"/>
      <w:sz w:val="22"/>
      <w:szCs w:val="22"/>
      <w:lang w:val="en-NZ" w:eastAsia="en-US" w:bidi="ar-SA"/>
    </w:rPr>
  </w:style>
  <w:style w:type="paragraph" w:styleId="ListParagraph">
    <w:name w:val="List Paragraph"/>
    <w:basedOn w:val="Normal"/>
    <w:link w:val="ListParagraphChar"/>
    <w:uiPriority w:val="34"/>
    <w:qFormat/>
    <w:rsid w:val="002b7ca4"/>
    <w:pPr>
      <w:ind w:left="720"/>
    </w:pPr>
    <w:rPr/>
  </w:style>
  <w:style w:type="paragraph" w:styleId="CommentText">
    <w:name w:val="annotation text"/>
    <w:basedOn w:val="Normal"/>
    <w:link w:val="CommentTextChar"/>
    <w:rsid w:val="00b63d52"/>
    <w:pPr/>
    <w:rPr>
      <w:sz w:val="20"/>
      <w:szCs w:val="20"/>
    </w:rPr>
  </w:style>
  <w:style w:type="paragraph" w:styleId="annotationsubject">
    <w:name w:val="annotation subject"/>
    <w:basedOn w:val="CommentText"/>
    <w:next w:val="CommentText"/>
    <w:link w:val="CommentSubjectChar"/>
    <w:qFormat/>
    <w:rsid w:val="00b63d52"/>
    <w:pPr/>
    <w:rPr>
      <w:b/>
      <w:bCs/>
    </w:rPr>
  </w:style>
  <w:style w:type="paragraph" w:styleId="ListNumber">
    <w:name w:val="List Number"/>
    <w:basedOn w:val="Normal"/>
    <w:uiPriority w:val="99"/>
    <w:unhideWhenUsed/>
    <w:qFormat/>
    <w:rsid w:val="00881dd1"/>
    <w:pPr>
      <w:numPr>
        <w:ilvl w:val="0"/>
        <w:numId w:val="1"/>
      </w:numPr>
      <w:spacing w:before="80" w:after="120"/>
    </w:pPr>
    <w:rPr>
      <w:rFonts w:ascii="Calibri" w:hAnsi="Calibri" w:eastAsia="Arial" w:cs="Arial"/>
      <w:color w:val="000000"/>
      <w:sz w:val="22"/>
      <w:szCs w:val="22"/>
      <w:lang w:val="en-NZ" w:eastAsia="en-NZ"/>
    </w:rPr>
  </w:style>
  <w:style w:type="paragraph" w:styleId="TableParagraph" w:customStyle="1">
    <w:name w:val="Table Paragraph"/>
    <w:basedOn w:val="Normal"/>
    <w:uiPriority w:val="1"/>
    <w:qFormat/>
    <w:rsid w:val="00881dd1"/>
    <w:pPr/>
    <w:rPr>
      <w:rFonts w:ascii="Calibri" w:hAnsi="Calibri" w:eastAsia="Calibri" w:cs="" w:asciiTheme="minorHAnsi" w:cstheme="minorBidi" w:eastAsiaTheme="minorHAnsi" w:hAnsiTheme="minorHAnsi"/>
      <w:sz w:val="20"/>
      <w:szCs w:val="22"/>
      <w:lang w:val="en-US"/>
    </w:rPr>
  </w:style>
  <w:style w:type="paragraph" w:styleId="RegsHeading2" w:customStyle="1">
    <w:name w:val="Regs Heading 2"/>
    <w:basedOn w:val="Normal"/>
    <w:next w:val="Normal"/>
    <w:uiPriority w:val="1"/>
    <w:qFormat/>
    <w:rsid w:val="008754ee"/>
    <w:pPr>
      <w:keepNext w:val="true"/>
      <w:spacing w:before="160" w:after="0"/>
    </w:pPr>
    <w:rPr>
      <w:rFonts w:ascii="Calibri" w:hAnsi="Calibri" w:eastAsia="Arial" w:cs="Times New Roman (Body CS)" w:asciiTheme="minorHAnsi" w:hAnsiTheme="minorHAnsi"/>
      <w:b/>
      <w:bCs/>
      <w:color w:val="24417F"/>
      <w:lang w:val="en-NZ"/>
    </w:rPr>
  </w:style>
  <w:style w:type="paragraph" w:styleId="Default" w:customStyle="1">
    <w:name w:val="Default"/>
    <w:qFormat/>
    <w:rsid w:val="00b659af"/>
    <w:pPr>
      <w:widowControl/>
      <w:suppressAutoHyphens w:val="true"/>
      <w:bidi w:val="0"/>
      <w:spacing w:before="0" w:after="0"/>
      <w:jc w:val="left"/>
    </w:pPr>
    <w:rPr>
      <w:rFonts w:ascii="Arial" w:hAnsi="Arial" w:eastAsia="Times New Roman" w:cs="Arial"/>
      <w:color w:val="000000"/>
      <w:kern w:val="0"/>
      <w:sz w:val="24"/>
      <w:szCs w:val="24"/>
      <w:lang w:val="en-NZ" w:eastAsia="en-NZ" w:bidi="ar-SA"/>
    </w:rPr>
  </w:style>
  <w:style w:type="paragraph" w:styleId="paragraph" w:customStyle="1">
    <w:name w:val="paragraph"/>
    <w:basedOn w:val="Normal"/>
    <w:qFormat/>
    <w:rsid w:val="00b659af"/>
    <w:pPr>
      <w:spacing w:beforeAutospacing="1" w:afterAutospacing="1"/>
    </w:pPr>
    <w:rPr>
      <w:lang w:val="en-NZ" w:eastAsia="en-NZ"/>
    </w:rPr>
  </w:style>
  <w:style w:type="paragraph" w:styleId="FrameContents">
    <w:name w:val="Frame Contents"/>
    <w:basedOn w:val="Normal"/>
    <w:qFormat/>
    <w:pPr/>
    <w:rPr/>
  </w:style>
  <w:style w:type="paragraph" w:styleId="FrameContentsuser">
    <w:name w:val="Frame Contents (user)"/>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rsid w:val="008e5ddd"/>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header" Target="header6.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footer" Target="footer6.xml"/><Relationship Id="rId14" Type="http://schemas.openxmlformats.org/officeDocument/2006/relationships/header" Target="header7.xml"/><Relationship Id="rId15" Type="http://schemas.openxmlformats.org/officeDocument/2006/relationships/header" Target="header8.xml"/><Relationship Id="rId16" Type="http://schemas.openxmlformats.org/officeDocument/2006/relationships/header" Target="header9.xml"/><Relationship Id="rId17" Type="http://schemas.openxmlformats.org/officeDocument/2006/relationships/footer" Target="footer7.xml"/><Relationship Id="rId18" Type="http://schemas.openxmlformats.org/officeDocument/2006/relationships/footer" Target="footer8.xml"/><Relationship Id="rId19" Type="http://schemas.openxmlformats.org/officeDocument/2006/relationships/footer" Target="footer9.xm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Relationship Id="rId24"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1.jpeg"/>
</Relationships>
</file>

<file path=word/_rels/header3.xml.rels><?xml version="1.0" encoding="UTF-8"?>
<Relationships xmlns="http://schemas.openxmlformats.org/package/2006/relationships"><Relationship Id="rId1" Type="http://schemas.openxmlformats.org/officeDocument/2006/relationships/image" Target="media/image1.jpeg"/>
</Relationships>
</file>

<file path=word/_rels/header5.xml.rels><?xml version="1.0" encoding="UTF-8"?>
<Relationships xmlns="http://schemas.openxmlformats.org/package/2006/relationships"><Relationship Id="rId1" Type="http://schemas.openxmlformats.org/officeDocument/2006/relationships/image" Target="media/image1.jpeg"/>
</Relationships>
</file>

<file path=word/_rels/header6.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5CB320C-26A5-4055-A87D-421FBD66EB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Application>LibreOffice/25.2.2.2$Windows_X86_64 LibreOffice_project/7370d4be9e3cf6031a51beef54ff3bda878e3fac</Application>
  <AppVersion>15.0000</AppVersion>
  <Pages>10</Pages>
  <Words>2789</Words>
  <Characters>14540</Characters>
  <CharactersWithSpaces>18750</CharactersWithSpaces>
  <Paragraphs>278</Paragraphs>
  <Company>UNITEC Institute of Technology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2023-04-04T23:23:00Z</dcterms:created>
  <dc:creator>Gerard Lovell</dc:creator>
  <dc:description/>
  <dc:language>en-NZ</dc:language>
  <cp:lastModifiedBy/>
  <cp:lastPrinted>2017-02-08T23:55:00Z</cp:lastPrinted>
  <dcterms:modified xsi:type="dcterms:W3CDTF">2025-04-10T11:28:29Z</dcterms:modified>
  <cp:revision>4</cp:revision>
  <dc:subject/>
  <dc:title>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FontProps">
    <vt:lpwstr>#000000,10,Calibri</vt:lpwstr>
  </property>
  <property fmtid="{D5CDD505-2E9C-101B-9397-08002B2CF9AE}" pid="3" name="ClassificationContentMarkingFooterShapeIds">
    <vt:lpwstr>4,5,6,7,8,9</vt:lpwstr>
  </property>
  <property fmtid="{D5CDD505-2E9C-101B-9397-08002B2CF9AE}" pid="4" name="ClassificationContentMarkingFooterText">
    <vt:lpwstr>INTERNAL USE ONLY</vt:lpwstr>
  </property>
  <property fmtid="{D5CDD505-2E9C-101B-9397-08002B2CF9AE}" pid="5" name="MSIP_Label_531cc9a1-68e3-4d3a-8495-0571a57b3746_ActionId">
    <vt:lpwstr>8dadcd61-54d7-4c1c-a849-03a20cc51d66</vt:lpwstr>
  </property>
  <property fmtid="{D5CDD505-2E9C-101B-9397-08002B2CF9AE}" pid="6" name="MSIP_Label_531cc9a1-68e3-4d3a-8495-0571a57b3746_ContentBits">
    <vt:lpwstr>2</vt:lpwstr>
  </property>
  <property fmtid="{D5CDD505-2E9C-101B-9397-08002B2CF9AE}" pid="7" name="MSIP_Label_531cc9a1-68e3-4d3a-8495-0571a57b3746_Enabled">
    <vt:lpwstr>true</vt:lpwstr>
  </property>
  <property fmtid="{D5CDD505-2E9C-101B-9397-08002B2CF9AE}" pid="8" name="MSIP_Label_531cc9a1-68e3-4d3a-8495-0571a57b3746_Method">
    <vt:lpwstr>Privileged</vt:lpwstr>
  </property>
  <property fmtid="{D5CDD505-2E9C-101B-9397-08002B2CF9AE}" pid="9" name="MSIP_Label_531cc9a1-68e3-4d3a-8495-0571a57b3746_Name">
    <vt:lpwstr>General</vt:lpwstr>
  </property>
  <property fmtid="{D5CDD505-2E9C-101B-9397-08002B2CF9AE}" pid="10" name="MSIP_Label_531cc9a1-68e3-4d3a-8495-0571a57b3746_SetDate">
    <vt:lpwstr>2022-07-10T05:40:26Z</vt:lpwstr>
  </property>
  <property fmtid="{D5CDD505-2E9C-101B-9397-08002B2CF9AE}" pid="11" name="MSIP_Label_531cc9a1-68e3-4d3a-8495-0571a57b3746_SiteId">
    <vt:lpwstr>6d188c2a-9c62-4b48-9c61-b549c405e792</vt:lpwstr>
  </property>
</Properties>
</file>