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tbl>
      <w:tblPr>
        <w:tblStyle w:val="TableGrid"/>
        <w:tblW w:w="9016"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2107"/>
        <w:gridCol w:w="4891"/>
        <w:gridCol w:w="2018"/>
      </w:tblGrid>
      <w:tr xmlns:wp14="http://schemas.microsoft.com/office/word/2010/wordml" w14:paraId="1F515505" wp14:textId="77777777">
        <w:trPr/>
        <w:tc>
          <w:tcPr>
            <w:tcW w:w="2107" w:type="dxa"/>
            <w:tcBorders/>
            <w:shd w:val="clear" w:color="auto" w:fill="A6A6A6" w:themeFill="background1" w:themeFillShade="a6"/>
          </w:tcPr>
          <w:p w14:paraId="51BDE44A" wp14:textId="77777777">
            <w:pPr>
              <w:pStyle w:val="Normal"/>
              <w:widowControl/>
              <w:suppressAutoHyphens w:val="true"/>
              <w:spacing w:before="0" w:after="0"/>
              <w:jc w:val="left"/>
              <w:rPr>
                <w:rFonts w:ascii="Calibri" w:hAnsi="Calibri" w:asciiTheme="minorHAnsi" w:hAnsiTheme="minorHAnsi"/>
                <w:b/>
                <w:lang w:val="en-NZ"/>
              </w:rPr>
            </w:pPr>
            <w:r>
              <w:rPr>
                <w:rFonts w:ascii="Calibri" w:hAnsi="Calibri" w:eastAsia="Times New Roman" w:cs="Times New Roman" w:asciiTheme="minorHAnsi" w:hAnsiTheme="minorHAnsi"/>
                <w:b/>
                <w:kern w:val="0"/>
                <w:lang w:val="en-NZ" w:bidi="ar-SA"/>
              </w:rPr>
              <w:t xml:space="preserve"> </w:t>
            </w:r>
            <w:r>
              <w:rPr>
                <w:rFonts w:ascii="Calibri" w:hAnsi="Calibri" w:eastAsia="Times New Roman" w:cs="Times New Roman" w:asciiTheme="minorHAnsi" w:hAnsiTheme="minorHAnsi"/>
                <w:b/>
                <w:kern w:val="0"/>
                <w:lang w:val="en-NZ" w:bidi="ar-SA"/>
              </w:rPr>
              <w:t>Course No: HTCS6701</w:t>
            </w:r>
          </w:p>
          <w:p w14:paraId="672A6659" wp14:textId="77777777">
            <w:pPr>
              <w:pStyle w:val="Normal"/>
              <w:widowControl/>
              <w:suppressAutoHyphens w:val="true"/>
              <w:spacing w:before="0" w:after="0"/>
              <w:jc w:val="left"/>
              <w:rPr>
                <w:rFonts w:ascii="Times New Roman" w:hAnsi="Times New Roman" w:eastAsia="Times New Roman" w:cs="Times New Roman"/>
                <w:kern w:val="0"/>
                <w:lang w:bidi="ar-SA"/>
              </w:rPr>
            </w:pPr>
            <w:r>
              <w:rPr>
                <w:rFonts w:eastAsia="Times New Roman" w:cs="Times New Roman"/>
                <w:kern w:val="0"/>
                <w:lang w:bidi="ar-SA"/>
              </w:rPr>
            </w:r>
          </w:p>
        </w:tc>
        <w:tc>
          <w:tcPr>
            <w:tcW w:w="4891" w:type="dxa"/>
            <w:tcBorders/>
            <w:shd w:val="clear" w:color="auto" w:fill="A6A6A6" w:themeFill="background1" w:themeFillShade="a6"/>
          </w:tcPr>
          <w:p w14:paraId="22B65EB3" wp14:textId="77777777">
            <w:pPr>
              <w:pStyle w:val="Normal"/>
              <w:widowControl/>
              <w:suppressAutoHyphens w:val="true"/>
              <w:spacing w:before="0" w:after="0"/>
              <w:jc w:val="center"/>
              <w:rPr>
                <w:rFonts w:ascii="Times New Roman" w:hAnsi="Times New Roman" w:eastAsia="Times New Roman" w:cs="Times New Roman"/>
                <w:kern w:val="0"/>
                <w:lang w:bidi="ar-SA"/>
              </w:rPr>
            </w:pPr>
            <w:r>
              <w:rPr>
                <w:rFonts w:ascii="Calibri" w:hAnsi="Calibri" w:eastAsia="Times New Roman" w:cs="Times New Roman"/>
                <w:b/>
                <w:kern w:val="0"/>
                <w:lang w:val="en-NZ" w:bidi="ar-SA"/>
              </w:rPr>
              <w:t>Information System Security</w:t>
            </w:r>
          </w:p>
        </w:tc>
        <w:tc>
          <w:tcPr>
            <w:tcW w:w="2018" w:type="dxa"/>
            <w:tcBorders/>
            <w:shd w:val="clear" w:color="auto" w:fill="A6A6A6" w:themeFill="background1" w:themeFillShade="a6"/>
          </w:tcPr>
          <w:p w14:paraId="173F1120" wp14:textId="77777777">
            <w:pPr>
              <w:pStyle w:val="Normal"/>
              <w:widowControl/>
              <w:suppressAutoHyphens w:val="true"/>
              <w:spacing w:before="0" w:after="0"/>
              <w:jc w:val="left"/>
              <w:rPr>
                <w:rFonts w:ascii="Calibri" w:hAnsi="Calibri"/>
                <w:b/>
                <w:lang w:val="en-NZ"/>
              </w:rPr>
            </w:pPr>
            <w:r>
              <w:rPr>
                <w:rFonts w:ascii="Calibri" w:hAnsi="Calibri" w:eastAsia="Times New Roman" w:cs="Times New Roman"/>
                <w:b/>
                <w:kern w:val="0"/>
                <w:lang w:val="en-NZ" w:bidi="ar-SA"/>
              </w:rPr>
              <w:t>Level: 6</w:t>
            </w:r>
          </w:p>
          <w:p w14:paraId="4CD7F8E4" wp14:textId="77777777">
            <w:pPr>
              <w:pStyle w:val="Normal"/>
              <w:widowControl/>
              <w:suppressAutoHyphens w:val="true"/>
              <w:spacing w:before="0" w:after="0"/>
              <w:jc w:val="left"/>
              <w:rPr>
                <w:rFonts w:ascii="Times New Roman" w:hAnsi="Times New Roman" w:eastAsia="Times New Roman" w:cs="Times New Roman"/>
                <w:kern w:val="0"/>
                <w:lang w:bidi="ar-SA"/>
              </w:rPr>
            </w:pPr>
            <w:r>
              <w:rPr>
                <w:rFonts w:ascii="Calibri" w:hAnsi="Calibri" w:eastAsia="Times New Roman" w:cs="Times New Roman"/>
                <w:b/>
                <w:kern w:val="0"/>
                <w:lang w:val="en-NZ" w:bidi="ar-SA"/>
              </w:rPr>
              <w:t>Credits: 15</w:t>
            </w:r>
          </w:p>
        </w:tc>
      </w:tr>
    </w:tbl>
    <w:p xmlns:wp14="http://schemas.microsoft.com/office/word/2010/wordml" w14:paraId="0A37501D" wp14:textId="77777777">
      <w:pPr>
        <w:pStyle w:val="Normal"/>
        <w:rPr/>
      </w:pPr>
      <w:r>
        <w:rPr/>
      </w:r>
    </w:p>
    <w:tbl>
      <w:tblPr>
        <w:tblStyle w:val="TableGrid"/>
        <w:tblW w:w="9016"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4497"/>
        <w:gridCol w:w="4518"/>
      </w:tblGrid>
      <w:tr xmlns:wp14="http://schemas.microsoft.com/office/word/2010/wordml" w14:paraId="12ECC94B" wp14:textId="77777777">
        <w:trPr/>
        <w:tc>
          <w:tcPr>
            <w:tcW w:w="4497" w:type="dxa"/>
            <w:tcBorders/>
          </w:tcPr>
          <w:p w14:paraId="5DAB6C7B" wp14:textId="77777777">
            <w:pPr>
              <w:pStyle w:val="Normal"/>
              <w:widowControl/>
              <w:suppressAutoHyphens w:val="true"/>
              <w:spacing w:before="0" w:after="0"/>
              <w:jc w:val="left"/>
              <w:rPr>
                <w:rFonts w:ascii="Calibri" w:hAnsi="Calibri"/>
                <w:b/>
                <w:lang w:val="en-NZ"/>
              </w:rPr>
            </w:pPr>
            <w:r>
              <w:rPr>
                <w:rFonts w:ascii="Calibri" w:hAnsi="Calibri"/>
                <w:b/>
                <w:lang w:val="en-NZ"/>
              </w:rPr>
            </w:r>
          </w:p>
          <w:p w14:paraId="083F84B9" wp14:textId="77777777">
            <w:pPr>
              <w:pStyle w:val="Normal"/>
              <w:widowControl/>
              <w:suppressAutoHyphens w:val="true"/>
              <w:spacing w:before="0" w:after="0"/>
              <w:jc w:val="left"/>
              <w:rPr>
                <w:rFonts w:ascii="Calibri" w:hAnsi="Calibri"/>
                <w:b/>
                <w:bCs/>
              </w:rPr>
            </w:pPr>
            <w:r>
              <w:rPr>
                <w:rFonts w:ascii="Calibri" w:hAnsi="Calibri" w:eastAsia="Times New Roman" w:cs="Times New Roman"/>
                <w:b/>
                <w:bCs/>
                <w:kern w:val="0"/>
                <w:lang w:val="en-NZ" w:bidi="ar-SA"/>
              </w:rPr>
              <w:t>Student Name: Young Kwang Kweon</w:t>
            </w:r>
          </w:p>
        </w:tc>
        <w:tc>
          <w:tcPr>
            <w:tcW w:w="4518" w:type="dxa"/>
            <w:tcBorders/>
          </w:tcPr>
          <w:p w14:paraId="02EB378F" wp14:textId="77777777">
            <w:pPr>
              <w:pStyle w:val="Normal"/>
              <w:widowControl/>
              <w:suppressAutoHyphens w:val="true"/>
              <w:spacing w:before="0" w:after="0"/>
              <w:jc w:val="left"/>
              <w:rPr>
                <w:rFonts w:ascii="Calibri" w:hAnsi="Calibri"/>
                <w:b/>
                <w:lang w:val="en-NZ"/>
              </w:rPr>
            </w:pPr>
            <w:r>
              <w:rPr>
                <w:rFonts w:ascii="Calibri" w:hAnsi="Calibri"/>
                <w:b/>
                <w:lang w:val="en-NZ"/>
              </w:rPr>
            </w:r>
          </w:p>
          <w:p w14:paraId="741167D5" wp14:textId="77777777">
            <w:pPr>
              <w:pStyle w:val="Normal"/>
              <w:widowControl/>
              <w:suppressAutoHyphens w:val="true"/>
              <w:spacing w:before="0" w:after="0"/>
              <w:jc w:val="left"/>
              <w:rPr>
                <w:rFonts w:ascii="Calibri" w:hAnsi="Calibri"/>
                <w:b/>
              </w:rPr>
            </w:pPr>
            <w:r>
              <w:rPr>
                <w:rFonts w:ascii="Calibri" w:hAnsi="Calibri" w:eastAsia="Times New Roman" w:cs="Times New Roman"/>
                <w:b/>
                <w:kern w:val="0"/>
                <w:lang w:val="en-NZ" w:bidi="ar-SA"/>
              </w:rPr>
              <w:t>Assessor Name:</w:t>
            </w:r>
          </w:p>
        </w:tc>
      </w:tr>
      <w:tr xmlns:wp14="http://schemas.microsoft.com/office/word/2010/wordml" w14:paraId="5281E4E3" wp14:textId="77777777">
        <w:trPr/>
        <w:tc>
          <w:tcPr>
            <w:tcW w:w="4497" w:type="dxa"/>
            <w:tcBorders/>
          </w:tcPr>
          <w:p w14:paraId="6A05A809" wp14:textId="77777777">
            <w:pPr>
              <w:pStyle w:val="Normal"/>
              <w:widowControl/>
              <w:suppressAutoHyphens w:val="true"/>
              <w:spacing w:before="0" w:after="0"/>
              <w:jc w:val="left"/>
              <w:rPr>
                <w:rFonts w:ascii="Calibri" w:hAnsi="Calibri"/>
                <w:b/>
                <w:lang w:val="en-NZ"/>
              </w:rPr>
            </w:pPr>
            <w:r>
              <w:rPr>
                <w:rFonts w:ascii="Calibri" w:hAnsi="Calibri"/>
                <w:b/>
                <w:lang w:val="en-NZ"/>
              </w:rPr>
            </w:r>
          </w:p>
          <w:p w14:paraId="0993559B" wp14:textId="77777777">
            <w:pPr>
              <w:pStyle w:val="Normal"/>
              <w:widowControl/>
              <w:suppressAutoHyphens w:val="true"/>
              <w:spacing w:before="0" w:after="0"/>
              <w:jc w:val="left"/>
              <w:rPr>
                <w:rFonts w:ascii="Calibri" w:hAnsi="Calibri" w:eastAsia="Calibri" w:cs="Calibri"/>
                <w:sz w:val="24"/>
                <w:szCs w:val="24"/>
                <w:lang w:val="en-NZ"/>
              </w:rPr>
            </w:pPr>
            <w:r>
              <w:rPr>
                <w:rFonts w:ascii="Calibri" w:hAnsi="Calibri" w:eastAsia="Times New Roman" w:cs="Times New Roman"/>
                <w:b/>
                <w:bCs/>
                <w:kern w:val="0"/>
                <w:lang w:val="en-NZ" w:bidi="ar-SA"/>
              </w:rPr>
              <w:t xml:space="preserve">Student ID: </w:t>
            </w:r>
            <w:r>
              <w:rPr>
                <w:rFonts w:ascii="Calibri" w:hAnsi="Calibri" w:eastAsia="Calibri" w:cs="Calibri"/>
                <w:b/>
                <w:bCs/>
                <w:i w:val="false"/>
                <w:iCs w:val="false"/>
                <w:caps w:val="false"/>
                <w:smallCaps w:val="false"/>
                <w:strike w:val="false"/>
                <w:dstrike w:val="false"/>
                <w:color w:val="000000" w:themeColor="text1"/>
                <w:sz w:val="24"/>
                <w:szCs w:val="24"/>
                <w:u w:val="none"/>
                <w:lang w:val="en-NZ"/>
              </w:rPr>
              <w:t>1605812</w:t>
            </w:r>
          </w:p>
        </w:tc>
        <w:tc>
          <w:tcPr>
            <w:tcW w:w="4518" w:type="dxa"/>
            <w:tcBorders/>
          </w:tcPr>
          <w:p w14:paraId="5A39BBE3" wp14:textId="77777777">
            <w:pPr>
              <w:pStyle w:val="Normal"/>
              <w:widowControl/>
              <w:suppressAutoHyphens w:val="true"/>
              <w:spacing w:before="0" w:after="0"/>
              <w:jc w:val="left"/>
              <w:rPr>
                <w:rFonts w:ascii="Calibri" w:hAnsi="Calibri"/>
                <w:b/>
                <w:lang w:val="en-NZ"/>
              </w:rPr>
            </w:pPr>
            <w:r>
              <w:rPr>
                <w:rFonts w:ascii="Calibri" w:hAnsi="Calibri"/>
                <w:b/>
                <w:lang w:val="en-NZ"/>
              </w:rPr>
            </w:r>
          </w:p>
          <w:p w14:paraId="706F8637" wp14:textId="77777777">
            <w:pPr>
              <w:pStyle w:val="Normal"/>
              <w:widowControl/>
              <w:suppressAutoHyphens w:val="true"/>
              <w:spacing w:before="0" w:after="0"/>
              <w:jc w:val="left"/>
              <w:rPr>
                <w:rFonts w:ascii="Calibri" w:hAnsi="Calibri"/>
                <w:b/>
              </w:rPr>
            </w:pPr>
            <w:r>
              <w:rPr>
                <w:rFonts w:ascii="Calibri" w:hAnsi="Calibri" w:eastAsia="Times New Roman" w:cs="Times New Roman"/>
                <w:b/>
                <w:kern w:val="0"/>
                <w:lang w:val="en-NZ" w:bidi="ar-SA"/>
              </w:rPr>
              <w:t>Programme Name: New Zealand Diploma in Cybersecurity</w:t>
            </w:r>
          </w:p>
        </w:tc>
      </w:tr>
      <w:tr xmlns:wp14="http://schemas.microsoft.com/office/word/2010/wordml" w14:paraId="61670333" wp14:textId="77777777">
        <w:trPr/>
        <w:tc>
          <w:tcPr>
            <w:tcW w:w="4497" w:type="dxa"/>
            <w:tcBorders/>
          </w:tcPr>
          <w:p w14:paraId="41C8F396" wp14:textId="77777777">
            <w:pPr>
              <w:pStyle w:val="Normal"/>
              <w:widowControl/>
              <w:suppressAutoHyphens w:val="true"/>
              <w:spacing w:before="0" w:after="0"/>
              <w:jc w:val="left"/>
              <w:rPr>
                <w:rFonts w:ascii="Calibri" w:hAnsi="Calibri"/>
                <w:b/>
                <w:lang w:val="en-NZ"/>
              </w:rPr>
            </w:pPr>
            <w:r>
              <w:rPr>
                <w:rFonts w:ascii="Calibri" w:hAnsi="Calibri"/>
                <w:b/>
                <w:lang w:val="en-NZ"/>
              </w:rPr>
            </w:r>
          </w:p>
          <w:p w14:paraId="2B56566E" wp14:textId="77777777">
            <w:pPr>
              <w:pStyle w:val="Normal"/>
              <w:widowControl/>
              <w:suppressAutoHyphens w:val="true"/>
              <w:spacing w:before="0" w:after="0"/>
              <w:jc w:val="left"/>
              <w:rPr>
                <w:rFonts w:ascii="Calibri" w:hAnsi="Calibri"/>
                <w:b/>
              </w:rPr>
            </w:pPr>
            <w:r>
              <w:rPr>
                <w:rFonts w:ascii="Calibri" w:hAnsi="Calibri" w:eastAsia="Times New Roman" w:cs="Times New Roman"/>
                <w:b/>
                <w:kern w:val="0"/>
                <w:lang w:val="en-NZ" w:bidi="ar-SA"/>
              </w:rPr>
              <w:t>Assessment Type: Report</w:t>
            </w:r>
          </w:p>
        </w:tc>
        <w:tc>
          <w:tcPr>
            <w:tcW w:w="4518" w:type="dxa"/>
            <w:tcBorders/>
          </w:tcPr>
          <w:p w14:paraId="72A3D3EC" wp14:textId="77777777">
            <w:pPr>
              <w:pStyle w:val="Normal"/>
              <w:widowControl/>
              <w:suppressAutoHyphens w:val="true"/>
              <w:spacing w:before="0" w:after="0"/>
              <w:jc w:val="left"/>
              <w:rPr>
                <w:rFonts w:ascii="Calibri" w:hAnsi="Calibri"/>
                <w:b/>
                <w:lang w:val="en-NZ"/>
              </w:rPr>
            </w:pPr>
            <w:r>
              <w:rPr>
                <w:rFonts w:ascii="Calibri" w:hAnsi="Calibri"/>
                <w:b/>
                <w:lang w:val="en-NZ"/>
              </w:rPr>
            </w:r>
          </w:p>
          <w:p w14:paraId="46A49C83" wp14:textId="77777777">
            <w:pPr>
              <w:pStyle w:val="Normal"/>
              <w:widowControl/>
              <w:suppressAutoHyphens w:val="true"/>
              <w:spacing w:before="0" w:after="0"/>
              <w:jc w:val="left"/>
              <w:rPr>
                <w:rFonts w:ascii="Calibri" w:hAnsi="Calibri"/>
                <w:b/>
                <w:lang w:val="en-NZ"/>
              </w:rPr>
            </w:pPr>
            <w:r>
              <w:rPr>
                <w:rFonts w:ascii="Calibri" w:hAnsi="Calibri" w:eastAsia="Times New Roman" w:cs="Times New Roman"/>
                <w:b/>
                <w:kern w:val="0"/>
                <w:lang w:val="en-NZ" w:bidi="ar-SA"/>
              </w:rPr>
              <w:t>Weighting: 30%</w:t>
            </w:r>
          </w:p>
          <w:p w14:paraId="32161D4D" wp14:textId="77777777">
            <w:pPr>
              <w:pStyle w:val="Normal"/>
              <w:widowControl/>
              <w:suppressAutoHyphens w:val="true"/>
              <w:spacing w:before="0" w:after="0"/>
              <w:jc w:val="left"/>
              <w:rPr>
                <w:rFonts w:ascii="Calibri" w:hAnsi="Calibri"/>
                <w:b/>
              </w:rPr>
            </w:pPr>
            <w:r>
              <w:rPr>
                <w:rFonts w:ascii="Calibri" w:hAnsi="Calibri" w:eastAsia="Times New Roman" w:cs="Times New Roman"/>
                <w:b/>
                <w:kern w:val="0"/>
                <w:lang w:bidi="ar-SA"/>
              </w:rPr>
              <w:t>Marks: 100</w:t>
            </w:r>
          </w:p>
        </w:tc>
      </w:tr>
    </w:tbl>
    <w:p xmlns:wp14="http://schemas.microsoft.com/office/word/2010/wordml" w14:paraId="0D0B940D" wp14:textId="77777777">
      <w:pPr>
        <w:pStyle w:val="Normal"/>
        <w:rPr>
          <w:rFonts w:ascii="Calibri" w:hAnsi="Calibri"/>
          <w:b/>
        </w:rPr>
      </w:pPr>
      <w:r>
        <w:rPr>
          <w:rFonts w:ascii="Calibri" w:hAnsi="Calibri"/>
          <w:b/>
        </w:rPr>
      </w:r>
    </w:p>
    <w:tbl>
      <w:tblPr>
        <w:tblStyle w:val="TableGrid"/>
        <w:tblW w:w="9016"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4508"/>
        <w:gridCol w:w="4507"/>
      </w:tblGrid>
      <w:tr xmlns:wp14="http://schemas.microsoft.com/office/word/2010/wordml" w14:paraId="51E6AA26" wp14:textId="77777777">
        <w:trPr/>
        <w:tc>
          <w:tcPr>
            <w:tcW w:w="9015" w:type="dxa"/>
            <w:gridSpan w:val="2"/>
            <w:tcBorders/>
          </w:tcPr>
          <w:p w14:paraId="74E6D3BA" wp14:textId="77777777">
            <w:pPr>
              <w:pStyle w:val="Normal"/>
              <w:widowControl/>
              <w:suppressAutoHyphens w:val="true"/>
              <w:spacing w:before="0" w:after="0"/>
              <w:jc w:val="left"/>
              <w:rPr>
                <w:rFonts w:ascii="Calibri" w:hAnsi="Calibri"/>
                <w:b/>
              </w:rPr>
            </w:pPr>
            <w:r>
              <w:rPr>
                <w:rFonts w:ascii="Calibri" w:hAnsi="Calibri" w:eastAsia="Times New Roman" w:cs="Times New Roman"/>
                <w:b/>
                <w:kern w:val="0"/>
                <w:lang w:bidi="ar-SA"/>
              </w:rPr>
              <w:t>Student declaration</w:t>
            </w:r>
          </w:p>
          <w:p w14:paraId="0A66CBD0" wp14:textId="77777777">
            <w:pPr>
              <w:pStyle w:val="Normal"/>
              <w:widowControl/>
              <w:suppressAutoHyphens w:val="true"/>
              <w:spacing w:before="0" w:after="0"/>
              <w:jc w:val="left"/>
              <w:rPr>
                <w:rFonts w:ascii="Calibri" w:hAnsi="Calibri"/>
              </w:rPr>
            </w:pPr>
            <w:r>
              <w:rPr>
                <w:rFonts w:ascii="Calibri" w:hAnsi="Calibri" w:eastAsia="Times New Roman" w:cs="Times New Roman"/>
                <w:kern w:val="0"/>
                <w:lang w:bidi="ar-SA"/>
              </w:rPr>
              <w:t>I confirm that:</w:t>
            </w:r>
          </w:p>
          <w:p w14:paraId="61E76D5A" wp14:textId="77777777">
            <w:pPr>
              <w:pStyle w:val="Normal"/>
              <w:widowControl/>
              <w:suppressAutoHyphens w:val="true"/>
              <w:spacing w:before="0" w:after="0"/>
              <w:jc w:val="left"/>
              <w:rPr>
                <w:rFonts w:ascii="Calibri" w:hAnsi="Calibri"/>
              </w:rPr>
            </w:pPr>
            <w:r>
              <w:rPr>
                <w:rFonts w:ascii="Calibri" w:hAnsi="Calibri" w:eastAsia="Times New Roman" w:cs="Times New Roman"/>
                <w:kern w:val="0"/>
                <w:lang w:bidi="ar-SA"/>
              </w:rPr>
              <w:t xml:space="preserve">•  </w:t>
            </w:r>
            <w:r>
              <w:rPr>
                <w:rFonts w:ascii="Calibri" w:hAnsi="Calibri" w:eastAsia="Times New Roman" w:cs="Times New Roman"/>
                <w:kern w:val="0"/>
                <w:lang w:bidi="ar-SA"/>
              </w:rPr>
              <w:t>This is an original assessment and is entirely my own work.</w:t>
            </w:r>
          </w:p>
          <w:p w14:paraId="02D978B5" wp14:textId="77777777">
            <w:pPr>
              <w:pStyle w:val="Normal"/>
              <w:widowControl/>
              <w:suppressAutoHyphens w:val="true"/>
              <w:spacing w:before="0" w:after="0"/>
              <w:jc w:val="left"/>
              <w:rPr>
                <w:rFonts w:ascii="Calibri" w:hAnsi="Calibri"/>
              </w:rPr>
            </w:pPr>
            <w:r>
              <w:rPr>
                <w:rFonts w:ascii="Calibri" w:hAnsi="Calibri" w:eastAsia="Times New Roman" w:cs="Times New Roman"/>
                <w:kern w:val="0"/>
                <w:lang w:bidi="ar-SA"/>
              </w:rPr>
              <w:t xml:space="preserve">•  </w:t>
            </w:r>
            <w:r>
              <w:rPr>
                <w:rFonts w:ascii="Calibri" w:hAnsi="Calibri" w:eastAsia="Times New Roman" w:cs="Times New Roman"/>
                <w:kern w:val="0"/>
                <w:lang w:bidi="ar-SA"/>
              </w:rPr>
              <w:t>Where I have used ideas, tables, diagrams etc. of other writers, I have acknowledged</w:t>
            </w:r>
          </w:p>
          <w:p w14:paraId="77640918" wp14:textId="77777777">
            <w:pPr>
              <w:pStyle w:val="Normal"/>
              <w:widowControl/>
              <w:suppressAutoHyphens w:val="true"/>
              <w:spacing w:before="0" w:after="0"/>
              <w:jc w:val="left"/>
              <w:rPr>
                <w:rFonts w:ascii="Calibri" w:hAnsi="Calibri"/>
              </w:rPr>
            </w:pPr>
            <w:r>
              <w:rPr>
                <w:rFonts w:ascii="Calibri" w:hAnsi="Calibri" w:eastAsia="Times New Roman" w:cs="Times New Roman"/>
                <w:kern w:val="0"/>
                <w:lang w:bidi="ar-SA"/>
              </w:rPr>
              <w:t xml:space="preserve">     </w:t>
            </w:r>
            <w:r>
              <w:rPr>
                <w:rFonts w:ascii="Calibri" w:hAnsi="Calibri" w:eastAsia="Times New Roman" w:cs="Times New Roman"/>
                <w:kern w:val="0"/>
                <w:lang w:bidi="ar-SA"/>
              </w:rPr>
              <w:t>the source in every case.</w:t>
            </w:r>
          </w:p>
          <w:p w14:paraId="0BC2DFD6" wp14:textId="77777777">
            <w:pPr>
              <w:pStyle w:val="Normal"/>
              <w:widowControl/>
              <w:suppressAutoHyphens w:val="true"/>
              <w:spacing w:before="0" w:after="0"/>
              <w:jc w:val="left"/>
              <w:rPr>
                <w:rFonts w:ascii="Calibri" w:hAnsi="Calibri"/>
              </w:rPr>
            </w:pPr>
            <w:r>
              <w:rPr>
                <w:rFonts w:ascii="Calibri" w:hAnsi="Calibri" w:eastAsia="Times New Roman" w:cs="Times New Roman"/>
                <w:kern w:val="0"/>
                <w:lang w:bidi="ar-SA"/>
              </w:rPr>
              <w:t xml:space="preserve"> • </w:t>
            </w:r>
            <w:r>
              <w:rPr>
                <w:rFonts w:ascii="Calibri" w:hAnsi="Calibri" w:eastAsia="Times New Roman" w:cs="Times New Roman"/>
                <w:kern w:val="0"/>
                <w:lang w:bidi="ar-SA"/>
              </w:rPr>
              <w:t>This assessment has not previously been submitted as assessed work for any academic</w:t>
            </w:r>
          </w:p>
          <w:p w14:paraId="2B042698" wp14:textId="77777777">
            <w:pPr>
              <w:pStyle w:val="Normal"/>
              <w:widowControl/>
              <w:suppressAutoHyphens w:val="true"/>
              <w:spacing w:before="0" w:after="0"/>
              <w:jc w:val="left"/>
              <w:rPr>
                <w:rFonts w:ascii="Arial" w:hAnsi="Arial" w:cs="Arial"/>
                <w:b/>
                <w:u w:val="single"/>
                <w:lang w:val="en-NZ"/>
              </w:rPr>
            </w:pPr>
            <w:r>
              <w:rPr>
                <w:rFonts w:ascii="Calibri" w:hAnsi="Calibri" w:eastAsia="Times New Roman" w:cs="Times New Roman"/>
                <w:kern w:val="0"/>
                <w:lang w:bidi="ar-SA"/>
              </w:rPr>
              <w:t xml:space="preserve">    </w:t>
            </w:r>
            <w:r>
              <w:rPr>
                <w:rFonts w:ascii="Calibri" w:hAnsi="Calibri" w:eastAsia="Times New Roman" w:cs="Times New Roman"/>
                <w:kern w:val="0"/>
                <w:lang w:bidi="ar-SA"/>
              </w:rPr>
              <w:t>course.</w:t>
            </w:r>
          </w:p>
        </w:tc>
      </w:tr>
      <w:tr xmlns:wp14="http://schemas.microsoft.com/office/word/2010/wordml" w14:paraId="1096B295" wp14:textId="77777777">
        <w:trPr>
          <w:trHeight w:val="651" w:hRule="atLeast"/>
        </w:trPr>
        <w:tc>
          <w:tcPr>
            <w:tcW w:w="4508" w:type="dxa"/>
            <w:tcBorders/>
          </w:tcPr>
          <w:p w14:paraId="3AD4538C" wp14:textId="77777777">
            <w:pPr>
              <w:pStyle w:val="Normal"/>
              <w:widowControl/>
              <w:suppressAutoHyphens w:val="true"/>
              <w:spacing w:before="0" w:after="0"/>
              <w:jc w:val="left"/>
              <w:rPr/>
            </w:pPr>
            <w:r>
              <w:rPr>
                <w:rFonts w:ascii="Calibri" w:hAnsi="Calibri" w:eastAsia="Times New Roman" w:cs="Times New Roman"/>
                <w:b/>
                <w:bCs/>
                <w:kern w:val="0"/>
                <w:lang w:bidi="ar-SA"/>
              </w:rPr>
              <w:t xml:space="preserve">Student Signature: </w:t>
            </w:r>
            <w:r>
              <w:rPr/>
              <w:drawing>
                <wp:inline xmlns:wp14="http://schemas.microsoft.com/office/word/2010/wordprocessingDrawing" distT="0" distB="0" distL="0" distR="0" wp14:anchorId="7B5BA4D7" wp14:editId="7777777">
                  <wp:extent cx="1143000" cy="323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143000" cy="323850"/>
                          </a:xfrm>
                          <a:prstGeom prst="rect">
                            <a:avLst/>
                          </a:prstGeom>
                          <a:noFill/>
                        </pic:spPr>
                      </pic:pic>
                    </a:graphicData>
                  </a:graphic>
                </wp:inline>
              </w:drawing>
            </w:r>
            <w:r>
              <w:rPr/>
              <w:br/>
            </w:r>
          </w:p>
        </w:tc>
        <w:tc>
          <w:tcPr>
            <w:tcW w:w="4507" w:type="dxa"/>
            <w:tcBorders/>
          </w:tcPr>
          <w:p w14:paraId="0E27B00A" wp14:textId="77777777">
            <w:pPr>
              <w:pStyle w:val="Normal"/>
              <w:widowControl/>
              <w:suppressAutoHyphens w:val="true"/>
              <w:spacing w:before="0" w:after="0"/>
              <w:jc w:val="left"/>
              <w:rPr>
                <w:rFonts w:ascii="Calibri" w:hAnsi="Calibri"/>
              </w:rPr>
            </w:pPr>
            <w:r>
              <w:rPr>
                <w:rFonts w:ascii="Calibri" w:hAnsi="Calibri"/>
              </w:rPr>
            </w:r>
          </w:p>
          <w:p w14:paraId="68DF182E" wp14:textId="77777777">
            <w:pPr>
              <w:pStyle w:val="Normal"/>
              <w:widowControl/>
              <w:suppressAutoHyphens w:val="true"/>
              <w:spacing w:before="0" w:after="0"/>
              <w:jc w:val="left"/>
              <w:rPr>
                <w:rFonts w:ascii="Times New Roman" w:hAnsi="Times New Roman" w:eastAsia="Times New Roman" w:cs="Times New Roman"/>
                <w:kern w:val="0"/>
                <w:lang w:bidi="ar-SA"/>
              </w:rPr>
            </w:pPr>
            <w:r>
              <w:rPr>
                <w:rFonts w:ascii="Calibri" w:hAnsi="Calibri" w:eastAsia="Times New Roman" w:cs="Times New Roman"/>
                <w:b/>
                <w:bCs/>
                <w:kern w:val="0"/>
                <w:lang w:bidi="ar-SA"/>
              </w:rPr>
              <w:t>Date: 10/04/2025</w:t>
            </w:r>
          </w:p>
        </w:tc>
      </w:tr>
    </w:tbl>
    <w:p xmlns:wp14="http://schemas.microsoft.com/office/word/2010/wordml" w14:paraId="60061E4C" wp14:textId="77777777">
      <w:pPr>
        <w:pStyle w:val="Normal"/>
        <w:rPr/>
      </w:pPr>
      <w:r>
        <w:rPr/>
      </w:r>
    </w:p>
    <w:tbl>
      <w:tblPr>
        <w:tblStyle w:val="TableGrid"/>
        <w:tblW w:w="9016"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2842"/>
        <w:gridCol w:w="2089"/>
        <w:gridCol w:w="1922"/>
        <w:gridCol w:w="2162"/>
      </w:tblGrid>
      <w:tr xmlns:wp14="http://schemas.microsoft.com/office/word/2010/wordml" w14:paraId="78A022E4" wp14:textId="77777777">
        <w:trPr>
          <w:trHeight w:val="258" w:hRule="atLeast"/>
        </w:trPr>
        <w:tc>
          <w:tcPr>
            <w:tcW w:w="2842" w:type="dxa"/>
            <w:tcBorders/>
          </w:tcPr>
          <w:p w14:paraId="2B73C3CC" wp14:textId="77777777">
            <w:pPr>
              <w:pStyle w:val="Normal"/>
              <w:widowControl/>
              <w:suppressAutoHyphens w:val="true"/>
              <w:spacing w:before="0" w:after="0"/>
              <w:jc w:val="left"/>
              <w:rPr>
                <w:rFonts w:ascii="Calibri" w:hAnsi="Calibri" w:cs="Arial"/>
                <w:b/>
                <w:lang w:val="en-NZ"/>
              </w:rPr>
            </w:pPr>
            <w:r>
              <w:rPr>
                <w:rFonts w:ascii="Calibri" w:hAnsi="Calibri" w:eastAsia="Times New Roman" w:cs="Arial"/>
                <w:b/>
                <w:kern w:val="0"/>
                <w:lang w:val="en-NZ" w:bidi="ar-SA"/>
              </w:rPr>
              <w:t>Assessment Summary</w:t>
            </w:r>
          </w:p>
        </w:tc>
        <w:tc>
          <w:tcPr>
            <w:tcW w:w="2089" w:type="dxa"/>
            <w:tcBorders/>
          </w:tcPr>
          <w:p w14:paraId="08774692" wp14:textId="77777777">
            <w:pPr>
              <w:pStyle w:val="Normal"/>
              <w:widowControl/>
              <w:suppressAutoHyphens w:val="true"/>
              <w:spacing w:before="0" w:after="0"/>
              <w:jc w:val="left"/>
              <w:rPr>
                <w:rFonts w:ascii="Calibri" w:hAnsi="Calibri" w:cs="Arial" w:asciiTheme="minorHAnsi" w:hAnsiTheme="minorHAnsi"/>
                <w:b/>
                <w:lang w:val="en-NZ"/>
              </w:rPr>
            </w:pPr>
            <w:r>
              <w:rPr>
                <w:rFonts w:ascii="Calibri" w:hAnsi="Calibri" w:eastAsia="Times New Roman" w:cs="Arial" w:asciiTheme="minorHAnsi" w:hAnsiTheme="minorHAnsi"/>
                <w:b/>
                <w:kern w:val="0"/>
                <w:lang w:val="en-NZ" w:bidi="ar-SA"/>
              </w:rPr>
              <w:t>Marks Obtained</w:t>
            </w:r>
          </w:p>
        </w:tc>
        <w:tc>
          <w:tcPr>
            <w:tcW w:w="4084" w:type="dxa"/>
            <w:gridSpan w:val="2"/>
            <w:tcBorders/>
          </w:tcPr>
          <w:p w14:paraId="616B9D99" wp14:textId="77777777">
            <w:pPr>
              <w:pStyle w:val="Normal"/>
              <w:widowControl/>
              <w:suppressAutoHyphens w:val="true"/>
              <w:spacing w:before="0" w:after="0"/>
              <w:jc w:val="center"/>
              <w:rPr>
                <w:rFonts w:ascii="Calibri" w:hAnsi="Calibri" w:cs="Arial"/>
                <w:b/>
                <w:lang w:val="en-NZ"/>
              </w:rPr>
            </w:pPr>
            <w:r>
              <w:rPr>
                <w:rFonts w:ascii="Calibri" w:hAnsi="Calibri" w:eastAsia="Times New Roman" w:cs="Arial"/>
                <w:b/>
                <w:kern w:val="0"/>
                <w:lang w:val="en-NZ" w:bidi="ar-SA"/>
              </w:rPr>
              <w:t>Resubmission/Resit</w:t>
            </w:r>
          </w:p>
        </w:tc>
      </w:tr>
      <w:tr xmlns:wp14="http://schemas.microsoft.com/office/word/2010/wordml" w14:paraId="13FE9E59" wp14:textId="77777777">
        <w:trPr>
          <w:trHeight w:val="508" w:hRule="atLeast"/>
        </w:trPr>
        <w:tc>
          <w:tcPr>
            <w:tcW w:w="2842" w:type="dxa"/>
            <w:tcBorders/>
          </w:tcPr>
          <w:p w14:paraId="747742FA" wp14:textId="77777777">
            <w:pPr>
              <w:pStyle w:val="Normal"/>
              <w:widowControl/>
              <w:suppressAutoHyphens w:val="true"/>
              <w:spacing w:before="0" w:after="0"/>
              <w:jc w:val="left"/>
              <w:rPr>
                <w:rFonts w:ascii="Calibri" w:hAnsi="Calibri" w:cs="Arial" w:asciiTheme="minorHAnsi" w:hAnsiTheme="minorHAnsi"/>
                <w:lang w:val="en-NZ"/>
              </w:rPr>
            </w:pPr>
            <w:r>
              <w:rPr>
                <w:rFonts w:ascii="Calibri" w:hAnsi="Calibri" w:eastAsia="Times New Roman" w:cs="Arial" w:asciiTheme="minorHAnsi" w:hAnsiTheme="minorHAnsi"/>
                <w:kern w:val="0"/>
                <w:lang w:val="en-NZ" w:bidi="ar-SA"/>
              </w:rPr>
              <w:t>Opportunity 1</w:t>
            </w:r>
          </w:p>
          <w:p w14:paraId="3101716D" wp14:textId="77777777">
            <w:pPr>
              <w:pStyle w:val="Normal"/>
              <w:widowControl/>
              <w:suppressAutoHyphens w:val="true"/>
              <w:spacing w:before="0" w:after="0"/>
              <w:jc w:val="left"/>
              <w:rPr>
                <w:rFonts w:ascii="Arial" w:hAnsi="Arial" w:cs="Arial"/>
                <w:lang w:val="en-NZ"/>
              </w:rPr>
            </w:pPr>
            <w:r>
              <w:rPr>
                <w:rFonts w:ascii="Calibri" w:hAnsi="Calibri" w:eastAsia="Times New Roman" w:cs="Arial" w:asciiTheme="minorHAnsi" w:hAnsiTheme="minorHAnsi"/>
                <w:kern w:val="0"/>
                <w:lang w:val="en-NZ" w:bidi="ar-SA"/>
              </w:rPr>
              <w:t>Date:</w:t>
            </w:r>
          </w:p>
        </w:tc>
        <w:tc>
          <w:tcPr>
            <w:tcW w:w="2089" w:type="dxa"/>
            <w:tcBorders/>
          </w:tcPr>
          <w:p w14:paraId="6918C9D9" wp14:textId="77777777">
            <w:pPr>
              <w:pStyle w:val="Normal"/>
              <w:widowControl/>
              <w:suppressAutoHyphens w:val="true"/>
              <w:spacing w:before="120" w:after="0"/>
              <w:jc w:val="center"/>
              <w:rPr>
                <w:rFonts w:ascii="Calibri" w:hAnsi="Calibri" w:cs="Arial" w:asciiTheme="minorHAnsi" w:hAnsiTheme="minorHAnsi"/>
                <w:lang w:val="en-NZ"/>
              </w:rPr>
            </w:pPr>
            <w:r>
              <w:rPr>
                <w:rFonts w:ascii="Calibri" w:hAnsi="Calibri" w:eastAsia="Times New Roman" w:cs="Arial" w:asciiTheme="minorHAnsi" w:hAnsiTheme="minorHAnsi"/>
                <w:kern w:val="0"/>
                <w:lang w:val="en-NZ" w:bidi="ar-SA"/>
              </w:rPr>
              <w:t>/</w:t>
            </w:r>
          </w:p>
        </w:tc>
        <w:tc>
          <w:tcPr>
            <w:tcW w:w="4084" w:type="dxa"/>
            <w:gridSpan w:val="2"/>
            <w:tcBorders/>
          </w:tcPr>
          <w:p w14:paraId="2FE437C0" wp14:textId="77777777">
            <w:pPr>
              <w:pStyle w:val="Normal"/>
              <w:widowControl/>
              <w:suppressAutoHyphens w:val="true"/>
              <w:spacing w:before="120" w:after="0"/>
              <w:jc w:val="center"/>
              <w:rPr>
                <w:rFonts w:ascii="Calibri" w:hAnsi="Calibri" w:cs="Arial"/>
                <w:lang w:val="en-NZ"/>
              </w:rPr>
            </w:pPr>
            <w:r>
              <w:rPr>
                <w:rFonts w:ascii="Calibri" w:hAnsi="Calibri" w:eastAsia="Times New Roman" w:cs="Arial"/>
                <w:kern w:val="0"/>
                <w:lang w:val="en-NZ" w:bidi="ar-SA"/>
              </w:rPr>
              <w:t>Yes/No</w:t>
            </w:r>
          </w:p>
        </w:tc>
      </w:tr>
      <w:tr xmlns:wp14="http://schemas.microsoft.com/office/word/2010/wordml" w14:paraId="6326BE43" wp14:textId="77777777">
        <w:trPr>
          <w:trHeight w:val="508" w:hRule="atLeast"/>
        </w:trPr>
        <w:tc>
          <w:tcPr>
            <w:tcW w:w="2842" w:type="dxa"/>
            <w:tcBorders/>
          </w:tcPr>
          <w:p w14:paraId="3469DB0C" wp14:textId="77777777">
            <w:pPr>
              <w:pStyle w:val="Normal"/>
              <w:widowControl/>
              <w:suppressAutoHyphens w:val="true"/>
              <w:spacing w:before="0" w:after="0"/>
              <w:jc w:val="left"/>
              <w:rPr>
                <w:rFonts w:ascii="Calibri" w:hAnsi="Calibri" w:cs="Arial" w:asciiTheme="minorHAnsi" w:hAnsiTheme="minorHAnsi"/>
                <w:lang w:val="en-NZ"/>
              </w:rPr>
            </w:pPr>
            <w:r>
              <w:rPr>
                <w:rFonts w:ascii="Calibri" w:hAnsi="Calibri" w:eastAsia="Times New Roman" w:cs="Arial" w:asciiTheme="minorHAnsi" w:hAnsiTheme="minorHAnsi"/>
                <w:kern w:val="0"/>
                <w:lang w:val="en-NZ" w:bidi="ar-SA"/>
              </w:rPr>
              <w:t>Opportunity 2</w:t>
            </w:r>
          </w:p>
          <w:p w14:paraId="5D4EC514" wp14:textId="77777777">
            <w:pPr>
              <w:pStyle w:val="Normal"/>
              <w:widowControl/>
              <w:suppressAutoHyphens w:val="true"/>
              <w:spacing w:before="0" w:after="0"/>
              <w:jc w:val="left"/>
              <w:rPr>
                <w:rFonts w:ascii="Calibri" w:hAnsi="Calibri" w:cs="Arial" w:asciiTheme="minorHAnsi" w:hAnsiTheme="minorHAnsi"/>
                <w:lang w:val="en-NZ"/>
              </w:rPr>
            </w:pPr>
            <w:r>
              <w:rPr>
                <w:rFonts w:ascii="Calibri" w:hAnsi="Calibri" w:eastAsia="Times New Roman" w:cs="Arial" w:asciiTheme="minorHAnsi" w:hAnsiTheme="minorHAnsi"/>
                <w:kern w:val="0"/>
                <w:lang w:val="en-NZ" w:bidi="ar-SA"/>
              </w:rPr>
              <w:t>Date:</w:t>
            </w:r>
          </w:p>
        </w:tc>
        <w:tc>
          <w:tcPr>
            <w:tcW w:w="2089" w:type="dxa"/>
            <w:tcBorders/>
          </w:tcPr>
          <w:p w14:paraId="789702A3" wp14:textId="77777777">
            <w:pPr>
              <w:pStyle w:val="Normal"/>
              <w:widowControl/>
              <w:suppressAutoHyphens w:val="true"/>
              <w:spacing w:before="120" w:after="0"/>
              <w:jc w:val="center"/>
              <w:rPr>
                <w:rFonts w:ascii="Arial" w:hAnsi="Arial" w:cs="Arial"/>
                <w:lang w:val="en-NZ"/>
              </w:rPr>
            </w:pPr>
            <w:r>
              <w:rPr>
                <w:rFonts w:ascii="Arial" w:hAnsi="Arial" w:eastAsia="Times New Roman" w:cs="Arial"/>
                <w:kern w:val="0"/>
                <w:lang w:val="en-NZ" w:bidi="ar-SA"/>
              </w:rPr>
              <w:t>/</w:t>
            </w:r>
          </w:p>
        </w:tc>
        <w:tc>
          <w:tcPr>
            <w:tcW w:w="4084" w:type="dxa"/>
            <w:gridSpan w:val="2"/>
            <w:tcBorders/>
          </w:tcPr>
          <w:p w14:paraId="346C7775" wp14:textId="77777777">
            <w:pPr>
              <w:pStyle w:val="Normal"/>
              <w:widowControl/>
              <w:suppressAutoHyphens w:val="true"/>
              <w:spacing w:before="120" w:after="0"/>
              <w:jc w:val="center"/>
              <w:rPr>
                <w:rFonts w:ascii="Calibri" w:hAnsi="Calibri" w:cs="Arial"/>
                <w:lang w:val="en-NZ"/>
              </w:rPr>
            </w:pPr>
            <w:r>
              <w:rPr>
                <w:rFonts w:ascii="Calibri" w:hAnsi="Calibri" w:eastAsia="Times New Roman" w:cs="Arial"/>
                <w:kern w:val="0"/>
                <w:lang w:val="en-NZ" w:bidi="ar-SA"/>
              </w:rPr>
              <w:t>Pass/Fail</w:t>
            </w:r>
          </w:p>
        </w:tc>
      </w:tr>
      <w:tr xmlns:wp14="http://schemas.microsoft.com/office/word/2010/wordml" w14:paraId="44EAFD9C" wp14:textId="77777777">
        <w:trPr>
          <w:trHeight w:val="355" w:hRule="atLeast"/>
        </w:trPr>
        <w:tc>
          <w:tcPr>
            <w:tcW w:w="9015" w:type="dxa"/>
            <w:gridSpan w:val="4"/>
            <w:tcBorders/>
            <w:shd w:val="clear" w:color="auto" w:fill="AEAAAA" w:themeFill="background2" w:themeFillShade="bf"/>
          </w:tcPr>
          <w:p w14:paraId="4B94D5A5" wp14:textId="77777777">
            <w:pPr>
              <w:pStyle w:val="Normal"/>
              <w:widowControl/>
              <w:suppressAutoHyphens w:val="true"/>
              <w:spacing w:before="120" w:after="0"/>
              <w:jc w:val="left"/>
              <w:rPr>
                <w:rFonts w:ascii="Calibri" w:hAnsi="Calibri" w:cs="Arial"/>
                <w:lang w:val="en-NZ"/>
              </w:rPr>
            </w:pPr>
            <w:r>
              <w:rPr>
                <w:rFonts w:ascii="Calibri" w:hAnsi="Calibri" w:cs="Arial"/>
                <w:lang w:val="en-NZ"/>
              </w:rPr>
            </w:r>
          </w:p>
        </w:tc>
      </w:tr>
      <w:tr xmlns:wp14="http://schemas.microsoft.com/office/word/2010/wordml" w14:paraId="3F8C27FB" wp14:textId="77777777">
        <w:trPr>
          <w:trHeight w:val="655" w:hRule="atLeast"/>
        </w:trPr>
        <w:tc>
          <w:tcPr>
            <w:tcW w:w="2842" w:type="dxa"/>
            <w:tcBorders/>
          </w:tcPr>
          <w:p w14:paraId="7F64E007" wp14:textId="77777777">
            <w:pPr>
              <w:pStyle w:val="Normal"/>
              <w:widowControl/>
              <w:suppressAutoHyphens w:val="true"/>
              <w:spacing w:before="0" w:after="0"/>
              <w:jc w:val="left"/>
              <w:rPr>
                <w:rFonts w:ascii="Calibri" w:hAnsi="Calibri" w:cs="Arial" w:asciiTheme="minorHAnsi" w:hAnsiTheme="minorHAnsi"/>
                <w:b/>
                <w:lang w:val="en-NZ"/>
              </w:rPr>
            </w:pPr>
            <w:r>
              <w:rPr>
                <w:rFonts w:ascii="Calibri" w:hAnsi="Calibri" w:eastAsia="Times New Roman" w:cs="Arial" w:asciiTheme="minorHAnsi" w:hAnsiTheme="minorHAnsi"/>
                <w:b/>
                <w:kern w:val="0"/>
                <w:lang w:val="en-NZ" w:bidi="ar-SA"/>
              </w:rPr>
              <w:t>Total marks obtained</w:t>
            </w:r>
          </w:p>
        </w:tc>
        <w:tc>
          <w:tcPr>
            <w:tcW w:w="2089" w:type="dxa"/>
            <w:tcBorders/>
          </w:tcPr>
          <w:p w14:paraId="22A765CE" wp14:textId="77777777">
            <w:pPr>
              <w:pStyle w:val="Normal"/>
              <w:widowControl/>
              <w:suppressAutoHyphens w:val="true"/>
              <w:spacing w:before="120" w:after="0"/>
              <w:jc w:val="center"/>
              <w:rPr>
                <w:rFonts w:ascii="Arial" w:hAnsi="Arial" w:cs="Arial"/>
                <w:lang w:val="en-NZ"/>
              </w:rPr>
            </w:pPr>
            <w:r>
              <w:rPr>
                <w:rFonts w:ascii="Arial" w:hAnsi="Arial" w:eastAsia="Times New Roman" w:cs="Arial"/>
                <w:kern w:val="0"/>
                <w:lang w:val="en-NZ" w:bidi="ar-SA"/>
              </w:rPr>
              <w:t>/   %</w:t>
            </w:r>
          </w:p>
        </w:tc>
        <w:tc>
          <w:tcPr>
            <w:tcW w:w="1922" w:type="dxa"/>
            <w:tcBorders/>
          </w:tcPr>
          <w:p w14:paraId="3A9E7C64" wp14:textId="77777777">
            <w:pPr>
              <w:pStyle w:val="Normal"/>
              <w:widowControl/>
              <w:suppressAutoHyphens w:val="true"/>
              <w:spacing w:before="0" w:after="0"/>
              <w:jc w:val="left"/>
              <w:rPr>
                <w:rFonts w:ascii="Calibri" w:hAnsi="Calibri" w:cs="Arial"/>
                <w:b/>
                <w:lang w:val="en-NZ"/>
              </w:rPr>
            </w:pPr>
            <w:r>
              <w:rPr>
                <w:rFonts w:ascii="Calibri" w:hAnsi="Calibri" w:eastAsia="Times New Roman" w:cs="Arial"/>
                <w:b/>
                <w:kern w:val="0"/>
                <w:lang w:val="en-NZ" w:bidi="ar-SA"/>
              </w:rPr>
              <w:t>Overall Grade/Result</w:t>
            </w:r>
          </w:p>
        </w:tc>
        <w:tc>
          <w:tcPr>
            <w:tcW w:w="2162" w:type="dxa"/>
            <w:tcBorders/>
          </w:tcPr>
          <w:p w14:paraId="3DEEC669" wp14:textId="77777777">
            <w:pPr>
              <w:pStyle w:val="Normal"/>
              <w:widowControl/>
              <w:suppressAutoHyphens w:val="true"/>
              <w:spacing w:before="120" w:after="0"/>
              <w:jc w:val="left"/>
              <w:rPr>
                <w:rFonts w:ascii="Calibri" w:hAnsi="Calibri" w:cs="Arial"/>
                <w:lang w:val="en-NZ"/>
              </w:rPr>
            </w:pPr>
            <w:r>
              <w:rPr>
                <w:rFonts w:ascii="Calibri" w:hAnsi="Calibri" w:cs="Arial"/>
                <w:lang w:val="en-NZ"/>
              </w:rPr>
            </w:r>
          </w:p>
        </w:tc>
      </w:tr>
      <w:tr xmlns:wp14="http://schemas.microsoft.com/office/word/2010/wordml" w14:paraId="5AAF8078" wp14:textId="77777777">
        <w:trPr>
          <w:trHeight w:val="655" w:hRule="atLeast"/>
        </w:trPr>
        <w:tc>
          <w:tcPr>
            <w:tcW w:w="9015" w:type="dxa"/>
            <w:gridSpan w:val="4"/>
            <w:tcBorders/>
          </w:tcPr>
          <w:p w14:paraId="37442A2B" wp14:textId="77777777">
            <w:pPr>
              <w:pStyle w:val="Normal"/>
              <w:widowControl/>
              <w:suppressAutoHyphens w:val="true"/>
              <w:spacing w:before="0" w:afterAutospacing="1"/>
              <w:jc w:val="left"/>
              <w:rPr>
                <w:rFonts w:ascii="Calibri" w:hAnsi="Calibri" w:cs="Arial"/>
                <w:lang w:val="en-NZ"/>
              </w:rPr>
            </w:pPr>
            <w:r>
              <w:rPr>
                <w:rFonts w:ascii="Calibri" w:hAnsi="Calibri" w:eastAsia="Times New Roman" w:cs="Arial"/>
                <w:kern w:val="0"/>
                <w:lang w:val="en-NZ" w:bidi="ar-SA"/>
              </w:rPr>
              <w:t>In signing, I can confirm that this assessment has been marked against the marking rubric of this assessment.</w:t>
            </w:r>
          </w:p>
          <w:p w14:paraId="2A9C99F1" wp14:textId="77777777">
            <w:pPr>
              <w:pStyle w:val="Normal"/>
              <w:widowControl/>
              <w:suppressAutoHyphens w:val="true"/>
              <w:spacing w:before="0" w:afterAutospacing="1"/>
              <w:jc w:val="left"/>
              <w:rPr>
                <w:rFonts w:ascii="Calibri" w:hAnsi="Calibri" w:cs="Arial"/>
                <w:b/>
                <w:lang w:val="en-NZ"/>
              </w:rPr>
            </w:pPr>
            <w:r>
              <w:rPr>
                <w:rFonts w:ascii="Calibri" w:hAnsi="Calibri" w:eastAsia="Times New Roman" w:cs="Arial"/>
                <w:b/>
                <w:kern w:val="0"/>
                <w:lang w:val="en-NZ" w:bidi="ar-SA"/>
              </w:rPr>
              <w:t>Assessors signature: …………………………………………..                  Date: …………………………….</w:t>
            </w:r>
          </w:p>
          <w:p w14:paraId="3656B9AB" wp14:textId="77777777">
            <w:pPr>
              <w:pStyle w:val="Normal"/>
              <w:widowControl/>
              <w:suppressAutoHyphens w:val="true"/>
              <w:spacing w:before="0" w:after="0"/>
              <w:jc w:val="left"/>
              <w:rPr>
                <w:rFonts w:ascii="Calibri" w:hAnsi="Calibri" w:cs="Arial"/>
                <w:lang w:val="en-NZ"/>
              </w:rPr>
            </w:pPr>
            <w:r>
              <w:rPr>
                <w:rFonts w:ascii="Calibri" w:hAnsi="Calibri" w:cs="Arial"/>
                <w:lang w:val="en-NZ"/>
              </w:rPr>
            </w:r>
          </w:p>
        </w:tc>
      </w:tr>
    </w:tbl>
    <w:p xmlns:wp14="http://schemas.microsoft.com/office/word/2010/wordml" w14:paraId="45FB0818" wp14:textId="77777777">
      <w:pPr>
        <w:pStyle w:val="NoSpacing"/>
        <w:jc w:val="center"/>
        <w:rPr>
          <w:sz w:val="24"/>
          <w:szCs w:val="24"/>
        </w:rPr>
      </w:pPr>
      <w:r>
        <w:rPr>
          <w:sz w:val="24"/>
          <w:szCs w:val="24"/>
        </w:rPr>
      </w:r>
    </w:p>
    <w:p xmlns:wp14="http://schemas.microsoft.com/office/word/2010/wordml" w14:paraId="049F31CB" wp14:textId="77777777">
      <w:pPr>
        <w:pStyle w:val="NoSpacing"/>
        <w:jc w:val="center"/>
        <w:rPr>
          <w:sz w:val="24"/>
          <w:szCs w:val="24"/>
        </w:rPr>
      </w:pPr>
      <w:r>
        <w:rPr>
          <w:sz w:val="24"/>
          <w:szCs w:val="24"/>
        </w:rPr>
      </w:r>
    </w:p>
    <w:p xmlns:wp14="http://schemas.microsoft.com/office/word/2010/wordml" w14:paraId="53128261" wp14:textId="77777777">
      <w:pPr>
        <w:pStyle w:val="NoSpacing"/>
        <w:jc w:val="center"/>
        <w:rPr>
          <w:sz w:val="24"/>
          <w:szCs w:val="24"/>
        </w:rPr>
      </w:pPr>
      <w:r>
        <w:rPr>
          <w:sz w:val="24"/>
          <w:szCs w:val="24"/>
        </w:rPr>
      </w:r>
    </w:p>
    <w:p xmlns:wp14="http://schemas.microsoft.com/office/word/2010/wordml" w14:paraId="010DAF8E" wp14:textId="77777777">
      <w:pPr>
        <w:pStyle w:val="NoSpacing"/>
        <w:jc w:val="center"/>
        <w:rPr>
          <w:sz w:val="24"/>
          <w:szCs w:val="24"/>
        </w:rPr>
      </w:pPr>
      <w:r>
        <w:rPr>
          <w:sz w:val="24"/>
          <w:szCs w:val="24"/>
        </w:rPr>
        <w:t>HTCS6701 Information System Security</w:t>
      </w:r>
    </w:p>
    <w:p xmlns:wp14="http://schemas.microsoft.com/office/word/2010/wordml" w14:paraId="76D81CDF" wp14:textId="77777777">
      <w:pPr>
        <w:pStyle w:val="NoSpacing"/>
        <w:jc w:val="center"/>
        <w:rPr>
          <w:sz w:val="24"/>
          <w:szCs w:val="24"/>
        </w:rPr>
      </w:pPr>
      <w:r>
        <w:rPr>
          <w:sz w:val="24"/>
          <w:szCs w:val="24"/>
        </w:rPr>
        <w:t>Assessment 1 Marking Scheme</w:t>
      </w:r>
    </w:p>
    <w:p xmlns:wp14="http://schemas.microsoft.com/office/word/2010/wordml" w14:paraId="62486C05" wp14:textId="77777777">
      <w:pPr>
        <w:pStyle w:val="NoSpacing"/>
        <w:rPr>
          <w:sz w:val="24"/>
          <w:szCs w:val="24"/>
        </w:rPr>
      </w:pPr>
      <w:r>
        <w:rPr>
          <w:sz w:val="24"/>
          <w:szCs w:val="24"/>
        </w:rPr>
      </w:r>
    </w:p>
    <w:p xmlns:wp14="http://schemas.microsoft.com/office/word/2010/wordml" w14:paraId="4101652C" wp14:textId="77777777">
      <w:pPr>
        <w:pStyle w:val="NoSpacing"/>
        <w:rPr>
          <w:sz w:val="24"/>
          <w:szCs w:val="24"/>
        </w:rPr>
      </w:pPr>
      <w:r>
        <w:rPr>
          <w:sz w:val="24"/>
          <w:szCs w:val="24"/>
        </w:rPr>
      </w:r>
    </w:p>
    <w:p xmlns:wp14="http://schemas.microsoft.com/office/word/2010/wordml" w14:paraId="6662DA2F" wp14:textId="77777777">
      <w:pPr>
        <w:pStyle w:val="NoSpacing"/>
        <w:rPr>
          <w:sz w:val="24"/>
          <w:szCs w:val="24"/>
        </w:rPr>
      </w:pPr>
      <w:r>
        <w:rPr>
          <w:sz w:val="24"/>
          <w:szCs w:val="24"/>
        </w:rPr>
        <w:t>Student Name: Young Kwang Kweon</w:t>
      </w:r>
    </w:p>
    <w:p xmlns:wp14="http://schemas.microsoft.com/office/word/2010/wordml" w14:paraId="4B99056E" wp14:textId="77777777">
      <w:pPr>
        <w:pStyle w:val="NoSpacing"/>
        <w:rPr>
          <w:sz w:val="24"/>
          <w:szCs w:val="24"/>
        </w:rPr>
      </w:pPr>
      <w:r>
        <w:rPr>
          <w:sz w:val="24"/>
          <w:szCs w:val="24"/>
        </w:rPr>
      </w:r>
    </w:p>
    <w:tbl>
      <w:tblPr>
        <w:tblStyle w:val="TableGrid"/>
        <w:tblW w:w="8784"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1126"/>
        <w:gridCol w:w="2442"/>
        <w:gridCol w:w="1206"/>
        <w:gridCol w:w="1117"/>
        <w:gridCol w:w="2893"/>
      </w:tblGrid>
      <w:tr xmlns:wp14="http://schemas.microsoft.com/office/word/2010/wordml" w14:paraId="5A331926" wp14:textId="77777777">
        <w:trPr/>
        <w:tc>
          <w:tcPr>
            <w:tcW w:w="8784" w:type="dxa"/>
            <w:gridSpan w:val="5"/>
            <w:tcBorders/>
            <w:shd w:val="clear" w:color="auto" w:fill="BFBFBF" w:themeFill="background1" w:themeFillShade="bf"/>
          </w:tcPr>
          <w:p w14:paraId="673F1EF0" wp14:textId="77777777">
            <w:pPr>
              <w:pStyle w:val="NoSpacing"/>
              <w:widowControl/>
              <w:suppressAutoHyphens w:val="true"/>
              <w:spacing w:before="0" w:after="0"/>
              <w:jc w:val="center"/>
              <w:rPr>
                <w:rFonts w:ascii="Calibri" w:hAnsi="Calibri"/>
                <w:b/>
                <w:sz w:val="24"/>
                <w:szCs w:val="24"/>
              </w:rPr>
            </w:pPr>
            <w:r>
              <w:rPr>
                <w:rFonts w:ascii="Calibri" w:hAnsi="Calibri" w:cs="Times New Roman"/>
                <w:b/>
                <w:kern w:val="0"/>
                <w:sz w:val="24"/>
                <w:szCs w:val="24"/>
                <w:lang w:val="en-NZ" w:bidi="ar-SA"/>
              </w:rPr>
              <w:t>Marking Scheme</w:t>
            </w:r>
          </w:p>
        </w:tc>
      </w:tr>
      <w:tr xmlns:wp14="http://schemas.microsoft.com/office/word/2010/wordml" w14:paraId="31081135" wp14:textId="77777777">
        <w:trPr/>
        <w:tc>
          <w:tcPr>
            <w:tcW w:w="1126" w:type="dxa"/>
            <w:tcBorders/>
            <w:shd w:val="clear" w:color="auto" w:fill="FFFFFF" w:themeFill="background1"/>
          </w:tcPr>
          <w:p w14:paraId="1299C43A"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442" w:type="dxa"/>
            <w:tcBorders/>
            <w:shd w:val="clear" w:color="auto" w:fill="FFFFFF" w:themeFill="background1"/>
          </w:tcPr>
          <w:p w14:paraId="4DDBEF00"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1206" w:type="dxa"/>
            <w:tcBorders/>
            <w:shd w:val="clear" w:color="auto" w:fill="FFFFFF" w:themeFill="background1"/>
          </w:tcPr>
          <w:p w14:paraId="3D4D2257"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Maximum</w:t>
            </w:r>
          </w:p>
          <w:p w14:paraId="4BD35CE5"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Marks</w:t>
            </w:r>
          </w:p>
        </w:tc>
        <w:tc>
          <w:tcPr>
            <w:tcW w:w="1117" w:type="dxa"/>
            <w:tcBorders/>
            <w:shd w:val="clear" w:color="auto" w:fill="FFFFFF" w:themeFill="background1"/>
          </w:tcPr>
          <w:p w14:paraId="422F5E01"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Your mark</w:t>
            </w:r>
          </w:p>
        </w:tc>
        <w:tc>
          <w:tcPr>
            <w:tcW w:w="2893" w:type="dxa"/>
            <w:tcBorders/>
            <w:shd w:val="clear" w:color="auto" w:fill="FFFFFF" w:themeFill="background1"/>
          </w:tcPr>
          <w:p w14:paraId="71491BF6"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Comment</w:t>
            </w:r>
          </w:p>
        </w:tc>
      </w:tr>
      <w:tr xmlns:wp14="http://schemas.microsoft.com/office/word/2010/wordml" w14:paraId="3481748C" wp14:textId="77777777">
        <w:trPr/>
        <w:tc>
          <w:tcPr>
            <w:tcW w:w="1126" w:type="dxa"/>
            <w:tcBorders/>
            <w:shd w:val="clear" w:color="auto" w:fill="FFFFFF" w:themeFill="background1"/>
          </w:tcPr>
          <w:p w14:paraId="3461D779"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442" w:type="dxa"/>
            <w:tcBorders/>
            <w:shd w:val="clear" w:color="auto" w:fill="FFFFFF" w:themeFill="background1"/>
          </w:tcPr>
          <w:p w14:paraId="2D0D3C70" wp14:textId="77777777">
            <w:pPr>
              <w:pStyle w:val="NoSpacing"/>
              <w:widowControl/>
              <w:suppressAutoHyphens w:val="true"/>
              <w:spacing w:before="0" w:after="0"/>
              <w:ind w:left="-55" w:hanging="142"/>
              <w:jc w:val="left"/>
              <w:rPr>
                <w:rFonts w:ascii="Calibri" w:hAnsi="Calibri"/>
                <w:sz w:val="24"/>
                <w:szCs w:val="24"/>
              </w:rPr>
            </w:pPr>
            <w:r>
              <w:rPr>
                <w:rFonts w:ascii="Calibri" w:hAnsi="Calibri" w:cs="Times New Roman"/>
                <w:kern w:val="0"/>
                <w:sz w:val="24"/>
                <w:szCs w:val="24"/>
                <w:lang w:val="en-NZ" w:bidi="ar-SA"/>
              </w:rPr>
              <w:t xml:space="preserve">   </w:t>
            </w:r>
            <w:r>
              <w:rPr>
                <w:rFonts w:ascii="Calibri" w:hAnsi="Calibri" w:cs="Times New Roman"/>
                <w:kern w:val="0"/>
                <w:sz w:val="24"/>
                <w:szCs w:val="24"/>
                <w:lang w:val="en-NZ" w:bidi="ar-SA"/>
              </w:rPr>
              <w:t>Executive summary and introduction</w:t>
            </w:r>
          </w:p>
        </w:tc>
        <w:tc>
          <w:tcPr>
            <w:tcW w:w="1206" w:type="dxa"/>
            <w:tcBorders/>
            <w:shd w:val="clear" w:color="auto" w:fill="FFFFFF" w:themeFill="background1"/>
          </w:tcPr>
          <w:p w14:paraId="5D369756"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10</w:t>
            </w:r>
          </w:p>
        </w:tc>
        <w:tc>
          <w:tcPr>
            <w:tcW w:w="1117" w:type="dxa"/>
            <w:tcBorders/>
            <w:shd w:val="clear" w:color="auto" w:fill="FFFFFF" w:themeFill="background1"/>
          </w:tcPr>
          <w:p w14:paraId="3CF2D8B6"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shd w:val="clear" w:color="auto" w:fill="FFFFFF" w:themeFill="background1"/>
          </w:tcPr>
          <w:p w14:paraId="0FB78278"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r>
      <w:tr xmlns:wp14="http://schemas.microsoft.com/office/word/2010/wordml" w14:paraId="1D2A03BF" wp14:textId="77777777">
        <w:trPr/>
        <w:tc>
          <w:tcPr>
            <w:tcW w:w="1126" w:type="dxa"/>
            <w:vMerge w:val="restart"/>
            <w:tcBorders/>
          </w:tcPr>
          <w:p w14:paraId="68671011"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Section 1</w:t>
            </w:r>
          </w:p>
        </w:tc>
        <w:tc>
          <w:tcPr>
            <w:tcW w:w="2442" w:type="dxa"/>
            <w:tcBorders/>
          </w:tcPr>
          <w:p w14:paraId="3953B921"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Question 1</w:t>
            </w:r>
          </w:p>
        </w:tc>
        <w:tc>
          <w:tcPr>
            <w:tcW w:w="1206" w:type="dxa"/>
            <w:tcBorders/>
          </w:tcPr>
          <w:p w14:paraId="5007C906"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20</w:t>
            </w:r>
          </w:p>
        </w:tc>
        <w:tc>
          <w:tcPr>
            <w:tcW w:w="1117" w:type="dxa"/>
            <w:tcBorders/>
          </w:tcPr>
          <w:p w14:paraId="1FC39945"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14:paraId="0562CB0E"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r>
      <w:tr xmlns:wp14="http://schemas.microsoft.com/office/word/2010/wordml" w14:paraId="2D168981" wp14:textId="77777777">
        <w:trPr/>
        <w:tc>
          <w:tcPr>
            <w:tcW w:w="1126" w:type="dxa"/>
            <w:vMerge w:val="continue"/>
            <w:tcBorders/>
          </w:tcPr>
          <w:p w14:paraId="34CE0A41" wp14:textId="77777777">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14:paraId="13D7BF15"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Question 2</w:t>
            </w:r>
          </w:p>
        </w:tc>
        <w:tc>
          <w:tcPr>
            <w:tcW w:w="1206" w:type="dxa"/>
            <w:tcBorders/>
          </w:tcPr>
          <w:p w14:paraId="446DE71A"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10</w:t>
            </w:r>
          </w:p>
        </w:tc>
        <w:tc>
          <w:tcPr>
            <w:tcW w:w="1117" w:type="dxa"/>
            <w:tcBorders/>
          </w:tcPr>
          <w:p w14:paraId="62EBF3C5"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14:paraId="6D98A12B"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r>
      <w:tr xmlns:wp14="http://schemas.microsoft.com/office/word/2010/wordml" w14:paraId="0871C6CD" wp14:textId="77777777">
        <w:trPr/>
        <w:tc>
          <w:tcPr>
            <w:tcW w:w="1126" w:type="dxa"/>
            <w:vMerge w:val="continue"/>
            <w:tcBorders/>
          </w:tcPr>
          <w:p w14:paraId="2946DB82" wp14:textId="77777777">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14:paraId="63E9096D"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Question 3</w:t>
            </w:r>
          </w:p>
        </w:tc>
        <w:tc>
          <w:tcPr>
            <w:tcW w:w="1206" w:type="dxa"/>
            <w:tcBorders/>
          </w:tcPr>
          <w:p w14:paraId="3E1FE5D4"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10</w:t>
            </w:r>
          </w:p>
        </w:tc>
        <w:tc>
          <w:tcPr>
            <w:tcW w:w="1117" w:type="dxa"/>
            <w:tcBorders/>
          </w:tcPr>
          <w:p w14:paraId="5997CC1D"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14:paraId="110FFD37"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r>
      <w:tr xmlns:wp14="http://schemas.microsoft.com/office/word/2010/wordml" w14:paraId="7F1C769C" wp14:textId="77777777">
        <w:trPr/>
        <w:tc>
          <w:tcPr>
            <w:tcW w:w="1126" w:type="dxa"/>
            <w:vMerge w:val="restart"/>
            <w:tcBorders/>
          </w:tcPr>
          <w:p w14:paraId="11BEAB45"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Section 2</w:t>
            </w:r>
          </w:p>
        </w:tc>
        <w:tc>
          <w:tcPr>
            <w:tcW w:w="2442" w:type="dxa"/>
            <w:tcBorders/>
          </w:tcPr>
          <w:p w14:paraId="67886006"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Question 1</w:t>
            </w:r>
          </w:p>
        </w:tc>
        <w:tc>
          <w:tcPr>
            <w:tcW w:w="1206" w:type="dxa"/>
            <w:tcBorders/>
          </w:tcPr>
          <w:p w14:paraId="33CFEC6B"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15</w:t>
            </w:r>
          </w:p>
        </w:tc>
        <w:tc>
          <w:tcPr>
            <w:tcW w:w="1117" w:type="dxa"/>
            <w:tcBorders/>
          </w:tcPr>
          <w:p w14:paraId="6B699379"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14:paraId="3FE9F23F"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r>
      <w:tr xmlns:wp14="http://schemas.microsoft.com/office/word/2010/wordml" w14:paraId="5D34D33A" wp14:textId="77777777">
        <w:trPr/>
        <w:tc>
          <w:tcPr>
            <w:tcW w:w="1126" w:type="dxa"/>
            <w:vMerge w:val="continue"/>
            <w:tcBorders/>
          </w:tcPr>
          <w:p w14:paraId="1F72F646" wp14:textId="77777777">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14:paraId="5B54CAB4"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Question 2 (a)</w:t>
            </w:r>
          </w:p>
        </w:tc>
        <w:tc>
          <w:tcPr>
            <w:tcW w:w="1206" w:type="dxa"/>
            <w:tcBorders/>
          </w:tcPr>
          <w:p w14:paraId="31830EAB"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10</w:t>
            </w:r>
          </w:p>
        </w:tc>
        <w:tc>
          <w:tcPr>
            <w:tcW w:w="1117" w:type="dxa"/>
            <w:tcBorders/>
          </w:tcPr>
          <w:p w14:paraId="08CE6F91"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14:paraId="61CDCEAD" wp14:textId="77777777">
            <w:pPr>
              <w:pStyle w:val="NoSpacing"/>
              <w:widowControl/>
              <w:suppressAutoHyphens w:val="true"/>
              <w:spacing w:before="0" w:after="0"/>
              <w:ind w:right="4285"/>
              <w:jc w:val="center"/>
              <w:rPr>
                <w:rFonts w:ascii="Calibri" w:hAnsi="Calibri"/>
                <w:sz w:val="24"/>
                <w:szCs w:val="24"/>
              </w:rPr>
            </w:pPr>
            <w:r>
              <w:rPr>
                <w:rFonts w:ascii="Calibri" w:hAnsi="Calibri"/>
                <w:sz w:val="24"/>
                <w:szCs w:val="24"/>
              </w:rPr>
            </w:r>
          </w:p>
        </w:tc>
      </w:tr>
      <w:tr xmlns:wp14="http://schemas.microsoft.com/office/word/2010/wordml" w14:paraId="17A76722" wp14:textId="77777777">
        <w:trPr/>
        <w:tc>
          <w:tcPr>
            <w:tcW w:w="1126" w:type="dxa"/>
            <w:vMerge w:val="continue"/>
            <w:tcBorders/>
          </w:tcPr>
          <w:p w14:paraId="6BB9E253" wp14:textId="77777777">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14:paraId="38831CD1"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Question 3 (b)</w:t>
            </w:r>
          </w:p>
        </w:tc>
        <w:tc>
          <w:tcPr>
            <w:tcW w:w="1206" w:type="dxa"/>
            <w:tcBorders/>
          </w:tcPr>
          <w:p w14:paraId="22F65FF9"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10</w:t>
            </w:r>
          </w:p>
        </w:tc>
        <w:tc>
          <w:tcPr>
            <w:tcW w:w="1117" w:type="dxa"/>
            <w:tcBorders/>
          </w:tcPr>
          <w:p w14:paraId="23DE523C"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14:paraId="52E56223"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r>
      <w:tr xmlns:wp14="http://schemas.microsoft.com/office/word/2010/wordml" w14:paraId="5B16BD07" wp14:textId="77777777">
        <w:trPr/>
        <w:tc>
          <w:tcPr>
            <w:tcW w:w="1126" w:type="dxa"/>
            <w:tcBorders/>
          </w:tcPr>
          <w:p w14:paraId="07547A01" wp14:textId="77777777">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14:paraId="2B2A7A39"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Conclusion</w:t>
            </w:r>
          </w:p>
        </w:tc>
        <w:tc>
          <w:tcPr>
            <w:tcW w:w="1206" w:type="dxa"/>
            <w:tcBorders/>
          </w:tcPr>
          <w:p w14:paraId="78941E47"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5</w:t>
            </w:r>
          </w:p>
        </w:tc>
        <w:tc>
          <w:tcPr>
            <w:tcW w:w="1117" w:type="dxa"/>
            <w:tcBorders/>
          </w:tcPr>
          <w:p w14:paraId="5043CB0F"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14:paraId="07459315"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r>
      <w:tr xmlns:wp14="http://schemas.microsoft.com/office/word/2010/wordml" w14:paraId="0D943211" wp14:textId="77777777">
        <w:trPr/>
        <w:tc>
          <w:tcPr>
            <w:tcW w:w="1126" w:type="dxa"/>
            <w:tcBorders/>
          </w:tcPr>
          <w:p w14:paraId="6537F28F" wp14:textId="77777777">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14:paraId="071E4E01"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References</w:t>
            </w:r>
          </w:p>
        </w:tc>
        <w:tc>
          <w:tcPr>
            <w:tcW w:w="1206" w:type="dxa"/>
            <w:tcBorders/>
          </w:tcPr>
          <w:p w14:paraId="44240AAE"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5</w:t>
            </w:r>
          </w:p>
        </w:tc>
        <w:tc>
          <w:tcPr>
            <w:tcW w:w="1117" w:type="dxa"/>
            <w:tcBorders/>
          </w:tcPr>
          <w:p w14:paraId="6DFB9E20"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c>
          <w:tcPr>
            <w:tcW w:w="2893" w:type="dxa"/>
            <w:tcBorders/>
          </w:tcPr>
          <w:p w14:paraId="70DF9E56" wp14:textId="77777777">
            <w:pPr>
              <w:pStyle w:val="NoSpacing"/>
              <w:widowControl/>
              <w:suppressAutoHyphens w:val="true"/>
              <w:spacing w:before="0" w:after="0"/>
              <w:jc w:val="center"/>
              <w:rPr>
                <w:rFonts w:ascii="Calibri" w:hAnsi="Calibri"/>
                <w:sz w:val="24"/>
                <w:szCs w:val="24"/>
              </w:rPr>
            </w:pPr>
            <w:r>
              <w:rPr>
                <w:rFonts w:ascii="Calibri" w:hAnsi="Calibri"/>
                <w:sz w:val="24"/>
                <w:szCs w:val="24"/>
              </w:rPr>
            </w:r>
          </w:p>
        </w:tc>
      </w:tr>
      <w:tr xmlns:wp14="http://schemas.microsoft.com/office/word/2010/wordml" w14:paraId="26AA6FBF" wp14:textId="77777777">
        <w:trPr>
          <w:trHeight w:val="407" w:hRule="atLeast"/>
        </w:trPr>
        <w:tc>
          <w:tcPr>
            <w:tcW w:w="1126" w:type="dxa"/>
            <w:tcBorders/>
          </w:tcPr>
          <w:p w14:paraId="44E871BC" wp14:textId="77777777">
            <w:pPr>
              <w:pStyle w:val="NoSpacing"/>
              <w:widowControl/>
              <w:suppressAutoHyphens w:val="true"/>
              <w:spacing w:before="0" w:after="0"/>
              <w:jc w:val="left"/>
              <w:rPr>
                <w:rFonts w:ascii="Calibri" w:hAnsi="Calibri"/>
                <w:sz w:val="24"/>
                <w:szCs w:val="24"/>
              </w:rPr>
            </w:pPr>
            <w:r>
              <w:rPr>
                <w:rFonts w:ascii="Calibri" w:hAnsi="Calibri"/>
                <w:sz w:val="24"/>
                <w:szCs w:val="24"/>
              </w:rPr>
            </w:r>
          </w:p>
        </w:tc>
        <w:tc>
          <w:tcPr>
            <w:tcW w:w="2442" w:type="dxa"/>
            <w:tcBorders/>
          </w:tcPr>
          <w:p w14:paraId="4303ABF8" wp14:textId="77777777">
            <w:pPr>
              <w:pStyle w:val="NoSpacing"/>
              <w:widowControl/>
              <w:suppressAutoHyphens w:val="true"/>
              <w:spacing w:before="0" w:after="0"/>
              <w:jc w:val="left"/>
              <w:rPr>
                <w:rFonts w:ascii="Calibri" w:hAnsi="Calibri"/>
                <w:sz w:val="24"/>
                <w:szCs w:val="24"/>
              </w:rPr>
            </w:pPr>
            <w:r>
              <w:rPr>
                <w:rFonts w:ascii="Calibri" w:hAnsi="Calibri" w:cs="Times New Roman"/>
                <w:kern w:val="0"/>
                <w:sz w:val="24"/>
                <w:szCs w:val="24"/>
                <w:lang w:val="en-NZ" w:bidi="ar-SA"/>
              </w:rPr>
              <w:t>Report format</w:t>
            </w:r>
          </w:p>
        </w:tc>
        <w:tc>
          <w:tcPr>
            <w:tcW w:w="1206" w:type="dxa"/>
            <w:tcBorders/>
          </w:tcPr>
          <w:p w14:paraId="76DB90EB" wp14:textId="77777777">
            <w:pPr>
              <w:pStyle w:val="NoSpacing"/>
              <w:widowControl/>
              <w:suppressAutoHyphens w:val="true"/>
              <w:spacing w:before="0" w:after="0"/>
              <w:jc w:val="center"/>
              <w:rPr>
                <w:rFonts w:ascii="Calibri" w:hAnsi="Calibri"/>
                <w:sz w:val="24"/>
                <w:szCs w:val="24"/>
              </w:rPr>
            </w:pPr>
            <w:r>
              <w:rPr>
                <w:rFonts w:ascii="Calibri" w:hAnsi="Calibri" w:cs="Times New Roman"/>
                <w:kern w:val="0"/>
                <w:sz w:val="24"/>
                <w:szCs w:val="24"/>
                <w:lang w:val="en-NZ" w:bidi="ar-SA"/>
              </w:rPr>
              <w:t>5</w:t>
            </w:r>
          </w:p>
        </w:tc>
        <w:tc>
          <w:tcPr>
            <w:tcW w:w="1117" w:type="dxa"/>
            <w:tcBorders/>
          </w:tcPr>
          <w:p w14:paraId="144A5D23" wp14:textId="77777777">
            <w:pPr>
              <w:pStyle w:val="NoSpacing"/>
              <w:widowControl/>
              <w:suppressAutoHyphens w:val="true"/>
              <w:spacing w:before="0" w:after="0"/>
              <w:jc w:val="center"/>
              <w:rPr>
                <w:rFonts w:ascii="Calibri" w:hAnsi="Calibri"/>
                <w:b/>
                <w:sz w:val="24"/>
                <w:szCs w:val="24"/>
              </w:rPr>
            </w:pPr>
            <w:r>
              <w:rPr>
                <w:rFonts w:ascii="Calibri" w:hAnsi="Calibri"/>
                <w:b/>
                <w:sz w:val="24"/>
                <w:szCs w:val="24"/>
              </w:rPr>
            </w:r>
          </w:p>
        </w:tc>
        <w:tc>
          <w:tcPr>
            <w:tcW w:w="2893" w:type="dxa"/>
            <w:tcBorders/>
          </w:tcPr>
          <w:p w14:paraId="738610EB" wp14:textId="77777777">
            <w:pPr>
              <w:pStyle w:val="NoSpacing"/>
              <w:widowControl/>
              <w:suppressAutoHyphens w:val="true"/>
              <w:spacing w:before="0" w:after="0"/>
              <w:jc w:val="center"/>
              <w:rPr>
                <w:rFonts w:ascii="Calibri" w:hAnsi="Calibri"/>
                <w:b/>
                <w:sz w:val="24"/>
                <w:szCs w:val="24"/>
              </w:rPr>
            </w:pPr>
            <w:r>
              <w:rPr>
                <w:rFonts w:ascii="Calibri" w:hAnsi="Calibri"/>
                <w:b/>
                <w:sz w:val="24"/>
                <w:szCs w:val="24"/>
              </w:rPr>
            </w:r>
          </w:p>
        </w:tc>
      </w:tr>
      <w:tr xmlns:wp14="http://schemas.microsoft.com/office/word/2010/wordml" w14:paraId="282F9D2E" wp14:textId="77777777">
        <w:trPr>
          <w:trHeight w:val="407" w:hRule="atLeast"/>
        </w:trPr>
        <w:tc>
          <w:tcPr>
            <w:tcW w:w="3568" w:type="dxa"/>
            <w:gridSpan w:val="2"/>
            <w:tcBorders/>
          </w:tcPr>
          <w:p w14:paraId="46FE0C09" wp14:textId="77777777">
            <w:pPr>
              <w:pStyle w:val="NoSpacing"/>
              <w:widowControl/>
              <w:suppressAutoHyphens w:val="true"/>
              <w:spacing w:before="0" w:after="0"/>
              <w:jc w:val="left"/>
              <w:rPr>
                <w:rFonts w:ascii="Calibri" w:hAnsi="Calibri"/>
                <w:b/>
                <w:sz w:val="24"/>
                <w:szCs w:val="24"/>
              </w:rPr>
            </w:pPr>
            <w:r>
              <w:rPr>
                <w:rFonts w:ascii="Calibri" w:hAnsi="Calibri" w:cs="Times New Roman"/>
                <w:b/>
                <w:kern w:val="0"/>
                <w:sz w:val="24"/>
                <w:szCs w:val="24"/>
                <w:lang w:val="en-NZ" w:bidi="ar-SA"/>
              </w:rPr>
              <w:t>Total</w:t>
            </w:r>
          </w:p>
        </w:tc>
        <w:tc>
          <w:tcPr>
            <w:tcW w:w="1206" w:type="dxa"/>
            <w:tcBorders/>
          </w:tcPr>
          <w:p w14:paraId="0CCF700D" wp14:textId="77777777">
            <w:pPr>
              <w:pStyle w:val="NoSpacing"/>
              <w:widowControl/>
              <w:suppressAutoHyphens w:val="true"/>
              <w:spacing w:before="0" w:after="0"/>
              <w:jc w:val="center"/>
              <w:rPr>
                <w:rFonts w:ascii="Calibri" w:hAnsi="Calibri"/>
                <w:b/>
                <w:sz w:val="24"/>
                <w:szCs w:val="24"/>
              </w:rPr>
            </w:pPr>
            <w:r>
              <w:rPr>
                <w:rFonts w:ascii="Calibri" w:hAnsi="Calibri" w:cs="Times New Roman"/>
                <w:b/>
                <w:kern w:val="0"/>
                <w:sz w:val="24"/>
                <w:szCs w:val="24"/>
                <w:lang w:val="en-NZ" w:bidi="ar-SA"/>
              </w:rPr>
              <w:t>100</w:t>
            </w:r>
          </w:p>
        </w:tc>
        <w:tc>
          <w:tcPr>
            <w:tcW w:w="1117" w:type="dxa"/>
            <w:tcBorders/>
          </w:tcPr>
          <w:p w14:paraId="637805D2" wp14:textId="77777777">
            <w:pPr>
              <w:pStyle w:val="NoSpacing"/>
              <w:widowControl/>
              <w:suppressAutoHyphens w:val="true"/>
              <w:spacing w:before="0" w:after="0"/>
              <w:jc w:val="center"/>
              <w:rPr>
                <w:rFonts w:ascii="Calibri" w:hAnsi="Calibri"/>
                <w:b/>
                <w:sz w:val="24"/>
                <w:szCs w:val="24"/>
              </w:rPr>
            </w:pPr>
            <w:r>
              <w:rPr>
                <w:rFonts w:ascii="Calibri" w:hAnsi="Calibri"/>
                <w:b/>
                <w:sz w:val="24"/>
                <w:szCs w:val="24"/>
              </w:rPr>
            </w:r>
          </w:p>
        </w:tc>
        <w:tc>
          <w:tcPr>
            <w:tcW w:w="2893" w:type="dxa"/>
            <w:tcBorders/>
          </w:tcPr>
          <w:p w14:paraId="463F29E8" wp14:textId="77777777">
            <w:pPr>
              <w:pStyle w:val="NoSpacing"/>
              <w:widowControl/>
              <w:suppressAutoHyphens w:val="true"/>
              <w:spacing w:before="0" w:after="0"/>
              <w:jc w:val="center"/>
              <w:rPr>
                <w:rFonts w:ascii="Calibri" w:hAnsi="Calibri"/>
                <w:b/>
                <w:sz w:val="24"/>
                <w:szCs w:val="24"/>
              </w:rPr>
            </w:pPr>
            <w:r>
              <w:rPr>
                <w:rFonts w:ascii="Calibri" w:hAnsi="Calibri"/>
                <w:b/>
                <w:sz w:val="24"/>
                <w:szCs w:val="24"/>
              </w:rPr>
            </w:r>
          </w:p>
        </w:tc>
      </w:tr>
    </w:tbl>
    <w:p xmlns:wp14="http://schemas.microsoft.com/office/word/2010/wordml" w14:paraId="3B7B4B86" wp14:textId="77777777">
      <w:pPr/>
    </w:p>
    <w:p w:rsidR="72FDA92E" w:rsidRDefault="72FDA92E" w14:paraId="7882515E" w14:textId="6F7D7EFA"/>
    <w:p w:rsidR="72FDA92E" w:rsidRDefault="72FDA92E" w14:paraId="6AA1EFD8" w14:textId="3D1B8E00"/>
    <w:p w:rsidR="72FDA92E" w:rsidRDefault="72FDA92E" w14:paraId="2C994B55" w14:textId="67662613"/>
    <w:p w:rsidR="72FDA92E" w:rsidRDefault="72FDA92E" w14:paraId="50C1A879" w14:textId="00187ECA"/>
    <w:p w:rsidR="72FDA92E" w:rsidRDefault="72FDA92E" w14:paraId="35B92387" w14:textId="1239D931"/>
    <w:p w:rsidR="72FDA92E" w:rsidRDefault="72FDA92E" w14:paraId="737DE7FD" w14:textId="6655295E"/>
    <w:p w:rsidR="72FDA92E" w:rsidRDefault="72FDA92E" w14:paraId="77BFA190" w14:textId="4FB8B4C7"/>
    <w:p w:rsidR="72FDA92E" w:rsidRDefault="72FDA92E" w14:paraId="13EF97B9" w14:textId="0CA3F3CD"/>
    <w:p w:rsidR="72FDA92E" w:rsidRDefault="72FDA92E" w14:paraId="66132A29" w14:textId="786863F9"/>
    <w:p w:rsidR="72FDA92E" w:rsidRDefault="72FDA92E" w14:paraId="784A0C24" w14:textId="491F0FE6"/>
    <w:p w:rsidR="72FDA92E" w:rsidRDefault="72FDA92E" w14:paraId="24614B90" w14:textId="47A35024"/>
    <w:p w:rsidR="72FDA92E" w:rsidRDefault="72FDA92E" w14:paraId="72D62976" w14:textId="7EC7C40F"/>
    <w:p w:rsidR="72FDA92E" w:rsidRDefault="72FDA92E" w14:paraId="754F22E9" w14:textId="20D4612E"/>
    <w:p w:rsidR="72FDA92E" w:rsidRDefault="72FDA92E" w14:paraId="09B27239" w14:textId="6E23C42C"/>
    <w:p w:rsidR="72FDA92E" w:rsidRDefault="72FDA92E" w14:paraId="0802A681" w14:textId="1753AC00"/>
    <w:p w:rsidR="72FDA92E" w:rsidRDefault="72FDA92E" w14:paraId="3015A312" w14:textId="1FBE4765"/>
    <w:p w:rsidR="72FDA92E" w:rsidRDefault="72FDA92E" w14:paraId="00AB394A" w14:textId="31F5237A"/>
    <w:p w:rsidR="72FDA92E" w:rsidP="72FDA92E" w:rsidRDefault="72FDA92E" w14:paraId="68DC4F83" w14:textId="600896F0">
      <w:pPr>
        <w:pStyle w:val="Normal"/>
        <w:sectPr>
          <w:headerReference w:type="even" r:id="rId3"/>
          <w:headerReference w:type="default" r:id="rId4"/>
          <w:headerReference w:type="first" r:id="rId5"/>
          <w:footerReference w:type="even" r:id="rId6"/>
          <w:footerReference w:type="default" r:id="rId7"/>
          <w:footerReference w:type="first" r:id="rId8"/>
          <w:type w:val="nextPage"/>
          <w:pgSz w:w="11906" w:h="16838" w:orient="portrait"/>
          <w:pgMar w:top="1440" w:right="1440" w:bottom="1440" w:left="1440" w:header="708" w:footer="680" w:gutter="0"/>
          <w:pgNumType w:fmt="decimal"/>
          <w:formProt w:val="false"/>
          <w:textDirection w:val="lrTb"/>
          <w:docGrid w:type="default" w:linePitch="360" w:charSpace="0"/>
          <w:cols w:num="1"/>
        </w:sectPr>
      </w:pPr>
    </w:p>
    <w:p xmlns:wp14="http://schemas.microsoft.com/office/word/2010/wordml" w14:paraId="3A0FF5F2"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r>
    </w:p>
    <w:p xmlns:wp14="http://schemas.microsoft.com/office/word/2010/wordml" w14:paraId="5630AD66"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r>
    </w:p>
    <w:p xmlns:wp14="http://schemas.microsoft.com/office/word/2010/wordml" w14:paraId="61829076"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r>
    </w:p>
    <w:p xmlns:wp14="http://schemas.microsoft.com/office/word/2010/wordml" w14:paraId="2BA226A1"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r>
    </w:p>
    <w:p xmlns:wp14="http://schemas.microsoft.com/office/word/2010/wordml" w14:paraId="17AD93B2"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r>
    </w:p>
    <w:p xmlns:wp14="http://schemas.microsoft.com/office/word/2010/wordml" w14:paraId="0DE4B5B7"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r>
    </w:p>
    <w:p xmlns:wp14="http://schemas.microsoft.com/office/word/2010/wordml" w14:paraId="66204FF1"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r>
    </w:p>
    <w:p xmlns:wp14="http://schemas.microsoft.com/office/word/2010/wordml" w14:paraId="2DBF0D7D"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r>
    </w:p>
    <w:p xmlns:wp14="http://schemas.microsoft.com/office/word/2010/wordml" w14:paraId="6B62F1B3"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r>
    </w:p>
    <w:p xmlns:wp14="http://schemas.microsoft.com/office/word/2010/wordml" w14:paraId="142E8625" wp14:textId="77777777">
      <w:pPr>
        <w:pStyle w:val="Normal"/>
        <w:suppressLineNumbers w:val="0"/>
        <w:bidi w:val="0"/>
        <w:spacing w:before="0" w:beforeAutospacing="0" w:after="0" w:afterAutospacing="0" w:line="259" w:lineRule="auto"/>
        <w:ind w:left="0" w:right="0"/>
        <w:jc w:val="center"/>
        <w:rPr>
          <w:rFonts w:ascii="Aptos" w:hAnsi="Aptos" w:eastAsia="Aptos" w:cs="Aptos"/>
          <w:b/>
          <w:bCs/>
          <w:sz w:val="48"/>
          <w:szCs w:val="48"/>
          <w:lang w:val="en-NZ"/>
        </w:rPr>
      </w:pPr>
      <w:r>
        <w:rPr>
          <w:rFonts w:ascii="Aptos" w:hAnsi="Aptos" w:eastAsia="Aptos" w:cs="Aptos"/>
          <w:b/>
          <w:bCs/>
          <w:sz w:val="48"/>
          <w:szCs w:val="48"/>
          <w:lang w:val="en-NZ"/>
        </w:rPr>
        <w:t>HTCS6701 Information System Security</w:t>
      </w:r>
    </w:p>
    <w:p xmlns:wp14="http://schemas.microsoft.com/office/word/2010/wordml" w14:paraId="01617D55" wp14:textId="77777777">
      <w:pPr>
        <w:pStyle w:val="Normal"/>
        <w:jc w:val="center"/>
        <w:rPr>
          <w:rFonts w:ascii="Aptos" w:hAnsi="Aptos" w:eastAsia="Aptos" w:cs="Aptos"/>
          <w:b/>
          <w:bCs/>
          <w:sz w:val="48"/>
          <w:szCs w:val="48"/>
          <w:lang w:val="en-NZ"/>
        </w:rPr>
      </w:pPr>
      <w:r>
        <w:rPr>
          <w:rFonts w:ascii="Aptos" w:hAnsi="Aptos" w:eastAsia="Aptos" w:cs="Aptos"/>
          <w:b/>
          <w:bCs/>
          <w:sz w:val="48"/>
          <w:szCs w:val="48"/>
          <w:lang w:val="en-NZ"/>
        </w:rPr>
        <w:t>Assessment 1</w:t>
      </w:r>
    </w:p>
    <w:p xmlns:wp14="http://schemas.microsoft.com/office/word/2010/wordml" w14:paraId="02F2C34E" wp14:textId="77777777">
      <w:pPr>
        <w:pStyle w:val="Normal"/>
        <w:rPr/>
      </w:pPr>
      <w:r>
        <w:rPr/>
      </w:r>
    </w:p>
    <w:p xmlns:wp14="http://schemas.microsoft.com/office/word/2010/wordml" w14:paraId="680A4E5D" wp14:textId="77777777">
      <w:pPr>
        <w:pStyle w:val="Normal"/>
        <w:rPr/>
      </w:pPr>
      <w:r>
        <w:rPr/>
      </w:r>
    </w:p>
    <w:p xmlns:wp14="http://schemas.microsoft.com/office/word/2010/wordml" w14:paraId="19219836" wp14:textId="77777777">
      <w:pPr>
        <w:pStyle w:val="Normal"/>
        <w:rPr/>
      </w:pPr>
      <w:r>
        <w:rPr/>
      </w:r>
    </w:p>
    <w:p xmlns:wp14="http://schemas.microsoft.com/office/word/2010/wordml" w14:paraId="296FEF7D" wp14:textId="77777777">
      <w:pPr>
        <w:pStyle w:val="Normal"/>
        <w:rPr/>
      </w:pPr>
      <w:r>
        <w:rPr/>
      </w:r>
    </w:p>
    <w:p xmlns:wp14="http://schemas.microsoft.com/office/word/2010/wordml" w14:paraId="7194DBDC" wp14:textId="77777777">
      <w:pPr>
        <w:pStyle w:val="Normal"/>
        <w:rPr/>
      </w:pPr>
      <w:r>
        <w:rPr/>
      </w:r>
    </w:p>
    <w:p xmlns:wp14="http://schemas.microsoft.com/office/word/2010/wordml" w14:paraId="769D0D3C" wp14:textId="77777777">
      <w:pPr>
        <w:pStyle w:val="Normal"/>
        <w:rPr/>
      </w:pPr>
      <w:r>
        <w:rPr/>
      </w:r>
    </w:p>
    <w:p xmlns:wp14="http://schemas.microsoft.com/office/word/2010/wordml" w14:paraId="54CD245A" wp14:textId="77777777">
      <w:pPr>
        <w:pStyle w:val="Normal"/>
        <w:rPr/>
      </w:pPr>
      <w:r>
        <w:rPr/>
      </w:r>
    </w:p>
    <w:p xmlns:wp14="http://schemas.microsoft.com/office/word/2010/wordml" w14:paraId="1231BE67" wp14:textId="77777777">
      <w:pPr>
        <w:pStyle w:val="Normal"/>
        <w:rPr/>
      </w:pPr>
      <w:r>
        <w:rPr/>
      </w:r>
    </w:p>
    <w:p xmlns:wp14="http://schemas.microsoft.com/office/word/2010/wordml" w14:paraId="36FEB5B0" wp14:textId="77777777">
      <w:pPr>
        <w:pStyle w:val="Normal"/>
        <w:rPr/>
      </w:pPr>
      <w:r>
        <w:rPr/>
      </w:r>
    </w:p>
    <w:p xmlns:wp14="http://schemas.microsoft.com/office/word/2010/wordml" w14:paraId="30D7AA69" wp14:textId="77777777">
      <w:pPr>
        <w:pStyle w:val="Normal"/>
        <w:rPr/>
      </w:pPr>
      <w:r>
        <w:rPr/>
      </w:r>
    </w:p>
    <w:p xmlns:wp14="http://schemas.microsoft.com/office/word/2010/wordml" w14:paraId="7196D064" wp14:textId="77777777">
      <w:pPr>
        <w:pStyle w:val="Normal"/>
        <w:rPr/>
      </w:pPr>
      <w:r>
        <w:rPr/>
      </w:r>
    </w:p>
    <w:p xmlns:wp14="http://schemas.microsoft.com/office/word/2010/wordml" w14:paraId="34FF1C98" wp14:textId="77777777">
      <w:pPr>
        <w:pStyle w:val="Normal"/>
        <w:rPr/>
      </w:pPr>
      <w:r>
        <w:rPr/>
      </w:r>
    </w:p>
    <w:p xmlns:wp14="http://schemas.microsoft.com/office/word/2010/wordml" w14:paraId="6D072C0D" wp14:textId="77777777">
      <w:pPr>
        <w:pStyle w:val="Normal"/>
        <w:rPr/>
      </w:pPr>
      <w:r>
        <w:rPr/>
      </w:r>
    </w:p>
    <w:p xmlns:wp14="http://schemas.microsoft.com/office/word/2010/wordml" w14:paraId="48A21919" wp14:textId="77777777">
      <w:pPr>
        <w:pStyle w:val="Normal"/>
        <w:rPr/>
      </w:pPr>
      <w:r>
        <w:rPr/>
      </w:r>
    </w:p>
    <w:p xmlns:wp14="http://schemas.microsoft.com/office/word/2010/wordml" w14:paraId="6BD18F9B" wp14:textId="77777777">
      <w:pPr>
        <w:pStyle w:val="Normal"/>
        <w:rPr/>
      </w:pPr>
      <w:r>
        <w:rPr/>
      </w:r>
    </w:p>
    <w:p xmlns:wp14="http://schemas.microsoft.com/office/word/2010/wordml" w14:paraId="238601FE" wp14:textId="77777777">
      <w:pPr>
        <w:pStyle w:val="Normal"/>
        <w:rPr/>
      </w:pPr>
      <w:r>
        <w:rPr/>
      </w:r>
    </w:p>
    <w:p xmlns:wp14="http://schemas.microsoft.com/office/word/2010/wordml" w14:paraId="0F3CABC7" wp14:textId="77777777">
      <w:pPr>
        <w:pStyle w:val="Normal"/>
        <w:rPr/>
      </w:pPr>
      <w:r>
        <w:rPr/>
      </w:r>
    </w:p>
    <w:p xmlns:wp14="http://schemas.microsoft.com/office/word/2010/wordml" w14:paraId="5B08B5D1" wp14:textId="77777777">
      <w:pPr>
        <w:pStyle w:val="Normal"/>
        <w:rPr/>
      </w:pPr>
      <w:r>
        <w:rPr/>
      </w:r>
    </w:p>
    <w:p xmlns:wp14="http://schemas.microsoft.com/office/word/2010/wordml" w14:paraId="16DEB4AB" wp14:textId="77777777">
      <w:pPr>
        <w:pStyle w:val="Normal"/>
        <w:rPr/>
      </w:pPr>
      <w:r>
        <w:rPr/>
      </w:r>
    </w:p>
    <w:p xmlns:wp14="http://schemas.microsoft.com/office/word/2010/wordml" w14:paraId="0AD9C6F4" wp14:textId="77777777">
      <w:pPr>
        <w:pStyle w:val="Normal"/>
        <w:rPr/>
      </w:pPr>
      <w:r>
        <w:rPr/>
      </w:r>
    </w:p>
    <w:p xmlns:wp14="http://schemas.microsoft.com/office/word/2010/wordml" w14:paraId="4B1F511A" wp14:textId="77777777">
      <w:pPr>
        <w:pStyle w:val="Normal"/>
        <w:rPr/>
      </w:pPr>
      <w:r>
        <w:rPr/>
      </w:r>
    </w:p>
    <w:p xmlns:wp14="http://schemas.microsoft.com/office/word/2010/wordml" w14:paraId="22E0FC93" wp14:textId="77777777">
      <w:pPr>
        <w:pStyle w:val="NoSpacing"/>
        <w:widowControl/>
        <w:spacing w:before="0" w:after="0" w:line="360" w:lineRule="auto"/>
        <w:jc w:val="right"/>
        <w:rPr>
          <w:rFonts w:ascii="Aptos" w:hAnsi="Aptos" w:eastAsia="Aptos" w:cs="Aptos"/>
          <w:b w:val="false"/>
          <w:bCs w:val="false"/>
          <w:i w:val="false"/>
          <w:i w:val="false"/>
          <w:iCs w:val="false"/>
          <w:caps w:val="false"/>
          <w:smallCaps w:val="false"/>
          <w:color w:val="000000" w:themeColor="text1"/>
          <w:sz w:val="48"/>
          <w:szCs w:val="48"/>
          <w:lang w:val="en-AU"/>
        </w:rPr>
      </w:pPr>
      <w:r>
        <w:rPr>
          <w:rFonts w:ascii="Aptos" w:hAnsi="Aptos" w:eastAsia="Aptos" w:cs="Aptos"/>
          <w:b/>
          <w:bCs/>
          <w:i w:val="false"/>
          <w:iCs w:val="false"/>
          <w:caps w:val="false"/>
          <w:smallCaps w:val="false"/>
          <w:color w:val="000000" w:themeColor="text1"/>
          <w:sz w:val="48"/>
          <w:szCs w:val="48"/>
          <w:lang w:val="en-NZ"/>
        </w:rPr>
        <w:t>Table of Contents</w:t>
      </w:r>
    </w:p>
    <w:p xmlns:wp14="http://schemas.microsoft.com/office/word/2010/wordml" w14:paraId="47E1E89B" wp14:textId="77777777">
      <w:pPr>
        <w:pStyle w:val="NoSpacing"/>
        <w:widowControl/>
        <w:spacing w:before="0" w:after="0" w:line="360" w:lineRule="auto"/>
        <w:jc w:val="center"/>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NZ"/>
        </w:rPr>
        <w:t>_________________________________________________________________________________</w:t>
      </w:r>
    </w:p>
    <w:p xmlns:wp14="http://schemas.microsoft.com/office/word/2010/wordml" w:rsidP="4E34ACA3" w14:paraId="1EF2580F" wp14:textId="77777777">
      <w:pPr>
        <w:pStyle w:val="Normal"/>
        <w:widowControl w:val="1"/>
        <w:spacing w:before="0" w:after="0" w:line="360" w:lineRule="auto"/>
        <w:jc w:val="left"/>
        <w:rPr>
          <w:rFonts w:ascii="Aptos" w:hAnsi="Aptos" w:eastAsia="Aptos" w:cs="Aptos"/>
          <w:b w:val="1"/>
          <w:bCs w:val="1"/>
          <w:i w:val="0"/>
          <w:i w:val="false"/>
          <w:iCs w:val="0"/>
          <w:caps w:val="0"/>
          <w:smallCaps w:val="0"/>
          <w:color w:val="000000" w:themeColor="text1"/>
          <w:sz w:val="24"/>
          <w:szCs w:val="24"/>
          <w:lang w:val="en-NZ"/>
        </w:rPr>
      </w:pPr>
      <w:hyperlink w:anchor="ExecutiveSummary">
        <w:r w:rsidRPr="4E34ACA3" w:rsidR="4E34ACA3">
          <w:rPr>
            <w:rStyle w:val="Hyperlink"/>
            <w:rFonts w:ascii="Aptos" w:hAnsi="Aptos" w:eastAsia="Aptos" w:cs="Aptos"/>
            <w:b w:val="1"/>
            <w:bCs w:val="1"/>
            <w:i w:val="0"/>
            <w:iCs w:val="0"/>
            <w:caps w:val="0"/>
            <w:smallCaps w:val="0"/>
            <w:strike w:val="0"/>
            <w:dstrike w:val="0"/>
            <w:sz w:val="24"/>
            <w:szCs w:val="24"/>
            <w:lang w:val="en-NZ"/>
          </w:rPr>
          <w:t>Executive Summary</w:t>
        </w:r>
      </w:hyperlink>
      <w:r w:rsidRPr="4E34ACA3" w:rsidR="4E34ACA3">
        <w:rPr>
          <w:rFonts w:ascii="Aptos" w:hAnsi="Aptos" w:eastAsia="Aptos" w:cs="Aptos"/>
          <w:b w:val="1"/>
          <w:bCs w:val="1"/>
          <w:i w:val="0"/>
          <w:iCs w:val="0"/>
          <w:caps w:val="0"/>
          <w:smallCaps w:val="0"/>
          <w:color w:val="000000" w:themeColor="text1" w:themeTint="FF" w:themeShade="FF"/>
          <w:sz w:val="24"/>
          <w:szCs w:val="24"/>
          <w:lang w:val="en-NZ"/>
        </w:rPr>
        <w:t xml:space="preserve"> ........................................................................................... 5</w:t>
      </w:r>
    </w:p>
    <w:p xmlns:wp14="http://schemas.microsoft.com/office/word/2010/wordml" w14:paraId="65F9C3DC" wp14:textId="77777777">
      <w:pPr>
        <w:pStyle w:val="Normal"/>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AU"/>
        </w:rPr>
      </w:r>
    </w:p>
    <w:p xmlns:wp14="http://schemas.microsoft.com/office/word/2010/wordml" w:rsidP="4E34ACA3" w14:paraId="66DE901C" wp14:textId="77777777">
      <w:pPr>
        <w:pStyle w:val="Normal"/>
        <w:widowControl w:val="1"/>
        <w:spacing w:before="0" w:after="0" w:line="360" w:lineRule="auto"/>
        <w:jc w:val="left"/>
        <w:rPr>
          <w:rFonts w:ascii="Aptos" w:hAnsi="Aptos" w:eastAsia="Aptos" w:cs="Aptos"/>
          <w:b w:val="1"/>
          <w:bCs w:val="1"/>
          <w:i w:val="0"/>
          <w:i w:val="false"/>
          <w:iCs w:val="0"/>
          <w:caps w:val="0"/>
          <w:smallCaps w:val="0"/>
          <w:color w:val="000000" w:themeColor="text1"/>
          <w:sz w:val="24"/>
          <w:szCs w:val="24"/>
          <w:lang w:val="en-NZ"/>
        </w:rPr>
      </w:pPr>
      <w:hyperlink w:anchor="Introduction">
        <w:r w:rsidRPr="4E34ACA3" w:rsidR="4E34ACA3">
          <w:rPr>
            <w:rStyle w:val="Hyperlink"/>
            <w:rFonts w:ascii="Aptos" w:hAnsi="Aptos" w:eastAsia="Aptos" w:cs="Aptos"/>
            <w:b w:val="1"/>
            <w:bCs w:val="1"/>
            <w:i w:val="0"/>
            <w:iCs w:val="0"/>
            <w:caps w:val="0"/>
            <w:smallCaps w:val="0"/>
            <w:strike w:val="0"/>
            <w:dstrike w:val="0"/>
            <w:sz w:val="24"/>
            <w:szCs w:val="24"/>
            <w:lang w:val="en-NZ"/>
          </w:rPr>
          <w:t>Introduction</w:t>
        </w:r>
      </w:hyperlink>
      <w:r w:rsidRPr="4E34ACA3" w:rsidR="4E34ACA3">
        <w:rPr>
          <w:rFonts w:ascii="Aptos" w:hAnsi="Aptos" w:eastAsia="Aptos" w:cs="Aptos"/>
          <w:b w:val="1"/>
          <w:bCs w:val="1"/>
          <w:i w:val="0"/>
          <w:iCs w:val="0"/>
          <w:caps w:val="0"/>
          <w:smallCaps w:val="0"/>
          <w:color w:val="000000" w:themeColor="text1" w:themeTint="FF" w:themeShade="FF"/>
          <w:sz w:val="24"/>
          <w:szCs w:val="24"/>
          <w:lang w:val="en-NZ"/>
        </w:rPr>
        <w:t xml:space="preserve"> ...................................................................................................... 7</w:t>
      </w:r>
    </w:p>
    <w:p xmlns:wp14="http://schemas.microsoft.com/office/word/2010/wordml" w14:paraId="5023141B" wp14:textId="77777777">
      <w:pPr>
        <w:pStyle w:val="Normal"/>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AU"/>
        </w:rPr>
      </w:r>
    </w:p>
    <w:p xmlns:wp14="http://schemas.microsoft.com/office/word/2010/wordml" w:rsidP="4E34ACA3" w14:paraId="67EF8A5A" wp14:textId="3002E02C">
      <w:pPr>
        <w:pStyle w:val="Normal"/>
        <w:widowControl/>
        <w:spacing w:before="0" w:after="0" w:line="360" w:lineRule="auto"/>
        <w:jc w:val="left"/>
        <w:rPr>
          <w:rFonts w:ascii="Aptos" w:hAnsi="Aptos" w:eastAsia="Aptos" w:cs="Aptos"/>
          <w:b w:val="1"/>
          <w:bCs w:val="1"/>
          <w:i w:val="0"/>
          <w:i w:val="false"/>
          <w:iCs w:val="0"/>
          <w:caps w:val="0"/>
          <w:smallCaps w:val="0"/>
          <w:color w:val="000000" w:themeColor="text1"/>
          <w:sz w:val="24"/>
          <w:szCs w:val="24"/>
          <w:lang w:val="en-NZ"/>
        </w:rPr>
      </w:pPr>
      <w:hyperlink w:anchor="Section1">
        <w:r w:rsidRPr="4E34ACA3" w:rsidR="1A7BCF61">
          <w:rPr>
            <w:rStyle w:val="Hyperlink"/>
            <w:rFonts w:ascii="Aptos" w:hAnsi="Aptos" w:eastAsia="Aptos" w:cs="Aptos"/>
            <w:b w:val="1"/>
            <w:bCs w:val="1"/>
            <w:i w:val="0"/>
            <w:iCs w:val="0"/>
            <w:caps w:val="0"/>
            <w:smallCaps w:val="0"/>
            <w:strike w:val="0"/>
            <w:dstrike w:val="0"/>
            <w:sz w:val="24"/>
            <w:szCs w:val="24"/>
            <w:lang w:val="en-NZ"/>
          </w:rPr>
          <w:t>S</w:t>
        </w:r>
        <w:r w:rsidRPr="4E34ACA3" w:rsidR="4E34ACA3">
          <w:rPr>
            <w:rStyle w:val="Hyperlink"/>
            <w:rFonts w:ascii="Aptos" w:hAnsi="Aptos" w:eastAsia="Aptos" w:cs="Aptos"/>
            <w:b w:val="1"/>
            <w:bCs w:val="1"/>
            <w:i w:val="0"/>
            <w:iCs w:val="0"/>
            <w:caps w:val="0"/>
            <w:smallCaps w:val="0"/>
            <w:strike w:val="0"/>
            <w:dstrike w:val="0"/>
            <w:sz w:val="24"/>
            <w:szCs w:val="24"/>
            <w:lang w:val="en-NZ"/>
          </w:rPr>
          <w:t>ection 1</w:t>
        </w:r>
        <w:r w:rsidRPr="4E34ACA3" w:rsidR="5DAB06BC">
          <w:rPr>
            <w:rStyle w:val="Hyperlink"/>
            <w:rFonts w:ascii="Aptos" w:hAnsi="Aptos" w:eastAsia="Aptos" w:cs="Aptos"/>
            <w:b w:val="1"/>
            <w:bCs w:val="1"/>
            <w:i w:val="0"/>
            <w:iCs w:val="0"/>
            <w:caps w:val="0"/>
            <w:smallCaps w:val="0"/>
            <w:strike w:val="0"/>
            <w:dstrike w:val="0"/>
            <w:sz w:val="24"/>
            <w:szCs w:val="24"/>
            <w:lang w:val="en-NZ"/>
          </w:rPr>
          <w:t xml:space="preserve">. </w:t>
        </w:r>
        <w:r w:rsidRPr="4E34ACA3" w:rsidR="5DAB06BC">
          <w:rPr>
            <w:rStyle w:val="Hyperlink"/>
            <w:rFonts w:ascii="Aptos" w:hAnsi="Aptos" w:eastAsia="Aptos" w:cs="Aptos"/>
            <w:b w:val="1"/>
            <w:bCs w:val="1"/>
            <w:i w:val="0"/>
            <w:iCs w:val="0"/>
            <w:noProof w:val="0"/>
            <w:sz w:val="24"/>
            <w:szCs w:val="24"/>
            <w:lang w:val="en-AU"/>
          </w:rPr>
          <w:t xml:space="preserve">The Initial data breach and the obligations to </w:t>
        </w:r>
        <w:r w:rsidRPr="4E34ACA3" w:rsidR="5DAB06BC">
          <w:rPr>
            <w:rStyle w:val="Hyperlink"/>
            <w:rFonts w:ascii="Aptos" w:hAnsi="Aptos" w:eastAsia="Aptos" w:cs="Aptos"/>
            <w:b w:val="1"/>
            <w:bCs w:val="1"/>
            <w:i w:val="0"/>
            <w:iCs w:val="0"/>
            <w:noProof w:val="0"/>
            <w:sz w:val="24"/>
            <w:szCs w:val="24"/>
            <w:lang w:val="en-AU"/>
          </w:rPr>
          <w:t>disclose</w:t>
        </w:r>
      </w:hyperlink>
      <w:r w:rsidRPr="4E34ACA3" w:rsidR="5DAB06BC">
        <w:rPr>
          <w:rFonts w:ascii="Aptos" w:hAnsi="Aptos" w:eastAsia="Aptos" w:cs="Aptos"/>
          <w:b w:val="1"/>
          <w:bCs w:val="1"/>
          <w:i w:val="0"/>
          <w:iCs w:val="0"/>
          <w:noProof w:val="0"/>
          <w:color w:val="auto"/>
          <w:sz w:val="24"/>
          <w:szCs w:val="24"/>
          <w:lang w:val="en-AU"/>
        </w:rPr>
        <w:t xml:space="preserve"> </w:t>
      </w:r>
      <w:r w:rsidRPr="4E34ACA3" w:rsidR="4E34ACA3">
        <w:rPr>
          <w:rFonts w:ascii="Aptos" w:hAnsi="Aptos" w:eastAsia="Aptos" w:cs="Aptos"/>
          <w:b w:val="1"/>
          <w:bCs w:val="1"/>
          <w:i w:val="0"/>
          <w:iCs w:val="0"/>
          <w:caps w:val="0"/>
          <w:smallCaps w:val="0"/>
          <w:color w:val="000000" w:themeColor="text1" w:themeTint="FF" w:themeShade="FF"/>
          <w:sz w:val="24"/>
          <w:szCs w:val="24"/>
          <w:lang w:val="en-NZ"/>
        </w:rPr>
        <w:t>........</w:t>
      </w:r>
      <w:r w:rsidRPr="4E34ACA3" w:rsidR="5CB90679">
        <w:rPr>
          <w:rFonts w:ascii="Aptos" w:hAnsi="Aptos" w:eastAsia="Aptos" w:cs="Aptos"/>
          <w:b w:val="1"/>
          <w:bCs w:val="1"/>
          <w:i w:val="0"/>
          <w:iCs w:val="0"/>
          <w:caps w:val="0"/>
          <w:smallCaps w:val="0"/>
          <w:color w:val="000000" w:themeColor="text1" w:themeTint="FF" w:themeShade="FF"/>
          <w:sz w:val="24"/>
          <w:szCs w:val="24"/>
          <w:lang w:val="en-NZ"/>
        </w:rPr>
        <w:t>.................</w:t>
      </w:r>
      <w:r w:rsidRPr="4E34ACA3" w:rsidR="4E34ACA3">
        <w:rPr>
          <w:rFonts w:ascii="Aptos" w:hAnsi="Aptos" w:eastAsia="Aptos" w:cs="Aptos"/>
          <w:b w:val="1"/>
          <w:bCs w:val="1"/>
          <w:i w:val="0"/>
          <w:iCs w:val="0"/>
          <w:caps w:val="0"/>
          <w:smallCaps w:val="0"/>
          <w:color w:val="000000" w:themeColor="text1" w:themeTint="FF" w:themeShade="FF"/>
          <w:sz w:val="24"/>
          <w:szCs w:val="24"/>
          <w:lang w:val="en-NZ"/>
        </w:rPr>
        <w:t xml:space="preserve"> 9</w:t>
      </w:r>
    </w:p>
    <w:p xmlns:wp14="http://schemas.microsoft.com/office/word/2010/wordml" w:rsidP="4E34ACA3" w14:paraId="240C6EB0" wp14:textId="77777777">
      <w:pPr>
        <w:pStyle w:val="Normal"/>
        <w:widowControl w:val="1"/>
        <w:spacing w:before="0" w:after="0" w:line="360" w:lineRule="auto"/>
        <w:jc w:val="left"/>
        <w:rPr>
          <w:rFonts w:ascii="Aptos" w:hAnsi="Aptos" w:eastAsia="Aptos" w:cs="Aptos"/>
          <w:b w:val="0"/>
          <w:bCs w:val="0"/>
          <w:i w:val="0"/>
          <w:i w:val="false"/>
          <w:iCs w:val="0"/>
          <w:caps w:val="0"/>
          <w:smallCaps w:val="0"/>
          <w:color w:val="000000" w:themeColor="text1"/>
          <w:sz w:val="24"/>
          <w:szCs w:val="24"/>
          <w:lang w:val="en-NZ"/>
        </w:rPr>
      </w:pPr>
      <w:hyperlink w:anchor="Section1Question1">
        <w:r w:rsidRPr="4E34ACA3" w:rsidR="4E34ACA3">
          <w:rPr>
            <w:rStyle w:val="Hyperlink"/>
            <w:rFonts w:ascii="Aptos" w:hAnsi="Aptos" w:eastAsia="Aptos" w:cs="Aptos"/>
            <w:b w:val="0"/>
            <w:bCs w:val="0"/>
            <w:i w:val="0"/>
            <w:iCs w:val="0"/>
            <w:caps w:val="0"/>
            <w:smallCaps w:val="0"/>
            <w:strike w:val="0"/>
            <w:dstrike w:val="0"/>
            <w:sz w:val="24"/>
            <w:szCs w:val="24"/>
            <w:lang w:val="en-NZ"/>
          </w:rPr>
          <w:t>Question 1.</w:t>
        </w:r>
      </w:hyperlink>
      <w:r w:rsidRPr="4E34ACA3" w:rsidR="4E34ACA3">
        <w:rPr>
          <w:rFonts w:ascii="Aptos" w:hAnsi="Aptos" w:eastAsia="Aptos" w:cs="Aptos"/>
          <w:b w:val="0"/>
          <w:bCs w:val="0"/>
          <w:i w:val="0"/>
          <w:iCs w:val="0"/>
          <w:caps w:val="0"/>
          <w:smallCaps w:val="0"/>
          <w:color w:val="000000" w:themeColor="text1" w:themeTint="FF" w:themeShade="FF"/>
          <w:sz w:val="24"/>
          <w:szCs w:val="24"/>
          <w:lang w:val="en-NZ"/>
        </w:rPr>
        <w:t xml:space="preserve"> ............................................................................................................ 9</w:t>
      </w:r>
    </w:p>
    <w:p xmlns:wp14="http://schemas.microsoft.com/office/word/2010/wordml" w:rsidP="4E34ACA3" w14:paraId="3FD162A5" wp14:textId="014DA34F">
      <w:pPr>
        <w:pStyle w:val="Normal"/>
        <w:widowControl w:val="1"/>
        <w:spacing w:before="0" w:after="0" w:line="360" w:lineRule="auto"/>
        <w:jc w:val="left"/>
        <w:rPr>
          <w:rFonts w:ascii="Aptos" w:hAnsi="Aptos" w:eastAsia="Aptos" w:cs="Aptos"/>
          <w:b w:val="0"/>
          <w:bCs w:val="0"/>
          <w:i w:val="0"/>
          <w:i w:val="false"/>
          <w:iCs w:val="0"/>
          <w:caps w:val="0"/>
          <w:smallCaps w:val="0"/>
          <w:color w:val="000000" w:themeColor="text1"/>
          <w:sz w:val="24"/>
          <w:szCs w:val="24"/>
          <w:lang w:val="en-NZ"/>
        </w:rPr>
      </w:pPr>
      <w:hyperlink w:anchor="Section1Question2">
        <w:r w:rsidRPr="4E34ACA3" w:rsidR="4E34ACA3">
          <w:rPr>
            <w:rStyle w:val="Hyperlink"/>
            <w:rFonts w:ascii="Aptos" w:hAnsi="Aptos" w:eastAsia="Aptos" w:cs="Aptos"/>
            <w:b w:val="0"/>
            <w:bCs w:val="0"/>
            <w:i w:val="0"/>
            <w:iCs w:val="0"/>
            <w:caps w:val="0"/>
            <w:smallCaps w:val="0"/>
            <w:strike w:val="0"/>
            <w:dstrike w:val="0"/>
            <w:sz w:val="24"/>
            <w:szCs w:val="24"/>
            <w:lang w:val="en-NZ"/>
          </w:rPr>
          <w:t>Question 2.</w:t>
        </w:r>
      </w:hyperlink>
      <w:r w:rsidRPr="4E34ACA3" w:rsidR="4E34ACA3">
        <w:rPr>
          <w:rFonts w:ascii="Aptos" w:hAnsi="Aptos" w:eastAsia="Aptos" w:cs="Aptos"/>
          <w:b w:val="0"/>
          <w:bCs w:val="0"/>
          <w:i w:val="0"/>
          <w:iCs w:val="0"/>
          <w:caps w:val="0"/>
          <w:smallCaps w:val="0"/>
          <w:color w:val="000000" w:themeColor="text1" w:themeTint="FF" w:themeShade="FF"/>
          <w:sz w:val="24"/>
          <w:szCs w:val="24"/>
          <w:lang w:val="en-NZ"/>
        </w:rPr>
        <w:t xml:space="preserve"> ........................................................................................................... </w:t>
      </w:r>
      <w:r w:rsidRPr="4E34ACA3" w:rsidR="3E6740B2">
        <w:rPr>
          <w:rFonts w:ascii="Aptos" w:hAnsi="Aptos" w:eastAsia="Aptos" w:cs="Aptos"/>
          <w:b w:val="0"/>
          <w:bCs w:val="0"/>
          <w:i w:val="0"/>
          <w:iCs w:val="0"/>
          <w:caps w:val="0"/>
          <w:smallCaps w:val="0"/>
          <w:color w:val="000000" w:themeColor="text1" w:themeTint="FF" w:themeShade="FF"/>
          <w:sz w:val="24"/>
          <w:szCs w:val="24"/>
          <w:lang w:val="en-NZ"/>
        </w:rPr>
        <w:t>10</w:t>
      </w:r>
    </w:p>
    <w:p xmlns:wp14="http://schemas.microsoft.com/office/word/2010/wordml" w:rsidP="14FD3779" w14:paraId="5498E30B" wp14:textId="7A133CAD">
      <w:pPr>
        <w:pStyle w:val="Normal"/>
        <w:widowControl w:val="1"/>
        <w:spacing w:before="0" w:after="0" w:line="360" w:lineRule="auto"/>
        <w:jc w:val="left"/>
        <w:rPr>
          <w:rFonts w:ascii="Aptos" w:hAnsi="Aptos" w:eastAsia="Aptos" w:cs="Aptos"/>
          <w:b w:val="0"/>
          <w:bCs w:val="0"/>
          <w:i w:val="0"/>
          <w:i w:val="false"/>
          <w:iCs w:val="0"/>
          <w:caps w:val="0"/>
          <w:smallCaps w:val="0"/>
          <w:color w:val="000000" w:themeColor="text1"/>
          <w:sz w:val="24"/>
          <w:szCs w:val="24"/>
          <w:lang w:val="en-NZ"/>
        </w:rPr>
      </w:pPr>
      <w:hyperlink w:anchor="Section1Question3">
        <w:r w:rsidRPr="14FD3779" w:rsidR="65B4F5BD">
          <w:rPr>
            <w:rStyle w:val="Hyperlink"/>
            <w:rFonts w:ascii="Aptos" w:hAnsi="Aptos" w:eastAsia="Aptos" w:cs="Aptos"/>
            <w:b w:val="0"/>
            <w:bCs w:val="0"/>
            <w:i w:val="0"/>
            <w:iCs w:val="0"/>
            <w:caps w:val="0"/>
            <w:smallCaps w:val="0"/>
            <w:strike w:val="0"/>
            <w:dstrike w:val="0"/>
            <w:sz w:val="24"/>
            <w:szCs w:val="24"/>
            <w:lang w:val="en-NZ"/>
          </w:rPr>
          <w:t>Question 3.</w:t>
        </w:r>
      </w:hyperlink>
      <w:r w:rsidRPr="14FD3779" w:rsidR="65B4F5BD">
        <w:rPr>
          <w:rFonts w:ascii="Aptos" w:hAnsi="Aptos" w:eastAsia="Aptos" w:cs="Aptos"/>
          <w:b w:val="0"/>
          <w:bCs w:val="0"/>
          <w:i w:val="0"/>
          <w:iCs w:val="0"/>
          <w:caps w:val="0"/>
          <w:smallCaps w:val="0"/>
          <w:color w:val="000000" w:themeColor="text1" w:themeTint="FF" w:themeShade="FF"/>
          <w:sz w:val="24"/>
          <w:szCs w:val="24"/>
          <w:lang w:val="en-NZ"/>
        </w:rPr>
        <w:t xml:space="preserve"> ........................................................................................................... </w:t>
      </w:r>
      <w:r w:rsidRPr="14FD3779" w:rsidR="1566180D">
        <w:rPr>
          <w:rFonts w:ascii="Aptos" w:hAnsi="Aptos" w:eastAsia="Aptos" w:cs="Aptos"/>
          <w:b w:val="0"/>
          <w:bCs w:val="0"/>
          <w:i w:val="0"/>
          <w:iCs w:val="0"/>
          <w:caps w:val="0"/>
          <w:smallCaps w:val="0"/>
          <w:color w:val="000000" w:themeColor="text1" w:themeTint="FF" w:themeShade="FF"/>
          <w:sz w:val="24"/>
          <w:szCs w:val="24"/>
          <w:lang w:val="en-NZ"/>
        </w:rPr>
        <w:t>1</w:t>
      </w:r>
      <w:r w:rsidRPr="14FD3779" w:rsidR="4CC83B7E">
        <w:rPr>
          <w:rFonts w:ascii="Aptos" w:hAnsi="Aptos" w:eastAsia="Aptos" w:cs="Aptos"/>
          <w:b w:val="0"/>
          <w:bCs w:val="0"/>
          <w:i w:val="0"/>
          <w:iCs w:val="0"/>
          <w:caps w:val="0"/>
          <w:smallCaps w:val="0"/>
          <w:color w:val="000000" w:themeColor="text1" w:themeTint="FF" w:themeShade="FF"/>
          <w:sz w:val="24"/>
          <w:szCs w:val="24"/>
          <w:lang w:val="en-NZ"/>
        </w:rPr>
        <w:t>2</w:t>
      </w:r>
    </w:p>
    <w:p xmlns:wp14="http://schemas.microsoft.com/office/word/2010/wordml" w14:paraId="1F3B1409" wp14:textId="77777777">
      <w:pPr>
        <w:pStyle w:val="Normal"/>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AU"/>
        </w:rPr>
      </w:r>
    </w:p>
    <w:p xmlns:wp14="http://schemas.microsoft.com/office/word/2010/wordml" w:rsidP="72FDA92E" w14:paraId="0B214EAF" wp14:textId="225787A9">
      <w:pPr>
        <w:pStyle w:val="Normal"/>
        <w:widowControl w:val="1"/>
        <w:spacing w:before="0" w:after="0" w:line="360" w:lineRule="auto"/>
        <w:jc w:val="left"/>
        <w:rPr>
          <w:rFonts w:ascii="Aptos" w:hAnsi="Aptos" w:eastAsia="Aptos" w:cs="Aptos"/>
          <w:b w:val="1"/>
          <w:bCs w:val="1"/>
          <w:i w:val="0"/>
          <w:i w:val="false"/>
          <w:iCs w:val="0"/>
          <w:caps w:val="0"/>
          <w:smallCaps w:val="0"/>
          <w:color w:val="000000" w:themeColor="text1"/>
          <w:sz w:val="24"/>
          <w:szCs w:val="24"/>
          <w:lang w:val="en-NZ"/>
        </w:rPr>
      </w:pPr>
      <w:hyperlink w:anchor="Section2">
        <w:r w:rsidRPr="72FDA92E" w:rsidR="04563C9C">
          <w:rPr>
            <w:rStyle w:val="Hyperlink"/>
            <w:rFonts w:ascii="Aptos" w:hAnsi="Aptos" w:eastAsia="Aptos" w:cs="Aptos"/>
            <w:b w:val="1"/>
            <w:bCs w:val="1"/>
            <w:i w:val="0"/>
            <w:iCs w:val="0"/>
            <w:caps w:val="0"/>
            <w:smallCaps w:val="0"/>
            <w:strike w:val="0"/>
            <w:dstrike w:val="0"/>
            <w:sz w:val="24"/>
            <w:szCs w:val="24"/>
            <w:lang w:val="en-NZ"/>
          </w:rPr>
          <w:t>S</w:t>
        </w:r>
        <w:r w:rsidRPr="72FDA92E" w:rsidR="4E34ACA3">
          <w:rPr>
            <w:rStyle w:val="Hyperlink"/>
            <w:rFonts w:ascii="Aptos" w:hAnsi="Aptos" w:eastAsia="Aptos" w:cs="Aptos"/>
            <w:b w:val="1"/>
            <w:bCs w:val="1"/>
            <w:i w:val="0"/>
            <w:iCs w:val="0"/>
            <w:caps w:val="0"/>
            <w:smallCaps w:val="0"/>
            <w:strike w:val="0"/>
            <w:dstrike w:val="0"/>
            <w:sz w:val="24"/>
            <w:szCs w:val="24"/>
            <w:lang w:val="en-NZ"/>
          </w:rPr>
          <w:t>ection2</w:t>
        </w:r>
        <w:r w:rsidRPr="72FDA92E" w:rsidR="17102045">
          <w:rPr>
            <w:rStyle w:val="Hyperlink"/>
            <w:rFonts w:ascii="Aptos" w:hAnsi="Aptos" w:eastAsia="Aptos" w:cs="Aptos"/>
            <w:b w:val="1"/>
            <w:bCs w:val="1"/>
            <w:i w:val="0"/>
            <w:iCs w:val="0"/>
            <w:caps w:val="0"/>
            <w:smallCaps w:val="0"/>
            <w:strike w:val="0"/>
            <w:dstrike w:val="0"/>
            <w:sz w:val="24"/>
            <w:szCs w:val="24"/>
            <w:lang w:val="en-NZ"/>
          </w:rPr>
          <w:t xml:space="preserve">. </w:t>
        </w:r>
        <w:r w:rsidRPr="72FDA92E" w:rsidR="17102045">
          <w:rPr>
            <w:rStyle w:val="Hyperlink"/>
            <w:rFonts w:ascii="Aptos" w:hAnsi="Aptos" w:eastAsia="Aptos" w:cs="Aptos"/>
            <w:b w:val="1"/>
            <w:bCs w:val="1"/>
            <w:i w:val="0"/>
            <w:iCs w:val="0"/>
            <w:noProof w:val="0"/>
            <w:sz w:val="24"/>
            <w:szCs w:val="24"/>
            <w:lang w:val="en-AU"/>
          </w:rPr>
          <w:t>The Audit of the company’s infrastructure</w:t>
        </w:r>
      </w:hyperlink>
      <w:r w:rsidRPr="72FDA92E" w:rsidR="17102045">
        <w:rPr>
          <w:rFonts w:ascii="Aptos" w:hAnsi="Aptos" w:eastAsia="Aptos" w:cs="Aptos"/>
          <w:b w:val="1"/>
          <w:bCs w:val="1"/>
          <w:i w:val="0"/>
          <w:iCs w:val="0"/>
          <w:noProof w:val="0"/>
          <w:color w:val="auto"/>
          <w:sz w:val="24"/>
          <w:szCs w:val="24"/>
          <w:lang w:val="en-AU"/>
        </w:rPr>
        <w:t xml:space="preserve"> </w:t>
      </w:r>
      <w:r w:rsidRPr="72FDA92E" w:rsidR="4E34ACA3">
        <w:rPr>
          <w:rFonts w:ascii="Aptos" w:hAnsi="Aptos" w:eastAsia="Aptos" w:cs="Aptos"/>
          <w:b w:val="1"/>
          <w:bCs w:val="1"/>
          <w:i w:val="0"/>
          <w:iCs w:val="0"/>
          <w:caps w:val="0"/>
          <w:smallCaps w:val="0"/>
          <w:color w:val="000000" w:themeColor="text1" w:themeTint="FF" w:themeShade="FF"/>
          <w:sz w:val="24"/>
          <w:szCs w:val="24"/>
          <w:lang w:val="en-NZ"/>
        </w:rPr>
        <w:t>..............</w:t>
      </w:r>
      <w:r w:rsidRPr="72FDA92E" w:rsidR="42675A68">
        <w:rPr>
          <w:rFonts w:ascii="Aptos" w:hAnsi="Aptos" w:eastAsia="Aptos" w:cs="Aptos"/>
          <w:b w:val="1"/>
          <w:bCs w:val="1"/>
          <w:i w:val="0"/>
          <w:iCs w:val="0"/>
          <w:caps w:val="0"/>
          <w:smallCaps w:val="0"/>
          <w:color w:val="000000" w:themeColor="text1" w:themeTint="FF" w:themeShade="FF"/>
          <w:sz w:val="24"/>
          <w:szCs w:val="24"/>
          <w:lang w:val="en-NZ"/>
        </w:rPr>
        <w:t>........</w:t>
      </w:r>
      <w:r w:rsidRPr="72FDA92E" w:rsidR="4E34ACA3">
        <w:rPr>
          <w:rFonts w:ascii="Aptos" w:hAnsi="Aptos" w:eastAsia="Aptos" w:cs="Aptos"/>
          <w:b w:val="1"/>
          <w:bCs w:val="1"/>
          <w:i w:val="0"/>
          <w:iCs w:val="0"/>
          <w:caps w:val="0"/>
          <w:smallCaps w:val="0"/>
          <w:color w:val="000000" w:themeColor="text1" w:themeTint="FF" w:themeShade="FF"/>
          <w:sz w:val="24"/>
          <w:szCs w:val="24"/>
          <w:lang w:val="en-NZ"/>
        </w:rPr>
        <w:t>...............</w:t>
      </w:r>
      <w:r w:rsidRPr="72FDA92E" w:rsidR="4E34ACA3">
        <w:rPr>
          <w:rFonts w:ascii="Aptos" w:hAnsi="Aptos" w:eastAsia="Aptos" w:cs="Aptos"/>
          <w:b w:val="1"/>
          <w:bCs w:val="1"/>
          <w:i w:val="0"/>
          <w:iCs w:val="0"/>
          <w:caps w:val="0"/>
          <w:smallCaps w:val="0"/>
          <w:color w:val="000000" w:themeColor="text1" w:themeTint="FF" w:themeShade="FF"/>
          <w:sz w:val="24"/>
          <w:szCs w:val="24"/>
          <w:lang w:val="en-NZ"/>
        </w:rPr>
        <w:t xml:space="preserve">.... </w:t>
      </w:r>
      <w:r w:rsidRPr="72FDA92E" w:rsidR="706CA5CA">
        <w:rPr>
          <w:rFonts w:ascii="Aptos" w:hAnsi="Aptos" w:eastAsia="Aptos" w:cs="Aptos"/>
          <w:b w:val="1"/>
          <w:bCs w:val="1"/>
          <w:i w:val="0"/>
          <w:iCs w:val="0"/>
          <w:caps w:val="0"/>
          <w:smallCaps w:val="0"/>
          <w:color w:val="000000" w:themeColor="text1" w:themeTint="FF" w:themeShade="FF"/>
          <w:sz w:val="24"/>
          <w:szCs w:val="24"/>
          <w:lang w:val="en-NZ"/>
        </w:rPr>
        <w:t>1</w:t>
      </w:r>
      <w:r w:rsidRPr="72FDA92E" w:rsidR="360B818A">
        <w:rPr>
          <w:rFonts w:ascii="Aptos" w:hAnsi="Aptos" w:eastAsia="Aptos" w:cs="Aptos"/>
          <w:b w:val="1"/>
          <w:bCs w:val="1"/>
          <w:i w:val="0"/>
          <w:iCs w:val="0"/>
          <w:caps w:val="0"/>
          <w:smallCaps w:val="0"/>
          <w:color w:val="000000" w:themeColor="text1" w:themeTint="FF" w:themeShade="FF"/>
          <w:sz w:val="24"/>
          <w:szCs w:val="24"/>
          <w:lang w:val="en-NZ"/>
        </w:rPr>
        <w:t>4</w:t>
      </w:r>
    </w:p>
    <w:p xmlns:wp14="http://schemas.microsoft.com/office/word/2010/wordml" w:rsidP="72FDA92E" w14:paraId="4868A065" wp14:textId="4C716F67">
      <w:pPr>
        <w:pStyle w:val="Normal"/>
        <w:widowControl w:val="1"/>
        <w:spacing w:before="0" w:after="0" w:line="360" w:lineRule="auto"/>
        <w:jc w:val="left"/>
        <w:rPr>
          <w:rFonts w:ascii="Aptos" w:hAnsi="Aptos" w:eastAsia="Aptos" w:cs="Aptos"/>
          <w:b w:val="0"/>
          <w:bCs w:val="0"/>
          <w:i w:val="0"/>
          <w:i w:val="false"/>
          <w:iCs w:val="0"/>
          <w:caps w:val="0"/>
          <w:smallCaps w:val="0"/>
          <w:color w:val="000000" w:themeColor="text1"/>
          <w:sz w:val="24"/>
          <w:szCs w:val="24"/>
          <w:lang w:val="en-NZ"/>
        </w:rPr>
      </w:pPr>
      <w:hyperlink w:anchor="Section2Question1">
        <w:r w:rsidRPr="72FDA92E" w:rsidR="4E34ACA3">
          <w:rPr>
            <w:rStyle w:val="Hyperlink"/>
            <w:rFonts w:ascii="Aptos" w:hAnsi="Aptos" w:eastAsia="Aptos" w:cs="Aptos"/>
            <w:b w:val="0"/>
            <w:bCs w:val="0"/>
            <w:i w:val="0"/>
            <w:iCs w:val="0"/>
            <w:caps w:val="0"/>
            <w:smallCaps w:val="0"/>
            <w:strike w:val="0"/>
            <w:dstrike w:val="0"/>
            <w:sz w:val="24"/>
            <w:szCs w:val="24"/>
            <w:lang w:val="en-NZ"/>
          </w:rPr>
          <w:t>Question 1.</w:t>
        </w:r>
      </w:hyperlink>
      <w:r w:rsidRPr="72FDA92E" w:rsidR="4E34ACA3">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3CDCD7C8">
        <w:rPr>
          <w:rFonts w:ascii="Aptos" w:hAnsi="Aptos" w:eastAsia="Aptos" w:cs="Aptos"/>
          <w:b w:val="0"/>
          <w:bCs w:val="0"/>
          <w:i w:val="0"/>
          <w:iCs w:val="0"/>
          <w:caps w:val="0"/>
          <w:smallCaps w:val="0"/>
          <w:color w:val="000000" w:themeColor="text1" w:themeTint="FF" w:themeShade="FF"/>
          <w:sz w:val="24"/>
          <w:szCs w:val="24"/>
          <w:lang w:val="en-NZ"/>
        </w:rPr>
        <w:t>.</w:t>
      </w:r>
      <w:r w:rsidRPr="72FDA92E" w:rsidR="4E34ACA3">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50142301">
        <w:rPr>
          <w:rFonts w:ascii="Aptos" w:hAnsi="Aptos" w:eastAsia="Aptos" w:cs="Aptos"/>
          <w:b w:val="0"/>
          <w:bCs w:val="0"/>
          <w:i w:val="0"/>
          <w:iCs w:val="0"/>
          <w:caps w:val="0"/>
          <w:smallCaps w:val="0"/>
          <w:color w:val="000000" w:themeColor="text1" w:themeTint="FF" w:themeShade="FF"/>
          <w:sz w:val="24"/>
          <w:szCs w:val="24"/>
          <w:lang w:val="en-NZ"/>
        </w:rPr>
        <w:t>1</w:t>
      </w:r>
      <w:r w:rsidRPr="72FDA92E" w:rsidR="21017E33">
        <w:rPr>
          <w:rFonts w:ascii="Aptos" w:hAnsi="Aptos" w:eastAsia="Aptos" w:cs="Aptos"/>
          <w:b w:val="0"/>
          <w:bCs w:val="0"/>
          <w:i w:val="0"/>
          <w:iCs w:val="0"/>
          <w:caps w:val="0"/>
          <w:smallCaps w:val="0"/>
          <w:color w:val="000000" w:themeColor="text1" w:themeTint="FF" w:themeShade="FF"/>
          <w:sz w:val="24"/>
          <w:szCs w:val="24"/>
          <w:lang w:val="en-NZ"/>
        </w:rPr>
        <w:t>4</w:t>
      </w:r>
    </w:p>
    <w:p xmlns:wp14="http://schemas.microsoft.com/office/word/2010/wordml" w:rsidP="72FDA92E" w14:paraId="025C4757" wp14:textId="1559CFAB">
      <w:pPr>
        <w:pStyle w:val="Normal"/>
        <w:widowControl w:val="1"/>
        <w:spacing w:before="0" w:after="0" w:line="360" w:lineRule="auto"/>
        <w:jc w:val="left"/>
        <w:rPr>
          <w:rFonts w:ascii="Aptos" w:hAnsi="Aptos" w:eastAsia="Aptos" w:cs="Aptos"/>
          <w:b w:val="0"/>
          <w:bCs w:val="0"/>
          <w:i w:val="0"/>
          <w:i w:val="false"/>
          <w:iCs w:val="0"/>
          <w:caps w:val="0"/>
          <w:smallCaps w:val="0"/>
          <w:color w:val="000000" w:themeColor="text1"/>
          <w:sz w:val="24"/>
          <w:szCs w:val="24"/>
          <w:lang w:val="en-NZ"/>
        </w:rPr>
      </w:pPr>
      <w:hyperlink w:anchor="Section2Question2a">
        <w:r w:rsidRPr="72FDA92E" w:rsidR="4E34ACA3">
          <w:rPr>
            <w:rStyle w:val="Hyperlink"/>
            <w:rFonts w:ascii="Aptos" w:hAnsi="Aptos" w:eastAsia="Aptos" w:cs="Aptos"/>
            <w:b w:val="0"/>
            <w:bCs w:val="0"/>
            <w:i w:val="0"/>
            <w:iCs w:val="0"/>
            <w:caps w:val="0"/>
            <w:smallCaps w:val="0"/>
            <w:strike w:val="0"/>
            <w:dstrike w:val="0"/>
            <w:sz w:val="24"/>
            <w:szCs w:val="24"/>
            <w:lang w:val="en-NZ"/>
          </w:rPr>
          <w:t>Question 2. (a)</w:t>
        </w:r>
      </w:hyperlink>
      <w:r w:rsidRPr="72FDA92E" w:rsidR="4E34ACA3">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65C1A3CA">
        <w:rPr>
          <w:rFonts w:ascii="Aptos" w:hAnsi="Aptos" w:eastAsia="Aptos" w:cs="Aptos"/>
          <w:b w:val="0"/>
          <w:bCs w:val="0"/>
          <w:i w:val="0"/>
          <w:iCs w:val="0"/>
          <w:caps w:val="0"/>
          <w:smallCaps w:val="0"/>
          <w:color w:val="000000" w:themeColor="text1" w:themeTint="FF" w:themeShade="FF"/>
          <w:sz w:val="24"/>
          <w:szCs w:val="24"/>
          <w:lang w:val="en-NZ"/>
        </w:rPr>
        <w:t>.</w:t>
      </w:r>
      <w:r w:rsidRPr="72FDA92E" w:rsidR="4E34ACA3">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0BE731F0">
        <w:rPr>
          <w:rFonts w:ascii="Aptos" w:hAnsi="Aptos" w:eastAsia="Aptos" w:cs="Aptos"/>
          <w:b w:val="0"/>
          <w:bCs w:val="0"/>
          <w:i w:val="0"/>
          <w:iCs w:val="0"/>
          <w:caps w:val="0"/>
          <w:smallCaps w:val="0"/>
          <w:color w:val="000000" w:themeColor="text1" w:themeTint="FF" w:themeShade="FF"/>
          <w:sz w:val="24"/>
          <w:szCs w:val="24"/>
          <w:lang w:val="en-NZ"/>
        </w:rPr>
        <w:t>1</w:t>
      </w:r>
      <w:r w:rsidRPr="72FDA92E" w:rsidR="762BF585">
        <w:rPr>
          <w:rFonts w:ascii="Aptos" w:hAnsi="Aptos" w:eastAsia="Aptos" w:cs="Aptos"/>
          <w:b w:val="0"/>
          <w:bCs w:val="0"/>
          <w:i w:val="0"/>
          <w:iCs w:val="0"/>
          <w:caps w:val="0"/>
          <w:smallCaps w:val="0"/>
          <w:color w:val="000000" w:themeColor="text1" w:themeTint="FF" w:themeShade="FF"/>
          <w:sz w:val="24"/>
          <w:szCs w:val="24"/>
          <w:lang w:val="en-NZ"/>
        </w:rPr>
        <w:t>6</w:t>
      </w:r>
    </w:p>
    <w:p xmlns:wp14="http://schemas.microsoft.com/office/word/2010/wordml" w:rsidP="72FDA92E" w14:paraId="3FD06EAB" wp14:textId="758FF9DC">
      <w:pPr>
        <w:pStyle w:val="Normal"/>
        <w:widowControl w:val="1"/>
        <w:spacing w:before="0" w:after="0" w:line="360" w:lineRule="auto"/>
        <w:jc w:val="left"/>
        <w:rPr>
          <w:rFonts w:ascii="Aptos" w:hAnsi="Aptos" w:eastAsia="Aptos" w:cs="Aptos"/>
          <w:b w:val="0"/>
          <w:bCs w:val="0"/>
          <w:i w:val="0"/>
          <w:i w:val="false"/>
          <w:iCs w:val="0"/>
          <w:caps w:val="0"/>
          <w:smallCaps w:val="0"/>
          <w:color w:val="000000" w:themeColor="text1"/>
          <w:sz w:val="24"/>
          <w:szCs w:val="24"/>
          <w:lang w:val="en-NZ"/>
        </w:rPr>
      </w:pPr>
      <w:hyperlink w:anchor="Section2Question2b">
        <w:r w:rsidRPr="72FDA92E" w:rsidR="4E34ACA3">
          <w:rPr>
            <w:rStyle w:val="Hyperlink"/>
            <w:rFonts w:ascii="Aptos" w:hAnsi="Aptos" w:eastAsia="Aptos" w:cs="Aptos"/>
            <w:b w:val="0"/>
            <w:bCs w:val="0"/>
            <w:i w:val="0"/>
            <w:iCs w:val="0"/>
            <w:caps w:val="0"/>
            <w:smallCaps w:val="0"/>
            <w:strike w:val="0"/>
            <w:dstrike w:val="0"/>
            <w:sz w:val="24"/>
            <w:szCs w:val="24"/>
            <w:lang w:val="en-NZ"/>
          </w:rPr>
          <w:t>Question 2. (b)</w:t>
        </w:r>
      </w:hyperlink>
      <w:r w:rsidRPr="72FDA92E" w:rsidR="4E34ACA3">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5F1F2588">
        <w:rPr>
          <w:rFonts w:ascii="Aptos" w:hAnsi="Aptos" w:eastAsia="Aptos" w:cs="Aptos"/>
          <w:b w:val="0"/>
          <w:bCs w:val="0"/>
          <w:i w:val="0"/>
          <w:iCs w:val="0"/>
          <w:caps w:val="0"/>
          <w:smallCaps w:val="0"/>
          <w:color w:val="000000" w:themeColor="text1" w:themeTint="FF" w:themeShade="FF"/>
          <w:sz w:val="24"/>
          <w:szCs w:val="24"/>
          <w:lang w:val="en-NZ"/>
        </w:rPr>
        <w:t>.</w:t>
      </w:r>
      <w:r w:rsidRPr="72FDA92E" w:rsidR="4E34ACA3">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3954C49A">
        <w:rPr>
          <w:rFonts w:ascii="Aptos" w:hAnsi="Aptos" w:eastAsia="Aptos" w:cs="Aptos"/>
          <w:b w:val="0"/>
          <w:bCs w:val="0"/>
          <w:i w:val="0"/>
          <w:iCs w:val="0"/>
          <w:caps w:val="0"/>
          <w:smallCaps w:val="0"/>
          <w:color w:val="000000" w:themeColor="text1" w:themeTint="FF" w:themeShade="FF"/>
          <w:sz w:val="24"/>
          <w:szCs w:val="24"/>
          <w:lang w:val="en-NZ"/>
        </w:rPr>
        <w:t>1</w:t>
      </w:r>
      <w:r w:rsidRPr="72FDA92E" w:rsidR="0533CF40">
        <w:rPr>
          <w:rFonts w:ascii="Aptos" w:hAnsi="Aptos" w:eastAsia="Aptos" w:cs="Aptos"/>
          <w:b w:val="0"/>
          <w:bCs w:val="0"/>
          <w:i w:val="0"/>
          <w:iCs w:val="0"/>
          <w:caps w:val="0"/>
          <w:smallCaps w:val="0"/>
          <w:color w:val="000000" w:themeColor="text1" w:themeTint="FF" w:themeShade="FF"/>
          <w:sz w:val="24"/>
          <w:szCs w:val="24"/>
          <w:lang w:val="en-NZ"/>
        </w:rPr>
        <w:t>7</w:t>
      </w:r>
    </w:p>
    <w:p xmlns:wp14="http://schemas.microsoft.com/office/word/2010/wordml" w14:paraId="562C75D1" wp14:textId="77777777">
      <w:pPr>
        <w:pStyle w:val="Normal"/>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AU"/>
        </w:rPr>
      </w:r>
    </w:p>
    <w:p xmlns:wp14="http://schemas.microsoft.com/office/word/2010/wordml" w:rsidP="72FDA92E" w14:paraId="49E6639A" wp14:textId="6D473923">
      <w:pPr>
        <w:pStyle w:val="Normal"/>
        <w:widowControl w:val="1"/>
        <w:spacing w:before="0" w:after="0" w:line="360" w:lineRule="auto"/>
        <w:jc w:val="left"/>
        <w:rPr>
          <w:rFonts w:ascii="Aptos" w:hAnsi="Aptos" w:eastAsia="Aptos" w:cs="Aptos"/>
          <w:b w:val="1"/>
          <w:bCs w:val="1"/>
          <w:i w:val="0"/>
          <w:i w:val="false"/>
          <w:iCs w:val="0"/>
          <w:caps w:val="0"/>
          <w:smallCaps w:val="0"/>
          <w:color w:val="000000" w:themeColor="text1"/>
          <w:sz w:val="24"/>
          <w:szCs w:val="24"/>
          <w:lang w:val="en-NZ"/>
        </w:rPr>
      </w:pPr>
      <w:hyperlink w:anchor="Conclusion">
        <w:r w:rsidRPr="72FDA92E" w:rsidR="4E34ACA3">
          <w:rPr>
            <w:rStyle w:val="Hyperlink"/>
            <w:rFonts w:ascii="Aptos" w:hAnsi="Aptos" w:eastAsia="Aptos" w:cs="Aptos"/>
            <w:b w:val="1"/>
            <w:bCs w:val="1"/>
            <w:i w:val="0"/>
            <w:iCs w:val="0"/>
            <w:caps w:val="0"/>
            <w:smallCaps w:val="0"/>
            <w:strike w:val="0"/>
            <w:dstrike w:val="0"/>
            <w:sz w:val="24"/>
            <w:szCs w:val="24"/>
            <w:lang w:val="en-NZ"/>
          </w:rPr>
          <w:t>Conclusion</w:t>
        </w:r>
      </w:hyperlink>
      <w:r w:rsidRPr="72FDA92E" w:rsidR="4E34ACA3">
        <w:rPr>
          <w:rFonts w:ascii="Aptos" w:hAnsi="Aptos" w:eastAsia="Aptos" w:cs="Aptos"/>
          <w:b w:val="1"/>
          <w:bCs w:val="1"/>
          <w:i w:val="0"/>
          <w:iCs w:val="0"/>
          <w:caps w:val="0"/>
          <w:smallCaps w:val="0"/>
          <w:color w:val="000000" w:themeColor="text1" w:themeTint="FF" w:themeShade="FF"/>
          <w:sz w:val="24"/>
          <w:szCs w:val="24"/>
          <w:lang w:val="en-NZ"/>
        </w:rPr>
        <w:t xml:space="preserve"> ...............................................................................................</w:t>
      </w:r>
      <w:r w:rsidRPr="72FDA92E" w:rsidR="4E34ACA3">
        <w:rPr>
          <w:rFonts w:ascii="Aptos" w:hAnsi="Aptos" w:eastAsia="Aptos" w:cs="Aptos"/>
          <w:b w:val="1"/>
          <w:bCs w:val="1"/>
          <w:i w:val="0"/>
          <w:iCs w:val="0"/>
          <w:caps w:val="0"/>
          <w:smallCaps w:val="0"/>
          <w:color w:val="000000" w:themeColor="text1" w:themeTint="FF" w:themeShade="FF"/>
          <w:sz w:val="24"/>
          <w:szCs w:val="24"/>
          <w:lang w:val="en-NZ"/>
        </w:rPr>
        <w:t xml:space="preserve">....... </w:t>
      </w:r>
      <w:r w:rsidRPr="72FDA92E" w:rsidR="12DDD7B3">
        <w:rPr>
          <w:rFonts w:ascii="Aptos" w:hAnsi="Aptos" w:eastAsia="Aptos" w:cs="Aptos"/>
          <w:b w:val="1"/>
          <w:bCs w:val="1"/>
          <w:i w:val="0"/>
          <w:iCs w:val="0"/>
          <w:caps w:val="0"/>
          <w:smallCaps w:val="0"/>
          <w:color w:val="000000" w:themeColor="text1" w:themeTint="FF" w:themeShade="FF"/>
          <w:sz w:val="24"/>
          <w:szCs w:val="24"/>
          <w:lang w:val="en-NZ"/>
        </w:rPr>
        <w:t>1</w:t>
      </w:r>
      <w:r w:rsidRPr="72FDA92E" w:rsidR="73F87B1F">
        <w:rPr>
          <w:rFonts w:ascii="Aptos" w:hAnsi="Aptos" w:eastAsia="Aptos" w:cs="Aptos"/>
          <w:b w:val="1"/>
          <w:bCs w:val="1"/>
          <w:i w:val="0"/>
          <w:iCs w:val="0"/>
          <w:caps w:val="0"/>
          <w:smallCaps w:val="0"/>
          <w:color w:val="000000" w:themeColor="text1" w:themeTint="FF" w:themeShade="FF"/>
          <w:sz w:val="24"/>
          <w:szCs w:val="24"/>
          <w:lang w:val="en-NZ"/>
        </w:rPr>
        <w:t>9</w:t>
      </w:r>
    </w:p>
    <w:p xmlns:wp14="http://schemas.microsoft.com/office/word/2010/wordml" w14:paraId="664355AD" wp14:textId="77777777">
      <w:pPr>
        <w:pStyle w:val="Normal"/>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AU"/>
        </w:rPr>
      </w:r>
    </w:p>
    <w:p xmlns:wp14="http://schemas.microsoft.com/office/word/2010/wordml" w:rsidP="72FDA92E" w14:paraId="1EB5F10F" wp14:textId="0C2EFB93">
      <w:pPr>
        <w:pStyle w:val="Normal"/>
        <w:widowControl w:val="1"/>
        <w:spacing w:before="0" w:after="0" w:line="360" w:lineRule="auto"/>
        <w:jc w:val="left"/>
        <w:rPr>
          <w:rFonts w:ascii="Aptos" w:hAnsi="Aptos" w:eastAsia="Aptos" w:cs="Aptos"/>
          <w:b w:val="1"/>
          <w:bCs w:val="1"/>
          <w:i w:val="0"/>
          <w:i w:val="false"/>
          <w:iCs w:val="0"/>
          <w:caps w:val="0"/>
          <w:smallCaps w:val="0"/>
          <w:color w:val="000000" w:themeColor="text1"/>
          <w:sz w:val="24"/>
          <w:szCs w:val="24"/>
          <w:lang w:val="en-NZ"/>
        </w:rPr>
      </w:pPr>
      <w:hyperlink w:anchor="References">
        <w:r w:rsidRPr="72FDA92E" w:rsidR="4E34ACA3">
          <w:rPr>
            <w:rStyle w:val="Hyperlink"/>
            <w:rFonts w:ascii="Aptos" w:hAnsi="Aptos" w:eastAsia="Aptos" w:cs="Aptos"/>
            <w:b w:val="1"/>
            <w:bCs w:val="1"/>
            <w:i w:val="0"/>
            <w:iCs w:val="0"/>
            <w:caps w:val="0"/>
            <w:smallCaps w:val="0"/>
            <w:strike w:val="0"/>
            <w:dstrike w:val="0"/>
            <w:sz w:val="24"/>
            <w:szCs w:val="24"/>
            <w:lang w:val="en-NZ"/>
          </w:rPr>
          <w:t>References</w:t>
        </w:r>
      </w:hyperlink>
      <w:r w:rsidRPr="72FDA92E" w:rsidR="4E34ACA3">
        <w:rPr>
          <w:rFonts w:ascii="Aptos" w:hAnsi="Aptos" w:eastAsia="Aptos" w:cs="Aptos"/>
          <w:b w:val="1"/>
          <w:bCs w:val="1"/>
          <w:i w:val="0"/>
          <w:iCs w:val="0"/>
          <w:caps w:val="0"/>
          <w:smallCaps w:val="0"/>
          <w:color w:val="000000" w:themeColor="text1" w:themeTint="FF" w:themeShade="FF"/>
          <w:sz w:val="24"/>
          <w:szCs w:val="24"/>
          <w:lang w:val="en-NZ"/>
        </w:rPr>
        <w:t xml:space="preserve"> .....................................................................................</w:t>
      </w:r>
      <w:r w:rsidRPr="72FDA92E" w:rsidR="4E34ACA3">
        <w:rPr>
          <w:rFonts w:ascii="Aptos" w:hAnsi="Aptos" w:eastAsia="Aptos" w:cs="Aptos"/>
          <w:b w:val="1"/>
          <w:bCs w:val="1"/>
          <w:i w:val="0"/>
          <w:iCs w:val="0"/>
          <w:caps w:val="0"/>
          <w:smallCaps w:val="0"/>
          <w:color w:val="000000" w:themeColor="text1" w:themeTint="FF" w:themeShade="FF"/>
          <w:sz w:val="24"/>
          <w:szCs w:val="24"/>
          <w:lang w:val="en-NZ"/>
        </w:rPr>
        <w:t xml:space="preserve">................. </w:t>
      </w:r>
      <w:r w:rsidRPr="72FDA92E" w:rsidR="5AC1F410">
        <w:rPr>
          <w:rFonts w:ascii="Aptos" w:hAnsi="Aptos" w:eastAsia="Aptos" w:cs="Aptos"/>
          <w:b w:val="1"/>
          <w:bCs w:val="1"/>
          <w:i w:val="0"/>
          <w:iCs w:val="0"/>
          <w:caps w:val="0"/>
          <w:smallCaps w:val="0"/>
          <w:color w:val="000000" w:themeColor="text1" w:themeTint="FF" w:themeShade="FF"/>
          <w:sz w:val="24"/>
          <w:szCs w:val="24"/>
          <w:lang w:val="en-NZ"/>
        </w:rPr>
        <w:t>2</w:t>
      </w:r>
      <w:r w:rsidRPr="72FDA92E" w:rsidR="59860E17">
        <w:rPr>
          <w:rFonts w:ascii="Aptos" w:hAnsi="Aptos" w:eastAsia="Aptos" w:cs="Aptos"/>
          <w:b w:val="1"/>
          <w:bCs w:val="1"/>
          <w:i w:val="0"/>
          <w:iCs w:val="0"/>
          <w:caps w:val="0"/>
          <w:smallCaps w:val="0"/>
          <w:color w:val="000000" w:themeColor="text1" w:themeTint="FF" w:themeShade="FF"/>
          <w:sz w:val="24"/>
          <w:szCs w:val="24"/>
          <w:lang w:val="en-NZ"/>
        </w:rPr>
        <w:t>1</w:t>
      </w:r>
    </w:p>
    <w:p xmlns:wp14="http://schemas.microsoft.com/office/word/2010/wordml" w14:paraId="1A965116"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7DF4E37C"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44FB30F8"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1DA6542E"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3041E394"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722B00AE"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5AFB387A"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36"/>
          <w:szCs w:val="36"/>
          <w:lang w:val="en-AU"/>
        </w:rPr>
      </w:pPr>
      <w:bookmarkStart w:name="ExecutiveSummary" w:id="0"/>
      <w:r>
        <w:rPr>
          <w:rFonts w:ascii="Aptos" w:hAnsi="Aptos" w:eastAsia="Aptos" w:cs="Aptos"/>
          <w:b/>
          <w:bCs/>
          <w:i w:val="false"/>
          <w:iCs w:val="false"/>
          <w:caps w:val="false"/>
          <w:smallCaps w:val="false"/>
          <w:color w:val="000000" w:themeColor="text1"/>
          <w:sz w:val="36"/>
          <w:szCs w:val="36"/>
          <w:lang w:val="en-NZ"/>
        </w:rPr>
        <w:t>Executive summary</w:t>
      </w:r>
      <w:bookmarkEnd w:id="0"/>
    </w:p>
    <w:p xmlns:wp14="http://schemas.microsoft.com/office/word/2010/wordml" w14:paraId="342BE111"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sidRPr="72FDA92E" w:rsidR="72FDA92E">
        <w:rPr>
          <w:rFonts w:ascii="Aptos" w:hAnsi="Aptos" w:eastAsia="Aptos" w:cs="Aptos"/>
          <w:b w:val="0"/>
          <w:bCs w:val="0"/>
          <w:i w:val="0"/>
          <w:iCs w:val="0"/>
          <w:caps w:val="0"/>
          <w:smallCaps w:val="0"/>
          <w:color w:val="000000" w:themeColor="text1" w:themeTint="FF" w:themeShade="FF"/>
          <w:sz w:val="24"/>
          <w:szCs w:val="24"/>
          <w:lang w:val="en-NZ"/>
        </w:rPr>
        <w:t>________________________________________________________________________</w:t>
      </w:r>
    </w:p>
    <w:p w:rsidR="05B29DD3" w:rsidP="72FDA92E" w:rsidRDefault="05B29DD3" w14:paraId="779E8757" w14:textId="0FBE2309">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Problem statement</w:t>
      </w:r>
    </w:p>
    <w:p w:rsidR="05B29DD3" w:rsidP="72FDA92E" w:rsidRDefault="05B29DD3" w14:paraId="49EB5CA9" w14:textId="58898C14">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The CISO (Chief Information Security Officer) of Google has fallen for a phishing attack by APT-1 hackers, and Google’s data, which contains the information of 1.5 million users, has been breached. They are demanding $10 million NZD worth of BTC in return for the stolen data; otherwise, the data will be posted on the dark web for auction. Lockbit malware has spread throughout the company’s server due to the Security Analyst’s negligence.</w:t>
      </w:r>
    </w:p>
    <w:p w:rsidR="05B29DD3" w:rsidP="72FDA92E" w:rsidRDefault="05B29DD3" w14:paraId="7D4D79B7" w14:textId="76699286">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w:t>
      </w:r>
    </w:p>
    <w:p w:rsidR="05B29DD3" w:rsidP="72FDA92E" w:rsidRDefault="05B29DD3" w14:paraId="22AACEF8" w14:textId="10F85377">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Purpose</w:t>
      </w:r>
    </w:p>
    <w:p w:rsidR="05B29DD3" w:rsidP="72FDA92E" w:rsidRDefault="05B29DD3" w14:paraId="5CE5D71B" w14:textId="57240770">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To perform a security audit for compromise incident of Google’s data, find vulnerabilities, and inform the impact from the consequences of non-disclosure and recommend suggestions for Google, CISO and Security Analyst on what security measures and legal actions should be done to mitigate the potential loss by considering legal, private, reputational and ethical factors.</w:t>
      </w:r>
    </w:p>
    <w:p w:rsidR="05B29DD3" w:rsidP="72FDA92E" w:rsidRDefault="05B29DD3" w14:paraId="6C14D0BE" w14:textId="596276AF">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w:t>
      </w:r>
    </w:p>
    <w:p w:rsidR="05B29DD3" w:rsidP="72FDA92E" w:rsidRDefault="05B29DD3" w14:paraId="374D4792" w14:textId="0F948F11">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Key findings and concerns</w:t>
      </w:r>
    </w:p>
    <w:p w:rsidR="05B29DD3" w:rsidP="72FDA92E" w:rsidRDefault="05B29DD3" w14:paraId="04592C3A" w14:textId="4D80BAAB">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 Compromise of 1.5 million user data from phishing attack</w:t>
      </w:r>
    </w:p>
    <w:p w:rsidR="05B29DD3" w:rsidP="72FDA92E" w:rsidRDefault="05B29DD3" w14:paraId="1559F70B" w14:textId="5C0F40AF">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 Vulnerability in unpatched Microsoft IIS server [GOOG-2265456] </w:t>
      </w:r>
    </w:p>
    <w:p w:rsidR="05B29DD3" w:rsidP="72FDA92E" w:rsidRDefault="05B29DD3" w14:paraId="257915FA" w14:textId="25895D7C">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 Introduction of Lockbit malware to the company’s server</w:t>
      </w:r>
    </w:p>
    <w:p w:rsidR="05B29DD3" w:rsidP="72FDA92E" w:rsidRDefault="05B29DD3" w14:paraId="05ABD0BF" w14:textId="3229266D">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 Violation of the European Union’s GDPR, NZ privacy Act 2020 and other US privacy laws</w:t>
      </w:r>
    </w:p>
    <w:p w:rsidR="05B29DD3" w:rsidP="72FDA92E" w:rsidRDefault="05B29DD3" w14:paraId="1AAC3557" w14:textId="5572DA5D">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 Reputational damage to Google, CISO and me as a Security Analyst if the breach is disclosed, which may lead to loss of customer trust, business relationships and fall of stock value</w:t>
      </w:r>
    </w:p>
    <w:p w:rsidR="05B29DD3" w:rsidP="72FDA92E" w:rsidRDefault="05B29DD3" w14:paraId="06E7B589" w14:textId="6BF49B88">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w:t>
      </w:r>
    </w:p>
    <w:p w:rsidR="05B29DD3" w:rsidP="72FDA92E" w:rsidRDefault="05B29DD3" w14:paraId="5C77CA26" w14:textId="266372C5">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Recommendations</w:t>
      </w:r>
    </w:p>
    <w:p w:rsidR="05B29DD3" w:rsidP="72FDA92E" w:rsidRDefault="05B29DD3" w14:paraId="467108F3" w14:textId="6B4503B0">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 Immediate incident response – Remove any remaining malware and prevent further attacks</w:t>
      </w:r>
    </w:p>
    <w:p w:rsidR="05B29DD3" w:rsidP="72FDA92E" w:rsidRDefault="05B29DD3" w14:paraId="4A56B5DC" w14:textId="31397DB0">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 Notify authorities and legal teams within the organisation and regulatory authorities.</w:t>
      </w:r>
    </w:p>
    <w:p w:rsidR="05B29DD3" w:rsidP="72FDA92E" w:rsidRDefault="05B29DD3" w14:paraId="5EAC87AE" w14:textId="12CD3224">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 Conduct system audit on Microsoft IIS server and enhance security on defending against phishing</w:t>
      </w:r>
    </w:p>
    <w:p w:rsidR="05B29DD3" w:rsidP="72FDA92E" w:rsidRDefault="05B29DD3" w14:paraId="2134755D" w14:textId="1EA44A9C">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 Prepare to transparently communicate with users about the breach</w:t>
      </w:r>
    </w:p>
    <w:p w:rsidR="05B29DD3" w:rsidP="72FDA92E" w:rsidRDefault="05B29DD3" w14:paraId="264396BD" w14:textId="6F88B05A">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 xml:space="preserve"> </w:t>
      </w:r>
    </w:p>
    <w:p w:rsidR="05B29DD3" w:rsidP="72FDA92E" w:rsidRDefault="05B29DD3" w14:paraId="4DF37FE0" w14:textId="316C3C9D">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Conclusion</w:t>
      </w:r>
    </w:p>
    <w:p w:rsidR="05B29DD3" w:rsidP="72FDA92E" w:rsidRDefault="05B29DD3" w14:paraId="5C08F8DB" w14:textId="086B6E8D">
      <w:pPr>
        <w:pStyle w:val="NoSpacing"/>
        <w:widowControl w:val="1"/>
        <w:spacing w:before="0" w:after="0" w:line="360" w:lineRule="auto"/>
        <w:jc w:val="left"/>
      </w:pPr>
      <w:r w:rsidRPr="72FDA92E" w:rsidR="05B29DD3">
        <w:rPr>
          <w:rFonts w:ascii="Aptos" w:hAnsi="Aptos" w:eastAsia="Aptos" w:cs="Aptos"/>
          <w:b w:val="0"/>
          <w:bCs w:val="0"/>
          <w:i w:val="0"/>
          <w:iCs w:val="0"/>
          <w:caps w:val="0"/>
          <w:smallCaps w:val="0"/>
          <w:color w:val="000000" w:themeColor="text1" w:themeTint="FF" w:themeShade="FF"/>
          <w:sz w:val="24"/>
          <w:szCs w:val="24"/>
          <w:lang w:val="en-NZ"/>
        </w:rPr>
        <w:t>This breach incident requires immediate but transparent action for us all: Google, CISO and me as Security Analyst of Google. The potential consequences from inappropriate actions can result in legal punishments, loss of reputation, loss of user trust and may raise ethical questions toward Google, CISO and me. A thorough investigation and a strategic decision must be made to mitigate damages caused by the attack, protect customer data and restore trusts in handling such an incident for the company to move forward.</w:t>
      </w:r>
    </w:p>
    <w:p w:rsidR="72FDA92E" w:rsidP="72FDA92E" w:rsidRDefault="72FDA92E" w14:paraId="20734EB5" w14:textId="2E90FECB">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62735CE9" w14:textId="13A0AF84">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5CECE806" w14:textId="15B61A43">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05EDE73E" w14:textId="20DDFEA8">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4794EBCA" w14:textId="028FDEB9">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5FD0071D" w14:textId="0F1C4615">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5A71196B" w14:textId="2806473E">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4EE2BAE4" w14:textId="46125F04">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2FA28711" w14:textId="170626D4">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18E5D214" w14:textId="15D24BC1">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4DC1EA30" w14:textId="562332D6">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782D26CB" w14:textId="421B06D2">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w:rsidR="72FDA92E" w:rsidP="72FDA92E" w:rsidRDefault="72FDA92E" w14:paraId="454E1D9E" w14:textId="1C416146">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xmlns:wp14="http://schemas.microsoft.com/office/word/2010/wordml" w14:paraId="3E7A9F1C"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36"/>
          <w:szCs w:val="36"/>
          <w:lang w:val="en-AU"/>
        </w:rPr>
      </w:pPr>
      <w:bookmarkStart w:name="Introduction" w:id="1"/>
      <w:r>
        <w:rPr>
          <w:rFonts w:ascii="Aptos" w:hAnsi="Aptos" w:eastAsia="Aptos" w:cs="Aptos"/>
          <w:b/>
          <w:bCs/>
          <w:i w:val="false"/>
          <w:iCs w:val="false"/>
          <w:caps w:val="false"/>
          <w:smallCaps w:val="false"/>
          <w:color w:val="000000" w:themeColor="text1"/>
          <w:sz w:val="36"/>
          <w:szCs w:val="36"/>
          <w:lang w:val="en-NZ"/>
        </w:rPr>
        <w:t>Introduction</w:t>
      </w:r>
      <w:bookmarkEnd w:id="1"/>
    </w:p>
    <w:p xmlns:wp14="http://schemas.microsoft.com/office/word/2010/wordml" w14:paraId="7EC3940E"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sidRPr="72FDA92E" w:rsidR="72FDA92E">
        <w:rPr>
          <w:rFonts w:ascii="Aptos" w:hAnsi="Aptos" w:eastAsia="Aptos" w:cs="Aptos"/>
          <w:b w:val="0"/>
          <w:bCs w:val="0"/>
          <w:i w:val="0"/>
          <w:iCs w:val="0"/>
          <w:caps w:val="0"/>
          <w:smallCaps w:val="0"/>
          <w:color w:val="000000" w:themeColor="text1" w:themeTint="FF" w:themeShade="FF"/>
          <w:sz w:val="24"/>
          <w:szCs w:val="24"/>
          <w:lang w:val="en-NZ"/>
        </w:rPr>
        <w:t>_________________________________________________________________________________</w:t>
      </w:r>
    </w:p>
    <w:p w:rsidR="0972F083" w:rsidP="72FDA92E" w:rsidRDefault="0972F083" w14:paraId="482B0506" w14:textId="116FF77F">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AU"/>
        </w:rPr>
      </w:pP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As a graduate student of New Zealand Diploma in Cyber Security (Level 6) from Unitec, Auckland, I am honoured to have been allowed to work as a Security Analyst with the SOC team of Google for this cyber security incident. </w:t>
      </w:r>
    </w:p>
    <w:p w:rsidR="0972F083" w:rsidP="72FDA92E" w:rsidRDefault="0972F083" w14:paraId="45B91CDD" w14:textId="0EC7A417">
      <w:pPr>
        <w:pStyle w:val="NoSpacing"/>
        <w:widowControl w:val="1"/>
        <w:spacing w:before="0" w:after="0" w:line="360" w:lineRule="auto"/>
        <w:jc w:val="left"/>
      </w:pP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 </w:t>
      </w:r>
    </w:p>
    <w:p w:rsidR="0972F083" w:rsidP="72FDA92E" w:rsidRDefault="0972F083" w14:paraId="593AADFF" w14:textId="7483BF29">
      <w:pPr>
        <w:pStyle w:val="NoSpacing"/>
        <w:widowControl w:val="1"/>
        <w:spacing w:before="0" w:after="0" w:line="360" w:lineRule="auto"/>
        <w:jc w:val="left"/>
      </w:pP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In the last few days, my team and I have been investigating an alert and upon auditing the email logs, we have noticed that there have been a phishing attack from Russian hacker group APT-1 who are attempting to extort our CISO by requesting BTC in return for stolen data or otherwise, our user data will be dumped on the Dark Web for auction. </w:t>
      </w:r>
    </w:p>
    <w:p w:rsidR="0972F083" w:rsidP="72FDA92E" w:rsidRDefault="0972F083" w14:paraId="60B4AF72" w14:textId="1044320F">
      <w:pPr>
        <w:pStyle w:val="NoSpacing"/>
        <w:widowControl w:val="1"/>
        <w:spacing w:before="0" w:after="0" w:line="360" w:lineRule="auto"/>
        <w:jc w:val="left"/>
      </w:pP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I am afraid to say that our unpatched Microsoft IIS server [GOOG-2265456] is infected with Lockbit malware after I clicked a file named ‘APT-finance.docx’ that was stored in the server, which changed to ‘APT-finance.Lockbit’. </w:t>
      </w:r>
    </w:p>
    <w:p w:rsidR="0972F083" w:rsidP="72FDA92E" w:rsidRDefault="0972F083" w14:paraId="3AAE4119" w14:textId="2EA2AA93">
      <w:pPr>
        <w:pStyle w:val="NoSpacing"/>
        <w:widowControl w:val="1"/>
        <w:spacing w:before="0" w:after="0" w:line="360" w:lineRule="auto"/>
        <w:jc w:val="left"/>
      </w:pP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 </w:t>
      </w:r>
    </w:p>
    <w:p w:rsidR="0972F083" w:rsidP="72FDA92E" w:rsidRDefault="0972F083" w14:paraId="58597EB1" w14:textId="3253AD10">
      <w:pPr>
        <w:pStyle w:val="NoSpacing"/>
        <w:widowControl w:val="1"/>
        <w:spacing w:before="0" w:after="0" w:line="360" w:lineRule="auto"/>
        <w:jc w:val="left"/>
      </w:pP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We would suffer a huge loss to our organisation if we do not address these issues swiftly and transparently. This could affect in reduce in our public reputation, loss of trust from our customers and business partners and potentially opening the way for various legal and civil issues. </w:t>
      </w:r>
    </w:p>
    <w:p w:rsidR="0972F083" w:rsidP="72FDA92E" w:rsidRDefault="0972F083" w14:paraId="3B40BDC5" w14:textId="1E3692D6">
      <w:pPr>
        <w:pStyle w:val="NoSpacing"/>
        <w:widowControl w:val="1"/>
        <w:spacing w:before="0" w:after="0" w:line="360" w:lineRule="auto"/>
        <w:jc w:val="left"/>
      </w:pP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 </w:t>
      </w:r>
    </w:p>
    <w:p w:rsidR="0972F083" w:rsidP="72FDA92E" w:rsidRDefault="0972F083" w14:paraId="3F0768F7" w14:textId="2A704606">
      <w:pPr>
        <w:pStyle w:val="NoSpacing"/>
        <w:widowControl w:val="1"/>
        <w:spacing w:before="0" w:after="0" w:line="360" w:lineRule="auto"/>
        <w:jc w:val="left"/>
      </w:pP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In this report, my team and I bring you the insights about how APT-1 breached our user data, vulnerabilities within our system, what legal actions should we consider from US, EU and New Zealand legislations, and recommend suggestions on what can be done to our system and what legal actions our organisation can take based on our findings. </w:t>
      </w:r>
    </w:p>
    <w:p w:rsidR="0972F083" w:rsidP="72FDA92E" w:rsidRDefault="0972F083" w14:paraId="2B65D3CF" w14:textId="5B03D611">
      <w:pPr>
        <w:pStyle w:val="NoSpacing"/>
        <w:widowControl w:val="1"/>
        <w:spacing w:before="0" w:after="0" w:line="360" w:lineRule="auto"/>
        <w:jc w:val="left"/>
      </w:pPr>
      <w:r w:rsidRPr="72FDA92E" w:rsidR="0972F083">
        <w:rPr>
          <w:rFonts w:ascii="Aptos" w:hAnsi="Aptos" w:eastAsia="Aptos" w:cs="Aptos"/>
          <w:b w:val="0"/>
          <w:bCs w:val="0"/>
          <w:i w:val="0"/>
          <w:iCs w:val="0"/>
          <w:caps w:val="0"/>
          <w:smallCaps w:val="0"/>
          <w:color w:val="000000" w:themeColor="text1" w:themeTint="FF" w:themeShade="FF"/>
          <w:sz w:val="24"/>
          <w:szCs w:val="24"/>
          <w:lang w:val="en-NZ"/>
        </w:rPr>
        <w:t xml:space="preserve"> </w:t>
      </w:r>
    </w:p>
    <w:p w:rsidR="0972F083" w:rsidP="72FDA92E" w:rsidRDefault="0972F083" w14:paraId="6AEFFB84" w14:textId="0114C44E">
      <w:pPr>
        <w:pStyle w:val="NoSpacing"/>
        <w:widowControl w:val="1"/>
        <w:spacing w:before="0" w:after="0" w:line="360" w:lineRule="auto"/>
        <w:jc w:val="left"/>
      </w:pPr>
      <w:r w:rsidRPr="72FDA92E" w:rsidR="0972F083">
        <w:rPr>
          <w:rFonts w:ascii="Aptos" w:hAnsi="Aptos" w:eastAsia="Aptos" w:cs="Aptos"/>
          <w:b w:val="0"/>
          <w:bCs w:val="0"/>
          <w:i w:val="0"/>
          <w:iCs w:val="0"/>
          <w:caps w:val="0"/>
          <w:smallCaps w:val="0"/>
          <w:color w:val="000000" w:themeColor="text1" w:themeTint="FF" w:themeShade="FF"/>
          <w:sz w:val="24"/>
          <w:szCs w:val="24"/>
          <w:lang w:val="en-NZ"/>
        </w:rPr>
        <w:t>Our team is here to help you to prepare for recovery, defend and decide what to do from such issues. Contact us directly if you would like to know more about what our team can do for you.</w:t>
      </w:r>
    </w:p>
    <w:p w:rsidR="72FDA92E" w:rsidP="72FDA92E" w:rsidRDefault="72FDA92E" w14:paraId="02BFEEF2" w14:textId="5C591124">
      <w:pPr>
        <w:pStyle w:val="NoSpacing"/>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p>
    <w:p xmlns:wp14="http://schemas.microsoft.com/office/word/2010/wordml" w14:paraId="5CF11C59"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NZ"/>
        </w:rPr>
        <w:t>Sincerely,</w:t>
      </w:r>
    </w:p>
    <w:p xmlns:wp14="http://schemas.microsoft.com/office/word/2010/wordml" w14:paraId="384BA73E" wp14:textId="77777777">
      <w:pPr>
        <w:pStyle w:val="Normal"/>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AU"/>
        </w:rPr>
      </w:r>
    </w:p>
    <w:p xmlns:wp14="http://schemas.microsoft.com/office/word/2010/wordml" w14:paraId="17521F4D"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NZ"/>
        </w:rPr>
        <w:t>Alex Kweon</w:t>
      </w:r>
    </w:p>
    <w:p xmlns:wp14="http://schemas.microsoft.com/office/word/2010/wordml" w14:paraId="33C31AC2"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NZ"/>
        </w:rPr>
        <w:t>Security Analyst, SOC team of Google</w:t>
      </w:r>
    </w:p>
    <w:p xmlns:wp14="http://schemas.microsoft.com/office/word/2010/wordml" w14:paraId="34B3F2EB"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7D34F5C7"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0B4020A7"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1D7B270A"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4F904CB7"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06971CD3"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2A1F701D"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03EFCA41"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5F96A722"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5B95CD12"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5220BBB2"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14:paraId="13CB595B" wp14:textId="77777777">
      <w:pPr>
        <w:pStyle w:val="NoSpacing"/>
        <w:widowControl/>
        <w:spacing w:before="0" w:after="0" w:line="360" w:lineRule="auto"/>
        <w:jc w:val="left"/>
        <w:rPr>
          <w:rFonts w:ascii="Aptos" w:hAnsi="Aptos" w:eastAsia="Aptos" w:cs="Aptos"/>
          <w:b/>
          <w:bCs/>
          <w:i w:val="false"/>
          <w:i w:val="false"/>
          <w:iCs w:val="false"/>
          <w:caps w:val="false"/>
          <w:smallCaps w:val="false"/>
          <w:color w:val="000000" w:themeColor="text1"/>
          <w:sz w:val="36"/>
          <w:szCs w:val="36"/>
          <w:lang w:val="en-NZ"/>
        </w:rPr>
      </w:pPr>
      <w:r>
        <w:rPr>
          <w:rFonts w:ascii="Aptos" w:hAnsi="Aptos" w:eastAsia="Aptos" w:cs="Aptos"/>
          <w:b/>
          <w:bCs/>
          <w:i w:val="false"/>
          <w:iCs w:val="false"/>
          <w:caps w:val="false"/>
          <w:smallCaps w:val="false"/>
          <w:color w:val="000000" w:themeColor="text1"/>
          <w:sz w:val="36"/>
          <w:szCs w:val="36"/>
          <w:lang w:val="en-NZ"/>
        </w:rPr>
      </w:r>
    </w:p>
    <w:p xmlns:wp14="http://schemas.microsoft.com/office/word/2010/wordml" w:rsidP="72FDA92E" w14:paraId="7363AD85" wp14:textId="40AF15E2">
      <w:pPr>
        <w:pStyle w:val="NoSpacing"/>
        <w:widowControl w:val="1"/>
        <w:spacing w:before="0" w:after="0" w:line="360" w:lineRule="auto"/>
        <w:jc w:val="left"/>
        <w:rPr>
          <w:rFonts w:ascii="Aptos" w:hAnsi="Aptos" w:eastAsia="Aptos" w:cs="Aptos"/>
          <w:b w:val="1"/>
          <w:bCs w:val="1"/>
          <w:i w:val="0"/>
          <w:iCs w:val="0"/>
          <w:caps w:val="0"/>
          <w:smallCaps w:val="0"/>
          <w:color w:val="000000" w:themeColor="text1" w:themeTint="FF" w:themeShade="FF"/>
          <w:sz w:val="36"/>
          <w:szCs w:val="36"/>
          <w:lang w:val="en-NZ"/>
        </w:rPr>
      </w:pPr>
    </w:p>
    <w:p xmlns:wp14="http://schemas.microsoft.com/office/word/2010/wordml" w:rsidP="72FDA92E" w14:paraId="48E9B9C3" wp14:textId="5D323E4C">
      <w:pPr>
        <w:pStyle w:val="NoSpacing"/>
        <w:widowControl w:val="1"/>
        <w:spacing w:before="0" w:after="0" w:line="360" w:lineRule="auto"/>
        <w:jc w:val="left"/>
        <w:rPr>
          <w:rFonts w:ascii="Aptos" w:hAnsi="Aptos" w:eastAsia="Aptos" w:cs="Aptos"/>
          <w:b w:val="1"/>
          <w:bCs w:val="1"/>
          <w:i w:val="0"/>
          <w:iCs w:val="0"/>
          <w:caps w:val="0"/>
          <w:smallCaps w:val="0"/>
          <w:color w:val="000000" w:themeColor="text1" w:themeTint="FF" w:themeShade="FF"/>
          <w:sz w:val="36"/>
          <w:szCs w:val="36"/>
          <w:lang w:val="en-NZ"/>
        </w:rPr>
      </w:pPr>
    </w:p>
    <w:p xmlns:wp14="http://schemas.microsoft.com/office/word/2010/wordml" w:rsidP="72FDA92E" wp14:textId="77777777" w14:paraId="75628D0B">
      <w:pPr>
        <w:pStyle w:val="NoSpacing"/>
        <w:widowControl w:val="1"/>
        <w:spacing w:before="0" w:after="0" w:line="360" w:lineRule="auto"/>
        <w:jc w:val="left"/>
        <w:rPr>
          <w:rFonts w:ascii="Aptos" w:hAnsi="Aptos" w:eastAsia="Aptos" w:cs="Aptos"/>
          <w:b w:val="1"/>
          <w:bCs w:val="1"/>
          <w:i w:val="0"/>
          <w:i w:val="false"/>
          <w:iCs w:val="0"/>
          <w:caps w:val="0"/>
          <w:smallCaps w:val="0"/>
          <w:color w:val="000000" w:themeColor="text1"/>
          <w:sz w:val="36"/>
          <w:szCs w:val="36"/>
          <w:lang w:val="en-NZ"/>
        </w:rPr>
      </w:pPr>
    </w:p>
    <w:p xmlns:wp14="http://schemas.microsoft.com/office/word/2010/wordml" w:rsidP="4E34ACA3" w14:paraId="1E66A3B8" wp14:textId="713B9A34">
      <w:pPr>
        <w:pStyle w:val="NoSpacing"/>
        <w:widowControl/>
        <w:spacing w:before="0" w:after="0" w:line="360" w:lineRule="auto"/>
        <w:jc w:val="left"/>
        <w:rPr>
          <w:rFonts w:ascii="Aptos" w:hAnsi="Aptos" w:eastAsia="Aptos" w:cs="Aptos"/>
          <w:b w:val="1"/>
          <w:bCs w:val="1"/>
          <w:i w:val="0"/>
          <w:i w:val="false"/>
          <w:iCs w:val="0"/>
          <w:noProof w:val="0"/>
          <w:color w:val="000000" w:themeColor="text1"/>
          <w:sz w:val="36"/>
          <w:szCs w:val="36"/>
          <w:lang w:val="en-AU"/>
        </w:rPr>
      </w:pPr>
      <w:bookmarkStart w:name="Section1" w:id="2"/>
      <w:r w:rsidRPr="4E34ACA3" w:rsidR="0F529F4D">
        <w:rPr>
          <w:rFonts w:ascii="Aptos" w:hAnsi="Aptos" w:eastAsia="Aptos" w:cs="Aptos"/>
          <w:b w:val="1"/>
          <w:bCs w:val="1"/>
          <w:i w:val="0"/>
          <w:iCs w:val="0"/>
          <w:caps w:val="0"/>
          <w:smallCaps w:val="0"/>
          <w:color w:val="000000" w:themeColor="text1" w:themeTint="FF" w:themeShade="FF"/>
          <w:sz w:val="36"/>
          <w:szCs w:val="36"/>
          <w:lang w:val="en-NZ"/>
        </w:rPr>
        <w:t>Section 1</w:t>
      </w:r>
      <w:r w:rsidRPr="4E34ACA3" w:rsidR="72333DD1">
        <w:rPr>
          <w:rFonts w:ascii="Aptos" w:hAnsi="Aptos" w:eastAsia="Aptos" w:cs="Aptos"/>
          <w:b w:val="1"/>
          <w:bCs w:val="1"/>
          <w:i w:val="0"/>
          <w:iCs w:val="0"/>
          <w:caps w:val="0"/>
          <w:smallCaps w:val="0"/>
          <w:color w:val="000000" w:themeColor="text1" w:themeTint="FF" w:themeShade="FF"/>
          <w:sz w:val="36"/>
          <w:szCs w:val="36"/>
          <w:lang w:val="en-NZ"/>
        </w:rPr>
        <w:t>.</w:t>
      </w:r>
      <w:r w:rsidRPr="4E34ACA3" w:rsidR="0F529F4D">
        <w:rPr>
          <w:rFonts w:ascii="Aptos" w:hAnsi="Aptos" w:eastAsia="Aptos" w:cs="Aptos"/>
          <w:b w:val="1"/>
          <w:bCs w:val="1"/>
          <w:i w:val="0"/>
          <w:iCs w:val="0"/>
          <w:caps w:val="0"/>
          <w:smallCaps w:val="0"/>
          <w:color w:val="000000" w:themeColor="text1" w:themeTint="FF" w:themeShade="FF"/>
          <w:sz w:val="36"/>
          <w:szCs w:val="36"/>
          <w:lang w:val="en-NZ"/>
        </w:rPr>
        <w:t xml:space="preserve"> </w:t>
      </w:r>
      <w:bookmarkEnd w:id="2"/>
      <w:r w:rsidRPr="4E34ACA3" w:rsidR="0F529F4D">
        <w:rPr>
          <w:rFonts w:ascii="Aptos" w:hAnsi="Aptos" w:eastAsia="Aptos" w:cs="Aptos"/>
          <w:b w:val="1"/>
          <w:bCs w:val="1"/>
          <w:i w:val="0"/>
          <w:iCs w:val="0"/>
          <w:noProof w:val="0"/>
          <w:color w:val="000000" w:themeColor="text1" w:themeTint="FF" w:themeShade="FF"/>
          <w:sz w:val="36"/>
          <w:szCs w:val="36"/>
          <w:lang w:val="en-AU"/>
        </w:rPr>
        <w:t>The Initial data breach and the obligations to disclose</w:t>
      </w:r>
    </w:p>
    <w:p xmlns:wp14="http://schemas.microsoft.com/office/word/2010/wordml" w14:paraId="08F35253"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NZ"/>
        </w:rPr>
        <w:t>_________________________________________________________________________________</w:t>
      </w:r>
    </w:p>
    <w:p xmlns:wp14="http://schemas.microsoft.com/office/word/2010/wordml" w14:paraId="4742E416"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8"/>
          <w:szCs w:val="28"/>
          <w:lang w:val="en-AU"/>
        </w:rPr>
      </w:pPr>
      <w:bookmarkStart w:name="Section1Question1" w:id="3"/>
      <w:r w:rsidRPr="72FDA92E" w:rsidR="72FDA92E">
        <w:rPr>
          <w:rFonts w:ascii="Aptos" w:hAnsi="Aptos" w:eastAsia="Aptos" w:cs="Aptos"/>
          <w:b w:val="1"/>
          <w:bCs w:val="1"/>
          <w:i w:val="0"/>
          <w:iCs w:val="0"/>
          <w:caps w:val="0"/>
          <w:smallCaps w:val="0"/>
          <w:color w:val="000000" w:themeColor="text1" w:themeTint="FF" w:themeShade="FF"/>
          <w:sz w:val="28"/>
          <w:szCs w:val="28"/>
          <w:lang w:val="en-NZ"/>
        </w:rPr>
        <w:t>Question 1.</w:t>
      </w:r>
      <w:bookmarkEnd w:id="3"/>
    </w:p>
    <w:p w:rsidR="1D3674A6" w:rsidP="72FDA92E" w:rsidRDefault="1D3674A6" w14:paraId="714C64D7" w14:textId="1BC26B9F">
      <w:pPr>
        <w:pStyle w:val="Normal"/>
        <w:widowControl w:val="1"/>
        <w:spacing w:before="0" w:after="0" w:line="360" w:lineRule="auto"/>
        <w:ind w:hanging="0"/>
        <w:jc w:val="left"/>
        <w:rPr>
          <w:rFonts w:ascii="Aptos" w:hAnsi="Aptos" w:eastAsia="Aptos" w:cs="Aptos"/>
          <w:b w:val="0"/>
          <w:bCs w:val="0"/>
          <w:i w:val="0"/>
          <w:iCs w:val="0"/>
          <w:caps w:val="0"/>
          <w:smallCaps w:val="0"/>
          <w:color w:val="000000" w:themeColor="text1" w:themeTint="FF" w:themeShade="FF"/>
          <w:sz w:val="24"/>
          <w:szCs w:val="24"/>
          <w:lang w:val="en-AU"/>
        </w:rPr>
      </w:pP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If Google and CISO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fail to</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disclose</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the data breach, they need to consider the following factors: </w:t>
      </w:r>
    </w:p>
    <w:p w:rsidR="1D3674A6" w:rsidP="72FDA92E" w:rsidRDefault="1D3674A6" w14:paraId="3459FED5" w14:textId="13779CB7">
      <w:pPr>
        <w:pStyle w:val="ListParagraph"/>
        <w:widowControl w:val="1"/>
        <w:numPr>
          <w:ilvl w:val="0"/>
          <w:numId w:val="21"/>
        </w:numPr>
        <w:spacing w:before="0" w:after="0" w:line="360" w:lineRule="auto"/>
        <w:jc w:val="left"/>
        <w:rPr>
          <w:rFonts w:ascii="Aptos" w:hAnsi="Aptos" w:eastAsia="Aptos" w:cs="Aptos"/>
          <w:b w:val="1"/>
          <w:bCs w:val="1"/>
          <w:i w:val="0"/>
          <w:iCs w:val="0"/>
          <w:caps w:val="0"/>
          <w:smallCaps w:val="0"/>
          <w:color w:val="auto"/>
          <w:sz w:val="24"/>
          <w:szCs w:val="24"/>
          <w:lang w:val="en-AU"/>
        </w:rPr>
      </w:pPr>
      <w:r w:rsidRPr="72FDA92E" w:rsidR="1D3674A6">
        <w:rPr>
          <w:rFonts w:ascii="Aptos" w:hAnsi="Aptos" w:eastAsia="Aptos" w:cs="Aptos"/>
          <w:b w:val="1"/>
          <w:bCs w:val="1"/>
          <w:i w:val="0"/>
          <w:iCs w:val="0"/>
          <w:caps w:val="0"/>
          <w:smallCaps w:val="0"/>
          <w:color w:val="000000" w:themeColor="text1" w:themeTint="FF" w:themeShade="FF"/>
          <w:sz w:val="24"/>
          <w:szCs w:val="24"/>
          <w:lang w:val="en-AU"/>
        </w:rPr>
        <w:t xml:space="preserve">Legal: </w:t>
      </w:r>
    </w:p>
    <w:p w:rsidR="1D3674A6" w:rsidP="72FDA92E" w:rsidRDefault="1D3674A6" w14:paraId="1AC06A70" w14:textId="6255C3E2">
      <w:pPr>
        <w:pStyle w:val="Normal"/>
        <w:widowControl w:val="1"/>
        <w:spacing w:before="0" w:after="0" w:line="360" w:lineRule="auto"/>
        <w:ind w:hanging="0"/>
        <w:jc w:val="left"/>
      </w:pP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As Google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operates</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globally throughout Europe, the United States and New Zealand, Google is subject to the privacy legislations within these nations.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w:t>
      </w:r>
    </w:p>
    <w:p w:rsidR="1D3674A6" w:rsidP="72FDA92E" w:rsidRDefault="1D3674A6" w14:paraId="0F931D1C" w14:textId="6DB8E049">
      <w:pPr>
        <w:pStyle w:val="Normal"/>
        <w:widowControl w:val="1"/>
        <w:spacing w:before="0" w:after="0" w:line="360" w:lineRule="auto"/>
        <w:ind w:hanging="0"/>
        <w:jc w:val="left"/>
        <w:rPr>
          <w:rFonts w:ascii="Aptos" w:hAnsi="Aptos" w:eastAsia="Aptos" w:cs="Aptos"/>
          <w:b w:val="1"/>
          <w:bCs w:val="1"/>
          <w:i w:val="0"/>
          <w:iCs w:val="0"/>
          <w:caps w:val="0"/>
          <w:smallCaps w:val="0"/>
          <w:color w:val="000000" w:themeColor="text1" w:themeTint="FF" w:themeShade="FF"/>
          <w:sz w:val="24"/>
          <w:szCs w:val="24"/>
          <w:lang w:val="en-AU"/>
        </w:rPr>
      </w:pPr>
      <w:r w:rsidRPr="72FDA92E" w:rsidR="1D3674A6">
        <w:rPr>
          <w:rFonts w:ascii="Aptos" w:hAnsi="Aptos" w:eastAsia="Aptos" w:cs="Aptos"/>
          <w:b w:val="1"/>
          <w:bCs w:val="1"/>
          <w:i w:val="0"/>
          <w:iCs w:val="0"/>
          <w:caps w:val="0"/>
          <w:smallCaps w:val="0"/>
          <w:color w:val="000000" w:themeColor="text1" w:themeTint="FF" w:themeShade="FF"/>
          <w:sz w:val="24"/>
          <w:szCs w:val="24"/>
          <w:lang w:val="en-AU"/>
        </w:rPr>
        <w:t xml:space="preserve">International laws: </w:t>
      </w:r>
    </w:p>
    <w:p w:rsidR="1D3674A6" w:rsidP="72FDA92E" w:rsidRDefault="1D3674A6" w14:paraId="4CF092B0" w14:textId="4CDED7E2">
      <w:pPr>
        <w:pStyle w:val="Normal"/>
        <w:widowControl w:val="1"/>
        <w:spacing w:before="0" w:after="0" w:line="360" w:lineRule="auto"/>
        <w:ind w:hanging="0"/>
        <w:jc w:val="left"/>
        <w:rPr>
          <w:rFonts w:ascii="Aptos" w:hAnsi="Aptos" w:eastAsia="Aptos" w:cs="Aptos"/>
          <w:b w:val="0"/>
          <w:bCs w:val="0"/>
          <w:i w:val="0"/>
          <w:iCs w:val="0"/>
          <w:caps w:val="0"/>
          <w:smallCaps w:val="0"/>
          <w:color w:val="000000" w:themeColor="text1" w:themeTint="FF" w:themeShade="FF"/>
          <w:sz w:val="24"/>
          <w:szCs w:val="24"/>
          <w:u w:val="single"/>
          <w:lang w:val="en-AU"/>
        </w:rPr>
      </w:pPr>
      <w:r w:rsidRPr="72FDA92E" w:rsidR="1D3674A6">
        <w:rPr>
          <w:rFonts w:ascii="Aptos" w:hAnsi="Aptos" w:eastAsia="Aptos" w:cs="Aptos"/>
          <w:b w:val="0"/>
          <w:bCs w:val="0"/>
          <w:i w:val="0"/>
          <w:iCs w:val="0"/>
          <w:caps w:val="0"/>
          <w:smallCaps w:val="0"/>
          <w:color w:val="000000" w:themeColor="text1" w:themeTint="FF" w:themeShade="FF"/>
          <w:sz w:val="24"/>
          <w:szCs w:val="24"/>
          <w:u w:val="single"/>
          <w:lang w:val="en-AU"/>
        </w:rPr>
        <w:t>General Data Protection Regulation (GDPR)</w:t>
      </w:r>
    </w:p>
    <w:p w:rsidR="1D3674A6" w:rsidP="72FDA92E" w:rsidRDefault="1D3674A6" w14:paraId="06E188CD" w14:textId="3D9D87C4">
      <w:pPr>
        <w:pStyle w:val="Normal"/>
        <w:widowControl w:val="1"/>
        <w:spacing w:before="0" w:after="0" w:line="360" w:lineRule="auto"/>
        <w:ind w:hanging="0"/>
        <w:jc w:val="left"/>
        <w:rPr>
          <w:rFonts w:ascii="Aptos" w:hAnsi="Aptos" w:eastAsia="Aptos" w:cs="Aptos"/>
          <w:b w:val="0"/>
          <w:bCs w:val="0"/>
          <w:i w:val="0"/>
          <w:iCs w:val="0"/>
          <w:caps w:val="0"/>
          <w:smallCaps w:val="0"/>
          <w:color w:val="000000" w:themeColor="text1" w:themeTint="FF" w:themeShade="FF"/>
          <w:sz w:val="24"/>
          <w:szCs w:val="24"/>
          <w:lang w:val="en-AU"/>
        </w:rPr>
      </w:pP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This legislation was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established</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by the European Union “to protect individuals and the data that describes them and to ensure the organisations that collect that data do so in a responsible manner” (Robinson, 2024, “What is the purpose of GDPR?” section). Under article 33 of this regulation, it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states</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that in case of a data breach, Google must notify the case to the supervisory authority within 72 hours after having become aware of it. (“Art. 33 GDPR Notification of a personal data breach to the supervisory authority,” 2018)</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w:t>
      </w:r>
    </w:p>
    <w:p w:rsidR="1D3674A6" w:rsidP="72FDA92E" w:rsidRDefault="1D3674A6" w14:paraId="0C0CB6C5" w14:textId="397BC8E7">
      <w:pPr>
        <w:pStyle w:val="Normal"/>
        <w:widowControl w:val="1"/>
        <w:spacing w:before="0" w:after="0" w:line="360" w:lineRule="auto"/>
        <w:ind w:hanging="0"/>
        <w:jc w:val="left"/>
        <w:rPr>
          <w:rFonts w:ascii="Aptos" w:hAnsi="Aptos" w:eastAsia="Aptos" w:cs="Aptos"/>
          <w:b w:val="0"/>
          <w:bCs w:val="0"/>
          <w:i w:val="0"/>
          <w:iCs w:val="0"/>
          <w:caps w:val="0"/>
          <w:smallCaps w:val="0"/>
          <w:color w:val="000000" w:themeColor="text1" w:themeTint="FF" w:themeShade="FF"/>
          <w:sz w:val="24"/>
          <w:szCs w:val="24"/>
          <w:u w:val="single"/>
          <w:lang w:val="en-AU"/>
        </w:rPr>
      </w:pPr>
      <w:r w:rsidRPr="72FDA92E" w:rsidR="1D3674A6">
        <w:rPr>
          <w:rFonts w:ascii="Aptos" w:hAnsi="Aptos" w:eastAsia="Aptos" w:cs="Aptos"/>
          <w:b w:val="0"/>
          <w:bCs w:val="0"/>
          <w:i w:val="0"/>
          <w:iCs w:val="0"/>
          <w:caps w:val="0"/>
          <w:smallCaps w:val="0"/>
          <w:color w:val="000000" w:themeColor="text1" w:themeTint="FF" w:themeShade="FF"/>
          <w:sz w:val="24"/>
          <w:szCs w:val="24"/>
          <w:u w:val="single"/>
          <w:lang w:val="en-AU"/>
        </w:rPr>
        <w:t>California Consumer Privacy Act (CCPA)</w:t>
      </w:r>
      <w:r w:rsidRPr="72FDA92E" w:rsidR="7DAAF345">
        <w:rPr>
          <w:rFonts w:ascii="Aptos" w:hAnsi="Aptos" w:eastAsia="Aptos" w:cs="Aptos"/>
          <w:b w:val="0"/>
          <w:bCs w:val="0"/>
          <w:i w:val="0"/>
          <w:iCs w:val="0"/>
          <w:caps w:val="0"/>
          <w:smallCaps w:val="0"/>
          <w:color w:val="000000" w:themeColor="text1" w:themeTint="FF" w:themeShade="FF"/>
          <w:sz w:val="24"/>
          <w:szCs w:val="24"/>
          <w:u w:val="single"/>
          <w:lang w:val="en-AU"/>
        </w:rPr>
        <w:t>:</w:t>
      </w:r>
      <w:r w:rsidRPr="72FDA92E" w:rsidR="1D3674A6">
        <w:rPr>
          <w:rFonts w:ascii="Aptos" w:hAnsi="Aptos" w:eastAsia="Aptos" w:cs="Aptos"/>
          <w:b w:val="0"/>
          <w:bCs w:val="0"/>
          <w:i w:val="0"/>
          <w:iCs w:val="0"/>
          <w:caps w:val="0"/>
          <w:smallCaps w:val="0"/>
          <w:color w:val="000000" w:themeColor="text1" w:themeTint="FF" w:themeShade="FF"/>
          <w:sz w:val="24"/>
          <w:szCs w:val="24"/>
          <w:u w:val="single"/>
          <w:lang w:val="en-AU"/>
        </w:rPr>
        <w:t xml:space="preserve"> </w:t>
      </w:r>
    </w:p>
    <w:p w:rsidR="1D3674A6" w:rsidP="72FDA92E" w:rsidRDefault="1D3674A6" w14:paraId="7948F69E" w14:textId="538998F1">
      <w:pPr>
        <w:pStyle w:val="Normal"/>
        <w:widowControl w:val="1"/>
        <w:spacing w:before="0" w:after="0" w:line="360" w:lineRule="auto"/>
        <w:ind w:hanging="0"/>
        <w:jc w:val="left"/>
      </w:pP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A state law to protect privacy rights for California consumers. Under this act, Google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is required to</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disclose</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the breaches that have affected Californian residents. </w:t>
      </w:r>
    </w:p>
    <w:p w:rsidR="1D3674A6" w:rsidP="72FDA92E" w:rsidRDefault="1D3674A6" w14:paraId="045445E4" w14:textId="30ADC53A">
      <w:pPr>
        <w:pStyle w:val="Normal"/>
        <w:widowControl w:val="1"/>
        <w:spacing w:before="0" w:after="0" w:line="360" w:lineRule="auto"/>
        <w:ind w:hanging="0"/>
        <w:jc w:val="left"/>
        <w:rPr>
          <w:rFonts w:ascii="Aptos" w:hAnsi="Aptos" w:eastAsia="Aptos" w:cs="Aptos"/>
          <w:b w:val="1"/>
          <w:bCs w:val="1"/>
          <w:i w:val="0"/>
          <w:iCs w:val="0"/>
          <w:caps w:val="0"/>
          <w:smallCaps w:val="0"/>
          <w:color w:val="000000" w:themeColor="text1" w:themeTint="FF" w:themeShade="FF"/>
          <w:sz w:val="24"/>
          <w:szCs w:val="24"/>
          <w:lang w:val="en-AU"/>
        </w:rPr>
      </w:pPr>
      <w:r w:rsidRPr="72FDA92E" w:rsidR="1D3674A6">
        <w:rPr>
          <w:rFonts w:ascii="Aptos" w:hAnsi="Aptos" w:eastAsia="Aptos" w:cs="Aptos"/>
          <w:b w:val="1"/>
          <w:bCs w:val="1"/>
          <w:i w:val="0"/>
          <w:iCs w:val="0"/>
          <w:caps w:val="0"/>
          <w:smallCaps w:val="0"/>
          <w:color w:val="000000" w:themeColor="text1" w:themeTint="FF" w:themeShade="FF"/>
          <w:sz w:val="24"/>
          <w:szCs w:val="24"/>
          <w:lang w:val="en-AU"/>
        </w:rPr>
        <w:t xml:space="preserve">National laws: </w:t>
      </w:r>
    </w:p>
    <w:p w:rsidR="1D3674A6" w:rsidP="72FDA92E" w:rsidRDefault="1D3674A6" w14:paraId="76CF8376" w14:textId="783AF9AC">
      <w:pPr>
        <w:pStyle w:val="Normal"/>
        <w:widowControl w:val="1"/>
        <w:spacing w:before="0" w:after="0" w:line="360" w:lineRule="auto"/>
        <w:ind w:hanging="0"/>
        <w:jc w:val="left"/>
        <w:rPr>
          <w:rFonts w:ascii="Aptos" w:hAnsi="Aptos" w:eastAsia="Aptos" w:cs="Aptos"/>
          <w:b w:val="0"/>
          <w:bCs w:val="0"/>
          <w:i w:val="0"/>
          <w:iCs w:val="0"/>
          <w:caps w:val="0"/>
          <w:smallCaps w:val="0"/>
          <w:color w:val="000000" w:themeColor="text1" w:themeTint="FF" w:themeShade="FF"/>
          <w:sz w:val="24"/>
          <w:szCs w:val="24"/>
          <w:u w:val="single"/>
          <w:lang w:val="en-AU"/>
        </w:rPr>
      </w:pPr>
      <w:r w:rsidRPr="72FDA92E" w:rsidR="1D3674A6">
        <w:rPr>
          <w:rFonts w:ascii="Aptos" w:hAnsi="Aptos" w:eastAsia="Aptos" w:cs="Aptos"/>
          <w:b w:val="0"/>
          <w:bCs w:val="0"/>
          <w:i w:val="0"/>
          <w:iCs w:val="0"/>
          <w:caps w:val="0"/>
          <w:smallCaps w:val="0"/>
          <w:color w:val="000000" w:themeColor="text1" w:themeTint="FF" w:themeShade="FF"/>
          <w:sz w:val="24"/>
          <w:szCs w:val="24"/>
          <w:u w:val="single"/>
          <w:lang w:val="en-AU"/>
        </w:rPr>
        <w:t xml:space="preserve">Privacy Act 2020 from New Zealand </w:t>
      </w:r>
    </w:p>
    <w:p w:rsidR="1D3674A6" w:rsidP="72FDA92E" w:rsidRDefault="1D3674A6" w14:paraId="05950B51" w14:textId="0E7F9421">
      <w:pPr>
        <w:pStyle w:val="Normal"/>
        <w:widowControl w:val="1"/>
        <w:spacing w:before="0" w:after="0" w:line="360" w:lineRule="auto"/>
        <w:ind w:hanging="0"/>
        <w:jc w:val="left"/>
      </w:pP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This act is to protect individuals’ personal information within New Zealand. Under principle 5, it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states</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that Google “must ensure there are safeguards in place that are reasonable in the circumstances to prevent loss, misuse or disclosure of personal information” (“Privacy Act 2020”, 2020). </w:t>
      </w:r>
    </w:p>
    <w:p w:rsidR="1D3674A6" w:rsidP="72FDA92E" w:rsidRDefault="1D3674A6" w14:paraId="1B70CF60" w14:textId="1FA3F784">
      <w:pPr>
        <w:pStyle w:val="ListParagraph"/>
        <w:widowControl w:val="1"/>
        <w:numPr>
          <w:ilvl w:val="0"/>
          <w:numId w:val="20"/>
        </w:numPr>
        <w:spacing w:before="0" w:after="0" w:line="360" w:lineRule="auto"/>
        <w:jc w:val="left"/>
        <w:rPr>
          <w:rFonts w:ascii="Aptos" w:hAnsi="Aptos" w:eastAsia="Aptos" w:cs="Aptos"/>
          <w:b w:val="1"/>
          <w:bCs w:val="1"/>
          <w:i w:val="0"/>
          <w:iCs w:val="0"/>
          <w:caps w:val="0"/>
          <w:smallCaps w:val="0"/>
          <w:color w:val="auto"/>
          <w:sz w:val="24"/>
          <w:szCs w:val="24"/>
          <w:lang w:val="en-AU"/>
        </w:rPr>
      </w:pPr>
      <w:r w:rsidRPr="72FDA92E" w:rsidR="1D3674A6">
        <w:rPr>
          <w:rFonts w:ascii="Aptos" w:hAnsi="Aptos" w:eastAsia="Aptos" w:cs="Aptos"/>
          <w:b w:val="1"/>
          <w:bCs w:val="1"/>
          <w:i w:val="0"/>
          <w:iCs w:val="0"/>
          <w:caps w:val="0"/>
          <w:smallCaps w:val="0"/>
          <w:color w:val="000000" w:themeColor="text1" w:themeTint="FF" w:themeShade="FF"/>
          <w:sz w:val="24"/>
          <w:szCs w:val="24"/>
          <w:lang w:val="en-AU"/>
        </w:rPr>
        <w:t xml:space="preserve">Civil: </w:t>
      </w:r>
    </w:p>
    <w:p w:rsidR="1D3674A6" w:rsidP="72FDA92E" w:rsidRDefault="1D3674A6" w14:paraId="2BD8D8C3" w14:textId="0C21EEAB">
      <w:pPr>
        <w:pStyle w:val="Normal"/>
        <w:widowControl w:val="1"/>
        <w:spacing w:before="0" w:after="0" w:line="360" w:lineRule="auto"/>
        <w:ind w:hanging="0"/>
        <w:jc w:val="left"/>
      </w:pP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Disclosing transparently means Google is showing accountability and integrity for their mistake, and loss to customer relationship can be mitigated. However, if they decide not to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disclose</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and the breach incident becomes public later by data leaks, whistleblowing or whatsoever, Google and CISO may face many lawsuits from the affected users,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shareholders</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and other business partners. </w:t>
      </w:r>
    </w:p>
    <w:p w:rsidR="1D3674A6" w:rsidP="72FDA92E" w:rsidRDefault="1D3674A6" w14:paraId="457E7AD7" w14:textId="18BE91C1">
      <w:pPr>
        <w:pStyle w:val="ListParagraph"/>
        <w:widowControl w:val="1"/>
        <w:numPr>
          <w:ilvl w:val="0"/>
          <w:numId w:val="19"/>
        </w:numPr>
        <w:spacing w:before="0" w:after="0" w:line="360" w:lineRule="auto"/>
        <w:jc w:val="left"/>
        <w:rPr>
          <w:rFonts w:ascii="Aptos" w:hAnsi="Aptos" w:eastAsia="Aptos" w:cs="Aptos"/>
          <w:b w:val="1"/>
          <w:bCs w:val="1"/>
          <w:i w:val="0"/>
          <w:iCs w:val="0"/>
          <w:caps w:val="0"/>
          <w:smallCaps w:val="0"/>
          <w:color w:val="auto"/>
          <w:sz w:val="24"/>
          <w:szCs w:val="24"/>
          <w:lang w:val="en-AU"/>
        </w:rPr>
      </w:pPr>
      <w:r w:rsidRPr="72FDA92E" w:rsidR="1D3674A6">
        <w:rPr>
          <w:rFonts w:ascii="Aptos" w:hAnsi="Aptos" w:eastAsia="Aptos" w:cs="Aptos"/>
          <w:b w:val="1"/>
          <w:bCs w:val="1"/>
          <w:i w:val="0"/>
          <w:iCs w:val="0"/>
          <w:caps w:val="0"/>
          <w:smallCaps w:val="0"/>
          <w:color w:val="000000" w:themeColor="text1" w:themeTint="FF" w:themeShade="FF"/>
          <w:sz w:val="24"/>
          <w:szCs w:val="24"/>
          <w:lang w:val="en-AU"/>
        </w:rPr>
        <w:t xml:space="preserve">Reputational: </w:t>
      </w:r>
    </w:p>
    <w:p w:rsidR="1D3674A6" w:rsidP="72FDA92E" w:rsidRDefault="1D3674A6" w14:paraId="33CA29FE" w14:textId="21E00B90">
      <w:pPr>
        <w:pStyle w:val="Normal"/>
        <w:widowControl w:val="1"/>
        <w:spacing w:before="0" w:after="0" w:line="360" w:lineRule="auto"/>
        <w:ind w:hanging="0"/>
        <w:jc w:val="left"/>
      </w:pP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Immediate disclosure means they proved their sense of responsibility and will strengthen relationship and trust from users, </w:t>
      </w:r>
      <w:r w:rsidRPr="72FDA92E" w:rsidR="1D3674A6">
        <w:rPr>
          <w:rFonts w:ascii="Aptos" w:hAnsi="Aptos" w:eastAsia="Aptos" w:cs="Aptos"/>
          <w:b w:val="0"/>
          <w:bCs w:val="0"/>
          <w:i w:val="0"/>
          <w:iCs w:val="0"/>
          <w:caps w:val="0"/>
          <w:smallCaps w:val="0"/>
          <w:color w:val="000000" w:themeColor="text1" w:themeTint="FF" w:themeShade="FF"/>
          <w:sz w:val="24"/>
          <w:szCs w:val="24"/>
          <w:lang w:val="en-AU"/>
        </w:rPr>
        <w:t>shareholders</w:t>
      </w: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 and business partners, but they must take the risk of downfall in stock price and market confidence for the time being. </w:t>
      </w:r>
    </w:p>
    <w:p w:rsidR="1D3674A6" w:rsidP="72FDA92E" w:rsidRDefault="1D3674A6" w14:paraId="017AF347" w14:textId="2735F837">
      <w:pPr>
        <w:pStyle w:val="Normal"/>
        <w:widowControl w:val="1"/>
        <w:spacing w:before="0" w:after="0" w:line="360" w:lineRule="auto"/>
        <w:ind w:hanging="0"/>
        <w:jc w:val="left"/>
      </w:pPr>
      <w:r w:rsidRPr="72FDA92E" w:rsidR="1D3674A6">
        <w:rPr>
          <w:rFonts w:ascii="Aptos" w:hAnsi="Aptos" w:eastAsia="Aptos" w:cs="Aptos"/>
          <w:b w:val="0"/>
          <w:bCs w:val="0"/>
          <w:i w:val="0"/>
          <w:iCs w:val="0"/>
          <w:caps w:val="0"/>
          <w:smallCaps w:val="0"/>
          <w:color w:val="000000" w:themeColor="text1" w:themeTint="FF" w:themeShade="FF"/>
          <w:sz w:val="24"/>
          <w:szCs w:val="24"/>
          <w:lang w:val="en-AU"/>
        </w:rPr>
        <w:t xml:space="preserve">Delayed disclosure means a loss of trust from the users, shareholders and business partners, a massive hit to company’s image to the public and as a result, the company’s stock price will fall steeper than the consequence of immediate disclosure. CISO’s professional reputation would be severely damaged, causing a loss of trust from colleagues and industry partners and making future employment in his field difficult. </w:t>
      </w:r>
    </w:p>
    <w:p w:rsidR="1D3674A6" w:rsidP="72FDA92E" w:rsidRDefault="1D3674A6" w14:paraId="6E8B0917" w14:textId="7E73668F">
      <w:pPr>
        <w:pStyle w:val="ListParagraph"/>
        <w:widowControl w:val="1"/>
        <w:numPr>
          <w:ilvl w:val="0"/>
          <w:numId w:val="18"/>
        </w:numPr>
        <w:spacing w:before="0" w:after="0" w:line="360" w:lineRule="auto"/>
        <w:jc w:val="left"/>
        <w:rPr>
          <w:rFonts w:ascii="Aptos" w:hAnsi="Aptos" w:eastAsia="Aptos" w:cs="Aptos"/>
          <w:b w:val="1"/>
          <w:bCs w:val="1"/>
          <w:i w:val="0"/>
          <w:iCs w:val="0"/>
          <w:caps w:val="0"/>
          <w:smallCaps w:val="0"/>
          <w:color w:val="auto"/>
          <w:sz w:val="24"/>
          <w:szCs w:val="24"/>
          <w:lang w:val="en-AU"/>
        </w:rPr>
      </w:pPr>
      <w:r w:rsidRPr="72FDA92E" w:rsidR="1D3674A6">
        <w:rPr>
          <w:rFonts w:ascii="Aptos" w:hAnsi="Aptos" w:eastAsia="Aptos" w:cs="Aptos"/>
          <w:b w:val="1"/>
          <w:bCs w:val="1"/>
          <w:i w:val="0"/>
          <w:iCs w:val="0"/>
          <w:caps w:val="0"/>
          <w:smallCaps w:val="0"/>
          <w:color w:val="000000" w:themeColor="text1" w:themeTint="FF" w:themeShade="FF"/>
          <w:sz w:val="24"/>
          <w:szCs w:val="24"/>
          <w:lang w:val="en-AU"/>
        </w:rPr>
        <w:t xml:space="preserve">Ethical: </w:t>
      </w:r>
    </w:p>
    <w:p w:rsidR="1D3674A6" w:rsidP="72FDA92E" w:rsidRDefault="1D3674A6" w14:paraId="404AF4AD" w14:textId="2A2F3047">
      <w:pPr>
        <w:pStyle w:val="Normal"/>
        <w:widowControl w:val="1"/>
        <w:spacing w:before="0" w:after="0" w:line="360" w:lineRule="auto"/>
        <w:ind w:hanging="0"/>
        <w:jc w:val="left"/>
      </w:pPr>
      <w:r w:rsidRPr="72FDA92E" w:rsidR="1D3674A6">
        <w:rPr>
          <w:rFonts w:ascii="Aptos" w:hAnsi="Aptos" w:eastAsia="Aptos" w:cs="Aptos"/>
          <w:b w:val="0"/>
          <w:bCs w:val="0"/>
          <w:i w:val="0"/>
          <w:iCs w:val="0"/>
          <w:caps w:val="0"/>
          <w:smallCaps w:val="0"/>
          <w:color w:val="000000" w:themeColor="text1" w:themeTint="FF" w:themeShade="FF"/>
          <w:sz w:val="24"/>
          <w:szCs w:val="24"/>
          <w:lang w:val="en-AU"/>
        </w:rPr>
        <w:t>Google has a responsibility to be transparent with its users about such a breach incident, and the CISO is bound to protect user data as a duty. Nondisclosure is unethical behaviour of the company and shows a lack of professionalism as CISO. The right things for Google and CISO are to firstly disclose the breach to affected users as soon as possible, cooperate with authorities, take responsibility and strengthen the security system.</w:t>
      </w:r>
    </w:p>
    <w:p xmlns:wp14="http://schemas.microsoft.com/office/word/2010/wordml" w14:paraId="450EA2D7" wp14:textId="77777777">
      <w:pPr>
        <w:pStyle w:val="Normal"/>
        <w:widowControl/>
        <w:spacing w:before="0" w:after="0" w:line="360" w:lineRule="auto"/>
        <w:ind w:hanging="0"/>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AU"/>
        </w:rPr>
      </w:r>
    </w:p>
    <w:p xmlns:wp14="http://schemas.microsoft.com/office/word/2010/wordml" w:rsidP="4E34ACA3" w14:paraId="2ECD26E2" wp14:textId="77777777">
      <w:pPr>
        <w:pStyle w:val="NoSpacing"/>
        <w:widowControl w:val="1"/>
        <w:spacing w:before="0" w:after="0" w:line="360" w:lineRule="auto"/>
        <w:jc w:val="left"/>
        <w:rPr>
          <w:rFonts w:ascii="Aptos" w:hAnsi="Aptos" w:eastAsia="Aptos" w:cs="Aptos"/>
          <w:b w:val="0"/>
          <w:bCs w:val="0"/>
          <w:i w:val="0"/>
          <w:i w:val="false"/>
          <w:iCs w:val="0"/>
          <w:caps w:val="0"/>
          <w:smallCaps w:val="0"/>
          <w:color w:val="000000" w:themeColor="text1"/>
          <w:sz w:val="28"/>
          <w:szCs w:val="28"/>
          <w:lang w:val="en-AU"/>
        </w:rPr>
      </w:pPr>
      <w:bookmarkStart w:name="Section1Question2" w:id="990378663"/>
      <w:r w:rsidRPr="72FDA92E" w:rsidR="65B4F5BD">
        <w:rPr>
          <w:rFonts w:ascii="Aptos" w:hAnsi="Aptos" w:eastAsia="Aptos" w:cs="Aptos"/>
          <w:b w:val="1"/>
          <w:bCs w:val="1"/>
          <w:i w:val="0"/>
          <w:iCs w:val="0"/>
          <w:caps w:val="0"/>
          <w:smallCaps w:val="0"/>
          <w:color w:val="000000" w:themeColor="text1" w:themeTint="FF" w:themeShade="FF"/>
          <w:sz w:val="28"/>
          <w:szCs w:val="28"/>
          <w:lang w:val="en-NZ"/>
        </w:rPr>
        <w:t>Question 2.</w:t>
      </w:r>
      <w:bookmarkEnd w:id="990378663"/>
    </w:p>
    <w:p w:rsidR="0AF2862F" w:rsidP="72FDA92E" w:rsidRDefault="0AF2862F" w14:paraId="424D465A" w14:textId="5E727E83">
      <w:pPr>
        <w:pStyle w:val="NoSpacing"/>
        <w:suppressLineNumbers w:val="0"/>
        <w:bidi w:val="0"/>
        <w:spacing w:before="0" w:beforeAutospacing="off" w:after="0" w:afterAutospacing="off" w:line="360" w:lineRule="auto"/>
        <w:ind w:left="0" w:right="0"/>
        <w:jc w:val="left"/>
        <w:rPr>
          <w:rFonts w:ascii="Aptos" w:hAnsi="Aptos" w:eastAsia="Aptos" w:cs="Aptos"/>
          <w:noProof w:val="0"/>
          <w:color w:val="auto"/>
          <w:sz w:val="24"/>
          <w:szCs w:val="24"/>
          <w:lang w:val="en-NZ"/>
        </w:rPr>
      </w:pPr>
      <w:r w:rsidRPr="72FDA92E" w:rsidR="0AF2862F">
        <w:rPr>
          <w:rFonts w:ascii="Aptos" w:hAnsi="Aptos" w:eastAsia="Aptos" w:cs="Aptos"/>
          <w:noProof w:val="0"/>
          <w:sz w:val="24"/>
          <w:szCs w:val="24"/>
          <w:lang w:val="en-NZ"/>
        </w:rPr>
        <w:t xml:space="preserve">If Google fails to disclose the data breach incident, the consequences can be severe as penalties can come from not just inside New Zealand but from all other countries as the company operates globally. It will not just result in financial loss to the company, but also the company’s reputation all around the world will drop significantly. </w:t>
      </w:r>
    </w:p>
    <w:p w:rsidR="0AF2862F" w:rsidP="72FDA92E" w:rsidRDefault="0AF2862F" w14:paraId="796F7E60" w14:textId="75147F0F">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 xml:space="preserve"> </w:t>
      </w:r>
    </w:p>
    <w:p w:rsidR="0AF2862F" w:rsidP="72FDA92E" w:rsidRDefault="0AF2862F" w14:paraId="756B6B9C" w14:textId="21765C86">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 xml:space="preserve">Firstly, under GDPR, article 33 states that Google must notify such incident to supervisory authority within 72 hours after the incident, and if fails to do so, Google can face fines up to either higher of 20 million euros or 4% of their global turnover (“GDPR Fines/Penalties”, 2018). </w:t>
      </w:r>
    </w:p>
    <w:p w:rsidR="0AF2862F" w:rsidP="72FDA92E" w:rsidRDefault="0AF2862F" w14:paraId="3B26BC30" w14:textId="79AFA3DD">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 xml:space="preserve"> </w:t>
      </w:r>
    </w:p>
    <w:p w:rsidR="0AF2862F" w:rsidP="72FDA92E" w:rsidRDefault="0AF2862F" w14:paraId="3930E0F3" w14:textId="74BA0D54">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 xml:space="preserve">Secondly, a fine for violation of CCPA can range between $2,500 and $7,500 in US dollars for a single intentional violation. The law also allows a “limited private right of action to consumers. They can sue businesses for data breaches like the disclosure of encrypted data” (Safna, 2025, “What are the fines for CCPA violations?" section). As per person per incident, compensation from $100 to $750 needs to be paid. </w:t>
      </w:r>
    </w:p>
    <w:p w:rsidR="0AF2862F" w:rsidP="72FDA92E" w:rsidRDefault="0AF2862F" w14:paraId="3C6F4066" w14:textId="5DBD6496">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 xml:space="preserve"> </w:t>
      </w:r>
    </w:p>
    <w:p w:rsidR="0AF2862F" w:rsidP="72FDA92E" w:rsidRDefault="0AF2862F" w14:paraId="5E15D94F" w14:textId="2BAA4D4B">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 xml:space="preserve">Lastly, according to New Zealand’s latest Privacy Act 2020 section 118, Google can be fined for their action for up to $10,000 NZD per offence (Parliamentary Counsel Office, 2020). Lastly, there will be significant reputational damage, and further financial loss to Google is possible if affected individuals file a lawsuit. </w:t>
      </w:r>
    </w:p>
    <w:p w:rsidR="0AF2862F" w:rsidP="72FDA92E" w:rsidRDefault="0AF2862F" w14:paraId="72BC581C" w14:textId="69643803">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 xml:space="preserve"> </w:t>
      </w:r>
    </w:p>
    <w:p w:rsidR="0AF2862F" w:rsidP="72FDA92E" w:rsidRDefault="0AF2862F" w14:paraId="54395E0C" w14:textId="715D9D56">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 xml:space="preserve">Here is an example case study of Uber’s nondisclosure of a data breach incident back in 2016 to help Google make the right decision: </w:t>
      </w:r>
    </w:p>
    <w:p w:rsidR="0AF2862F" w:rsidP="72FDA92E" w:rsidRDefault="0AF2862F" w14:paraId="32EE3E74" w14:textId="6DBCD596">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 xml:space="preserve"> </w:t>
      </w:r>
    </w:p>
    <w:p w:rsidR="0AF2862F" w:rsidP="72FDA92E" w:rsidRDefault="0AF2862F" w14:paraId="4755A679" w14:textId="43695039">
      <w:pPr>
        <w:pStyle w:val="NoSpacing"/>
        <w:bidi w:val="0"/>
        <w:spacing w:before="0" w:beforeAutospacing="off" w:after="0" w:afterAutospacing="off" w:line="360" w:lineRule="auto"/>
        <w:ind w:left="0" w:right="0"/>
        <w:jc w:val="left"/>
      </w:pPr>
      <w:r w:rsidRPr="72FDA92E" w:rsidR="0AF2862F">
        <w:rPr>
          <w:rFonts w:ascii="Aptos" w:hAnsi="Aptos" w:eastAsia="Aptos" w:cs="Aptos"/>
          <w:noProof w:val="0"/>
          <w:sz w:val="24"/>
          <w:szCs w:val="24"/>
          <w:lang w:val="en-NZ"/>
        </w:rPr>
        <w:t>In late 2016, two hackers broke into Uber and downloaded the data containing the names and driver’s license numbers of about 600,000 drivers in the US and personal information containing phone numbers, email addresses, and names of 57 million users globally. Instead of disclosing the incident, the company paid $100,000 USD to hackers to keep them quiet and delete the data. However, the breach incident became known to the public in November 2017 when The Wall Street Journal published an investigation and revealed that the company had not just failed to disclose the incident to the public but had also paid the hackers to keep quiet. As a consequence, Uber was fined $148 million in USD to settle with US regulators. Joseph Sullivan, a chief security officer of Uber at that time, was convicted of obstruction of justice and failure to report the breach and has been serving in prison for a maximum of eight years since October 2022. (“What can the Uber breach teach us about information security?”, 2022, “What happened, exactly?” section)</w:t>
      </w:r>
    </w:p>
    <w:p w:rsidR="14FD3779" w:rsidP="72FDA92E" w:rsidRDefault="14FD3779" w14:paraId="29A41F23" w14:textId="0C029040">
      <w:pPr>
        <w:pStyle w:val="NoSpacing"/>
        <w:widowControl w:val="1"/>
        <w:suppressLineNumbers w:val="0"/>
        <w:bidi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4"/>
          <w:szCs w:val="24"/>
          <w:lang w:val="en-NZ"/>
        </w:rPr>
      </w:pPr>
    </w:p>
    <w:p xmlns:wp14="http://schemas.microsoft.com/office/word/2010/wordml" w:rsidP="4E34ACA3" w14:paraId="7F78D2C1" wp14:textId="77777777">
      <w:pPr>
        <w:pStyle w:val="NoSpacing"/>
        <w:widowControl w:val="1"/>
        <w:spacing w:before="0" w:after="0" w:line="360" w:lineRule="auto"/>
        <w:jc w:val="left"/>
        <w:rPr>
          <w:rFonts w:ascii="Aptos" w:hAnsi="Aptos" w:eastAsia="Aptos" w:cs="Aptos"/>
          <w:b w:val="0"/>
          <w:bCs w:val="0"/>
          <w:i w:val="0"/>
          <w:i w:val="false"/>
          <w:iCs w:val="0"/>
          <w:caps w:val="0"/>
          <w:smallCaps w:val="0"/>
          <w:color w:val="000000" w:themeColor="text1"/>
          <w:sz w:val="28"/>
          <w:szCs w:val="28"/>
          <w:lang w:val="en-AU"/>
        </w:rPr>
      </w:pPr>
      <w:bookmarkStart w:name="Section1Question3" w:id="1122772757"/>
      <w:r w:rsidRPr="72FDA92E" w:rsidR="65B4F5BD">
        <w:rPr>
          <w:rFonts w:ascii="Aptos" w:hAnsi="Aptos" w:eastAsia="Aptos" w:cs="Aptos"/>
          <w:b w:val="1"/>
          <w:bCs w:val="1"/>
          <w:i w:val="0"/>
          <w:iCs w:val="0"/>
          <w:caps w:val="0"/>
          <w:smallCaps w:val="0"/>
          <w:color w:val="000000" w:themeColor="text1" w:themeTint="FF" w:themeShade="FF"/>
          <w:sz w:val="28"/>
          <w:szCs w:val="28"/>
          <w:lang w:val="en-NZ"/>
        </w:rPr>
        <w:t>Question 3.</w:t>
      </w:r>
      <w:bookmarkEnd w:id="1122772757"/>
    </w:p>
    <w:p xmlns:wp14="http://schemas.microsoft.com/office/word/2010/wordml" w:rsidP="72FDA92E" w14:paraId="3E53F711" wp14:textId="1EB89D77">
      <w:pPr>
        <w:pStyle w:val="NoSpacing"/>
        <w:widowControl w:val="1"/>
        <w:spacing w:before="0" w:after="0" w:line="360" w:lineRule="auto"/>
        <w:ind w:left="0"/>
        <w:jc w:val="left"/>
        <w:rPr>
          <w:rFonts w:ascii="Aptos" w:hAnsi="Aptos" w:eastAsia="Aptos" w:cs="Aptos"/>
          <w:b w:val="0"/>
          <w:bCs w:val="0"/>
          <w:i w:val="0"/>
          <w:iCs w:val="0"/>
          <w:caps w:val="0"/>
          <w:smallCaps w:val="0"/>
          <w:color w:val="000000" w:themeColor="text1" w:themeTint="FF" w:themeShade="FF"/>
          <w:sz w:val="18"/>
          <w:szCs w:val="18"/>
          <w:lang w:val="en-AU"/>
        </w:rPr>
      </w:pP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The CISO of Google, who introduced malware to the company’s server, may face the following consequences from his mistakes and his follow-up action of keeping the incident quiet: </w:t>
      </w:r>
    </w:p>
    <w:p xmlns:wp14="http://schemas.microsoft.com/office/word/2010/wordml" w:rsidP="72FDA92E" w14:paraId="522E5867" wp14:textId="638FABCD">
      <w:pPr>
        <w:pStyle w:val="NoSpacing"/>
        <w:widowControl w:val="1"/>
        <w:numPr>
          <w:ilvl w:val="0"/>
          <w:numId w:val="25"/>
        </w:numPr>
        <w:spacing w:before="0" w:after="0" w:line="360" w:lineRule="auto"/>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141052A4">
        <w:rPr>
          <w:rFonts w:ascii="Aptos" w:hAnsi="Aptos" w:eastAsia="Aptos" w:cs="Aptos"/>
          <w:b w:val="1"/>
          <w:bCs w:val="1"/>
          <w:i w:val="0"/>
          <w:iCs w:val="0"/>
          <w:caps w:val="0"/>
          <w:smallCaps w:val="0"/>
          <w:color w:val="000000" w:themeColor="text1" w:themeTint="FF" w:themeShade="FF"/>
          <w:sz w:val="24"/>
          <w:szCs w:val="24"/>
          <w:lang w:val="en-NZ"/>
        </w:rPr>
        <w:t xml:space="preserve">Legal related </w:t>
      </w:r>
    </w:p>
    <w:p xmlns:wp14="http://schemas.microsoft.com/office/word/2010/wordml" w:rsidP="72FDA92E" w14:paraId="269A3CA7" wp14:textId="083222D9">
      <w:pPr>
        <w:pStyle w:val="NoSpacing"/>
        <w:widowControl w:val="1"/>
        <w:spacing w:before="0" w:after="0" w:line="360" w:lineRule="auto"/>
        <w:ind w:left="0"/>
        <w:jc w:val="left"/>
        <w:rPr>
          <w:rFonts w:ascii="Aptos" w:hAnsi="Aptos" w:eastAsia="Aptos" w:cs="Aptos"/>
          <w:b w:val="0"/>
          <w:bCs w:val="0"/>
          <w:i w:val="0"/>
          <w:iCs w:val="0"/>
          <w:caps w:val="0"/>
          <w:smallCaps w:val="0"/>
          <w:color w:val="000000" w:themeColor="text1" w:themeTint="FF" w:themeShade="FF"/>
          <w:sz w:val="24"/>
          <w:szCs w:val="24"/>
          <w:lang w:val="en-NZ"/>
        </w:rPr>
      </w:pPr>
      <w:r w:rsidRPr="72FDA92E" w:rsidR="141052A4">
        <w:rPr>
          <w:rFonts w:ascii="Aptos" w:hAnsi="Aptos" w:eastAsia="Aptos" w:cs="Aptos"/>
          <w:b w:val="0"/>
          <w:bCs w:val="0"/>
          <w:i w:val="0"/>
          <w:iCs w:val="0"/>
          <w:caps w:val="0"/>
          <w:smallCaps w:val="0"/>
          <w:color w:val="000000" w:themeColor="text1" w:themeTint="FF" w:themeShade="FF"/>
          <w:sz w:val="24"/>
          <w:szCs w:val="24"/>
          <w:lang w:val="en-NZ"/>
        </w:rPr>
        <w:t>Regarding</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 the introduction of a phishing attack to the company, although it was unintentional, the CISO could face claims of professional negligence for </w:t>
      </w:r>
      <w:r w:rsidRPr="72FDA92E" w:rsidR="141052A4">
        <w:rPr>
          <w:rFonts w:ascii="Aptos" w:hAnsi="Aptos" w:eastAsia="Aptos" w:cs="Aptos"/>
          <w:b w:val="0"/>
          <w:bCs w:val="0"/>
          <w:i w:val="0"/>
          <w:iCs w:val="0"/>
          <w:caps w:val="0"/>
          <w:smallCaps w:val="0"/>
          <w:color w:val="000000" w:themeColor="text1" w:themeTint="FF" w:themeShade="FF"/>
          <w:sz w:val="24"/>
          <w:szCs w:val="24"/>
          <w:lang w:val="en-NZ"/>
        </w:rPr>
        <w:t>failing to comply</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 with the company’s cybersecurity protocols, including a lack of caution when handling emails. By failing to transparently report the data breach </w:t>
      </w:r>
      <w:r w:rsidRPr="72FDA92E" w:rsidR="141052A4">
        <w:rPr>
          <w:rFonts w:ascii="Aptos" w:hAnsi="Aptos" w:eastAsia="Aptos" w:cs="Aptos"/>
          <w:b w:val="0"/>
          <w:bCs w:val="0"/>
          <w:i w:val="0"/>
          <w:iCs w:val="0"/>
          <w:caps w:val="0"/>
          <w:smallCaps w:val="0"/>
          <w:color w:val="000000" w:themeColor="text1" w:themeTint="FF" w:themeShade="FF"/>
          <w:sz w:val="24"/>
          <w:szCs w:val="24"/>
          <w:lang w:val="en-NZ"/>
        </w:rPr>
        <w:t>immediately</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CISO will be considered for regulatory penalties under violation of the laws GGPR from Europe Union, CCPA from US and Privacy Act 2020 from New Zealand and face criminal charges</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  </w:t>
      </w:r>
    </w:p>
    <w:p xmlns:wp14="http://schemas.microsoft.com/office/word/2010/wordml" w:rsidP="72FDA92E" w14:paraId="4056D92F" wp14:textId="51042218">
      <w:pPr>
        <w:pStyle w:val="NoSpacing"/>
        <w:widowControl w:val="1"/>
        <w:numPr>
          <w:ilvl w:val="0"/>
          <w:numId w:val="24"/>
        </w:numPr>
        <w:spacing w:before="0" w:after="0" w:line="360" w:lineRule="auto"/>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141052A4">
        <w:rPr>
          <w:rFonts w:ascii="Aptos" w:hAnsi="Aptos" w:eastAsia="Aptos" w:cs="Aptos"/>
          <w:b w:val="1"/>
          <w:bCs w:val="1"/>
          <w:i w:val="0"/>
          <w:iCs w:val="0"/>
          <w:caps w:val="0"/>
          <w:smallCaps w:val="0"/>
          <w:color w:val="000000" w:themeColor="text1" w:themeTint="FF" w:themeShade="FF"/>
          <w:sz w:val="24"/>
          <w:szCs w:val="24"/>
          <w:lang w:val="en-NZ"/>
        </w:rPr>
        <w:t xml:space="preserve">Ethical related </w:t>
      </w:r>
    </w:p>
    <w:p xmlns:wp14="http://schemas.microsoft.com/office/word/2010/wordml" w:rsidP="72FDA92E" w14:paraId="647C3D10" wp14:textId="2973873A">
      <w:pPr>
        <w:pStyle w:val="NoSpacing"/>
        <w:widowControl w:val="1"/>
        <w:spacing w:before="0" w:after="0" w:line="360" w:lineRule="auto"/>
        <w:ind w:left="0"/>
        <w:jc w:val="left"/>
      </w:pP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With over two decades of experience as a Chief Information Security Officer, Marc Crudgington </w:t>
      </w:r>
      <w:r w:rsidRPr="72FDA92E" w:rsidR="141052A4">
        <w:rPr>
          <w:rFonts w:ascii="Aptos" w:hAnsi="Aptos" w:eastAsia="Aptos" w:cs="Aptos"/>
          <w:b w:val="0"/>
          <w:bCs w:val="0"/>
          <w:i w:val="0"/>
          <w:iCs w:val="0"/>
          <w:caps w:val="0"/>
          <w:smallCaps w:val="0"/>
          <w:color w:val="000000" w:themeColor="text1" w:themeTint="FF" w:themeShade="FF"/>
          <w:sz w:val="24"/>
          <w:szCs w:val="24"/>
          <w:lang w:val="en-NZ"/>
        </w:rPr>
        <w:t>stated</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 in his article that “CISOs must lead with integrity, ensuring prompt action, clear communication, and a focus on minimising harm to all stakeholders” (Crudgington, 2023) by protecting companies’ and users’ data. Google's CISO’s plan of keeping the breach incident concealed means violating the ethical responsibility to </w:t>
      </w:r>
      <w:r w:rsidRPr="72FDA92E" w:rsidR="141052A4">
        <w:rPr>
          <w:rFonts w:ascii="Aptos" w:hAnsi="Aptos" w:eastAsia="Aptos" w:cs="Aptos"/>
          <w:b w:val="0"/>
          <w:bCs w:val="0"/>
          <w:i w:val="0"/>
          <w:iCs w:val="0"/>
          <w:caps w:val="0"/>
          <w:smallCaps w:val="0"/>
          <w:color w:val="000000" w:themeColor="text1" w:themeTint="FF" w:themeShade="FF"/>
          <w:sz w:val="24"/>
          <w:szCs w:val="24"/>
          <w:lang w:val="en-NZ"/>
        </w:rPr>
        <w:t>disclose</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 information about the breach to affected stakeholders over personal good. If he, by chance, </w:t>
      </w:r>
      <w:r w:rsidRPr="72FDA92E" w:rsidR="141052A4">
        <w:rPr>
          <w:rFonts w:ascii="Aptos" w:hAnsi="Aptos" w:eastAsia="Aptos" w:cs="Aptos"/>
          <w:b w:val="0"/>
          <w:bCs w:val="0"/>
          <w:i w:val="0"/>
          <w:iCs w:val="0"/>
          <w:caps w:val="0"/>
          <w:smallCaps w:val="0"/>
          <w:color w:val="000000" w:themeColor="text1" w:themeTint="FF" w:themeShade="FF"/>
          <w:sz w:val="24"/>
          <w:szCs w:val="24"/>
          <w:lang w:val="en-NZ"/>
        </w:rPr>
        <w:t>attempts</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 to cover up the breach by </w:t>
      </w:r>
      <w:r w:rsidRPr="72FDA92E" w:rsidR="141052A4">
        <w:rPr>
          <w:rFonts w:ascii="Aptos" w:hAnsi="Aptos" w:eastAsia="Aptos" w:cs="Aptos"/>
          <w:b w:val="0"/>
          <w:bCs w:val="0"/>
          <w:i w:val="0"/>
          <w:iCs w:val="0"/>
          <w:caps w:val="0"/>
          <w:smallCaps w:val="0"/>
          <w:color w:val="000000" w:themeColor="text1" w:themeTint="FF" w:themeShade="FF"/>
          <w:sz w:val="24"/>
          <w:szCs w:val="24"/>
          <w:lang w:val="en-NZ"/>
        </w:rPr>
        <w:t>deleting</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 logs, preventing investigations, or using methods to keep other witnesses within the company, he would be worsening his ethical failings by obstructing the investigation and </w:t>
      </w:r>
      <w:r w:rsidRPr="72FDA92E" w:rsidR="141052A4">
        <w:rPr>
          <w:rFonts w:ascii="Aptos" w:hAnsi="Aptos" w:eastAsia="Aptos" w:cs="Aptos"/>
          <w:b w:val="0"/>
          <w:bCs w:val="0"/>
          <w:i w:val="0"/>
          <w:iCs w:val="0"/>
          <w:caps w:val="0"/>
          <w:smallCaps w:val="0"/>
          <w:color w:val="000000" w:themeColor="text1" w:themeTint="FF" w:themeShade="FF"/>
          <w:sz w:val="24"/>
          <w:szCs w:val="24"/>
          <w:lang w:val="en-NZ"/>
        </w:rPr>
        <w:t>attempting</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 to conceal the extent of the damage. </w:t>
      </w:r>
    </w:p>
    <w:p xmlns:wp14="http://schemas.microsoft.com/office/word/2010/wordml" w:rsidP="72FDA92E" w14:paraId="6E4356C9" wp14:textId="44029AB8">
      <w:pPr>
        <w:pStyle w:val="NoSpacing"/>
        <w:widowControl w:val="1"/>
        <w:numPr>
          <w:ilvl w:val="0"/>
          <w:numId w:val="23"/>
        </w:numPr>
        <w:spacing w:before="0" w:after="0" w:line="360" w:lineRule="auto"/>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141052A4">
        <w:rPr>
          <w:rFonts w:ascii="Aptos" w:hAnsi="Aptos" w:eastAsia="Aptos" w:cs="Aptos"/>
          <w:b w:val="1"/>
          <w:bCs w:val="1"/>
          <w:i w:val="0"/>
          <w:iCs w:val="0"/>
          <w:caps w:val="0"/>
          <w:smallCaps w:val="0"/>
          <w:color w:val="000000" w:themeColor="text1" w:themeTint="FF" w:themeShade="FF"/>
          <w:sz w:val="24"/>
          <w:szCs w:val="24"/>
          <w:lang w:val="en-NZ"/>
        </w:rPr>
        <w:t xml:space="preserve">Employment and reputation related </w:t>
      </w:r>
    </w:p>
    <w:p xmlns:wp14="http://schemas.microsoft.com/office/word/2010/wordml" w:rsidP="72FDA92E" w14:paraId="417D4FAA" wp14:textId="3B64A797">
      <w:pPr>
        <w:pStyle w:val="NoSpacing"/>
        <w:widowControl w:val="1"/>
        <w:spacing w:before="0" w:after="0" w:line="360" w:lineRule="auto"/>
        <w:ind w:left="0"/>
        <w:jc w:val="left"/>
      </w:pP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Having the company exposed to severe malware and </w:t>
      </w:r>
      <w:r w:rsidRPr="72FDA92E" w:rsidR="141052A4">
        <w:rPr>
          <w:rFonts w:ascii="Aptos" w:hAnsi="Aptos" w:eastAsia="Aptos" w:cs="Aptos"/>
          <w:b w:val="0"/>
          <w:bCs w:val="0"/>
          <w:i w:val="0"/>
          <w:iCs w:val="0"/>
          <w:caps w:val="0"/>
          <w:smallCaps w:val="0"/>
          <w:color w:val="000000" w:themeColor="text1" w:themeTint="FF" w:themeShade="FF"/>
          <w:sz w:val="24"/>
          <w:szCs w:val="24"/>
          <w:lang w:val="en-NZ"/>
        </w:rPr>
        <w:t>attempting</w:t>
      </w:r>
      <w:r w:rsidRPr="72FDA92E" w:rsidR="141052A4">
        <w:rPr>
          <w:rFonts w:ascii="Aptos" w:hAnsi="Aptos" w:eastAsia="Aptos" w:cs="Aptos"/>
          <w:b w:val="0"/>
          <w:bCs w:val="0"/>
          <w:i w:val="0"/>
          <w:iCs w:val="0"/>
          <w:caps w:val="0"/>
          <w:smallCaps w:val="0"/>
          <w:color w:val="000000" w:themeColor="text1" w:themeTint="FF" w:themeShade="FF"/>
          <w:sz w:val="24"/>
          <w:szCs w:val="24"/>
          <w:lang w:val="en-NZ"/>
        </w:rPr>
        <w:t xml:space="preserve"> to cover up his mistake, the CISO would not be able to avoid damage to his reputation and may raise questions on his ability and professionalism within the organisation and a loss in trust within colleagues. By exposing the company to heavy regulatory penalties, his position as a chief information security officer in Google will not be secure and may face challenges getting into same career jobs even in other organisations. </w:t>
      </w:r>
    </w:p>
    <w:p xmlns:wp14="http://schemas.microsoft.com/office/word/2010/wordml" w:rsidP="72FDA92E" w14:paraId="1B565F78" wp14:textId="4E93F0ED">
      <w:pPr>
        <w:pStyle w:val="NoSpacing"/>
        <w:widowControl w:val="1"/>
        <w:numPr>
          <w:ilvl w:val="0"/>
          <w:numId w:val="22"/>
        </w:numPr>
        <w:spacing w:before="0" w:after="0" w:line="360" w:lineRule="auto"/>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141052A4">
        <w:rPr>
          <w:rFonts w:ascii="Aptos" w:hAnsi="Aptos" w:eastAsia="Aptos" w:cs="Aptos"/>
          <w:b w:val="1"/>
          <w:bCs w:val="1"/>
          <w:i w:val="0"/>
          <w:iCs w:val="0"/>
          <w:caps w:val="0"/>
          <w:smallCaps w:val="0"/>
          <w:color w:val="000000" w:themeColor="text1" w:themeTint="FF" w:themeShade="FF"/>
          <w:sz w:val="24"/>
          <w:szCs w:val="24"/>
          <w:lang w:val="en-NZ"/>
        </w:rPr>
        <w:t xml:space="preserve">Civil related </w:t>
      </w:r>
    </w:p>
    <w:p xmlns:wp14="http://schemas.microsoft.com/office/word/2010/wordml" w:rsidP="72FDA92E" w14:paraId="2D497383" wp14:textId="76C9FD95">
      <w:pPr>
        <w:pStyle w:val="NoSpacing"/>
        <w:widowControl w:val="1"/>
        <w:spacing w:before="0" w:after="0" w:line="360" w:lineRule="auto"/>
        <w:ind w:left="0"/>
        <w:jc w:val="left"/>
      </w:pPr>
      <w:r w:rsidRPr="72FDA92E" w:rsidR="141052A4">
        <w:rPr>
          <w:rFonts w:ascii="Aptos" w:hAnsi="Aptos" w:eastAsia="Aptos" w:cs="Aptos"/>
          <w:b w:val="0"/>
          <w:bCs w:val="0"/>
          <w:i w:val="0"/>
          <w:iCs w:val="0"/>
          <w:caps w:val="0"/>
          <w:smallCaps w:val="0"/>
          <w:color w:val="000000" w:themeColor="text1" w:themeTint="FF" w:themeShade="FF"/>
          <w:sz w:val="24"/>
          <w:szCs w:val="24"/>
          <w:lang w:val="en-NZ"/>
        </w:rPr>
        <w:t>CISO could get sued by the customers, shareholders and business partners, particularly if the breach becomes public. As Google is a world-leading IT company, someone working in a high-ranking position in that company cannot avoid the attention of many social media. Any negative articles covering CISO could lead to criticism and harassment from the public and other business partners.</w:t>
      </w:r>
    </w:p>
    <w:p xmlns:wp14="http://schemas.microsoft.com/office/word/2010/wordml" w:rsidP="72FDA92E" w14:paraId="425A4201" wp14:textId="6E762EDB">
      <w:pPr>
        <w:pStyle w:val="NoSpacing"/>
        <w:widowControl w:val="1"/>
        <w:spacing w:before="0" w:after="0" w:line="360" w:lineRule="auto"/>
        <w:ind w:left="0"/>
        <w:jc w:val="left"/>
        <w:rPr>
          <w:rFonts w:ascii="Aptos" w:hAnsi="Aptos" w:eastAsia="Aptos" w:cs="Aptos"/>
          <w:b w:val="0"/>
          <w:bCs w:val="0"/>
          <w:i w:val="0"/>
          <w:i w:val="false"/>
          <w:iCs w:val="0"/>
          <w:caps w:val="0"/>
          <w:smallCaps w:val="0"/>
          <w:color w:val="000000" w:themeColor="text1"/>
          <w:sz w:val="18"/>
          <w:szCs w:val="18"/>
          <w:lang w:val="en-AU"/>
        </w:rPr>
      </w:pPr>
      <w:r w:rsidRPr="72FDA92E" w:rsidR="49CB7BFC">
        <w:rPr>
          <w:rFonts w:ascii="Aptos" w:hAnsi="Aptos" w:eastAsia="Aptos" w:cs="Aptos"/>
          <w:b w:val="0"/>
          <w:bCs w:val="0"/>
          <w:i w:val="0"/>
          <w:iCs w:val="0"/>
          <w:caps w:val="0"/>
          <w:smallCaps w:val="0"/>
          <w:color w:val="000000" w:themeColor="text1" w:themeTint="FF" w:themeShade="FF"/>
          <w:sz w:val="24"/>
          <w:szCs w:val="24"/>
          <w:lang w:val="en-NZ"/>
        </w:rPr>
        <w:t xml:space="preserve"> </w:t>
      </w:r>
      <w:r>
        <w:br w:type="page"/>
      </w:r>
    </w:p>
    <w:p xmlns:wp14="http://schemas.microsoft.com/office/word/2010/wordml" w:rsidP="4E34ACA3" w14:paraId="0A40A162" wp14:textId="3F7D7519">
      <w:pPr>
        <w:pStyle w:val="NoSpacing"/>
        <w:widowControl/>
        <w:spacing w:before="0" w:after="0" w:line="360" w:lineRule="auto"/>
        <w:jc w:val="left"/>
        <w:rPr>
          <w:rFonts w:ascii="Aptos" w:hAnsi="Aptos" w:eastAsia="Aptos" w:cs="Aptos"/>
          <w:b w:val="1"/>
          <w:bCs w:val="1"/>
          <w:i w:val="0"/>
          <w:i w:val="false"/>
          <w:iCs w:val="0"/>
          <w:noProof w:val="0"/>
          <w:color w:val="000000" w:themeColor="text1"/>
          <w:sz w:val="36"/>
          <w:szCs w:val="36"/>
          <w:lang w:val="en-AU"/>
        </w:rPr>
      </w:pPr>
      <w:bookmarkStart w:name="Section2" w:id="1873780722"/>
      <w:r w:rsidRPr="4E34ACA3" w:rsidR="32566FA2">
        <w:rPr>
          <w:rFonts w:ascii="Aptos" w:hAnsi="Aptos" w:eastAsia="Aptos" w:cs="Aptos"/>
          <w:b w:val="1"/>
          <w:bCs w:val="1"/>
          <w:i w:val="0"/>
          <w:iCs w:val="0"/>
          <w:caps w:val="0"/>
          <w:smallCaps w:val="0"/>
          <w:color w:val="000000" w:themeColor="text1" w:themeTint="FF" w:themeShade="FF"/>
          <w:sz w:val="36"/>
          <w:szCs w:val="36"/>
          <w:lang w:val="en-NZ"/>
        </w:rPr>
        <w:t>S</w:t>
      </w:r>
      <w:r w:rsidRPr="4E34ACA3" w:rsidR="4E34ACA3">
        <w:rPr>
          <w:rFonts w:ascii="Aptos" w:hAnsi="Aptos" w:eastAsia="Aptos" w:cs="Aptos"/>
          <w:b w:val="1"/>
          <w:bCs w:val="1"/>
          <w:i w:val="0"/>
          <w:iCs w:val="0"/>
          <w:caps w:val="0"/>
          <w:smallCaps w:val="0"/>
          <w:color w:val="000000" w:themeColor="text1" w:themeTint="FF" w:themeShade="FF"/>
          <w:sz w:val="36"/>
          <w:szCs w:val="36"/>
          <w:lang w:val="en-NZ"/>
        </w:rPr>
        <w:t>ection 2</w:t>
      </w:r>
      <w:r w:rsidRPr="4E34ACA3" w:rsidR="32566FA2">
        <w:rPr>
          <w:rFonts w:ascii="Aptos" w:hAnsi="Aptos" w:eastAsia="Aptos" w:cs="Aptos"/>
          <w:b w:val="1"/>
          <w:bCs w:val="1"/>
          <w:i w:val="0"/>
          <w:iCs w:val="0"/>
          <w:caps w:val="0"/>
          <w:smallCaps w:val="0"/>
          <w:color w:val="000000" w:themeColor="text1" w:themeTint="FF" w:themeShade="FF"/>
          <w:sz w:val="36"/>
          <w:szCs w:val="36"/>
          <w:lang w:val="en-NZ"/>
        </w:rPr>
        <w:t xml:space="preserve">. </w:t>
      </w:r>
      <w:r w:rsidRPr="4E34ACA3" w:rsidR="32566FA2">
        <w:rPr>
          <w:rFonts w:ascii="Aptos" w:hAnsi="Aptos" w:eastAsia="Aptos" w:cs="Aptos"/>
          <w:b w:val="1"/>
          <w:bCs w:val="1"/>
          <w:i w:val="0"/>
          <w:iCs w:val="0"/>
          <w:noProof w:val="0"/>
          <w:color w:val="000000" w:themeColor="text1" w:themeTint="FF" w:themeShade="FF"/>
          <w:sz w:val="36"/>
          <w:szCs w:val="36"/>
          <w:lang w:val="en-AU"/>
        </w:rPr>
        <w:t>The Audit of the company’s infrastructure</w:t>
      </w:r>
      <w:bookmarkEnd w:id="1873780722"/>
    </w:p>
    <w:p xmlns:wp14="http://schemas.microsoft.com/office/word/2010/wordml" w14:paraId="0B82E7D6"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Pr>
          <w:rFonts w:ascii="Aptos" w:hAnsi="Aptos" w:eastAsia="Aptos" w:cs="Aptos"/>
          <w:b w:val="false"/>
          <w:bCs w:val="false"/>
          <w:i w:val="false"/>
          <w:iCs w:val="false"/>
          <w:caps w:val="false"/>
          <w:smallCaps w:val="false"/>
          <w:color w:val="000000" w:themeColor="text1"/>
          <w:sz w:val="24"/>
          <w:szCs w:val="24"/>
          <w:lang w:val="en-NZ"/>
        </w:rPr>
        <w:t>_________________________________________________________________________________</w:t>
      </w:r>
    </w:p>
    <w:p xmlns:wp14="http://schemas.microsoft.com/office/word/2010/wordml" w:rsidP="72FDA92E" w14:paraId="65419609" wp14:textId="77777777">
      <w:pPr>
        <w:pStyle w:val="NoSpacing"/>
        <w:widowControl w:val="1"/>
        <w:spacing w:before="0" w:after="0" w:line="360" w:lineRule="auto"/>
        <w:jc w:val="left"/>
        <w:rPr>
          <w:rFonts w:ascii="Aptos" w:hAnsi="Aptos" w:eastAsia="Aptos" w:cs="Aptos"/>
          <w:b w:val="0"/>
          <w:bCs w:val="0"/>
          <w:i w:val="0"/>
          <w:i w:val="false"/>
          <w:iCs w:val="0"/>
          <w:caps w:val="0"/>
          <w:smallCaps w:val="0"/>
          <w:color w:val="000000" w:themeColor="text1"/>
          <w:sz w:val="28"/>
          <w:szCs w:val="28"/>
          <w:lang w:val="en-AU"/>
        </w:rPr>
      </w:pPr>
      <w:bookmarkStart w:name="Section2Question1" w:id="758505431"/>
      <w:r w:rsidRPr="72FDA92E" w:rsidR="4E34ACA3">
        <w:rPr>
          <w:rFonts w:ascii="Aptos" w:hAnsi="Aptos" w:eastAsia="Aptos" w:cs="Aptos"/>
          <w:b w:val="1"/>
          <w:bCs w:val="1"/>
          <w:i w:val="0"/>
          <w:iCs w:val="0"/>
          <w:caps w:val="0"/>
          <w:smallCaps w:val="0"/>
          <w:color w:val="000000" w:themeColor="text1" w:themeTint="FF" w:themeShade="FF"/>
          <w:sz w:val="28"/>
          <w:szCs w:val="28"/>
          <w:lang w:val="en-NZ"/>
        </w:rPr>
        <w:t xml:space="preserve">Question 1. </w:t>
      </w:r>
      <w:bookmarkEnd w:id="758505431"/>
    </w:p>
    <w:p w:rsidR="2B9E62D9" w:rsidP="72FDA92E" w:rsidRDefault="2B9E62D9" w14:paraId="3B69C5E9" w14:textId="076DF5D4">
      <w:pPr>
        <w:pStyle w:val="NoSpacing"/>
        <w:widowControl w:val="1"/>
        <w:suppressLineNumbers w:val="0"/>
        <w:bidi w:val="0"/>
        <w:spacing w:before="0" w:beforeAutospacing="off" w:after="0" w:afterAutospacing="off" w:line="360" w:lineRule="auto"/>
        <w:ind w:left="0" w:right="0"/>
        <w:jc w:val="left"/>
        <w:rPr>
          <w:rFonts w:ascii="Aptos" w:hAnsi="Aptos" w:eastAsia="Aptos" w:cs="Aptos"/>
          <w:b w:val="0"/>
          <w:bCs w:val="0"/>
          <w:noProof w:val="0"/>
          <w:sz w:val="24"/>
          <w:szCs w:val="24"/>
          <w:lang w:val="en-NZ"/>
        </w:rPr>
      </w:pPr>
      <w:r w:rsidRPr="72FDA92E" w:rsidR="2B9E62D9">
        <w:rPr>
          <w:rFonts w:ascii="Aptos" w:hAnsi="Aptos" w:eastAsia="Aptos" w:cs="Aptos"/>
          <w:b w:val="0"/>
          <w:bCs w:val="0"/>
          <w:noProof w:val="0"/>
          <w:sz w:val="24"/>
          <w:szCs w:val="24"/>
          <w:lang w:val="en-NZ"/>
        </w:rPr>
        <w:t xml:space="preserve">As a Security Analyst, I am entitled to protect Google’s digital assets from any unauthorised access, investigate security incidents and recommend security measures to the organisation. I have spread </w:t>
      </w:r>
      <w:r w:rsidRPr="72FDA92E" w:rsidR="2B9E62D9">
        <w:rPr>
          <w:rFonts w:ascii="Aptos" w:hAnsi="Aptos" w:eastAsia="Aptos" w:cs="Aptos"/>
          <w:b w:val="0"/>
          <w:bCs w:val="0"/>
          <w:noProof w:val="0"/>
          <w:sz w:val="24"/>
          <w:szCs w:val="24"/>
          <w:lang w:val="en-NZ"/>
        </w:rPr>
        <w:t>Lockbit</w:t>
      </w:r>
      <w:r w:rsidRPr="72FDA92E" w:rsidR="2B9E62D9">
        <w:rPr>
          <w:rFonts w:ascii="Aptos" w:hAnsi="Aptos" w:eastAsia="Aptos" w:cs="Aptos"/>
          <w:b w:val="0"/>
          <w:bCs w:val="0"/>
          <w:noProof w:val="0"/>
          <w:sz w:val="24"/>
          <w:szCs w:val="24"/>
          <w:lang w:val="en-NZ"/>
        </w:rPr>
        <w:t xml:space="preserve"> ransomware to our server unintentionally by clicking ‘APT-finance.docx</w:t>
      </w:r>
      <w:r w:rsidRPr="72FDA92E" w:rsidR="2B9E62D9">
        <w:rPr>
          <w:rFonts w:ascii="Aptos" w:hAnsi="Aptos" w:eastAsia="Aptos" w:cs="Aptos"/>
          <w:b w:val="0"/>
          <w:bCs w:val="0"/>
          <w:noProof w:val="0"/>
          <w:sz w:val="24"/>
          <w:szCs w:val="24"/>
          <w:lang w:val="en-NZ"/>
        </w:rPr>
        <w:t>’,</w:t>
      </w:r>
      <w:r w:rsidRPr="72FDA92E" w:rsidR="2B9E62D9">
        <w:rPr>
          <w:rFonts w:ascii="Aptos" w:hAnsi="Aptos" w:eastAsia="Aptos" w:cs="Aptos"/>
          <w:b w:val="0"/>
          <w:bCs w:val="0"/>
          <w:noProof w:val="0"/>
          <w:sz w:val="24"/>
          <w:szCs w:val="24"/>
          <w:lang w:val="en-NZ"/>
        </w:rPr>
        <w:t xml:space="preserve"> which changed to ‘APT-</w:t>
      </w:r>
      <w:r w:rsidRPr="72FDA92E" w:rsidR="2B9E62D9">
        <w:rPr>
          <w:rFonts w:ascii="Aptos" w:hAnsi="Aptos" w:eastAsia="Aptos" w:cs="Aptos"/>
          <w:b w:val="0"/>
          <w:bCs w:val="0"/>
          <w:noProof w:val="0"/>
          <w:sz w:val="24"/>
          <w:szCs w:val="24"/>
          <w:lang w:val="en-NZ"/>
        </w:rPr>
        <w:t>finance.Lockbit</w:t>
      </w:r>
      <w:r w:rsidRPr="72FDA92E" w:rsidR="2B9E62D9">
        <w:rPr>
          <w:rFonts w:ascii="Aptos" w:hAnsi="Aptos" w:eastAsia="Aptos" w:cs="Aptos"/>
          <w:b w:val="0"/>
          <w:bCs w:val="0"/>
          <w:noProof w:val="0"/>
          <w:sz w:val="24"/>
          <w:szCs w:val="24"/>
          <w:lang w:val="en-NZ"/>
        </w:rPr>
        <w:t xml:space="preserve">’ while auditing ‘GOOG-2265456’. To stop the spread, I quickly shut down the server and </w:t>
      </w:r>
      <w:r w:rsidRPr="72FDA92E" w:rsidR="2B9E62D9">
        <w:rPr>
          <w:rFonts w:ascii="Aptos" w:hAnsi="Aptos" w:eastAsia="Aptos" w:cs="Aptos"/>
          <w:b w:val="0"/>
          <w:bCs w:val="0"/>
          <w:noProof w:val="0"/>
          <w:sz w:val="24"/>
          <w:szCs w:val="24"/>
          <w:lang w:val="en-NZ"/>
        </w:rPr>
        <w:t>deleted</w:t>
      </w:r>
      <w:r w:rsidRPr="72FDA92E" w:rsidR="2B9E62D9">
        <w:rPr>
          <w:rFonts w:ascii="Aptos" w:hAnsi="Aptos" w:eastAsia="Aptos" w:cs="Aptos"/>
          <w:b w:val="0"/>
          <w:bCs w:val="0"/>
          <w:noProof w:val="0"/>
          <w:sz w:val="24"/>
          <w:szCs w:val="24"/>
          <w:lang w:val="en-NZ"/>
        </w:rPr>
        <w:t xml:space="preserve"> the logs to cover it up. As a result, I will face the following consequences based on my actions: </w:t>
      </w:r>
    </w:p>
    <w:p w:rsidR="2B9E62D9" w:rsidP="72FDA92E" w:rsidRDefault="2B9E62D9" w14:paraId="0A2B3963" w14:textId="281DD35D">
      <w:pPr>
        <w:pStyle w:val="NoSpacing"/>
        <w:widowControl w:val="1"/>
        <w:numPr>
          <w:ilvl w:val="0"/>
          <w:numId w:val="30"/>
        </w:numPr>
        <w:bidi w:val="0"/>
        <w:spacing w:before="0" w:beforeAutospacing="off" w:after="0" w:afterAutospacing="off" w:line="360" w:lineRule="auto"/>
        <w:ind w:right="0"/>
        <w:jc w:val="left"/>
        <w:rPr>
          <w:rFonts w:ascii="Aptos" w:hAnsi="Aptos" w:eastAsia="Aptos" w:cs="Aptos"/>
          <w:b w:val="1"/>
          <w:bCs w:val="1"/>
          <w:noProof w:val="0"/>
          <w:sz w:val="24"/>
          <w:szCs w:val="24"/>
          <w:lang w:val="en-NZ"/>
        </w:rPr>
      </w:pPr>
      <w:r w:rsidRPr="72FDA92E" w:rsidR="2B9E62D9">
        <w:rPr>
          <w:rFonts w:ascii="Aptos" w:hAnsi="Aptos" w:eastAsia="Aptos" w:cs="Aptos"/>
          <w:b w:val="1"/>
          <w:bCs w:val="1"/>
          <w:noProof w:val="0"/>
          <w:sz w:val="24"/>
          <w:szCs w:val="24"/>
          <w:lang w:val="en-NZ"/>
        </w:rPr>
        <w:t xml:space="preserve">Legal consequences </w:t>
      </w:r>
    </w:p>
    <w:p w:rsidR="2B9E62D9" w:rsidP="72FDA92E" w:rsidRDefault="2B9E62D9" w14:paraId="272F3369" w14:textId="476C240A">
      <w:pPr>
        <w:pStyle w:val="NoSpacing"/>
        <w:widowControl w:val="1"/>
        <w:bidi w:val="0"/>
        <w:spacing w:before="0" w:beforeAutospacing="off" w:after="0" w:afterAutospacing="off" w:line="360" w:lineRule="auto"/>
        <w:ind w:left="0" w:right="0"/>
        <w:jc w:val="left"/>
      </w:pPr>
      <w:r w:rsidRPr="72FDA92E" w:rsidR="2B9E62D9">
        <w:rPr>
          <w:rFonts w:ascii="Aptos" w:hAnsi="Aptos" w:eastAsia="Aptos" w:cs="Aptos"/>
          <w:b w:val="0"/>
          <w:bCs w:val="0"/>
          <w:noProof w:val="0"/>
          <w:sz w:val="24"/>
          <w:szCs w:val="24"/>
          <w:lang w:val="en-NZ"/>
        </w:rPr>
        <w:t xml:space="preserve">As for myself, I will be charged with violation of the Computer Fraud and Abuse Act (CFAA) (US), Privacy Act 2020 (NZ), and GDPR (EU) for </w:t>
      </w:r>
      <w:r w:rsidRPr="72FDA92E" w:rsidR="2B9E62D9">
        <w:rPr>
          <w:rFonts w:ascii="Aptos" w:hAnsi="Aptos" w:eastAsia="Aptos" w:cs="Aptos"/>
          <w:b w:val="0"/>
          <w:bCs w:val="0"/>
          <w:noProof w:val="0"/>
          <w:sz w:val="24"/>
          <w:szCs w:val="24"/>
          <w:lang w:val="en-NZ"/>
        </w:rPr>
        <w:t>deleting</w:t>
      </w:r>
      <w:r w:rsidRPr="72FDA92E" w:rsidR="2B9E62D9">
        <w:rPr>
          <w:rFonts w:ascii="Aptos" w:hAnsi="Aptos" w:eastAsia="Aptos" w:cs="Aptos"/>
          <w:b w:val="0"/>
          <w:bCs w:val="0"/>
          <w:noProof w:val="0"/>
          <w:sz w:val="24"/>
          <w:szCs w:val="24"/>
          <w:lang w:val="en-NZ"/>
        </w:rPr>
        <w:t xml:space="preserve"> the logs and shutting down the server as tampering with the evidence without proper authorisation. Under part B, principle 2 of the charging policy from CFAA, it </w:t>
      </w:r>
      <w:r w:rsidRPr="72FDA92E" w:rsidR="2B9E62D9">
        <w:rPr>
          <w:rFonts w:ascii="Aptos" w:hAnsi="Aptos" w:eastAsia="Aptos" w:cs="Aptos"/>
          <w:b w:val="0"/>
          <w:bCs w:val="0"/>
          <w:noProof w:val="0"/>
          <w:sz w:val="24"/>
          <w:szCs w:val="24"/>
          <w:lang w:val="en-NZ"/>
        </w:rPr>
        <w:t>states</w:t>
      </w:r>
      <w:r w:rsidRPr="72FDA92E" w:rsidR="2B9E62D9">
        <w:rPr>
          <w:rFonts w:ascii="Aptos" w:hAnsi="Aptos" w:eastAsia="Aptos" w:cs="Aptos"/>
          <w:b w:val="0"/>
          <w:bCs w:val="0"/>
          <w:noProof w:val="0"/>
          <w:sz w:val="24"/>
          <w:szCs w:val="24"/>
          <w:lang w:val="en-NZ"/>
        </w:rPr>
        <w:t xml:space="preserve"> that exceeding authorised access can result in up to five years in prison for the first offense plus a fine (“Computer Fraud </w:t>
      </w:r>
      <w:r w:rsidRPr="72FDA92E" w:rsidR="2B9E62D9">
        <w:rPr>
          <w:rFonts w:ascii="Aptos" w:hAnsi="Aptos" w:eastAsia="Aptos" w:cs="Aptos"/>
          <w:b w:val="0"/>
          <w:bCs w:val="0"/>
          <w:noProof w:val="0"/>
          <w:sz w:val="24"/>
          <w:szCs w:val="24"/>
          <w:lang w:val="en-NZ"/>
        </w:rPr>
        <w:t>And</w:t>
      </w:r>
      <w:r w:rsidRPr="72FDA92E" w:rsidR="2B9E62D9">
        <w:rPr>
          <w:rFonts w:ascii="Aptos" w:hAnsi="Aptos" w:eastAsia="Aptos" w:cs="Aptos"/>
          <w:b w:val="0"/>
          <w:bCs w:val="0"/>
          <w:noProof w:val="0"/>
          <w:sz w:val="24"/>
          <w:szCs w:val="24"/>
          <w:lang w:val="en-NZ"/>
        </w:rPr>
        <w:t xml:space="preserve"> Abuse Act Reform”, n.d.). Although I do have the privilege to access the company’s server, I do not have authorisation to </w:t>
      </w:r>
      <w:r w:rsidRPr="72FDA92E" w:rsidR="2B9E62D9">
        <w:rPr>
          <w:rFonts w:ascii="Aptos" w:hAnsi="Aptos" w:eastAsia="Aptos" w:cs="Aptos"/>
          <w:b w:val="0"/>
          <w:bCs w:val="0"/>
          <w:noProof w:val="0"/>
          <w:sz w:val="24"/>
          <w:szCs w:val="24"/>
          <w:lang w:val="en-NZ"/>
        </w:rPr>
        <w:t>delete</w:t>
      </w:r>
      <w:r w:rsidRPr="72FDA92E" w:rsidR="2B9E62D9">
        <w:rPr>
          <w:rFonts w:ascii="Aptos" w:hAnsi="Aptos" w:eastAsia="Aptos" w:cs="Aptos"/>
          <w:b w:val="0"/>
          <w:bCs w:val="0"/>
          <w:noProof w:val="0"/>
          <w:sz w:val="24"/>
          <w:szCs w:val="24"/>
          <w:lang w:val="en-NZ"/>
        </w:rPr>
        <w:t xml:space="preserve"> the logs in the server so I would </w:t>
      </w:r>
      <w:r w:rsidRPr="72FDA92E" w:rsidR="2B9E62D9">
        <w:rPr>
          <w:rFonts w:ascii="Aptos" w:hAnsi="Aptos" w:eastAsia="Aptos" w:cs="Aptos"/>
          <w:b w:val="0"/>
          <w:bCs w:val="0"/>
          <w:noProof w:val="0"/>
          <w:sz w:val="24"/>
          <w:szCs w:val="24"/>
          <w:lang w:val="en-NZ"/>
        </w:rPr>
        <w:t>be considered to be</w:t>
      </w:r>
      <w:r w:rsidRPr="72FDA92E" w:rsidR="2B9E62D9">
        <w:rPr>
          <w:rFonts w:ascii="Aptos" w:hAnsi="Aptos" w:eastAsia="Aptos" w:cs="Aptos"/>
          <w:b w:val="0"/>
          <w:bCs w:val="0"/>
          <w:noProof w:val="0"/>
          <w:sz w:val="24"/>
          <w:szCs w:val="24"/>
          <w:lang w:val="en-NZ"/>
        </w:rPr>
        <w:t xml:space="preserve"> exceeding authorised access. </w:t>
      </w:r>
    </w:p>
    <w:p w:rsidR="2B9E62D9" w:rsidP="72FDA92E" w:rsidRDefault="2B9E62D9" w14:paraId="21304B31" w14:textId="1D3DD0EF">
      <w:pPr>
        <w:pStyle w:val="NoSpacing"/>
        <w:widowControl w:val="1"/>
        <w:bidi w:val="0"/>
        <w:spacing w:before="0" w:beforeAutospacing="off" w:after="0" w:afterAutospacing="off" w:line="360" w:lineRule="auto"/>
        <w:ind w:left="0" w:right="0"/>
        <w:jc w:val="left"/>
      </w:pPr>
      <w:r w:rsidRPr="72FDA92E" w:rsidR="2B9E62D9">
        <w:rPr>
          <w:rFonts w:ascii="Aptos" w:hAnsi="Aptos" w:eastAsia="Aptos" w:cs="Aptos"/>
          <w:b w:val="0"/>
          <w:bCs w:val="0"/>
          <w:noProof w:val="0"/>
          <w:sz w:val="24"/>
          <w:szCs w:val="24"/>
          <w:lang w:val="en-NZ"/>
        </w:rPr>
        <w:t xml:space="preserve">If my actions lead to failure of disclosure of Google, the company could face </w:t>
      </w:r>
      <w:r w:rsidRPr="72FDA92E" w:rsidR="2B9E62D9">
        <w:rPr>
          <w:rFonts w:ascii="Aptos" w:hAnsi="Aptos" w:eastAsia="Aptos" w:cs="Aptos"/>
          <w:b w:val="0"/>
          <w:bCs w:val="0"/>
          <w:noProof w:val="0"/>
          <w:sz w:val="24"/>
          <w:szCs w:val="24"/>
          <w:lang w:val="en-NZ"/>
        </w:rPr>
        <w:t>additional</w:t>
      </w:r>
      <w:r w:rsidRPr="72FDA92E" w:rsidR="2B9E62D9">
        <w:rPr>
          <w:rFonts w:ascii="Aptos" w:hAnsi="Aptos" w:eastAsia="Aptos" w:cs="Aptos"/>
          <w:b w:val="0"/>
          <w:bCs w:val="0"/>
          <w:noProof w:val="0"/>
          <w:sz w:val="24"/>
          <w:szCs w:val="24"/>
          <w:lang w:val="en-NZ"/>
        </w:rPr>
        <w:t xml:space="preserve"> regulatory fines according to GDPR, CCPA and New Zealand’s Privacy Act 2020 for </w:t>
      </w:r>
      <w:r w:rsidRPr="72FDA92E" w:rsidR="2B9E62D9">
        <w:rPr>
          <w:rFonts w:ascii="Aptos" w:hAnsi="Aptos" w:eastAsia="Aptos" w:cs="Aptos"/>
          <w:b w:val="0"/>
          <w:bCs w:val="0"/>
          <w:noProof w:val="0"/>
          <w:sz w:val="24"/>
          <w:szCs w:val="24"/>
          <w:lang w:val="en-NZ"/>
        </w:rPr>
        <w:t>failing to disclose</w:t>
      </w:r>
      <w:r w:rsidRPr="72FDA92E" w:rsidR="2B9E62D9">
        <w:rPr>
          <w:rFonts w:ascii="Aptos" w:hAnsi="Aptos" w:eastAsia="Aptos" w:cs="Aptos"/>
          <w:b w:val="0"/>
          <w:bCs w:val="0"/>
          <w:noProof w:val="0"/>
          <w:sz w:val="24"/>
          <w:szCs w:val="24"/>
          <w:lang w:val="en-NZ"/>
        </w:rPr>
        <w:t xml:space="preserve"> the incident. </w:t>
      </w:r>
    </w:p>
    <w:p w:rsidR="2B9E62D9" w:rsidP="72FDA92E" w:rsidRDefault="2B9E62D9" w14:paraId="7671918B" w14:textId="65B2B0F5">
      <w:pPr>
        <w:pStyle w:val="NoSpacing"/>
        <w:widowControl w:val="1"/>
        <w:numPr>
          <w:ilvl w:val="0"/>
          <w:numId w:val="29"/>
        </w:numPr>
        <w:bidi w:val="0"/>
        <w:spacing w:before="0" w:beforeAutospacing="off" w:after="0" w:afterAutospacing="off" w:line="360" w:lineRule="auto"/>
        <w:ind w:right="0"/>
        <w:jc w:val="left"/>
        <w:rPr>
          <w:rFonts w:ascii="Aptos" w:hAnsi="Aptos" w:eastAsia="Aptos" w:cs="Aptos"/>
          <w:b w:val="1"/>
          <w:bCs w:val="1"/>
          <w:noProof w:val="0"/>
          <w:sz w:val="24"/>
          <w:szCs w:val="24"/>
          <w:lang w:val="en-NZ"/>
        </w:rPr>
      </w:pPr>
      <w:r w:rsidRPr="72FDA92E" w:rsidR="2B9E62D9">
        <w:rPr>
          <w:rFonts w:ascii="Aptos" w:hAnsi="Aptos" w:eastAsia="Aptos" w:cs="Aptos"/>
          <w:b w:val="1"/>
          <w:bCs w:val="1"/>
          <w:noProof w:val="0"/>
          <w:sz w:val="24"/>
          <w:szCs w:val="24"/>
          <w:lang w:val="en-NZ"/>
        </w:rPr>
        <w:t xml:space="preserve">Reputational consequences </w:t>
      </w:r>
    </w:p>
    <w:p w:rsidR="2B9E62D9" w:rsidP="72FDA92E" w:rsidRDefault="2B9E62D9" w14:paraId="10DCB3D2" w14:textId="44E91A91">
      <w:pPr>
        <w:pStyle w:val="NoSpacing"/>
        <w:widowControl w:val="1"/>
        <w:bidi w:val="0"/>
        <w:spacing w:before="0" w:beforeAutospacing="off" w:after="0" w:afterAutospacing="off" w:line="360" w:lineRule="auto"/>
        <w:ind w:left="0" w:right="0"/>
        <w:jc w:val="left"/>
      </w:pPr>
      <w:r w:rsidRPr="72FDA92E" w:rsidR="2B9E62D9">
        <w:rPr>
          <w:rFonts w:ascii="Aptos" w:hAnsi="Aptos" w:eastAsia="Aptos" w:cs="Aptos"/>
          <w:b w:val="0"/>
          <w:bCs w:val="0"/>
          <w:noProof w:val="0"/>
          <w:sz w:val="24"/>
          <w:szCs w:val="24"/>
          <w:lang w:val="en-NZ"/>
        </w:rPr>
        <w:t xml:space="preserve"> </w:t>
      </w:r>
    </w:p>
    <w:p w:rsidR="2B9E62D9" w:rsidP="72FDA92E" w:rsidRDefault="2B9E62D9" w14:paraId="190F4A5C" w14:textId="628A7FA2">
      <w:pPr>
        <w:pStyle w:val="NoSpacing"/>
        <w:widowControl w:val="1"/>
        <w:bidi w:val="0"/>
        <w:spacing w:before="0" w:beforeAutospacing="off" w:after="0" w:afterAutospacing="off" w:line="360" w:lineRule="auto"/>
        <w:ind w:left="0" w:right="0"/>
        <w:jc w:val="left"/>
      </w:pPr>
      <w:r w:rsidRPr="72FDA92E" w:rsidR="2B9E62D9">
        <w:rPr>
          <w:rFonts w:ascii="Aptos" w:hAnsi="Aptos" w:eastAsia="Aptos" w:cs="Aptos"/>
          <w:b w:val="0"/>
          <w:bCs w:val="0"/>
          <w:noProof w:val="0"/>
          <w:sz w:val="24"/>
          <w:szCs w:val="24"/>
          <w:lang w:val="en-NZ"/>
        </w:rPr>
        <w:t xml:space="preserve">My actions could negatively affect my professional credibility. Security roles such as Security Analyst rely heavily on trust, but I have broken my reliability by </w:t>
      </w:r>
      <w:r w:rsidRPr="72FDA92E" w:rsidR="2B9E62D9">
        <w:rPr>
          <w:rFonts w:ascii="Aptos" w:hAnsi="Aptos" w:eastAsia="Aptos" w:cs="Aptos"/>
          <w:b w:val="0"/>
          <w:bCs w:val="0"/>
          <w:noProof w:val="0"/>
          <w:sz w:val="24"/>
          <w:szCs w:val="24"/>
          <w:lang w:val="en-NZ"/>
        </w:rPr>
        <w:t>attempting</w:t>
      </w:r>
      <w:r w:rsidRPr="72FDA92E" w:rsidR="2B9E62D9">
        <w:rPr>
          <w:rFonts w:ascii="Aptos" w:hAnsi="Aptos" w:eastAsia="Aptos" w:cs="Aptos"/>
          <w:b w:val="0"/>
          <w:bCs w:val="0"/>
          <w:noProof w:val="0"/>
          <w:sz w:val="24"/>
          <w:szCs w:val="24"/>
          <w:lang w:val="en-NZ"/>
        </w:rPr>
        <w:t xml:space="preserve"> to cover it up and will be likely to be viewed as untrustworthy within the company and may cause difficulties finding another cyber security role in the future if my Google employment gets </w:t>
      </w:r>
      <w:r w:rsidRPr="72FDA92E" w:rsidR="2B9E62D9">
        <w:rPr>
          <w:rFonts w:ascii="Aptos" w:hAnsi="Aptos" w:eastAsia="Aptos" w:cs="Aptos"/>
          <w:b w:val="0"/>
          <w:bCs w:val="0"/>
          <w:noProof w:val="0"/>
          <w:sz w:val="24"/>
          <w:szCs w:val="24"/>
          <w:lang w:val="en-NZ"/>
        </w:rPr>
        <w:t>terminated</w:t>
      </w:r>
      <w:r w:rsidRPr="72FDA92E" w:rsidR="2B9E62D9">
        <w:rPr>
          <w:rFonts w:ascii="Aptos" w:hAnsi="Aptos" w:eastAsia="Aptos" w:cs="Aptos"/>
          <w:b w:val="0"/>
          <w:bCs w:val="0"/>
          <w:noProof w:val="0"/>
          <w:sz w:val="24"/>
          <w:szCs w:val="24"/>
          <w:lang w:val="en-NZ"/>
        </w:rPr>
        <w:t xml:space="preserve">. Google, on the other hand, may face a loss in public trust, a loss in stock value and, as a result, customer loss from my actions. </w:t>
      </w:r>
    </w:p>
    <w:p w:rsidR="2B9E62D9" w:rsidP="72FDA92E" w:rsidRDefault="2B9E62D9" w14:paraId="0412046A" w14:textId="10E5861F">
      <w:pPr>
        <w:pStyle w:val="NoSpacing"/>
        <w:widowControl w:val="1"/>
        <w:numPr>
          <w:ilvl w:val="0"/>
          <w:numId w:val="28"/>
        </w:numPr>
        <w:bidi w:val="0"/>
        <w:spacing w:before="0" w:beforeAutospacing="off" w:after="0" w:afterAutospacing="off" w:line="360" w:lineRule="auto"/>
        <w:ind w:right="0"/>
        <w:jc w:val="left"/>
        <w:rPr>
          <w:rFonts w:ascii="Aptos" w:hAnsi="Aptos" w:eastAsia="Aptos" w:cs="Aptos"/>
          <w:b w:val="1"/>
          <w:bCs w:val="1"/>
          <w:noProof w:val="0"/>
          <w:sz w:val="24"/>
          <w:szCs w:val="24"/>
          <w:lang w:val="en-NZ"/>
        </w:rPr>
      </w:pPr>
      <w:r w:rsidRPr="72FDA92E" w:rsidR="2B9E62D9">
        <w:rPr>
          <w:rFonts w:ascii="Aptos" w:hAnsi="Aptos" w:eastAsia="Aptos" w:cs="Aptos"/>
          <w:b w:val="1"/>
          <w:bCs w:val="1"/>
          <w:noProof w:val="0"/>
          <w:sz w:val="24"/>
          <w:szCs w:val="24"/>
          <w:lang w:val="en-NZ"/>
        </w:rPr>
        <w:t xml:space="preserve">Civil consequences </w:t>
      </w:r>
    </w:p>
    <w:p w:rsidR="2B9E62D9" w:rsidP="72FDA92E" w:rsidRDefault="2B9E62D9" w14:paraId="50C4D933" w14:textId="52E31F4F">
      <w:pPr>
        <w:pStyle w:val="NoSpacing"/>
        <w:widowControl w:val="1"/>
        <w:bidi w:val="0"/>
        <w:spacing w:before="0" w:beforeAutospacing="off" w:after="0" w:afterAutospacing="off" w:line="360" w:lineRule="auto"/>
        <w:ind w:left="0" w:right="0"/>
        <w:jc w:val="left"/>
      </w:pPr>
      <w:r w:rsidRPr="72FDA92E" w:rsidR="2B9E62D9">
        <w:rPr>
          <w:rFonts w:ascii="Aptos" w:hAnsi="Aptos" w:eastAsia="Aptos" w:cs="Aptos"/>
          <w:b w:val="0"/>
          <w:bCs w:val="0"/>
          <w:noProof w:val="0"/>
          <w:sz w:val="24"/>
          <w:szCs w:val="24"/>
          <w:lang w:val="en-NZ"/>
        </w:rPr>
        <w:t xml:space="preserve">As Google is a worldwide IT giant, many reporters from social media may </w:t>
      </w:r>
      <w:r w:rsidRPr="72FDA92E" w:rsidR="2B9E62D9">
        <w:rPr>
          <w:rFonts w:ascii="Aptos" w:hAnsi="Aptos" w:eastAsia="Aptos" w:cs="Aptos"/>
          <w:b w:val="0"/>
          <w:bCs w:val="0"/>
          <w:noProof w:val="0"/>
          <w:sz w:val="24"/>
          <w:szCs w:val="24"/>
          <w:lang w:val="en-NZ"/>
        </w:rPr>
        <w:t>attempt</w:t>
      </w:r>
      <w:r w:rsidRPr="72FDA92E" w:rsidR="2B9E62D9">
        <w:rPr>
          <w:rFonts w:ascii="Aptos" w:hAnsi="Aptos" w:eastAsia="Aptos" w:cs="Aptos"/>
          <w:b w:val="0"/>
          <w:bCs w:val="0"/>
          <w:noProof w:val="0"/>
          <w:sz w:val="24"/>
          <w:szCs w:val="24"/>
          <w:lang w:val="en-NZ"/>
        </w:rPr>
        <w:t xml:space="preserve"> to cover Google and try to find the person (me) responsible for the Global malware accident. If my name gets known to the public by negative articles, I may face many lawsuits from the affected users. </w:t>
      </w:r>
    </w:p>
    <w:p w:rsidR="2B9E62D9" w:rsidP="72FDA92E" w:rsidRDefault="2B9E62D9" w14:paraId="5DEBE220" w14:textId="430E6457">
      <w:pPr>
        <w:pStyle w:val="NoSpacing"/>
        <w:widowControl w:val="1"/>
        <w:numPr>
          <w:ilvl w:val="0"/>
          <w:numId w:val="27"/>
        </w:numPr>
        <w:bidi w:val="0"/>
        <w:spacing w:before="0" w:beforeAutospacing="off" w:after="0" w:afterAutospacing="off" w:line="360" w:lineRule="auto"/>
        <w:ind w:right="0"/>
        <w:jc w:val="left"/>
        <w:rPr>
          <w:rFonts w:ascii="Aptos" w:hAnsi="Aptos" w:eastAsia="Aptos" w:cs="Aptos"/>
          <w:b w:val="1"/>
          <w:bCs w:val="1"/>
          <w:noProof w:val="0"/>
          <w:sz w:val="24"/>
          <w:szCs w:val="24"/>
          <w:lang w:val="en-NZ"/>
        </w:rPr>
      </w:pPr>
      <w:r w:rsidRPr="72FDA92E" w:rsidR="2B9E62D9">
        <w:rPr>
          <w:rFonts w:ascii="Aptos" w:hAnsi="Aptos" w:eastAsia="Aptos" w:cs="Aptos"/>
          <w:b w:val="1"/>
          <w:bCs w:val="1"/>
          <w:noProof w:val="0"/>
          <w:sz w:val="24"/>
          <w:szCs w:val="24"/>
          <w:lang w:val="en-NZ"/>
        </w:rPr>
        <w:t xml:space="preserve">Ethical consequences </w:t>
      </w:r>
    </w:p>
    <w:p w:rsidR="2B9E62D9" w:rsidP="72FDA92E" w:rsidRDefault="2B9E62D9" w14:paraId="2DEAF969" w14:textId="7D88B956">
      <w:pPr>
        <w:pStyle w:val="NoSpacing"/>
        <w:widowControl w:val="1"/>
        <w:bidi w:val="0"/>
        <w:spacing w:before="0" w:beforeAutospacing="off" w:after="0" w:afterAutospacing="off" w:line="360" w:lineRule="auto"/>
        <w:ind w:left="0" w:right="0"/>
        <w:jc w:val="left"/>
      </w:pPr>
      <w:r w:rsidRPr="72FDA92E" w:rsidR="2B9E62D9">
        <w:rPr>
          <w:rFonts w:ascii="Aptos" w:hAnsi="Aptos" w:eastAsia="Aptos" w:cs="Aptos"/>
          <w:b w:val="0"/>
          <w:bCs w:val="0"/>
          <w:noProof w:val="0"/>
          <w:sz w:val="24"/>
          <w:szCs w:val="24"/>
          <w:lang w:val="en-NZ"/>
        </w:rPr>
        <w:t xml:space="preserve">As a cybersecurity professional, I must protect user data. Hiding the problem or keeping silent means I am throwing away ethical conscience as a Security Analyst and may raise conflict between colleagues. </w:t>
      </w:r>
    </w:p>
    <w:p w:rsidR="2B9E62D9" w:rsidP="72FDA92E" w:rsidRDefault="2B9E62D9" w14:paraId="69494D0C" w14:textId="2BB32FA4">
      <w:pPr>
        <w:pStyle w:val="NoSpacing"/>
        <w:widowControl w:val="1"/>
        <w:numPr>
          <w:ilvl w:val="0"/>
          <w:numId w:val="26"/>
        </w:numPr>
        <w:bidi w:val="0"/>
        <w:spacing w:before="0" w:beforeAutospacing="off" w:after="0" w:afterAutospacing="off" w:line="360" w:lineRule="auto"/>
        <w:ind w:right="0"/>
        <w:jc w:val="left"/>
        <w:rPr>
          <w:rFonts w:ascii="Aptos" w:hAnsi="Aptos" w:eastAsia="Aptos" w:cs="Aptos"/>
          <w:b w:val="1"/>
          <w:bCs w:val="1"/>
          <w:noProof w:val="0"/>
          <w:sz w:val="24"/>
          <w:szCs w:val="24"/>
          <w:lang w:val="en-NZ"/>
        </w:rPr>
      </w:pPr>
      <w:r w:rsidRPr="72FDA92E" w:rsidR="2B9E62D9">
        <w:rPr>
          <w:rFonts w:ascii="Aptos" w:hAnsi="Aptos" w:eastAsia="Aptos" w:cs="Aptos"/>
          <w:b w:val="1"/>
          <w:bCs w:val="1"/>
          <w:noProof w:val="0"/>
          <w:sz w:val="24"/>
          <w:szCs w:val="24"/>
          <w:lang w:val="en-NZ"/>
        </w:rPr>
        <w:t xml:space="preserve">How can risks be avoided? </w:t>
      </w:r>
    </w:p>
    <w:p w:rsidR="2B9E62D9" w:rsidP="72FDA92E" w:rsidRDefault="2B9E62D9" w14:paraId="1CE3B2B7" w14:textId="13170E7D">
      <w:pPr>
        <w:pStyle w:val="NoSpacing"/>
        <w:widowControl w:val="1"/>
        <w:bidi w:val="0"/>
        <w:spacing w:before="0" w:beforeAutospacing="off" w:after="0" w:afterAutospacing="off" w:line="360" w:lineRule="auto"/>
        <w:ind w:left="0" w:right="0"/>
        <w:jc w:val="left"/>
      </w:pPr>
      <w:r w:rsidRPr="72FDA92E" w:rsidR="2B9E62D9">
        <w:rPr>
          <w:rFonts w:ascii="Aptos" w:hAnsi="Aptos" w:eastAsia="Aptos" w:cs="Aptos"/>
          <w:b w:val="0"/>
          <w:bCs w:val="0"/>
          <w:noProof w:val="0"/>
          <w:sz w:val="24"/>
          <w:szCs w:val="24"/>
          <w:lang w:val="en-NZ"/>
        </w:rPr>
        <w:t xml:space="preserve">Avoiding risk means </w:t>
      </w:r>
      <w:r w:rsidRPr="72FDA92E" w:rsidR="2B9E62D9">
        <w:rPr>
          <w:rFonts w:ascii="Aptos" w:hAnsi="Aptos" w:eastAsia="Aptos" w:cs="Aptos"/>
          <w:b w:val="0"/>
          <w:bCs w:val="0"/>
          <w:noProof w:val="0"/>
          <w:sz w:val="24"/>
          <w:szCs w:val="24"/>
          <w:lang w:val="en-NZ"/>
        </w:rPr>
        <w:t>eliminating</w:t>
      </w:r>
      <w:r w:rsidRPr="72FDA92E" w:rsidR="2B9E62D9">
        <w:rPr>
          <w:rFonts w:ascii="Aptos" w:hAnsi="Aptos" w:eastAsia="Aptos" w:cs="Aptos"/>
          <w:b w:val="0"/>
          <w:bCs w:val="0"/>
          <w:noProof w:val="0"/>
          <w:sz w:val="24"/>
          <w:szCs w:val="24"/>
          <w:lang w:val="en-NZ"/>
        </w:rPr>
        <w:t xml:space="preserve"> a threat rather than mitigating it. It can be done in Google by applying risk-avoidance principles: keeping </w:t>
      </w:r>
      <w:r w:rsidRPr="72FDA92E" w:rsidR="2B9E62D9">
        <w:rPr>
          <w:rFonts w:ascii="Aptos" w:hAnsi="Aptos" w:eastAsia="Aptos" w:cs="Aptos"/>
          <w:b w:val="0"/>
          <w:bCs w:val="0"/>
          <w:noProof w:val="0"/>
          <w:sz w:val="24"/>
          <w:szCs w:val="24"/>
          <w:lang w:val="en-NZ"/>
        </w:rPr>
        <w:t>softwares</w:t>
      </w:r>
      <w:r w:rsidRPr="72FDA92E" w:rsidR="2B9E62D9">
        <w:rPr>
          <w:rFonts w:ascii="Aptos" w:hAnsi="Aptos" w:eastAsia="Aptos" w:cs="Aptos"/>
          <w:b w:val="0"/>
          <w:bCs w:val="0"/>
          <w:noProof w:val="0"/>
          <w:sz w:val="24"/>
          <w:szCs w:val="24"/>
          <w:lang w:val="en-NZ"/>
        </w:rPr>
        <w:t xml:space="preserve"> and servers (GOOG-2265456) updated for the future sophisticated attacks, have spare storages like USB or HDD for back-up, take extra cautions when opening or clicking anything, use antivirus to check for any malwares in ‘APT-finance.docx’ and hire pen-testers to do penetration testing for the company. Penetration testing, known as ethical hacking, is a security exercise to find vulnerabilities in Google’s system. Pen-testers simulate attackers' behaviour by using the same tools, techniques, and processes to evaluate how robust a company’s system is. Having these testers is a huge benefit to Google because they help the company to find any weaknesses in the company’s system, support compliances with privacy and security regulations, and recommend budget priorities for management (“Penetration Testing</w:t>
      </w:r>
      <w:r w:rsidRPr="72FDA92E" w:rsidR="2B9E62D9">
        <w:rPr>
          <w:rFonts w:ascii="Aptos" w:hAnsi="Aptos" w:eastAsia="Aptos" w:cs="Aptos"/>
          <w:b w:val="0"/>
          <w:bCs w:val="0"/>
          <w:noProof w:val="0"/>
          <w:sz w:val="24"/>
          <w:szCs w:val="24"/>
          <w:lang w:val="en-NZ"/>
        </w:rPr>
        <w:t>”,</w:t>
      </w:r>
      <w:r w:rsidRPr="72FDA92E" w:rsidR="2B9E62D9">
        <w:rPr>
          <w:rFonts w:ascii="Aptos" w:hAnsi="Aptos" w:eastAsia="Aptos" w:cs="Aptos"/>
          <w:b w:val="0"/>
          <w:bCs w:val="0"/>
          <w:noProof w:val="0"/>
          <w:sz w:val="24"/>
          <w:szCs w:val="24"/>
          <w:lang w:val="en-NZ"/>
        </w:rPr>
        <w:t xml:space="preserve"> n.d.). However, if pen-testing goes wrong, first thing to do is stop all the testing activities immediately, isolate all testing and affected systems, alert all the stakeholders, process technical emergency procedures to restore systems and document everything about all the actions taken, and preserve any evidence such as system logs, timestamps, screenshots.</w:t>
      </w:r>
    </w:p>
    <w:p w:rsidR="2B9E62D9" w:rsidP="72FDA92E" w:rsidRDefault="2B9E62D9" w14:paraId="33794516" w14:textId="31724502">
      <w:pPr>
        <w:pStyle w:val="NoSpacing"/>
        <w:widowControl w:val="1"/>
        <w:bidi w:val="0"/>
        <w:spacing w:before="0" w:beforeAutospacing="off" w:after="0" w:afterAutospacing="off" w:line="360" w:lineRule="auto"/>
        <w:ind w:left="0" w:right="0"/>
        <w:jc w:val="left"/>
      </w:pPr>
      <w:r w:rsidRPr="72FDA92E" w:rsidR="2B9E62D9">
        <w:rPr>
          <w:rFonts w:ascii="Aptos" w:hAnsi="Aptos" w:eastAsia="Aptos" w:cs="Aptos"/>
          <w:b w:val="0"/>
          <w:bCs w:val="0"/>
          <w:noProof w:val="0"/>
          <w:sz w:val="24"/>
          <w:szCs w:val="24"/>
          <w:lang w:val="en-NZ"/>
        </w:rPr>
        <w:t xml:space="preserve">  </w:t>
      </w:r>
      <w:r w:rsidRPr="72FDA92E" w:rsidR="2B9E62D9">
        <w:rPr>
          <w:rFonts w:ascii="Aptos" w:hAnsi="Aptos" w:eastAsia="Aptos" w:cs="Aptos"/>
          <w:b w:val="0"/>
          <w:bCs w:val="0"/>
          <w:noProof w:val="0"/>
          <w:sz w:val="24"/>
          <w:szCs w:val="24"/>
          <w:lang w:val="en-NZ"/>
        </w:rPr>
        <w:t xml:space="preserve"> </w:t>
      </w:r>
    </w:p>
    <w:p w:rsidR="2B9E62D9" w:rsidP="72FDA92E" w:rsidRDefault="2B9E62D9" w14:paraId="0FE269A8" w14:textId="1EA3A06C">
      <w:pPr>
        <w:pStyle w:val="NoSpacing"/>
        <w:widowControl w:val="1"/>
        <w:bidi w:val="0"/>
        <w:spacing w:before="0" w:beforeAutospacing="off" w:after="0" w:afterAutospacing="off" w:line="360" w:lineRule="auto"/>
        <w:ind w:left="0" w:right="0"/>
        <w:jc w:val="left"/>
        <w:rPr>
          <w:rFonts w:ascii="Aptos" w:hAnsi="Aptos" w:eastAsia="Aptos" w:cs="Aptos"/>
          <w:b w:val="0"/>
          <w:bCs w:val="0"/>
          <w:noProof w:val="0"/>
          <w:sz w:val="24"/>
          <w:szCs w:val="24"/>
          <w:u w:val="single"/>
          <w:lang w:val="en-NZ"/>
        </w:rPr>
      </w:pPr>
      <w:r w:rsidRPr="72FDA92E" w:rsidR="2B9E62D9">
        <w:rPr>
          <w:rFonts w:ascii="Aptos" w:hAnsi="Aptos" w:eastAsia="Aptos" w:cs="Aptos"/>
          <w:b w:val="0"/>
          <w:bCs w:val="0"/>
          <w:noProof w:val="0"/>
          <w:sz w:val="24"/>
          <w:szCs w:val="24"/>
          <w:u w:val="single"/>
          <w:lang w:val="en-NZ"/>
        </w:rPr>
        <w:t>Case study 2017 Ukraine ransomware attacks:</w:t>
      </w:r>
    </w:p>
    <w:p w:rsidR="2B9E62D9" w:rsidP="72FDA92E" w:rsidRDefault="2B9E62D9" w14:paraId="019C2C56" w14:textId="45B790A4">
      <w:pPr>
        <w:pStyle w:val="NoSpacing"/>
        <w:widowControl w:val="1"/>
        <w:bidi w:val="0"/>
        <w:spacing w:before="0" w:beforeAutospacing="off" w:after="0" w:afterAutospacing="off" w:line="360" w:lineRule="auto"/>
        <w:ind w:left="0" w:right="0"/>
        <w:jc w:val="left"/>
      </w:pPr>
      <w:r w:rsidRPr="72FDA92E" w:rsidR="2B9E62D9">
        <w:rPr>
          <w:rFonts w:ascii="Aptos" w:hAnsi="Aptos" w:eastAsia="Aptos" w:cs="Aptos"/>
          <w:b w:val="0"/>
          <w:bCs w:val="0"/>
          <w:noProof w:val="0"/>
          <w:sz w:val="24"/>
          <w:szCs w:val="24"/>
          <w:lang w:val="en-NZ"/>
        </w:rPr>
        <w:t xml:space="preserve">In 2017, a massive ransomware attack or ‘NotPetya’ hit Ukraine, targeted Government agencies, banks, and infrastructures, and later spread to many other countries and destroyed data. The primary cause was compromised software update from a Ukrainian accounting program called MeDoc. The attackers infiltrated the update server of MeDoc and inserted malicious code using EternalBlue, Mimikatz, PsExec and WMIC. When Ukrainian companies installed this infected update, their systems were infected with NotPetya.  </w:t>
      </w:r>
    </w:p>
    <w:p w:rsidR="72FDA92E" w:rsidP="72FDA92E" w:rsidRDefault="72FDA92E" w14:paraId="1F177A6C" w14:textId="1B85C919">
      <w:pPr>
        <w:pStyle w:val="NoSpacing"/>
        <w:widowControl w:val="1"/>
        <w:suppressLineNumbers w:val="0"/>
        <w:bidi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4"/>
          <w:szCs w:val="24"/>
          <w:u w:val="none"/>
          <w:lang w:val="en-NZ"/>
        </w:rPr>
      </w:pPr>
    </w:p>
    <w:p xmlns:wp14="http://schemas.microsoft.com/office/word/2010/wordml" w:rsidP="4E34ACA3" w14:paraId="05C5CFB0" wp14:textId="77777777">
      <w:pPr>
        <w:pStyle w:val="NoSpacing"/>
        <w:widowControl w:val="1"/>
        <w:spacing w:before="0" w:after="0" w:line="360" w:lineRule="auto"/>
        <w:jc w:val="left"/>
        <w:rPr>
          <w:rFonts w:ascii="Aptos" w:hAnsi="Aptos" w:eastAsia="Aptos" w:cs="Aptos"/>
          <w:b w:val="0"/>
          <w:bCs w:val="0"/>
          <w:i w:val="0"/>
          <w:i w:val="false"/>
          <w:iCs w:val="0"/>
          <w:caps w:val="0"/>
          <w:smallCaps w:val="0"/>
          <w:color w:val="000000" w:themeColor="text1"/>
          <w:sz w:val="28"/>
          <w:szCs w:val="28"/>
          <w:lang w:val="en-AU"/>
        </w:rPr>
      </w:pPr>
      <w:bookmarkStart w:name="Section2Question2a" w:id="1844588171"/>
      <w:r w:rsidRPr="72FDA92E" w:rsidR="4E34ACA3">
        <w:rPr>
          <w:rFonts w:ascii="Aptos" w:hAnsi="Aptos" w:eastAsia="Aptos" w:cs="Aptos"/>
          <w:b w:val="1"/>
          <w:bCs w:val="1"/>
          <w:i w:val="0"/>
          <w:iCs w:val="0"/>
          <w:caps w:val="0"/>
          <w:smallCaps w:val="0"/>
          <w:color w:val="000000" w:themeColor="text1" w:themeTint="FF" w:themeShade="FF"/>
          <w:sz w:val="28"/>
          <w:szCs w:val="28"/>
          <w:lang w:val="en-NZ"/>
        </w:rPr>
        <w:t>Question 2. (a)</w:t>
      </w:r>
      <w:bookmarkEnd w:id="1844588171"/>
    </w:p>
    <w:p w:rsidR="7E184D39" w:rsidP="72FDA92E" w:rsidRDefault="7E184D39" w14:paraId="268A7C4A" w14:textId="36EBC7ED">
      <w:pPr>
        <w:pStyle w:val="NoSpacing"/>
        <w:widowControl w:val="1"/>
        <w:suppressLineNumbers w:val="0"/>
        <w:bidi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4"/>
          <w:szCs w:val="24"/>
          <w:lang w:val="en-NZ"/>
        </w:rPr>
      </w:pPr>
      <w:r w:rsidRPr="72FDA92E" w:rsidR="7E184D39">
        <w:rPr>
          <w:rFonts w:ascii="Aptos" w:hAnsi="Aptos" w:eastAsia="Aptos" w:cs="Aptos"/>
          <w:b w:val="0"/>
          <w:bCs w:val="0"/>
          <w:i w:val="0"/>
          <w:iCs w:val="0"/>
          <w:caps w:val="0"/>
          <w:smallCaps w:val="0"/>
          <w:color w:val="000000" w:themeColor="text1" w:themeTint="FF" w:themeShade="FF"/>
          <w:sz w:val="24"/>
          <w:szCs w:val="24"/>
          <w:lang w:val="en-NZ"/>
        </w:rPr>
        <w:t xml:space="preserve">The term three hacking hats exist to </w:t>
      </w:r>
      <w:r w:rsidRPr="72FDA92E" w:rsidR="7E184D39">
        <w:rPr>
          <w:rFonts w:ascii="Aptos" w:hAnsi="Aptos" w:eastAsia="Aptos" w:cs="Aptos"/>
          <w:b w:val="0"/>
          <w:bCs w:val="0"/>
          <w:i w:val="0"/>
          <w:iCs w:val="0"/>
          <w:caps w:val="0"/>
          <w:smallCaps w:val="0"/>
          <w:color w:val="000000" w:themeColor="text1" w:themeTint="FF" w:themeShade="FF"/>
          <w:sz w:val="24"/>
          <w:szCs w:val="24"/>
          <w:lang w:val="en-NZ"/>
        </w:rPr>
        <w:t>identify</w:t>
      </w:r>
      <w:r w:rsidRPr="72FDA92E" w:rsidR="7E184D39">
        <w:rPr>
          <w:rFonts w:ascii="Aptos" w:hAnsi="Aptos" w:eastAsia="Aptos" w:cs="Aptos"/>
          <w:b w:val="0"/>
          <w:bCs w:val="0"/>
          <w:i w:val="0"/>
          <w:iCs w:val="0"/>
          <w:caps w:val="0"/>
          <w:smallCaps w:val="0"/>
          <w:color w:val="000000" w:themeColor="text1" w:themeTint="FF" w:themeShade="FF"/>
          <w:sz w:val="24"/>
          <w:szCs w:val="24"/>
          <w:lang w:val="en-NZ"/>
        </w:rPr>
        <w:t xml:space="preserve"> what type the hacker is: white, </w:t>
      </w:r>
      <w:r w:rsidRPr="72FDA92E" w:rsidR="7E184D39">
        <w:rPr>
          <w:rFonts w:ascii="Aptos" w:hAnsi="Aptos" w:eastAsia="Aptos" w:cs="Aptos"/>
          <w:b w:val="0"/>
          <w:bCs w:val="0"/>
          <w:i w:val="0"/>
          <w:iCs w:val="0"/>
          <w:caps w:val="0"/>
          <w:smallCaps w:val="0"/>
          <w:color w:val="000000" w:themeColor="text1" w:themeTint="FF" w:themeShade="FF"/>
          <w:sz w:val="24"/>
          <w:szCs w:val="24"/>
          <w:lang w:val="en-NZ"/>
        </w:rPr>
        <w:t>black</w:t>
      </w:r>
      <w:r w:rsidRPr="72FDA92E" w:rsidR="7E184D39">
        <w:rPr>
          <w:rFonts w:ascii="Aptos" w:hAnsi="Aptos" w:eastAsia="Aptos" w:cs="Aptos"/>
          <w:b w:val="0"/>
          <w:bCs w:val="0"/>
          <w:i w:val="0"/>
          <w:iCs w:val="0"/>
          <w:caps w:val="0"/>
          <w:smallCaps w:val="0"/>
          <w:color w:val="000000" w:themeColor="text1" w:themeTint="FF" w:themeShade="FF"/>
          <w:sz w:val="24"/>
          <w:szCs w:val="24"/>
          <w:lang w:val="en-NZ"/>
        </w:rPr>
        <w:t xml:space="preserve"> or grey based on their ethical behaviour. </w:t>
      </w:r>
    </w:p>
    <w:p w:rsidR="7E184D39" w:rsidP="72FDA92E" w:rsidRDefault="7E184D39" w14:paraId="7180BBFD" w14:textId="2E637A5A">
      <w:pPr>
        <w:pStyle w:val="NoSpacing"/>
        <w:widowControl w:val="1"/>
        <w:numPr>
          <w:ilvl w:val="0"/>
          <w:numId w:val="33"/>
        </w:numPr>
        <w:bidi w:val="0"/>
        <w:spacing w:before="0" w:beforeAutospacing="off" w:after="0" w:afterAutospacing="off" w:line="360" w:lineRule="auto"/>
        <w:ind w:right="0"/>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7E184D39">
        <w:rPr>
          <w:rFonts w:ascii="Aptos" w:hAnsi="Aptos" w:eastAsia="Aptos" w:cs="Aptos"/>
          <w:b w:val="1"/>
          <w:bCs w:val="1"/>
          <w:i w:val="0"/>
          <w:iCs w:val="0"/>
          <w:caps w:val="0"/>
          <w:smallCaps w:val="0"/>
          <w:color w:val="000000" w:themeColor="text1" w:themeTint="FF" w:themeShade="FF"/>
          <w:sz w:val="24"/>
          <w:szCs w:val="24"/>
          <w:lang w:val="en-NZ"/>
        </w:rPr>
        <w:t xml:space="preserve">White hat hackers </w:t>
      </w:r>
    </w:p>
    <w:p w:rsidR="7E184D39" w:rsidP="72FDA92E" w:rsidRDefault="7E184D39" w14:paraId="0C31C865" w14:textId="342F109E">
      <w:pPr>
        <w:pStyle w:val="NoSpacing"/>
        <w:widowControl w:val="1"/>
        <w:bidi w:val="0"/>
        <w:spacing w:before="0" w:beforeAutospacing="off" w:after="0" w:afterAutospacing="off" w:line="360" w:lineRule="auto"/>
        <w:ind w:left="0" w:right="0"/>
        <w:jc w:val="left"/>
      </w:pPr>
      <w:r w:rsidRPr="72FDA92E" w:rsidR="7E184D39">
        <w:rPr>
          <w:rFonts w:ascii="Aptos" w:hAnsi="Aptos" w:eastAsia="Aptos" w:cs="Aptos"/>
          <w:b w:val="0"/>
          <w:bCs w:val="0"/>
          <w:i w:val="0"/>
          <w:iCs w:val="0"/>
          <w:caps w:val="0"/>
          <w:smallCaps w:val="0"/>
          <w:color w:val="000000" w:themeColor="text1" w:themeTint="FF" w:themeShade="FF"/>
          <w:sz w:val="24"/>
          <w:szCs w:val="24"/>
          <w:lang w:val="en-NZ"/>
        </w:rPr>
        <w:t xml:space="preserve">They are ethical hackers who are legally hired to find vulnerabilities in the software and network. They do not hack systems without authorisation from the employer, hack within legal boundaries, and their primary purpose is to secure the data. After they find any vulnerabilities, they file a report and </w:t>
      </w:r>
      <w:r w:rsidRPr="72FDA92E" w:rsidR="7E184D39">
        <w:rPr>
          <w:rFonts w:ascii="Aptos" w:hAnsi="Aptos" w:eastAsia="Aptos" w:cs="Aptos"/>
          <w:b w:val="0"/>
          <w:bCs w:val="0"/>
          <w:i w:val="0"/>
          <w:iCs w:val="0"/>
          <w:caps w:val="0"/>
          <w:smallCaps w:val="0"/>
          <w:color w:val="000000" w:themeColor="text1" w:themeTint="FF" w:themeShade="FF"/>
          <w:sz w:val="24"/>
          <w:szCs w:val="24"/>
          <w:lang w:val="en-NZ"/>
        </w:rPr>
        <w:t>disclose</w:t>
      </w:r>
      <w:r w:rsidRPr="72FDA92E" w:rsidR="7E184D39">
        <w:rPr>
          <w:rFonts w:ascii="Aptos" w:hAnsi="Aptos" w:eastAsia="Aptos" w:cs="Aptos"/>
          <w:b w:val="0"/>
          <w:bCs w:val="0"/>
          <w:i w:val="0"/>
          <w:iCs w:val="0"/>
          <w:caps w:val="0"/>
          <w:smallCaps w:val="0"/>
          <w:color w:val="000000" w:themeColor="text1" w:themeTint="FF" w:themeShade="FF"/>
          <w:sz w:val="24"/>
          <w:szCs w:val="24"/>
          <w:lang w:val="en-NZ"/>
        </w:rPr>
        <w:t xml:space="preserve"> the vulnerabilities to their employers and recommend ways to improve the security systems. Examples of these hackers include ‘penetration testers’ and ‘security analysts.’ </w:t>
      </w:r>
    </w:p>
    <w:p w:rsidR="7E184D39" w:rsidP="72FDA92E" w:rsidRDefault="7E184D39" w14:paraId="1E9CF70F" w14:textId="53E2B2A7">
      <w:pPr>
        <w:pStyle w:val="NoSpacing"/>
        <w:widowControl w:val="1"/>
        <w:numPr>
          <w:ilvl w:val="0"/>
          <w:numId w:val="32"/>
        </w:numPr>
        <w:bidi w:val="0"/>
        <w:spacing w:before="0" w:beforeAutospacing="off" w:after="0" w:afterAutospacing="off" w:line="360" w:lineRule="auto"/>
        <w:ind w:right="0"/>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7E184D39">
        <w:rPr>
          <w:rFonts w:ascii="Aptos" w:hAnsi="Aptos" w:eastAsia="Aptos" w:cs="Aptos"/>
          <w:b w:val="1"/>
          <w:bCs w:val="1"/>
          <w:i w:val="0"/>
          <w:iCs w:val="0"/>
          <w:caps w:val="0"/>
          <w:smallCaps w:val="0"/>
          <w:color w:val="000000" w:themeColor="text1" w:themeTint="FF" w:themeShade="FF"/>
          <w:sz w:val="24"/>
          <w:szCs w:val="24"/>
          <w:lang w:val="en-NZ"/>
        </w:rPr>
        <w:t xml:space="preserve">Black hat hackers </w:t>
      </w:r>
    </w:p>
    <w:p w:rsidR="7E184D39" w:rsidP="72FDA92E" w:rsidRDefault="7E184D39" w14:paraId="0241EAA9" w14:textId="269DD38C">
      <w:pPr>
        <w:pStyle w:val="NoSpacing"/>
        <w:widowControl w:val="1"/>
        <w:bidi w:val="0"/>
        <w:spacing w:before="0" w:beforeAutospacing="off" w:after="0" w:afterAutospacing="off" w:line="360" w:lineRule="auto"/>
        <w:ind w:left="0" w:right="0"/>
        <w:jc w:val="left"/>
      </w:pPr>
      <w:r w:rsidRPr="72FDA92E" w:rsidR="7E184D39">
        <w:rPr>
          <w:rFonts w:ascii="Aptos" w:hAnsi="Aptos" w:eastAsia="Aptos" w:cs="Aptos"/>
          <w:b w:val="0"/>
          <w:bCs w:val="0"/>
          <w:i w:val="0"/>
          <w:iCs w:val="0"/>
          <w:caps w:val="0"/>
          <w:smallCaps w:val="0"/>
          <w:color w:val="000000" w:themeColor="text1" w:themeTint="FF" w:themeShade="FF"/>
          <w:sz w:val="24"/>
          <w:szCs w:val="24"/>
          <w:lang w:val="en-NZ"/>
        </w:rPr>
        <w:t xml:space="preserve">They are unethical and illegal hacking individuals or groups who hack organisations’ systems without authorisation and exploit vulnerabilities, steal the data and cause harm to the organisations or individuals </w:t>
      </w:r>
      <w:r w:rsidRPr="72FDA92E" w:rsidR="7E184D39">
        <w:rPr>
          <w:rFonts w:ascii="Aptos" w:hAnsi="Aptos" w:eastAsia="Aptos" w:cs="Aptos"/>
          <w:b w:val="0"/>
          <w:bCs w:val="0"/>
          <w:i w:val="0"/>
          <w:iCs w:val="0"/>
          <w:caps w:val="0"/>
          <w:smallCaps w:val="0"/>
          <w:color w:val="000000" w:themeColor="text1" w:themeTint="FF" w:themeShade="FF"/>
          <w:sz w:val="24"/>
          <w:szCs w:val="24"/>
          <w:lang w:val="en-NZ"/>
        </w:rPr>
        <w:t>mainly for</w:t>
      </w:r>
      <w:r w:rsidRPr="72FDA92E" w:rsidR="7E184D39">
        <w:rPr>
          <w:rFonts w:ascii="Aptos" w:hAnsi="Aptos" w:eastAsia="Aptos" w:cs="Aptos"/>
          <w:b w:val="0"/>
          <w:bCs w:val="0"/>
          <w:i w:val="0"/>
          <w:iCs w:val="0"/>
          <w:caps w:val="0"/>
          <w:smallCaps w:val="0"/>
          <w:color w:val="000000" w:themeColor="text1" w:themeTint="FF" w:themeShade="FF"/>
          <w:sz w:val="24"/>
          <w:szCs w:val="24"/>
          <w:lang w:val="en-NZ"/>
        </w:rPr>
        <w:t xml:space="preserve"> their gain, especially for financial gains. Examples of these hackers include the ‘Lazarus group’ from North Korea and the ‘APT-1 group’, the Russian hacking group in the scenario. </w:t>
      </w:r>
    </w:p>
    <w:p w:rsidR="7E184D39" w:rsidP="72FDA92E" w:rsidRDefault="7E184D39" w14:paraId="661E6CB8" w14:textId="37628261">
      <w:pPr>
        <w:pStyle w:val="NoSpacing"/>
        <w:widowControl w:val="1"/>
        <w:numPr>
          <w:ilvl w:val="0"/>
          <w:numId w:val="31"/>
        </w:numPr>
        <w:bidi w:val="0"/>
        <w:spacing w:before="0" w:beforeAutospacing="off" w:after="0" w:afterAutospacing="off" w:line="360" w:lineRule="auto"/>
        <w:ind w:right="0"/>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7E184D39">
        <w:rPr>
          <w:rFonts w:ascii="Aptos" w:hAnsi="Aptos" w:eastAsia="Aptos" w:cs="Aptos"/>
          <w:b w:val="1"/>
          <w:bCs w:val="1"/>
          <w:i w:val="0"/>
          <w:iCs w:val="0"/>
          <w:caps w:val="0"/>
          <w:smallCaps w:val="0"/>
          <w:color w:val="000000" w:themeColor="text1" w:themeTint="FF" w:themeShade="FF"/>
          <w:sz w:val="24"/>
          <w:szCs w:val="24"/>
          <w:lang w:val="en-NZ"/>
        </w:rPr>
        <w:t xml:space="preserve">Grey hat hackers </w:t>
      </w:r>
    </w:p>
    <w:p w:rsidR="7E184D39" w:rsidP="72FDA92E" w:rsidRDefault="7E184D39" w14:paraId="3BEF445B" w14:textId="664AE40D">
      <w:pPr>
        <w:pStyle w:val="NoSpacing"/>
        <w:widowControl w:val="1"/>
        <w:bidi w:val="0"/>
        <w:spacing w:before="0" w:beforeAutospacing="off" w:after="0" w:afterAutospacing="off" w:line="360" w:lineRule="auto"/>
        <w:ind w:left="0" w:right="0"/>
        <w:jc w:val="left"/>
      </w:pPr>
      <w:r w:rsidRPr="72FDA92E" w:rsidR="7E184D39">
        <w:rPr>
          <w:rFonts w:ascii="Aptos" w:hAnsi="Aptos" w:eastAsia="Aptos" w:cs="Aptos"/>
          <w:b w:val="0"/>
          <w:bCs w:val="0"/>
          <w:i w:val="0"/>
          <w:iCs w:val="0"/>
          <w:caps w:val="0"/>
          <w:smallCaps w:val="0"/>
          <w:color w:val="000000" w:themeColor="text1" w:themeTint="FF" w:themeShade="FF"/>
          <w:sz w:val="24"/>
          <w:szCs w:val="24"/>
          <w:lang w:val="en-NZ"/>
        </w:rPr>
        <w:t xml:space="preserve">They have mixed characteristics of both black and white. They exploit the system without permission, they do not file reports to the affected organisations officially, however typically not for the malicious purpose.  Some may have good ethical intent, ‘Anonymous’ for example, to punish cyber criminals or to warn irresponsible organisations to work on their security system. Others may sell breached data to the public for financial purposes. Whatever their purpose, the question remains whether their methods were ethical.  </w:t>
      </w:r>
    </w:p>
    <w:p w:rsidR="7E184D39" w:rsidP="72FDA92E" w:rsidRDefault="7E184D39" w14:paraId="46C2A6FE" w14:textId="6B8B61BC">
      <w:pPr>
        <w:pStyle w:val="NoSpacing"/>
        <w:widowControl w:val="1"/>
        <w:bidi w:val="0"/>
        <w:spacing w:before="0" w:beforeAutospacing="off" w:after="0" w:afterAutospacing="off" w:line="360" w:lineRule="auto"/>
        <w:ind w:left="0" w:right="0"/>
        <w:jc w:val="left"/>
      </w:pPr>
      <w:r w:rsidRPr="72FDA92E" w:rsidR="7E184D39">
        <w:rPr>
          <w:rFonts w:ascii="Aptos" w:hAnsi="Aptos" w:eastAsia="Aptos" w:cs="Aptos"/>
          <w:b w:val="0"/>
          <w:bCs w:val="0"/>
          <w:i w:val="0"/>
          <w:iCs w:val="0"/>
          <w:caps w:val="0"/>
          <w:smallCaps w:val="0"/>
          <w:color w:val="000000" w:themeColor="text1" w:themeTint="FF" w:themeShade="FF"/>
          <w:sz w:val="24"/>
          <w:szCs w:val="24"/>
          <w:lang w:val="en-NZ"/>
        </w:rPr>
        <w:t xml:space="preserve"> </w:t>
      </w:r>
    </w:p>
    <w:p w:rsidR="7E184D39" w:rsidP="72FDA92E" w:rsidRDefault="7E184D39" w14:paraId="2B8F9731" w14:textId="2AA9B730">
      <w:pPr>
        <w:pStyle w:val="NoSpacing"/>
        <w:widowControl w:val="1"/>
        <w:bidi w:val="0"/>
        <w:spacing w:before="0" w:beforeAutospacing="off" w:after="0" w:afterAutospacing="off" w:line="360" w:lineRule="auto"/>
        <w:ind w:left="0" w:right="0"/>
        <w:jc w:val="left"/>
      </w:pPr>
      <w:r w:rsidRPr="72FDA92E" w:rsidR="7E184D39">
        <w:rPr>
          <w:rFonts w:ascii="Aptos" w:hAnsi="Aptos" w:eastAsia="Aptos" w:cs="Aptos"/>
          <w:b w:val="0"/>
          <w:bCs w:val="0"/>
          <w:i w:val="0"/>
          <w:iCs w:val="0"/>
          <w:caps w:val="0"/>
          <w:smallCaps w:val="0"/>
          <w:color w:val="000000" w:themeColor="text1" w:themeTint="FF" w:themeShade="FF"/>
          <w:sz w:val="24"/>
          <w:szCs w:val="24"/>
          <w:lang w:val="en-NZ"/>
        </w:rPr>
        <w:t>Based on my actions as a Security Analyst for Google, I will be highly considered as a grey hat because although the actions I took led to the introduction of Lockbit malware to Google, I had no intention of spreading the malware to the organisation for my purposes. Shutting down the affected server was to mitigate the spread of the malware, and deleting the log files was to remove the evidence and cover up my mistakes, but without permission from my authorities. The method I chose to resolve the problem was deeply unethical. In cybersecurity, it is mandatory to approach situations such as this in a white hat way as a cybersecurity specialist, it involves “ensuring privacy, fairness, transparency, and accountability in handling data, implementing security measures, and responding to threats” (Gomez, 2024).</w:t>
      </w:r>
    </w:p>
    <w:p w:rsidR="72FDA92E" w:rsidP="72FDA92E" w:rsidRDefault="72FDA92E" w14:paraId="21F0729B" w14:textId="62317B10">
      <w:pPr>
        <w:pStyle w:val="NoSpacing"/>
        <w:widowControl w:val="1"/>
        <w:suppressLineNumbers w:val="0"/>
        <w:bidi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4"/>
          <w:szCs w:val="24"/>
          <w:lang w:val="en-NZ"/>
        </w:rPr>
      </w:pPr>
    </w:p>
    <w:p xmlns:wp14="http://schemas.microsoft.com/office/word/2010/wordml" w:rsidP="4E34ACA3" w14:paraId="7BB64F89" wp14:textId="77777777">
      <w:pPr>
        <w:pStyle w:val="NoSpacing"/>
        <w:widowControl w:val="1"/>
        <w:spacing w:before="0" w:after="0" w:line="360" w:lineRule="auto"/>
        <w:jc w:val="left"/>
        <w:rPr>
          <w:rFonts w:ascii="Aptos" w:hAnsi="Aptos" w:eastAsia="Aptos" w:cs="Aptos"/>
          <w:b w:val="0"/>
          <w:bCs w:val="0"/>
          <w:i w:val="0"/>
          <w:i w:val="false"/>
          <w:iCs w:val="0"/>
          <w:caps w:val="0"/>
          <w:smallCaps w:val="0"/>
          <w:color w:val="000000" w:themeColor="text1"/>
          <w:sz w:val="28"/>
          <w:szCs w:val="28"/>
          <w:lang w:val="en-AU"/>
        </w:rPr>
      </w:pPr>
      <w:bookmarkStart w:name="Section2Question2b" w:id="1429523815"/>
      <w:r w:rsidRPr="72FDA92E" w:rsidR="4E34ACA3">
        <w:rPr>
          <w:rFonts w:ascii="Aptos" w:hAnsi="Aptos" w:eastAsia="Aptos" w:cs="Aptos"/>
          <w:b w:val="1"/>
          <w:bCs w:val="1"/>
          <w:i w:val="0"/>
          <w:iCs w:val="0"/>
          <w:caps w:val="0"/>
          <w:smallCaps w:val="0"/>
          <w:color w:val="000000" w:themeColor="text1" w:themeTint="FF" w:themeShade="FF"/>
          <w:sz w:val="28"/>
          <w:szCs w:val="28"/>
          <w:lang w:val="en-NZ"/>
        </w:rPr>
        <w:t>Question 2. (b)</w:t>
      </w:r>
      <w:bookmarkEnd w:id="1429523815"/>
    </w:p>
    <w:p w:rsidR="7BF8EC9B" w:rsidP="72FDA92E" w:rsidRDefault="7BF8EC9B" w14:paraId="30290A92" w14:textId="60F944F0">
      <w:pPr>
        <w:pStyle w:val="NoSpacing"/>
        <w:widowControl w:val="1"/>
        <w:suppressLineNumbers w:val="0"/>
        <w:bidi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4"/>
          <w:szCs w:val="24"/>
          <w:lang w:val="en-NZ"/>
        </w:rPr>
      </w:pP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APT-1 has demanded $10 million NZD in bitcoin in return for the recovery of stolen user data to CISO, otherwise, it will be dumped in the </w:t>
      </w:r>
      <w:r w:rsidRPr="72FDA92E" w:rsidR="7BF8EC9B">
        <w:rPr>
          <w:rFonts w:ascii="Aptos" w:hAnsi="Aptos" w:eastAsia="Aptos" w:cs="Aptos"/>
          <w:b w:val="0"/>
          <w:bCs w:val="0"/>
          <w:i w:val="0"/>
          <w:iCs w:val="0"/>
          <w:caps w:val="0"/>
          <w:smallCaps w:val="0"/>
          <w:color w:val="000000" w:themeColor="text1" w:themeTint="FF" w:themeShade="FF"/>
          <w:sz w:val="24"/>
          <w:szCs w:val="24"/>
          <w:lang w:val="en-NZ"/>
        </w:rPr>
        <w:t>DarkWeb</w:t>
      </w: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 for auction. Before the CISO makes any decision on whether to accept their request, again, the following factors should be considered: </w:t>
      </w:r>
    </w:p>
    <w:p w:rsidR="7BF8EC9B" w:rsidP="72FDA92E" w:rsidRDefault="7BF8EC9B" w14:paraId="4815E0A1" w14:textId="7A3000D1">
      <w:pPr>
        <w:pStyle w:val="NoSpacing"/>
        <w:widowControl w:val="1"/>
        <w:numPr>
          <w:ilvl w:val="0"/>
          <w:numId w:val="37"/>
        </w:numPr>
        <w:bidi w:val="0"/>
        <w:spacing w:before="0" w:beforeAutospacing="off" w:after="0" w:afterAutospacing="off" w:line="360" w:lineRule="auto"/>
        <w:ind w:right="0"/>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7BF8EC9B">
        <w:rPr>
          <w:rFonts w:ascii="Aptos" w:hAnsi="Aptos" w:eastAsia="Aptos" w:cs="Aptos"/>
          <w:b w:val="1"/>
          <w:bCs w:val="1"/>
          <w:i w:val="0"/>
          <w:iCs w:val="0"/>
          <w:caps w:val="0"/>
          <w:smallCaps w:val="0"/>
          <w:color w:val="000000" w:themeColor="text1" w:themeTint="FF" w:themeShade="FF"/>
          <w:sz w:val="24"/>
          <w:szCs w:val="24"/>
          <w:lang w:val="en-NZ"/>
        </w:rPr>
        <w:t xml:space="preserve">Legal considerations: </w:t>
      </w:r>
    </w:p>
    <w:p w:rsidR="7BF8EC9B" w:rsidP="72FDA92E" w:rsidRDefault="7BF8EC9B" w14:paraId="4277F939" w14:textId="729E58FF">
      <w:pPr>
        <w:pStyle w:val="NoSpacing"/>
        <w:widowControl w:val="1"/>
        <w:bidi w:val="0"/>
        <w:spacing w:before="0" w:beforeAutospacing="off" w:after="0" w:afterAutospacing="off" w:line="360" w:lineRule="auto"/>
        <w:ind w:left="0" w:right="0"/>
        <w:jc w:val="left"/>
      </w:pP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Paying for ransom from cybercriminals who are related to terrorism or who are nation-stated actors mean that CISO has violated the OFAC (Office of Foreign Assets Control) regulations, a US law that "administers and enforces economic and trade sanctions to address foreign policy and national security challenges” (“Office of Foreign Assets Control (OFAC)”, n.d., “What are OFAC Sanctions?” section). It could expose Google to penalties for violating this regulation which fines up to $307,922 USD or twice the amount of the transaction that is the basis of the violation: $200,000 for Google’s case, whichever is greater (“Penalties for OFAC Violations”, n.d., “Types OFAC Sanctions Penalties” section). Google needs to consider GDPR, as it </w:t>
      </w:r>
      <w:r w:rsidRPr="72FDA92E" w:rsidR="7BF8EC9B">
        <w:rPr>
          <w:rFonts w:ascii="Aptos" w:hAnsi="Aptos" w:eastAsia="Aptos" w:cs="Aptos"/>
          <w:b w:val="0"/>
          <w:bCs w:val="0"/>
          <w:i w:val="0"/>
          <w:iCs w:val="0"/>
          <w:caps w:val="0"/>
          <w:smallCaps w:val="0"/>
          <w:color w:val="000000" w:themeColor="text1" w:themeTint="FF" w:themeShade="FF"/>
          <w:sz w:val="24"/>
          <w:szCs w:val="24"/>
          <w:lang w:val="en-NZ"/>
        </w:rPr>
        <w:t>states</w:t>
      </w: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 that the breach must be reported to the relevant authorities, and if it </w:t>
      </w:r>
      <w:r w:rsidRPr="72FDA92E" w:rsidR="7BF8EC9B">
        <w:rPr>
          <w:rFonts w:ascii="Aptos" w:hAnsi="Aptos" w:eastAsia="Aptos" w:cs="Aptos"/>
          <w:b w:val="0"/>
          <w:bCs w:val="0"/>
          <w:i w:val="0"/>
          <w:iCs w:val="0"/>
          <w:caps w:val="0"/>
          <w:smallCaps w:val="0"/>
          <w:color w:val="000000" w:themeColor="text1" w:themeTint="FF" w:themeShade="FF"/>
          <w:sz w:val="24"/>
          <w:szCs w:val="24"/>
          <w:lang w:val="en-NZ"/>
        </w:rPr>
        <w:t>fails to</w:t>
      </w: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 do so, it may result in fines up to $20 million euros. To summarise, Google may face a much heavier </w:t>
      </w:r>
      <w:r w:rsidRPr="72FDA92E" w:rsidR="7BF8EC9B">
        <w:rPr>
          <w:rFonts w:ascii="Aptos" w:hAnsi="Aptos" w:eastAsia="Aptos" w:cs="Aptos"/>
          <w:b w:val="0"/>
          <w:bCs w:val="0"/>
          <w:i w:val="0"/>
          <w:iCs w:val="0"/>
          <w:caps w:val="0"/>
          <w:smallCaps w:val="0"/>
          <w:color w:val="000000" w:themeColor="text1" w:themeTint="FF" w:themeShade="FF"/>
          <w:sz w:val="24"/>
          <w:szCs w:val="24"/>
          <w:lang w:val="en-NZ"/>
        </w:rPr>
        <w:t>financial loss</w:t>
      </w: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 from paying $10 million NZD to the hacker group than from transparently </w:t>
      </w:r>
      <w:r w:rsidRPr="72FDA92E" w:rsidR="7BF8EC9B">
        <w:rPr>
          <w:rFonts w:ascii="Aptos" w:hAnsi="Aptos" w:eastAsia="Aptos" w:cs="Aptos"/>
          <w:b w:val="0"/>
          <w:bCs w:val="0"/>
          <w:i w:val="0"/>
          <w:iCs w:val="0"/>
          <w:caps w:val="0"/>
          <w:smallCaps w:val="0"/>
          <w:color w:val="000000" w:themeColor="text1" w:themeTint="FF" w:themeShade="FF"/>
          <w:sz w:val="24"/>
          <w:szCs w:val="24"/>
          <w:lang w:val="en-NZ"/>
        </w:rPr>
        <w:t>disclosing</w:t>
      </w: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 the breach. </w:t>
      </w:r>
    </w:p>
    <w:p w:rsidR="7BF8EC9B" w:rsidP="72FDA92E" w:rsidRDefault="7BF8EC9B" w14:paraId="06B3777F" w14:textId="71D28BC3">
      <w:pPr>
        <w:pStyle w:val="NoSpacing"/>
        <w:widowControl w:val="1"/>
        <w:numPr>
          <w:ilvl w:val="0"/>
          <w:numId w:val="36"/>
        </w:numPr>
        <w:bidi w:val="0"/>
        <w:spacing w:before="0" w:beforeAutospacing="off" w:after="0" w:afterAutospacing="off" w:line="360" w:lineRule="auto"/>
        <w:ind w:right="0"/>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7BF8EC9B">
        <w:rPr>
          <w:rFonts w:ascii="Aptos" w:hAnsi="Aptos" w:eastAsia="Aptos" w:cs="Aptos"/>
          <w:b w:val="1"/>
          <w:bCs w:val="1"/>
          <w:i w:val="0"/>
          <w:iCs w:val="0"/>
          <w:caps w:val="0"/>
          <w:smallCaps w:val="0"/>
          <w:color w:val="000000" w:themeColor="text1" w:themeTint="FF" w:themeShade="FF"/>
          <w:sz w:val="24"/>
          <w:szCs w:val="24"/>
          <w:lang w:val="en-NZ"/>
        </w:rPr>
        <w:t xml:space="preserve">Civil considerations: </w:t>
      </w:r>
    </w:p>
    <w:p w:rsidR="7BF8EC9B" w:rsidP="72FDA92E" w:rsidRDefault="7BF8EC9B" w14:paraId="644D0B2A" w14:textId="3166FCA0">
      <w:pPr>
        <w:pStyle w:val="NoSpacing"/>
        <w:widowControl w:val="1"/>
        <w:bidi w:val="0"/>
        <w:spacing w:before="0" w:beforeAutospacing="off" w:after="0" w:afterAutospacing="off" w:line="360" w:lineRule="auto"/>
        <w:ind w:left="0" w:right="0"/>
        <w:jc w:val="left"/>
      </w:pP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The public may consider Google as a black company that is helping cyber criminals exploit data exploitation. Being transparent about the breach will help to </w:t>
      </w:r>
      <w:r w:rsidRPr="72FDA92E" w:rsidR="7BF8EC9B">
        <w:rPr>
          <w:rFonts w:ascii="Aptos" w:hAnsi="Aptos" w:eastAsia="Aptos" w:cs="Aptos"/>
          <w:b w:val="0"/>
          <w:bCs w:val="0"/>
          <w:i w:val="0"/>
          <w:iCs w:val="0"/>
          <w:caps w:val="0"/>
          <w:smallCaps w:val="0"/>
          <w:color w:val="000000" w:themeColor="text1" w:themeTint="FF" w:themeShade="FF"/>
          <w:sz w:val="24"/>
          <w:szCs w:val="24"/>
          <w:lang w:val="en-NZ"/>
        </w:rPr>
        <w:t>maintain</w:t>
      </w: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 customer confidence in the long term. </w:t>
      </w:r>
    </w:p>
    <w:p w:rsidR="7BF8EC9B" w:rsidP="72FDA92E" w:rsidRDefault="7BF8EC9B" w14:paraId="439A715C" w14:textId="6447A3E0">
      <w:pPr>
        <w:pStyle w:val="NoSpacing"/>
        <w:widowControl w:val="1"/>
        <w:numPr>
          <w:ilvl w:val="0"/>
          <w:numId w:val="35"/>
        </w:numPr>
        <w:bidi w:val="0"/>
        <w:spacing w:before="0" w:beforeAutospacing="off" w:after="0" w:afterAutospacing="off" w:line="360" w:lineRule="auto"/>
        <w:ind w:right="0"/>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7BF8EC9B">
        <w:rPr>
          <w:rFonts w:ascii="Aptos" w:hAnsi="Aptos" w:eastAsia="Aptos" w:cs="Aptos"/>
          <w:b w:val="1"/>
          <w:bCs w:val="1"/>
          <w:i w:val="0"/>
          <w:iCs w:val="0"/>
          <w:caps w:val="0"/>
          <w:smallCaps w:val="0"/>
          <w:color w:val="000000" w:themeColor="text1" w:themeTint="FF" w:themeShade="FF"/>
          <w:sz w:val="24"/>
          <w:szCs w:val="24"/>
          <w:lang w:val="en-NZ"/>
        </w:rPr>
        <w:t xml:space="preserve">Reputational considerations: </w:t>
      </w:r>
    </w:p>
    <w:p w:rsidR="7BF8EC9B" w:rsidP="72FDA92E" w:rsidRDefault="7BF8EC9B" w14:paraId="5F527090" w14:textId="7777535D">
      <w:pPr>
        <w:pStyle w:val="NoSpacing"/>
        <w:widowControl w:val="1"/>
        <w:bidi w:val="0"/>
        <w:spacing w:before="0" w:beforeAutospacing="off" w:after="0" w:afterAutospacing="off" w:line="360" w:lineRule="auto"/>
        <w:ind w:left="0" w:right="0"/>
        <w:jc w:val="left"/>
      </w:pP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If the data breach incident becomes public and it is revealed that Google paid for the ransom, the company would lose public trust, which will be a huge damage to the brand image. On the other hand, being transparent about the breach would help preserve the company’s reputation. </w:t>
      </w:r>
    </w:p>
    <w:p w:rsidR="7BF8EC9B" w:rsidP="72FDA92E" w:rsidRDefault="7BF8EC9B" w14:paraId="60E438BA" w14:textId="5B078C26">
      <w:pPr>
        <w:pStyle w:val="NoSpacing"/>
        <w:widowControl w:val="1"/>
        <w:numPr>
          <w:ilvl w:val="0"/>
          <w:numId w:val="34"/>
        </w:numPr>
        <w:bidi w:val="0"/>
        <w:spacing w:before="0" w:beforeAutospacing="off" w:after="0" w:afterAutospacing="off" w:line="360" w:lineRule="auto"/>
        <w:ind w:right="0"/>
        <w:jc w:val="left"/>
        <w:rPr>
          <w:rFonts w:ascii="Aptos" w:hAnsi="Aptos" w:eastAsia="Aptos" w:cs="Aptos"/>
          <w:b w:val="1"/>
          <w:bCs w:val="1"/>
          <w:i w:val="0"/>
          <w:iCs w:val="0"/>
          <w:caps w:val="0"/>
          <w:smallCaps w:val="0"/>
          <w:color w:val="000000" w:themeColor="text1" w:themeTint="FF" w:themeShade="FF"/>
          <w:sz w:val="24"/>
          <w:szCs w:val="24"/>
          <w:lang w:val="en-NZ"/>
        </w:rPr>
      </w:pPr>
      <w:r w:rsidRPr="72FDA92E" w:rsidR="7BF8EC9B">
        <w:rPr>
          <w:rFonts w:ascii="Aptos" w:hAnsi="Aptos" w:eastAsia="Aptos" w:cs="Aptos"/>
          <w:b w:val="1"/>
          <w:bCs w:val="1"/>
          <w:i w:val="0"/>
          <w:iCs w:val="0"/>
          <w:caps w:val="0"/>
          <w:smallCaps w:val="0"/>
          <w:color w:val="000000" w:themeColor="text1" w:themeTint="FF" w:themeShade="FF"/>
          <w:sz w:val="24"/>
          <w:szCs w:val="24"/>
          <w:lang w:val="en-NZ"/>
        </w:rPr>
        <w:t xml:space="preserve">Ethical considerations: </w:t>
      </w:r>
    </w:p>
    <w:p w:rsidR="7BF8EC9B" w:rsidP="72FDA92E" w:rsidRDefault="7BF8EC9B" w14:paraId="72F047F0" w14:textId="41C3AEE4">
      <w:pPr>
        <w:pStyle w:val="NoSpacing"/>
        <w:widowControl w:val="1"/>
        <w:bidi w:val="0"/>
        <w:spacing w:before="0" w:beforeAutospacing="off" w:after="0" w:afterAutospacing="off" w:line="360" w:lineRule="auto"/>
        <w:ind w:left="0" w:right="0"/>
        <w:jc w:val="left"/>
      </w:pP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It will be an unethical decision to pay the ransom to APT-1 as money provided to cyber criminals means funding further criminal activities. It may be a quick solution to get data back, but it means abandoning the ethical duty as CISO and will encourage those criminals to think that they can continuously profit from their behaviours and continue to attack organisations.  </w:t>
      </w:r>
    </w:p>
    <w:p w:rsidR="7BF8EC9B" w:rsidP="72FDA92E" w:rsidRDefault="7BF8EC9B" w14:paraId="62ECD0EA" w14:textId="77A3C907">
      <w:pPr>
        <w:pStyle w:val="NoSpacing"/>
        <w:widowControl w:val="1"/>
        <w:bidi w:val="0"/>
        <w:spacing w:before="0" w:beforeAutospacing="off" w:after="0" w:afterAutospacing="off" w:line="360" w:lineRule="auto"/>
        <w:ind w:left="0" w:right="0"/>
        <w:jc w:val="left"/>
      </w:pPr>
      <w:r w:rsidRPr="72FDA92E" w:rsidR="7BF8EC9B">
        <w:rPr>
          <w:rFonts w:ascii="Aptos" w:hAnsi="Aptos" w:eastAsia="Aptos" w:cs="Aptos"/>
          <w:b w:val="0"/>
          <w:bCs w:val="0"/>
          <w:i w:val="0"/>
          <w:iCs w:val="0"/>
          <w:caps w:val="0"/>
          <w:smallCaps w:val="0"/>
          <w:color w:val="000000" w:themeColor="text1" w:themeTint="FF" w:themeShade="FF"/>
          <w:sz w:val="24"/>
          <w:szCs w:val="24"/>
          <w:lang w:val="en-NZ"/>
        </w:rPr>
        <w:t xml:space="preserve"> </w:t>
      </w:r>
    </w:p>
    <w:p w:rsidR="7BF8EC9B" w:rsidP="72FDA92E" w:rsidRDefault="7BF8EC9B" w14:paraId="293D1BB1" w14:textId="7EF644C7">
      <w:pPr>
        <w:pStyle w:val="NoSpacing"/>
        <w:widowControl w:val="1"/>
        <w:bidi w:val="0"/>
        <w:spacing w:before="0" w:beforeAutospacing="off" w:after="0" w:afterAutospacing="off" w:line="360" w:lineRule="auto"/>
        <w:ind w:left="0" w:right="0"/>
        <w:jc w:val="left"/>
      </w:pPr>
      <w:r w:rsidRPr="72FDA92E" w:rsidR="7BF8EC9B">
        <w:rPr>
          <w:rFonts w:ascii="Aptos" w:hAnsi="Aptos" w:eastAsia="Aptos" w:cs="Aptos"/>
          <w:b w:val="0"/>
          <w:bCs w:val="0"/>
          <w:i w:val="0"/>
          <w:iCs w:val="0"/>
          <w:caps w:val="0"/>
          <w:smallCaps w:val="0"/>
          <w:color w:val="000000" w:themeColor="text1" w:themeTint="FF" w:themeShade="FF"/>
          <w:sz w:val="24"/>
          <w:szCs w:val="24"/>
          <w:lang w:val="en-NZ"/>
        </w:rPr>
        <w:t>To sum it all up, it is highly recommended that CISO transparently discloses the breach to legal authorities and all the stakeholders than paying $100,000 to APT-1 as the risks of non-disclosure is much greater than the disclosure in all circumstances.</w:t>
      </w:r>
    </w:p>
    <w:p xmlns:wp14="http://schemas.microsoft.com/office/word/2010/wordml" w:rsidP="72FDA92E" w14:paraId="122920B2" wp14:textId="11CD0BA2">
      <w:pPr>
        <w:pStyle w:val="NoSpacing"/>
        <w:widowControl w:val="1"/>
        <w:spacing w:before="0" w:after="0" w:line="252" w:lineRule="auto"/>
        <w:jc w:val="left"/>
        <w:rPr>
          <w:rFonts w:ascii="Aptos" w:hAnsi="Aptos" w:eastAsia="Aptos" w:cs="Aptos"/>
          <w:b w:val="0"/>
          <w:bCs w:val="0"/>
          <w:i w:val="0"/>
          <w:i w:val="false"/>
          <w:iCs w:val="0"/>
          <w:caps w:val="0"/>
          <w:smallCaps w:val="0"/>
          <w:color w:val="000000" w:themeColor="text1"/>
          <w:sz w:val="18"/>
          <w:szCs w:val="18"/>
          <w:lang w:val="en-AU"/>
        </w:rPr>
      </w:pPr>
      <w:r>
        <w:br w:type="page"/>
      </w:r>
    </w:p>
    <w:p xmlns:wp14="http://schemas.microsoft.com/office/word/2010/wordml" w:rsidP="4E34ACA3" w14:paraId="2B82BABC" wp14:textId="77777777">
      <w:pPr>
        <w:pStyle w:val="NoSpacing"/>
        <w:widowControl w:val="1"/>
        <w:spacing w:before="0" w:after="0" w:line="360" w:lineRule="auto"/>
        <w:jc w:val="left"/>
        <w:rPr>
          <w:rFonts w:ascii="Aptos" w:hAnsi="Aptos" w:eastAsia="Aptos" w:cs="Aptos"/>
          <w:b w:val="0"/>
          <w:bCs w:val="0"/>
          <w:i w:val="0"/>
          <w:i w:val="false"/>
          <w:iCs w:val="0"/>
          <w:caps w:val="0"/>
          <w:smallCaps w:val="0"/>
          <w:color w:val="000000" w:themeColor="text1"/>
          <w:sz w:val="36"/>
          <w:szCs w:val="36"/>
          <w:lang w:val="en-AU"/>
        </w:rPr>
      </w:pPr>
      <w:bookmarkStart w:name="Conclusion" w:id="749120332"/>
      <w:r w:rsidRPr="4E34ACA3" w:rsidR="4E34ACA3">
        <w:rPr>
          <w:rFonts w:ascii="Aptos" w:hAnsi="Aptos" w:eastAsia="Aptos" w:cs="Aptos"/>
          <w:b w:val="1"/>
          <w:bCs w:val="1"/>
          <w:i w:val="0"/>
          <w:iCs w:val="0"/>
          <w:caps w:val="0"/>
          <w:smallCaps w:val="0"/>
          <w:color w:val="000000" w:themeColor="text1" w:themeTint="FF" w:themeShade="FF"/>
          <w:sz w:val="36"/>
          <w:szCs w:val="36"/>
          <w:lang w:val="en-NZ"/>
        </w:rPr>
        <w:t>Conclusion</w:t>
      </w:r>
      <w:bookmarkEnd w:id="749120332"/>
    </w:p>
    <w:p xmlns:wp14="http://schemas.microsoft.com/office/word/2010/wordml" w14:paraId="6C71D106" wp14:textId="77777777">
      <w:pPr>
        <w:pStyle w:val="NoSpacing"/>
        <w:widowControl/>
        <w:spacing w:before="0" w:after="0" w:line="360" w:lineRule="auto"/>
        <w:jc w:val="left"/>
        <w:rPr>
          <w:rFonts w:ascii="Aptos" w:hAnsi="Aptos" w:eastAsia="Aptos" w:cs="Aptos"/>
          <w:b w:val="false"/>
          <w:bCs w:val="false"/>
          <w:i w:val="false"/>
          <w:i w:val="false"/>
          <w:iCs w:val="false"/>
          <w:caps w:val="false"/>
          <w:smallCaps w:val="false"/>
          <w:color w:val="000000" w:themeColor="text1"/>
          <w:sz w:val="24"/>
          <w:szCs w:val="24"/>
          <w:lang w:val="en-AU"/>
        </w:rPr>
      </w:pPr>
      <w:r w:rsidRPr="72FDA92E" w:rsidR="72FDA92E">
        <w:rPr>
          <w:rFonts w:ascii="Aptos" w:hAnsi="Aptos" w:eastAsia="Aptos" w:cs="Aptos"/>
          <w:b w:val="0"/>
          <w:bCs w:val="0"/>
          <w:i w:val="0"/>
          <w:iCs w:val="0"/>
          <w:caps w:val="0"/>
          <w:smallCaps w:val="0"/>
          <w:color w:val="000000" w:themeColor="text1" w:themeTint="FF" w:themeShade="FF"/>
          <w:sz w:val="24"/>
          <w:szCs w:val="24"/>
          <w:lang w:val="en-NZ"/>
        </w:rPr>
        <w:t>_________________________________________________________________________________</w:t>
      </w:r>
    </w:p>
    <w:p w:rsidR="43FB8FF9" w:rsidP="72FDA92E" w:rsidRDefault="43FB8FF9" w14:paraId="4DAF63C2" w14:textId="0A499EEF">
      <w:pPr>
        <w:pStyle w:val="Normal"/>
        <w:widowControl w:val="1"/>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AU"/>
        </w:rPr>
      </w:pP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Google, the CISO, and my future lie in how we respond to a breach accident and malware attack. We can </w:t>
      </w:r>
      <w:r w:rsidRPr="72FDA92E" w:rsidR="43FB8FF9">
        <w:rPr>
          <w:rFonts w:ascii="Aptos" w:hAnsi="Aptos" w:eastAsia="Aptos" w:cs="Aptos"/>
          <w:b w:val="0"/>
          <w:bCs w:val="0"/>
          <w:i w:val="0"/>
          <w:iCs w:val="0"/>
          <w:caps w:val="0"/>
          <w:smallCaps w:val="0"/>
          <w:color w:val="000000" w:themeColor="text1" w:themeTint="FF" w:themeShade="FF"/>
          <w:sz w:val="24"/>
          <w:szCs w:val="24"/>
          <w:lang w:val="en-AU"/>
        </w:rPr>
        <w:t>disclose</w:t>
      </w: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 transparently about the data breach incident that happened from CISO falling for a phishing email. My negligence in introducing </w:t>
      </w:r>
      <w:r w:rsidRPr="72FDA92E" w:rsidR="43FB8FF9">
        <w:rPr>
          <w:rFonts w:ascii="Aptos" w:hAnsi="Aptos" w:eastAsia="Aptos" w:cs="Aptos"/>
          <w:b w:val="0"/>
          <w:bCs w:val="0"/>
          <w:i w:val="0"/>
          <w:iCs w:val="0"/>
          <w:caps w:val="0"/>
          <w:smallCaps w:val="0"/>
          <w:color w:val="000000" w:themeColor="text1" w:themeTint="FF" w:themeShade="FF"/>
          <w:sz w:val="24"/>
          <w:szCs w:val="24"/>
          <w:lang w:val="en-AU"/>
        </w:rPr>
        <w:t>Lockbit</w:t>
      </w: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 malware to the organisation as a Security Analyst for Google or keeping it concealed and paying bitcoin worth $10 million NZD to APT-1 and covering up my mistake. However, we must face legal, privacy, reputational, and ethical circumstances for our actions. </w:t>
      </w:r>
    </w:p>
    <w:p w:rsidR="43FB8FF9" w:rsidP="72FDA92E" w:rsidRDefault="43FB8FF9" w14:paraId="18276F08" w14:textId="24DA67E9">
      <w:pPr>
        <w:pStyle w:val="Normal"/>
        <w:widowControl w:val="1"/>
        <w:spacing w:before="0" w:after="0" w:line="360" w:lineRule="auto"/>
        <w:jc w:val="left"/>
      </w:pP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 </w:t>
      </w:r>
    </w:p>
    <w:p w:rsidR="43FB8FF9" w:rsidP="72FDA92E" w:rsidRDefault="43FB8FF9" w14:paraId="3710091F" w14:textId="7DD84C16">
      <w:pPr>
        <w:pStyle w:val="Normal"/>
        <w:widowControl w:val="1"/>
        <w:spacing w:before="0" w:after="0" w:line="360" w:lineRule="auto"/>
        <w:jc w:val="left"/>
      </w:pP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Upon considering legal and privacy factors, we need to consider principles of international laws (GDPR, CCPA) for Google and CISO, and CFAA for me, and New Zealand’s privacy law 2020 and the penalties we could face if we violate these laws. Google may face heavy fines for failing to disclose the incident immediately, and the CISO and I could end up serving time in prison for intentionally covering up the evidence. </w:t>
      </w:r>
    </w:p>
    <w:p w:rsidR="43FB8FF9" w:rsidP="72FDA92E" w:rsidRDefault="43FB8FF9" w14:paraId="1545D440" w14:textId="3E3872B5">
      <w:pPr>
        <w:pStyle w:val="Normal"/>
        <w:widowControl w:val="1"/>
        <w:spacing w:before="0" w:after="0" w:line="360" w:lineRule="auto"/>
        <w:jc w:val="left"/>
      </w:pP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 </w:t>
      </w:r>
    </w:p>
    <w:p w:rsidR="43FB8FF9" w:rsidP="72FDA92E" w:rsidRDefault="43FB8FF9" w14:paraId="1F6A9D55" w14:textId="4913A23B">
      <w:pPr>
        <w:pStyle w:val="Normal"/>
        <w:widowControl w:val="1"/>
        <w:spacing w:before="0" w:after="0" w:line="360" w:lineRule="auto"/>
        <w:jc w:val="left"/>
      </w:pP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In terms of reputational and civil factors, it will cause huge damage to Google’s image to the public, and loss in user confidence, loss in trust of business partners, they might file lawsuits. For CISO and me, being labelled as untrustworthy employees within the company and, in the worst case, being dismissed from our positions. If our names become public, we may have difficulties in getting into any other cyber security roles. </w:t>
      </w:r>
    </w:p>
    <w:p w:rsidR="43FB8FF9" w:rsidP="72FDA92E" w:rsidRDefault="43FB8FF9" w14:paraId="6A81210B" w14:textId="3E6AB29B">
      <w:pPr>
        <w:pStyle w:val="Normal"/>
        <w:widowControl w:val="1"/>
        <w:spacing w:before="0" w:after="0" w:line="360" w:lineRule="auto"/>
        <w:jc w:val="left"/>
      </w:pP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 </w:t>
      </w:r>
    </w:p>
    <w:p w:rsidR="43FB8FF9" w:rsidP="72FDA92E" w:rsidRDefault="43FB8FF9" w14:paraId="32289ECC" w14:textId="176365C3">
      <w:pPr>
        <w:pStyle w:val="Normal"/>
        <w:widowControl w:val="1"/>
        <w:spacing w:before="0" w:after="0" w:line="360" w:lineRule="auto"/>
        <w:jc w:val="left"/>
      </w:pP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For ethical factors, Google must protect user data and disclose transparently of any breach and as cyber security professionals, CISO and I have obligations to work with honesty. By covering up our negligence, we are abandoning our duty and proving a lack of professionalism. </w:t>
      </w:r>
    </w:p>
    <w:p w:rsidR="43FB8FF9" w:rsidP="72FDA92E" w:rsidRDefault="43FB8FF9" w14:paraId="2B9020E3" w14:textId="1B924B2A">
      <w:pPr>
        <w:pStyle w:val="Normal"/>
        <w:widowControl w:val="1"/>
        <w:spacing w:before="0" w:after="0" w:line="360" w:lineRule="auto"/>
        <w:jc w:val="left"/>
      </w:pPr>
      <w:r w:rsidRPr="72FDA92E" w:rsidR="43FB8FF9">
        <w:rPr>
          <w:rFonts w:ascii="Aptos" w:hAnsi="Aptos" w:eastAsia="Aptos" w:cs="Aptos"/>
          <w:b w:val="0"/>
          <w:bCs w:val="0"/>
          <w:i w:val="0"/>
          <w:iCs w:val="0"/>
          <w:caps w:val="0"/>
          <w:smallCaps w:val="0"/>
          <w:color w:val="000000" w:themeColor="text1" w:themeTint="FF" w:themeShade="FF"/>
          <w:sz w:val="24"/>
          <w:szCs w:val="24"/>
          <w:lang w:val="en-AU"/>
        </w:rPr>
        <w:t xml:space="preserve"> </w:t>
      </w:r>
    </w:p>
    <w:p w:rsidR="43FB8FF9" w:rsidP="72FDA92E" w:rsidRDefault="43FB8FF9" w14:paraId="1DDB17A2" w14:textId="76F0A46E">
      <w:pPr>
        <w:pStyle w:val="Normal"/>
        <w:widowControl w:val="1"/>
        <w:spacing w:before="0" w:after="0" w:line="360" w:lineRule="auto"/>
        <w:jc w:val="left"/>
      </w:pPr>
      <w:r w:rsidRPr="72FDA92E" w:rsidR="43FB8FF9">
        <w:rPr>
          <w:rFonts w:ascii="Aptos" w:hAnsi="Aptos" w:eastAsia="Aptos" w:cs="Aptos"/>
          <w:b w:val="0"/>
          <w:bCs w:val="0"/>
          <w:i w:val="0"/>
          <w:iCs w:val="0"/>
          <w:caps w:val="0"/>
          <w:smallCaps w:val="0"/>
          <w:color w:val="000000" w:themeColor="text1" w:themeTint="FF" w:themeShade="FF"/>
          <w:sz w:val="24"/>
          <w:szCs w:val="24"/>
          <w:lang w:val="en-AU"/>
        </w:rPr>
        <w:t>To sum it all up, being transparent is the answer for all of us in all circumstances. We all make mistakes in our lives, and financial loss may be temporary, but loss of trust is Irrecoverable.</w:t>
      </w:r>
    </w:p>
    <w:p xmlns:wp14="http://schemas.microsoft.com/office/word/2010/wordml" w:rsidP="72FDA92E" w14:paraId="1D7006E4" wp14:textId="666CD560">
      <w:pPr>
        <w:pStyle w:val="NoSpacing"/>
        <w:widowControl w:val="1"/>
        <w:spacing w:before="0" w:after="0"/>
        <w:jc w:val="left"/>
        <w:rPr>
          <w:rFonts w:ascii="Aptos" w:hAnsi="Aptos" w:eastAsia="Aptos" w:cs="Aptos"/>
          <w:b w:val="0"/>
          <w:bCs w:val="0"/>
          <w:i w:val="0"/>
          <w:i w:val="false"/>
          <w:iCs w:val="0"/>
          <w:caps w:val="0"/>
          <w:smallCaps w:val="0"/>
          <w:color w:val="000000" w:themeColor="text1"/>
          <w:sz w:val="18"/>
          <w:szCs w:val="18"/>
          <w:lang w:val="en-AU"/>
        </w:rPr>
      </w:pPr>
      <w:r>
        <w:br w:type="page"/>
      </w:r>
    </w:p>
    <w:p xmlns:wp14="http://schemas.microsoft.com/office/word/2010/wordml" w:rsidP="4E34ACA3" w14:paraId="476E51CF" wp14:textId="77777777">
      <w:pPr>
        <w:pStyle w:val="NoSpacing"/>
        <w:widowControl w:val="1"/>
        <w:spacing w:before="0" w:after="0" w:line="360" w:lineRule="auto"/>
        <w:jc w:val="left"/>
        <w:rPr>
          <w:rFonts w:ascii="Aptos" w:hAnsi="Aptos" w:eastAsia="Aptos" w:cs="Aptos"/>
          <w:b w:val="0"/>
          <w:bCs w:val="0"/>
          <w:i w:val="0"/>
          <w:i w:val="false"/>
          <w:iCs w:val="0"/>
          <w:caps w:val="0"/>
          <w:smallCaps w:val="0"/>
          <w:color w:val="000000" w:themeColor="text1"/>
          <w:sz w:val="36"/>
          <w:szCs w:val="36"/>
          <w:lang w:val="en-AU"/>
        </w:rPr>
      </w:pPr>
      <w:bookmarkStart w:name="References" w:id="280983601"/>
      <w:r w:rsidRPr="4E34ACA3" w:rsidR="4E34ACA3">
        <w:rPr>
          <w:rFonts w:ascii="Aptos" w:hAnsi="Aptos" w:eastAsia="Aptos" w:cs="Aptos"/>
          <w:b w:val="1"/>
          <w:bCs w:val="1"/>
          <w:i w:val="0"/>
          <w:iCs w:val="0"/>
          <w:caps w:val="0"/>
          <w:smallCaps w:val="0"/>
          <w:color w:val="000000" w:themeColor="text1" w:themeTint="FF" w:themeShade="FF"/>
          <w:sz w:val="36"/>
          <w:szCs w:val="36"/>
          <w:lang w:val="en-NZ"/>
        </w:rPr>
        <w:t>References</w:t>
      </w:r>
      <w:bookmarkEnd w:id="280983601"/>
    </w:p>
    <w:p xmlns:wp14="http://schemas.microsoft.com/office/word/2010/wordml" w:rsidP="72FDA92E" w14:paraId="1A81F0B1" wp14:textId="314549B5">
      <w:pPr>
        <w:pStyle w:val="NoSpacing"/>
        <w:widowControl w:val="1"/>
        <w:spacing w:before="0" w:after="0" w:line="360" w:lineRule="auto"/>
        <w:jc w:val="left"/>
        <w:rPr>
          <w:rFonts w:ascii="Aptos" w:hAnsi="Aptos" w:eastAsia="Aptos" w:cs="Aptos"/>
          <w:b w:val="0"/>
          <w:bCs w:val="0"/>
          <w:i w:val="0"/>
          <w:i w:val="false"/>
          <w:iCs w:val="0"/>
          <w:caps w:val="0"/>
          <w:smallCaps w:val="0"/>
          <w:color w:val="000000" w:themeColor="text1"/>
          <w:sz w:val="24"/>
          <w:szCs w:val="24"/>
          <w:lang w:val="en-AU"/>
        </w:rPr>
      </w:pPr>
      <w:r w:rsidRPr="72FDA92E" w:rsidR="72FDA92E">
        <w:rPr>
          <w:rFonts w:ascii="Aptos" w:hAnsi="Aptos" w:eastAsia="Aptos" w:cs="Aptos"/>
          <w:b w:val="0"/>
          <w:bCs w:val="0"/>
          <w:i w:val="0"/>
          <w:iCs w:val="0"/>
          <w:caps w:val="0"/>
          <w:smallCaps w:val="0"/>
          <w:color w:val="000000" w:themeColor="text1" w:themeTint="FF" w:themeShade="FF"/>
          <w:sz w:val="24"/>
          <w:szCs w:val="24"/>
          <w:lang w:val="en-NZ"/>
        </w:rPr>
        <w:t>_________________________________________________________________________________</w:t>
      </w:r>
    </w:p>
    <w:p xmlns:wp14="http://schemas.microsoft.com/office/word/2010/wordml" w:rsidP="72FDA92E" w14:paraId="70AF8384" wp14:textId="1469E64D">
      <w:pPr>
        <w:pStyle w:val="NoSpacing"/>
        <w:widowControl w:val="1"/>
        <w:numPr>
          <w:ilvl w:val="0"/>
          <w:numId w:val="1"/>
        </w:numPr>
        <w:spacing w:before="0" w:after="0" w:line="360" w:lineRule="auto"/>
        <w:jc w:val="left"/>
        <w:rPr>
          <w:rFonts w:ascii="Aptos" w:hAnsi="Aptos" w:eastAsia="Aptos" w:cs="Aptos"/>
          <w:b w:val="0"/>
          <w:bCs w:val="0"/>
          <w:i w:val="0"/>
          <w:i w:val="false"/>
          <w:iCs w:val="0"/>
          <w:caps w:val="0"/>
          <w:smallCaps w:val="0"/>
          <w:color w:val="000000" w:themeColor="text1"/>
          <w:sz w:val="24"/>
          <w:szCs w:val="24"/>
          <w:lang w:val="en-NZ"/>
        </w:rPr>
      </w:pPr>
      <w:r w:rsidRPr="72FDA92E" w:rsidR="14FD3779">
        <w:rPr>
          <w:rFonts w:ascii="Aptos" w:hAnsi="Aptos" w:eastAsia="Aptos" w:cs="Aptos"/>
          <w:b w:val="0"/>
          <w:bCs w:val="0"/>
          <w:i w:val="1"/>
          <w:iCs w:val="1"/>
          <w:caps w:val="0"/>
          <w:smallCaps w:val="0"/>
          <w:color w:val="000000" w:themeColor="text1" w:themeTint="FF" w:themeShade="FF"/>
          <w:sz w:val="24"/>
          <w:szCs w:val="24"/>
          <w:lang w:val="en-NZ"/>
        </w:rPr>
        <w:t>Art. 33 GDPR Notification of a personal data breach to the supervisory authority.</w:t>
      </w:r>
      <w:r w:rsidRPr="72FDA92E" w:rsidR="14FD3779">
        <w:rPr>
          <w:rFonts w:ascii="Aptos" w:hAnsi="Aptos" w:eastAsia="Aptos" w:cs="Aptos"/>
          <w:b w:val="0"/>
          <w:bCs w:val="0"/>
          <w:i w:val="0"/>
          <w:iCs w:val="0"/>
          <w:caps w:val="0"/>
          <w:smallCaps w:val="0"/>
          <w:color w:val="000000" w:themeColor="text1" w:themeTint="FF" w:themeShade="FF"/>
          <w:sz w:val="24"/>
          <w:szCs w:val="24"/>
          <w:lang w:val="en-NZ"/>
        </w:rPr>
        <w:t xml:space="preserve"> (2018). </w:t>
      </w:r>
      <w:r w:rsidRPr="72FDA92E" w:rsidR="62D81EB0">
        <w:rPr>
          <w:rFonts w:ascii="Aptos" w:hAnsi="Aptos" w:eastAsia="Aptos" w:cs="Aptos"/>
          <w:b w:val="0"/>
          <w:bCs w:val="0"/>
          <w:i w:val="0"/>
          <w:iCs w:val="0"/>
          <w:caps w:val="0"/>
          <w:smallCaps w:val="0"/>
          <w:color w:val="000000" w:themeColor="text1" w:themeTint="FF" w:themeShade="FF"/>
          <w:sz w:val="24"/>
          <w:szCs w:val="24"/>
          <w:lang w:val="en-NZ"/>
        </w:rPr>
        <w:t>Intersoft</w:t>
      </w:r>
      <w:r w:rsidRPr="72FDA92E" w:rsidR="29119445">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62D81EB0">
        <w:rPr>
          <w:rFonts w:ascii="Aptos" w:hAnsi="Aptos" w:eastAsia="Aptos" w:cs="Aptos"/>
          <w:b w:val="0"/>
          <w:bCs w:val="0"/>
          <w:i w:val="0"/>
          <w:iCs w:val="0"/>
          <w:caps w:val="0"/>
          <w:smallCaps w:val="0"/>
          <w:color w:val="000000" w:themeColor="text1" w:themeTint="FF" w:themeShade="FF"/>
          <w:sz w:val="24"/>
          <w:szCs w:val="24"/>
          <w:lang w:val="en-NZ"/>
        </w:rPr>
        <w:t>Consulting</w:t>
      </w:r>
      <w:r w:rsidRPr="72FDA92E" w:rsidR="62D81EB0">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14FD3779">
        <w:rPr>
          <w:rFonts w:ascii="Aptos" w:hAnsi="Aptos" w:eastAsia="Aptos" w:cs="Aptos"/>
          <w:b w:val="0"/>
          <w:bCs w:val="0"/>
          <w:i w:val="0"/>
          <w:iCs w:val="0"/>
          <w:caps w:val="0"/>
          <w:smallCaps w:val="0"/>
          <w:color w:val="000000" w:themeColor="text1" w:themeTint="FF" w:themeShade="FF"/>
          <w:sz w:val="24"/>
          <w:szCs w:val="24"/>
          <w:lang w:val="en-NZ"/>
        </w:rPr>
        <w:t xml:space="preserve">Retrieved from </w:t>
      </w:r>
      <w:hyperlink r:id="Ra1cb929dc4a44ffe">
        <w:r w:rsidRPr="72FDA92E" w:rsidR="14FD3779">
          <w:rPr>
            <w:rStyle w:val="Hyperlink"/>
            <w:rFonts w:ascii="Aptos" w:hAnsi="Aptos" w:eastAsia="Aptos" w:cs="Aptos"/>
            <w:b w:val="0"/>
            <w:bCs w:val="0"/>
            <w:i w:val="0"/>
            <w:iCs w:val="0"/>
            <w:caps w:val="0"/>
            <w:smallCaps w:val="0"/>
            <w:strike w:val="0"/>
            <w:dstrike w:val="0"/>
            <w:sz w:val="24"/>
            <w:szCs w:val="24"/>
            <w:lang w:val="en-NZ"/>
          </w:rPr>
          <w:t>https://gdpr-info.eu/art-33-gdpr/</w:t>
        </w:r>
      </w:hyperlink>
    </w:p>
    <w:p w:rsidR="00974A3D" w:rsidP="72FDA92E" w:rsidRDefault="00974A3D" w14:paraId="30539C5B" w14:textId="57D9BC77">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noProof w:val="0"/>
          <w:color w:val="000000" w:themeColor="text1" w:themeTint="FF" w:themeShade="FF"/>
          <w:sz w:val="24"/>
          <w:szCs w:val="24"/>
          <w:lang w:val="en-NZ"/>
        </w:rPr>
      </w:pPr>
      <w:r w:rsidRPr="72FDA92E" w:rsidR="00974A3D">
        <w:rPr>
          <w:rFonts w:ascii="Aptos" w:hAnsi="Aptos" w:eastAsia="Aptos" w:cs="Aptos"/>
          <w:b w:val="0"/>
          <w:bCs w:val="0"/>
          <w:i w:val="1"/>
          <w:iCs w:val="1"/>
          <w:caps w:val="0"/>
          <w:smallCaps w:val="0"/>
          <w:noProof w:val="0"/>
          <w:color w:val="000000" w:themeColor="text1" w:themeTint="FF" w:themeShade="FF"/>
          <w:sz w:val="24"/>
          <w:szCs w:val="24"/>
          <w:lang w:val="en-NZ"/>
        </w:rPr>
        <w:t xml:space="preserve">Computer Fraud </w:t>
      </w:r>
      <w:r w:rsidRPr="72FDA92E" w:rsidR="00974A3D">
        <w:rPr>
          <w:rFonts w:ascii="Aptos" w:hAnsi="Aptos" w:eastAsia="Aptos" w:cs="Aptos"/>
          <w:b w:val="0"/>
          <w:bCs w:val="0"/>
          <w:i w:val="1"/>
          <w:iCs w:val="1"/>
          <w:caps w:val="0"/>
          <w:smallCaps w:val="0"/>
          <w:noProof w:val="0"/>
          <w:color w:val="000000" w:themeColor="text1" w:themeTint="FF" w:themeShade="FF"/>
          <w:sz w:val="24"/>
          <w:szCs w:val="24"/>
          <w:lang w:val="en-NZ"/>
        </w:rPr>
        <w:t>And</w:t>
      </w:r>
      <w:r w:rsidRPr="72FDA92E" w:rsidR="00974A3D">
        <w:rPr>
          <w:rFonts w:ascii="Aptos" w:hAnsi="Aptos" w:eastAsia="Aptos" w:cs="Aptos"/>
          <w:b w:val="0"/>
          <w:bCs w:val="0"/>
          <w:i w:val="1"/>
          <w:iCs w:val="1"/>
          <w:caps w:val="0"/>
          <w:smallCaps w:val="0"/>
          <w:noProof w:val="0"/>
          <w:color w:val="000000" w:themeColor="text1" w:themeTint="FF" w:themeShade="FF"/>
          <w:sz w:val="24"/>
          <w:szCs w:val="24"/>
          <w:lang w:val="en-NZ"/>
        </w:rPr>
        <w:t xml:space="preserve"> Abuse Act Reform.</w:t>
      </w:r>
      <w:r w:rsidRPr="72FDA92E" w:rsidR="00974A3D">
        <w:rPr>
          <w:rFonts w:ascii="Aptos" w:hAnsi="Aptos" w:eastAsia="Aptos" w:cs="Aptos"/>
          <w:b w:val="0"/>
          <w:bCs w:val="0"/>
          <w:i w:val="0"/>
          <w:iCs w:val="0"/>
          <w:caps w:val="0"/>
          <w:smallCaps w:val="0"/>
          <w:noProof w:val="0"/>
          <w:color w:val="000000" w:themeColor="text1" w:themeTint="FF" w:themeShade="FF"/>
          <w:sz w:val="24"/>
          <w:szCs w:val="24"/>
          <w:lang w:val="en-NZ"/>
        </w:rPr>
        <w:t xml:space="preserve"> (n.d.). ELECTRONIC FRONTIER FOUNDATION. Retrieved from </w:t>
      </w:r>
      <w:hyperlink r:id="Rc69e7ce678a04190">
        <w:r w:rsidRPr="72FDA92E" w:rsidR="06D9FDDD">
          <w:rPr>
            <w:rStyle w:val="Hyperlink"/>
            <w:rFonts w:ascii="Aptos" w:hAnsi="Aptos" w:eastAsia="Aptos" w:cs="Aptos"/>
            <w:b w:val="0"/>
            <w:bCs w:val="0"/>
            <w:i w:val="0"/>
            <w:iCs w:val="0"/>
            <w:caps w:val="0"/>
            <w:smallCaps w:val="0"/>
            <w:noProof w:val="0"/>
            <w:sz w:val="24"/>
            <w:szCs w:val="24"/>
            <w:lang w:val="en-NZ"/>
          </w:rPr>
          <w:t>https://www.eff.org/issues/cfaa</w:t>
        </w:r>
      </w:hyperlink>
      <w:r w:rsidRPr="72FDA92E" w:rsidR="06D9FDDD">
        <w:rPr>
          <w:rFonts w:ascii="Aptos" w:hAnsi="Aptos" w:eastAsia="Aptos" w:cs="Aptos"/>
          <w:b w:val="0"/>
          <w:bCs w:val="0"/>
          <w:i w:val="0"/>
          <w:iCs w:val="0"/>
          <w:caps w:val="0"/>
          <w:smallCaps w:val="0"/>
          <w:noProof w:val="0"/>
          <w:color w:val="000000" w:themeColor="text1" w:themeTint="FF" w:themeShade="FF"/>
          <w:sz w:val="24"/>
          <w:szCs w:val="24"/>
          <w:lang w:val="en-NZ"/>
        </w:rPr>
        <w:t xml:space="preserve"> </w:t>
      </w:r>
    </w:p>
    <w:p w:rsidR="60B745F3" w:rsidP="72FDA92E" w:rsidRDefault="60B745F3" w14:paraId="2029DF91" w14:textId="738FA8AD">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r w:rsidRPr="72FDA92E" w:rsidR="60B745F3">
        <w:rPr>
          <w:rFonts w:ascii="Aptos" w:hAnsi="Aptos" w:eastAsia="Aptos" w:cs="Aptos"/>
          <w:b w:val="0"/>
          <w:bCs w:val="0"/>
          <w:i w:val="0"/>
          <w:iCs w:val="0"/>
          <w:caps w:val="0"/>
          <w:smallCaps w:val="0"/>
          <w:color w:val="000000" w:themeColor="text1" w:themeTint="FF" w:themeShade="FF"/>
          <w:sz w:val="24"/>
          <w:szCs w:val="24"/>
          <w:lang w:val="en-NZ"/>
        </w:rPr>
        <w:t>Crudgington, M. (2023</w:t>
      </w:r>
      <w:r w:rsidRPr="72FDA92E" w:rsidR="60B745F3">
        <w:rPr>
          <w:rFonts w:ascii="Aptos" w:hAnsi="Aptos" w:eastAsia="Aptos" w:cs="Aptos"/>
          <w:b w:val="0"/>
          <w:bCs w:val="0"/>
          <w:i w:val="0"/>
          <w:iCs w:val="0"/>
          <w:caps w:val="0"/>
          <w:smallCaps w:val="0"/>
          <w:color w:val="000000" w:themeColor="text1" w:themeTint="FF" w:themeShade="FF"/>
          <w:sz w:val="24"/>
          <w:szCs w:val="24"/>
          <w:lang w:val="en-NZ"/>
        </w:rPr>
        <w:t xml:space="preserve">, December 20). </w:t>
      </w:r>
      <w:r w:rsidRPr="72FDA92E" w:rsidR="60B745F3">
        <w:rPr>
          <w:rFonts w:ascii="Aptos" w:hAnsi="Aptos" w:eastAsia="Aptos" w:cs="Aptos"/>
          <w:b w:val="0"/>
          <w:bCs w:val="0"/>
          <w:i w:val="1"/>
          <w:iCs w:val="1"/>
          <w:caps w:val="0"/>
          <w:smallCaps w:val="0"/>
          <w:noProof w:val="0"/>
          <w:sz w:val="24"/>
          <w:szCs w:val="24"/>
          <w:lang w:val="en-NZ"/>
        </w:rPr>
        <w:t>The CISO Ethical Dilemma: Why it Matters in Today’s Global Digital Landscape</w:t>
      </w:r>
      <w:r w:rsidRPr="72FDA92E" w:rsidR="37CCED69">
        <w:rPr>
          <w:rFonts w:ascii="Aptos" w:hAnsi="Aptos" w:eastAsia="Aptos" w:cs="Aptos"/>
          <w:b w:val="0"/>
          <w:bCs w:val="0"/>
          <w:i w:val="1"/>
          <w:iCs w:val="1"/>
          <w:caps w:val="0"/>
          <w:smallCaps w:val="0"/>
          <w:noProof w:val="0"/>
          <w:sz w:val="24"/>
          <w:szCs w:val="24"/>
          <w:lang w:val="en-NZ"/>
        </w:rPr>
        <w:t>.</w:t>
      </w:r>
      <w:r w:rsidRPr="72FDA92E" w:rsidR="37CCED69">
        <w:rPr>
          <w:rFonts w:ascii="Aptos" w:hAnsi="Aptos" w:eastAsia="Aptos" w:cs="Aptos"/>
          <w:b w:val="0"/>
          <w:bCs w:val="0"/>
          <w:i w:val="0"/>
          <w:iCs w:val="0"/>
          <w:caps w:val="0"/>
          <w:smallCaps w:val="0"/>
          <w:noProof w:val="0"/>
          <w:sz w:val="24"/>
          <w:szCs w:val="24"/>
          <w:lang w:val="en-NZ"/>
        </w:rPr>
        <w:t xml:space="preserve"> </w:t>
      </w:r>
      <w:r w:rsidRPr="72FDA92E" w:rsidR="6C5DCC2F">
        <w:rPr>
          <w:rFonts w:ascii="Aptos" w:hAnsi="Aptos" w:eastAsia="Aptos" w:cs="Aptos"/>
          <w:b w:val="0"/>
          <w:bCs w:val="0"/>
          <w:i w:val="0"/>
          <w:iCs w:val="0"/>
          <w:caps w:val="0"/>
          <w:smallCaps w:val="0"/>
          <w:noProof w:val="0"/>
          <w:sz w:val="24"/>
          <w:szCs w:val="24"/>
          <w:lang w:val="en-NZ"/>
        </w:rPr>
        <w:t>C</w:t>
      </w:r>
      <w:r w:rsidRPr="72FDA92E" w:rsidR="61A46780">
        <w:rPr>
          <w:rFonts w:ascii="Aptos" w:hAnsi="Aptos" w:eastAsia="Aptos" w:cs="Aptos"/>
          <w:b w:val="0"/>
          <w:bCs w:val="0"/>
          <w:i w:val="0"/>
          <w:iCs w:val="0"/>
          <w:caps w:val="0"/>
          <w:smallCaps w:val="0"/>
          <w:noProof w:val="0"/>
          <w:sz w:val="24"/>
          <w:szCs w:val="24"/>
          <w:lang w:val="en-NZ"/>
        </w:rPr>
        <w:t>YBER SECURITY TRIBE</w:t>
      </w:r>
      <w:r w:rsidRPr="72FDA92E" w:rsidR="6C5DCC2F">
        <w:rPr>
          <w:rFonts w:ascii="Aptos" w:hAnsi="Aptos" w:eastAsia="Aptos" w:cs="Aptos"/>
          <w:b w:val="0"/>
          <w:bCs w:val="0"/>
          <w:i w:val="0"/>
          <w:iCs w:val="0"/>
          <w:caps w:val="0"/>
          <w:smallCaps w:val="0"/>
          <w:noProof w:val="0"/>
          <w:sz w:val="24"/>
          <w:szCs w:val="24"/>
          <w:lang w:val="en-NZ"/>
        </w:rPr>
        <w:t xml:space="preserve">. </w:t>
      </w:r>
      <w:r w:rsidRPr="72FDA92E" w:rsidR="37CCED69">
        <w:rPr>
          <w:rFonts w:ascii="Aptos" w:hAnsi="Aptos" w:eastAsia="Aptos" w:cs="Aptos"/>
          <w:b w:val="0"/>
          <w:bCs w:val="0"/>
          <w:i w:val="0"/>
          <w:iCs w:val="0"/>
          <w:caps w:val="0"/>
          <w:smallCaps w:val="0"/>
          <w:noProof w:val="0"/>
          <w:sz w:val="24"/>
          <w:szCs w:val="24"/>
          <w:lang w:val="en-NZ"/>
        </w:rPr>
        <w:t>Retrieved from</w:t>
      </w:r>
    </w:p>
    <w:p w:rsidR="60B745F3" w:rsidP="14FD3779" w:rsidRDefault="60B745F3" w14:paraId="66570470" w14:textId="7F481EAE">
      <w:pPr>
        <w:pStyle w:val="NoSpacing"/>
        <w:widowControl w:val="1"/>
        <w:spacing w:before="0" w:after="0" w:line="360" w:lineRule="auto"/>
        <w:ind w:left="720"/>
        <w:jc w:val="left"/>
        <w:rPr>
          <w:rFonts w:ascii="Aptos" w:hAnsi="Aptos" w:eastAsia="Aptos" w:cs="Aptos"/>
          <w:b w:val="0"/>
          <w:bCs w:val="0"/>
          <w:i w:val="0"/>
          <w:iCs w:val="0"/>
          <w:caps w:val="0"/>
          <w:smallCaps w:val="0"/>
          <w:color w:val="000000" w:themeColor="text1" w:themeTint="FF" w:themeShade="FF"/>
          <w:sz w:val="24"/>
          <w:szCs w:val="24"/>
          <w:lang w:val="en-NZ"/>
        </w:rPr>
      </w:pPr>
      <w:hyperlink r:id="Recdc24e9b8ed4982">
        <w:r w:rsidRPr="72FDA92E" w:rsidR="60B745F3">
          <w:rPr>
            <w:rStyle w:val="Hyperlink"/>
            <w:rFonts w:ascii="Aptos" w:hAnsi="Aptos" w:eastAsia="Aptos" w:cs="Aptos"/>
            <w:b w:val="0"/>
            <w:bCs w:val="0"/>
            <w:i w:val="0"/>
            <w:iCs w:val="0"/>
            <w:caps w:val="0"/>
            <w:smallCaps w:val="0"/>
            <w:sz w:val="24"/>
            <w:szCs w:val="24"/>
            <w:lang w:val="en-NZ"/>
          </w:rPr>
          <w:t>https://www.cybersecuritytribe.com/articles/the-ciso-ethical-dilemma</w:t>
        </w:r>
      </w:hyperlink>
      <w:r w:rsidRPr="72FDA92E" w:rsidR="6D9580B2">
        <w:rPr>
          <w:rFonts w:ascii="Aptos" w:hAnsi="Aptos" w:eastAsia="Aptos" w:cs="Aptos"/>
          <w:b w:val="0"/>
          <w:bCs w:val="0"/>
          <w:i w:val="0"/>
          <w:iCs w:val="0"/>
          <w:caps w:val="0"/>
          <w:smallCaps w:val="0"/>
          <w:color w:val="000000" w:themeColor="text1" w:themeTint="FF" w:themeShade="FF"/>
          <w:sz w:val="24"/>
          <w:szCs w:val="24"/>
          <w:lang w:val="en-NZ"/>
        </w:rPr>
        <w:t xml:space="preserve"> </w:t>
      </w:r>
    </w:p>
    <w:p w:rsidR="1990D268" w:rsidP="72FDA92E" w:rsidRDefault="1990D268" w14:paraId="40444E8E" w14:textId="262CEB68">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r w:rsidRPr="72FDA92E" w:rsidR="1990D268">
        <w:rPr>
          <w:rFonts w:ascii="Aptos" w:hAnsi="Aptos" w:eastAsia="Aptos" w:cs="Aptos"/>
          <w:b w:val="0"/>
          <w:bCs w:val="0"/>
          <w:i w:val="1"/>
          <w:iCs w:val="1"/>
          <w:caps w:val="0"/>
          <w:smallCaps w:val="0"/>
          <w:color w:val="000000" w:themeColor="text1" w:themeTint="FF" w:themeShade="FF"/>
          <w:sz w:val="24"/>
          <w:szCs w:val="24"/>
          <w:lang w:val="en-NZ"/>
        </w:rPr>
        <w:t>GDPR Fines/Penalties</w:t>
      </w:r>
      <w:r w:rsidRPr="72FDA92E" w:rsidR="1990D268">
        <w:rPr>
          <w:rFonts w:ascii="Aptos" w:hAnsi="Aptos" w:eastAsia="Aptos" w:cs="Aptos"/>
          <w:b w:val="0"/>
          <w:bCs w:val="0"/>
          <w:i w:val="1"/>
          <w:iCs w:val="1"/>
          <w:caps w:val="0"/>
          <w:smallCaps w:val="0"/>
          <w:color w:val="000000" w:themeColor="text1" w:themeTint="FF" w:themeShade="FF"/>
          <w:sz w:val="24"/>
          <w:szCs w:val="24"/>
          <w:lang w:val="en-NZ"/>
        </w:rPr>
        <w:t>.</w:t>
      </w:r>
      <w:r w:rsidRPr="72FDA92E" w:rsidR="1990D268">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0079AD0D">
        <w:rPr>
          <w:rFonts w:ascii="Aptos" w:hAnsi="Aptos" w:eastAsia="Aptos" w:cs="Aptos"/>
          <w:b w:val="0"/>
          <w:bCs w:val="0"/>
          <w:i w:val="0"/>
          <w:iCs w:val="0"/>
          <w:caps w:val="0"/>
          <w:smallCaps w:val="0"/>
          <w:color w:val="000000" w:themeColor="text1" w:themeTint="FF" w:themeShade="FF"/>
          <w:sz w:val="24"/>
          <w:szCs w:val="24"/>
          <w:lang w:val="en-NZ"/>
        </w:rPr>
        <w:t xml:space="preserve">(2018). </w:t>
      </w:r>
      <w:r w:rsidRPr="72FDA92E" w:rsidR="38742D1D">
        <w:rPr>
          <w:rFonts w:ascii="Aptos" w:hAnsi="Aptos" w:eastAsia="Aptos" w:cs="Aptos"/>
          <w:b w:val="0"/>
          <w:bCs w:val="0"/>
          <w:i w:val="0"/>
          <w:iCs w:val="0"/>
          <w:caps w:val="0"/>
          <w:smallCaps w:val="0"/>
          <w:color w:val="000000" w:themeColor="text1" w:themeTint="FF" w:themeShade="FF"/>
          <w:sz w:val="24"/>
          <w:szCs w:val="24"/>
          <w:lang w:val="en-NZ"/>
        </w:rPr>
        <w:t xml:space="preserve">Intersoft Consulting. </w:t>
      </w:r>
      <w:r w:rsidRPr="72FDA92E" w:rsidR="0079AD0D">
        <w:rPr>
          <w:rFonts w:ascii="Aptos" w:hAnsi="Aptos" w:eastAsia="Aptos" w:cs="Aptos"/>
          <w:b w:val="0"/>
          <w:bCs w:val="0"/>
          <w:i w:val="0"/>
          <w:iCs w:val="0"/>
          <w:caps w:val="0"/>
          <w:smallCaps w:val="0"/>
          <w:color w:val="000000" w:themeColor="text1" w:themeTint="FF" w:themeShade="FF"/>
          <w:sz w:val="24"/>
          <w:szCs w:val="24"/>
          <w:lang w:val="en-NZ"/>
        </w:rPr>
        <w:t xml:space="preserve">Retrieved from </w:t>
      </w:r>
      <w:hyperlink r:id="Rdd5047f8d0914e29">
        <w:r w:rsidRPr="72FDA92E" w:rsidR="519A4F5D">
          <w:rPr>
            <w:rStyle w:val="Hyperlink"/>
            <w:rFonts w:ascii="Aptos" w:hAnsi="Aptos" w:eastAsia="Aptos" w:cs="Aptos"/>
            <w:b w:val="0"/>
            <w:bCs w:val="0"/>
            <w:i w:val="0"/>
            <w:iCs w:val="0"/>
            <w:caps w:val="0"/>
            <w:smallCaps w:val="0"/>
            <w:sz w:val="24"/>
            <w:szCs w:val="24"/>
            <w:lang w:val="en-NZ"/>
          </w:rPr>
          <w:t>https://gdpr-info.eu/issues/fines-penalties/</w:t>
        </w:r>
      </w:hyperlink>
      <w:r w:rsidRPr="72FDA92E" w:rsidR="519A4F5D">
        <w:rPr>
          <w:rFonts w:ascii="Aptos" w:hAnsi="Aptos" w:eastAsia="Aptos" w:cs="Aptos"/>
          <w:b w:val="0"/>
          <w:bCs w:val="0"/>
          <w:i w:val="0"/>
          <w:iCs w:val="0"/>
          <w:caps w:val="0"/>
          <w:smallCaps w:val="0"/>
          <w:color w:val="000000" w:themeColor="text1" w:themeTint="FF" w:themeShade="FF"/>
          <w:sz w:val="24"/>
          <w:szCs w:val="24"/>
          <w:lang w:val="en-NZ"/>
        </w:rPr>
        <w:t xml:space="preserve"> </w:t>
      </w:r>
    </w:p>
    <w:p w:rsidR="7F6F6824" w:rsidP="72FDA92E" w:rsidRDefault="7F6F6824" w14:paraId="1EB5E81B" w14:textId="55805E14">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noProof w:val="0"/>
          <w:sz w:val="24"/>
          <w:szCs w:val="24"/>
          <w:lang w:val="en-NZ"/>
        </w:rPr>
      </w:pPr>
      <w:r w:rsidRPr="72FDA92E" w:rsidR="7F6F6824">
        <w:rPr>
          <w:rFonts w:ascii="Aptos" w:hAnsi="Aptos" w:eastAsia="Aptos" w:cs="Aptos"/>
          <w:b w:val="0"/>
          <w:bCs w:val="0"/>
          <w:i w:val="0"/>
          <w:iCs w:val="0"/>
          <w:caps w:val="0"/>
          <w:smallCaps w:val="0"/>
          <w:color w:val="000000" w:themeColor="text1" w:themeTint="FF" w:themeShade="FF"/>
          <w:sz w:val="24"/>
          <w:szCs w:val="24"/>
          <w:lang w:val="en-NZ"/>
        </w:rPr>
        <w:t xml:space="preserve">Gomez, A. (2024, April 25). </w:t>
      </w:r>
      <w:r w:rsidRPr="72FDA92E" w:rsidR="7F6F6824">
        <w:rPr>
          <w:rFonts w:ascii="Aptos" w:hAnsi="Aptos" w:eastAsia="Aptos" w:cs="Aptos"/>
          <w:b w:val="0"/>
          <w:bCs w:val="0"/>
          <w:i w:val="1"/>
          <w:iCs w:val="1"/>
          <w:caps w:val="0"/>
          <w:smallCaps w:val="0"/>
          <w:noProof w:val="0"/>
          <w:sz w:val="24"/>
          <w:szCs w:val="24"/>
          <w:lang w:val="en-NZ"/>
        </w:rPr>
        <w:t xml:space="preserve">Cybersecurity Ethics: Everything You Need </w:t>
      </w:r>
      <w:r w:rsidRPr="72FDA92E" w:rsidR="7F6F6824">
        <w:rPr>
          <w:rFonts w:ascii="Aptos" w:hAnsi="Aptos" w:eastAsia="Aptos" w:cs="Aptos"/>
          <w:b w:val="0"/>
          <w:bCs w:val="0"/>
          <w:i w:val="1"/>
          <w:iCs w:val="1"/>
          <w:caps w:val="0"/>
          <w:smallCaps w:val="0"/>
          <w:noProof w:val="0"/>
          <w:sz w:val="24"/>
          <w:szCs w:val="24"/>
          <w:lang w:val="en-NZ"/>
        </w:rPr>
        <w:t>To</w:t>
      </w:r>
      <w:r w:rsidRPr="72FDA92E" w:rsidR="7F6F6824">
        <w:rPr>
          <w:rFonts w:ascii="Aptos" w:hAnsi="Aptos" w:eastAsia="Aptos" w:cs="Aptos"/>
          <w:b w:val="0"/>
          <w:bCs w:val="0"/>
          <w:i w:val="1"/>
          <w:iCs w:val="1"/>
          <w:caps w:val="0"/>
          <w:smallCaps w:val="0"/>
          <w:noProof w:val="0"/>
          <w:sz w:val="24"/>
          <w:szCs w:val="24"/>
          <w:lang w:val="en-NZ"/>
        </w:rPr>
        <w:t xml:space="preserve"> Know.</w:t>
      </w:r>
      <w:r w:rsidRPr="72FDA92E" w:rsidR="5463DEB8">
        <w:rPr>
          <w:rFonts w:ascii="Aptos" w:hAnsi="Aptos" w:eastAsia="Aptos" w:cs="Aptos"/>
          <w:b w:val="0"/>
          <w:bCs w:val="0"/>
          <w:i w:val="1"/>
          <w:iCs w:val="1"/>
          <w:caps w:val="0"/>
          <w:smallCaps w:val="0"/>
          <w:noProof w:val="0"/>
          <w:sz w:val="24"/>
          <w:szCs w:val="24"/>
          <w:lang w:val="en-NZ"/>
        </w:rPr>
        <w:t xml:space="preserve"> </w:t>
      </w:r>
      <w:r w:rsidRPr="72FDA92E" w:rsidR="5463DEB8">
        <w:rPr>
          <w:rFonts w:ascii="Aptos" w:hAnsi="Aptos" w:eastAsia="Aptos" w:cs="Aptos"/>
          <w:b w:val="0"/>
          <w:bCs w:val="0"/>
          <w:i w:val="0"/>
          <w:iCs w:val="0"/>
          <w:caps w:val="0"/>
          <w:smallCaps w:val="0"/>
          <w:noProof w:val="0"/>
          <w:sz w:val="24"/>
          <w:szCs w:val="24"/>
          <w:lang w:val="en-NZ"/>
        </w:rPr>
        <w:t>OLLU.</w:t>
      </w:r>
      <w:r w:rsidRPr="72FDA92E" w:rsidR="409494F4">
        <w:rPr>
          <w:rFonts w:ascii="Aptos" w:hAnsi="Aptos" w:eastAsia="Aptos" w:cs="Aptos"/>
          <w:b w:val="0"/>
          <w:bCs w:val="0"/>
          <w:i w:val="0"/>
          <w:iCs w:val="0"/>
          <w:caps w:val="0"/>
          <w:smallCaps w:val="0"/>
          <w:noProof w:val="0"/>
          <w:sz w:val="24"/>
          <w:szCs w:val="24"/>
          <w:lang w:val="en-NZ"/>
        </w:rPr>
        <w:t xml:space="preserve"> Retrieved from</w:t>
      </w:r>
      <w:r w:rsidRPr="72FDA92E" w:rsidR="1DF03308">
        <w:rPr>
          <w:rFonts w:ascii="Aptos" w:hAnsi="Aptos" w:eastAsia="Aptos" w:cs="Aptos"/>
          <w:b w:val="0"/>
          <w:bCs w:val="0"/>
          <w:i w:val="0"/>
          <w:iCs w:val="0"/>
          <w:caps w:val="0"/>
          <w:smallCaps w:val="0"/>
          <w:noProof w:val="0"/>
          <w:sz w:val="24"/>
          <w:szCs w:val="24"/>
          <w:lang w:val="en-NZ"/>
        </w:rPr>
        <w:t xml:space="preserve"> </w:t>
      </w:r>
      <w:hyperlink r:id="Rab4d51d6aece4a7d">
        <w:r w:rsidRPr="72FDA92E" w:rsidR="7F6F6824">
          <w:rPr>
            <w:rStyle w:val="Hyperlink"/>
            <w:rFonts w:ascii="Aptos" w:hAnsi="Aptos" w:eastAsia="Aptos" w:cs="Aptos"/>
            <w:b w:val="0"/>
            <w:bCs w:val="0"/>
            <w:i w:val="0"/>
            <w:iCs w:val="0"/>
            <w:caps w:val="0"/>
            <w:smallCaps w:val="0"/>
            <w:sz w:val="24"/>
            <w:szCs w:val="24"/>
            <w:lang w:val="en-NZ"/>
          </w:rPr>
          <w:t>https://www.ollusa.edu/blog/cybersecurity</w:t>
        </w:r>
        <w:r w:rsidRPr="72FDA92E" w:rsidR="7F6F6824">
          <w:rPr>
            <w:rStyle w:val="Hyperlink"/>
            <w:rFonts w:ascii="Aptos" w:hAnsi="Aptos" w:eastAsia="Aptos" w:cs="Aptos"/>
            <w:b w:val="0"/>
            <w:bCs w:val="0"/>
            <w:i w:val="0"/>
            <w:iCs w:val="0"/>
            <w:caps w:val="0"/>
            <w:smallCaps w:val="0"/>
            <w:sz w:val="24"/>
            <w:szCs w:val="24"/>
            <w:lang w:val="en-NZ"/>
          </w:rPr>
          <w:t>-e</w:t>
        </w:r>
        <w:r w:rsidRPr="72FDA92E" w:rsidR="7F6F6824">
          <w:rPr>
            <w:rStyle w:val="Hyperlink"/>
            <w:rFonts w:ascii="Aptos" w:hAnsi="Aptos" w:eastAsia="Aptos" w:cs="Aptos"/>
            <w:b w:val="0"/>
            <w:bCs w:val="0"/>
            <w:i w:val="0"/>
            <w:iCs w:val="0"/>
            <w:caps w:val="0"/>
            <w:smallCaps w:val="0"/>
            <w:sz w:val="24"/>
            <w:szCs w:val="24"/>
            <w:lang w:val="en-NZ"/>
          </w:rPr>
          <w:t>thics.html</w:t>
        </w:r>
      </w:hyperlink>
      <w:r w:rsidRPr="72FDA92E" w:rsidR="3265B649">
        <w:rPr>
          <w:rFonts w:ascii="Aptos" w:hAnsi="Aptos" w:eastAsia="Aptos" w:cs="Aptos"/>
          <w:b w:val="0"/>
          <w:bCs w:val="0"/>
          <w:i w:val="0"/>
          <w:iCs w:val="0"/>
          <w:caps w:val="0"/>
          <w:smallCaps w:val="0"/>
          <w:color w:val="000000" w:themeColor="text1" w:themeTint="FF" w:themeShade="FF"/>
          <w:sz w:val="24"/>
          <w:szCs w:val="24"/>
          <w:lang w:val="en-NZ"/>
        </w:rPr>
        <w:t xml:space="preserve"> </w:t>
      </w:r>
    </w:p>
    <w:p w:rsidR="3F196634" w:rsidP="72FDA92E" w:rsidRDefault="3F196634" w14:paraId="1707B1FA" w14:textId="2CF4CDF4">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noProof w:val="0"/>
          <w:color w:val="000000" w:themeColor="text1" w:themeTint="FF" w:themeShade="FF"/>
          <w:sz w:val="24"/>
          <w:szCs w:val="24"/>
          <w:lang w:val="en-NZ"/>
        </w:rPr>
      </w:pPr>
      <w:r w:rsidRPr="72FDA92E" w:rsidR="3F196634">
        <w:rPr>
          <w:rFonts w:ascii="Aptos" w:hAnsi="Aptos" w:eastAsia="Aptos" w:cs="Aptos"/>
          <w:b w:val="0"/>
          <w:bCs w:val="0"/>
          <w:i w:val="1"/>
          <w:iCs w:val="1"/>
          <w:caps w:val="0"/>
          <w:smallCaps w:val="0"/>
          <w:noProof w:val="0"/>
          <w:color w:val="000000" w:themeColor="text1" w:themeTint="FF" w:themeShade="FF"/>
          <w:sz w:val="24"/>
          <w:szCs w:val="24"/>
          <w:lang w:val="en-NZ"/>
        </w:rPr>
        <w:t>Office of Foreign Assets Control (OFAC).</w:t>
      </w:r>
      <w:r w:rsidRPr="72FDA92E" w:rsidR="3F196634">
        <w:rPr>
          <w:rFonts w:ascii="Aptos" w:hAnsi="Aptos" w:eastAsia="Aptos" w:cs="Aptos"/>
          <w:b w:val="0"/>
          <w:bCs w:val="0"/>
          <w:i w:val="0"/>
          <w:iCs w:val="0"/>
          <w:caps w:val="0"/>
          <w:smallCaps w:val="0"/>
          <w:noProof w:val="0"/>
          <w:color w:val="000000" w:themeColor="text1" w:themeTint="FF" w:themeShade="FF"/>
          <w:sz w:val="24"/>
          <w:szCs w:val="24"/>
          <w:lang w:val="en-NZ"/>
        </w:rPr>
        <w:t xml:space="preserve"> (n.d.). DOW JONES. Retrieved from </w:t>
      </w:r>
      <w:hyperlink r:id="Rde134bdf30ae4834">
        <w:r w:rsidRPr="72FDA92E" w:rsidR="3F196634">
          <w:rPr>
            <w:rStyle w:val="Hyperlink"/>
            <w:rFonts w:ascii="Aptos" w:hAnsi="Aptos" w:eastAsia="Aptos" w:cs="Aptos"/>
            <w:b w:val="0"/>
            <w:bCs w:val="0"/>
            <w:i w:val="0"/>
            <w:iCs w:val="0"/>
            <w:caps w:val="0"/>
            <w:smallCaps w:val="0"/>
            <w:noProof w:val="0"/>
            <w:sz w:val="24"/>
            <w:szCs w:val="24"/>
            <w:lang w:val="en-NZ"/>
          </w:rPr>
          <w:t>https://www.dowjones.com/professional/risk/resources/glossary/ofac</w:t>
        </w:r>
      </w:hyperlink>
    </w:p>
    <w:p w:rsidR="407404B1" w:rsidP="72FDA92E" w:rsidRDefault="407404B1" w14:paraId="57297403" w14:textId="6DE1AC9C">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noProof w:val="0"/>
          <w:color w:val="000000" w:themeColor="text1" w:themeTint="FF" w:themeShade="FF"/>
          <w:sz w:val="24"/>
          <w:szCs w:val="24"/>
          <w:lang w:val="en-NZ"/>
        </w:rPr>
      </w:pPr>
      <w:r w:rsidRPr="72FDA92E" w:rsidR="407404B1">
        <w:rPr>
          <w:rFonts w:ascii="Aptos" w:hAnsi="Aptos" w:eastAsia="Aptos" w:cs="Aptos"/>
          <w:b w:val="0"/>
          <w:bCs w:val="0"/>
          <w:i w:val="0"/>
          <w:iCs w:val="0"/>
          <w:caps w:val="0"/>
          <w:smallCaps w:val="0"/>
          <w:noProof w:val="0"/>
          <w:color w:val="000000" w:themeColor="text1" w:themeTint="FF" w:themeShade="FF"/>
          <w:sz w:val="24"/>
          <w:szCs w:val="24"/>
          <w:lang w:val="en-NZ"/>
        </w:rPr>
        <w:t>Parliamentary Counsel Office</w:t>
      </w:r>
      <w:r w:rsidRPr="72FDA92E" w:rsidR="407404B1">
        <w:rPr>
          <w:rFonts w:ascii="Aptos" w:hAnsi="Aptos" w:eastAsia="Aptos" w:cs="Aptos"/>
          <w:b w:val="0"/>
          <w:bCs w:val="0"/>
          <w:i w:val="0"/>
          <w:iCs w:val="0"/>
          <w:caps w:val="0"/>
          <w:smallCaps w:val="0"/>
          <w:noProof w:val="0"/>
          <w:color w:val="000000" w:themeColor="text1" w:themeTint="FF" w:themeShade="FF"/>
          <w:sz w:val="24"/>
          <w:szCs w:val="24"/>
          <w:lang w:val="en-NZ"/>
        </w:rPr>
        <w:t xml:space="preserve">. (2020, </w:t>
      </w:r>
      <w:r w:rsidRPr="72FDA92E" w:rsidR="39E33C04">
        <w:rPr>
          <w:rFonts w:ascii="Aptos" w:hAnsi="Aptos" w:eastAsia="Aptos" w:cs="Aptos"/>
          <w:b w:val="0"/>
          <w:bCs w:val="0"/>
          <w:i w:val="0"/>
          <w:iCs w:val="0"/>
          <w:caps w:val="0"/>
          <w:smallCaps w:val="0"/>
          <w:noProof w:val="0"/>
          <w:color w:val="000000" w:themeColor="text1" w:themeTint="FF" w:themeShade="FF"/>
          <w:sz w:val="24"/>
          <w:szCs w:val="24"/>
          <w:lang w:val="en-NZ"/>
        </w:rPr>
        <w:t>March</w:t>
      </w:r>
      <w:r w:rsidRPr="72FDA92E" w:rsidR="407404B1">
        <w:rPr>
          <w:rFonts w:ascii="Aptos" w:hAnsi="Aptos" w:eastAsia="Aptos" w:cs="Aptos"/>
          <w:b w:val="0"/>
          <w:bCs w:val="0"/>
          <w:i w:val="0"/>
          <w:iCs w:val="0"/>
          <w:caps w:val="0"/>
          <w:smallCaps w:val="0"/>
          <w:noProof w:val="0"/>
          <w:color w:val="000000" w:themeColor="text1" w:themeTint="FF" w:themeShade="FF"/>
          <w:sz w:val="24"/>
          <w:szCs w:val="24"/>
          <w:lang w:val="en-NZ"/>
        </w:rPr>
        <w:t xml:space="preserve"> 30). </w:t>
      </w:r>
      <w:r w:rsidRPr="72FDA92E" w:rsidR="407404B1">
        <w:rPr>
          <w:rFonts w:ascii="Aptos" w:hAnsi="Aptos" w:eastAsia="Aptos" w:cs="Aptos"/>
          <w:b w:val="0"/>
          <w:bCs w:val="0"/>
          <w:i w:val="1"/>
          <w:iCs w:val="1"/>
          <w:caps w:val="0"/>
          <w:smallCaps w:val="0"/>
          <w:noProof w:val="0"/>
          <w:color w:val="000000" w:themeColor="text1" w:themeTint="FF" w:themeShade="FF"/>
          <w:sz w:val="24"/>
          <w:szCs w:val="24"/>
          <w:lang w:val="en-NZ"/>
        </w:rPr>
        <w:t>Privacy Act 2020</w:t>
      </w:r>
      <w:r w:rsidRPr="72FDA92E" w:rsidR="29FD40B9">
        <w:rPr>
          <w:rFonts w:ascii="Aptos" w:hAnsi="Aptos" w:eastAsia="Aptos" w:cs="Aptos"/>
          <w:b w:val="0"/>
          <w:bCs w:val="0"/>
          <w:i w:val="1"/>
          <w:iCs w:val="1"/>
          <w:caps w:val="0"/>
          <w:smallCaps w:val="0"/>
          <w:noProof w:val="0"/>
          <w:color w:val="000000" w:themeColor="text1" w:themeTint="FF" w:themeShade="FF"/>
          <w:sz w:val="24"/>
          <w:szCs w:val="24"/>
          <w:lang w:val="en-NZ"/>
        </w:rPr>
        <w:t>.</w:t>
      </w:r>
      <w:r w:rsidRPr="72FDA92E" w:rsidR="29FD40B9">
        <w:rPr>
          <w:rFonts w:ascii="Aptos" w:hAnsi="Aptos" w:eastAsia="Aptos" w:cs="Aptos"/>
          <w:b w:val="0"/>
          <w:bCs w:val="0"/>
          <w:i w:val="0"/>
          <w:iCs w:val="0"/>
          <w:caps w:val="0"/>
          <w:smallCaps w:val="0"/>
          <w:noProof w:val="0"/>
          <w:color w:val="000000" w:themeColor="text1" w:themeTint="FF" w:themeShade="FF"/>
          <w:sz w:val="24"/>
          <w:szCs w:val="24"/>
          <w:lang w:val="en-NZ"/>
        </w:rPr>
        <w:t xml:space="preserve"> </w:t>
      </w:r>
      <w:r w:rsidRPr="72FDA92E" w:rsidR="4B5FD3FF">
        <w:rPr>
          <w:rFonts w:ascii="Aptos" w:hAnsi="Aptos" w:eastAsia="Aptos" w:cs="Aptos"/>
          <w:b w:val="0"/>
          <w:bCs w:val="0"/>
          <w:i w:val="0"/>
          <w:iCs w:val="0"/>
          <w:caps w:val="0"/>
          <w:smallCaps w:val="0"/>
          <w:noProof w:val="0"/>
          <w:color w:val="000000" w:themeColor="text1" w:themeTint="FF" w:themeShade="FF"/>
          <w:sz w:val="24"/>
          <w:szCs w:val="24"/>
          <w:lang w:val="en-NZ"/>
        </w:rPr>
        <w:t xml:space="preserve">New Zealand Legislation. </w:t>
      </w:r>
      <w:r w:rsidRPr="72FDA92E" w:rsidR="29FD40B9">
        <w:rPr>
          <w:rFonts w:ascii="Aptos" w:hAnsi="Aptos" w:eastAsia="Aptos" w:cs="Aptos"/>
          <w:b w:val="0"/>
          <w:bCs w:val="0"/>
          <w:i w:val="0"/>
          <w:iCs w:val="0"/>
          <w:caps w:val="0"/>
          <w:smallCaps w:val="0"/>
          <w:noProof w:val="0"/>
          <w:color w:val="000000" w:themeColor="text1" w:themeTint="FF" w:themeShade="FF"/>
          <w:sz w:val="24"/>
          <w:szCs w:val="24"/>
          <w:lang w:val="en-NZ"/>
        </w:rPr>
        <w:t xml:space="preserve">Retrieved from </w:t>
      </w:r>
      <w:hyperlink r:id="R231ec4c229a34f2f">
        <w:r w:rsidRPr="72FDA92E" w:rsidR="69F1B78F">
          <w:rPr>
            <w:rStyle w:val="Hyperlink"/>
            <w:rFonts w:ascii="Aptos" w:hAnsi="Aptos" w:eastAsia="Aptos" w:cs="Aptos"/>
            <w:b w:val="0"/>
            <w:bCs w:val="0"/>
            <w:i w:val="0"/>
            <w:iCs w:val="0"/>
            <w:caps w:val="0"/>
            <w:smallCaps w:val="0"/>
            <w:noProof w:val="0"/>
            <w:sz w:val="24"/>
            <w:szCs w:val="24"/>
            <w:lang w:val="en-NZ"/>
          </w:rPr>
          <w:t>https://www.legislation.govt.nz/act/public/2020/0031/latest/LMS23508.html</w:t>
        </w:r>
      </w:hyperlink>
      <w:r w:rsidRPr="72FDA92E" w:rsidR="69F1B78F">
        <w:rPr>
          <w:rFonts w:ascii="Aptos" w:hAnsi="Aptos" w:eastAsia="Aptos" w:cs="Aptos"/>
          <w:b w:val="0"/>
          <w:bCs w:val="0"/>
          <w:i w:val="0"/>
          <w:iCs w:val="0"/>
          <w:caps w:val="0"/>
          <w:smallCaps w:val="0"/>
          <w:noProof w:val="0"/>
          <w:color w:val="000000" w:themeColor="text1" w:themeTint="FF" w:themeShade="FF"/>
          <w:sz w:val="24"/>
          <w:szCs w:val="24"/>
          <w:lang w:val="en-NZ"/>
        </w:rPr>
        <w:t xml:space="preserve"> </w:t>
      </w:r>
    </w:p>
    <w:p w:rsidR="7CD7C33F" w:rsidP="72FDA92E" w:rsidRDefault="7CD7C33F" w14:paraId="309A83A6" w14:textId="1B638963">
      <w:pPr>
        <w:pStyle w:val="NoSpacing"/>
        <w:widowControl w:val="1"/>
        <w:numPr>
          <w:ilvl w:val="0"/>
          <w:numId w:val="1"/>
        </w:numPr>
        <w:suppressLineNumbers w:val="0"/>
        <w:bidi w:val="0"/>
        <w:spacing w:before="0" w:beforeAutospacing="off" w:after="0" w:afterAutospacing="off" w:line="360" w:lineRule="auto"/>
        <w:ind w:left="720" w:right="0" w:hanging="360"/>
        <w:jc w:val="left"/>
        <w:rPr>
          <w:rFonts w:ascii="Aptos" w:hAnsi="Aptos" w:eastAsia="Aptos" w:cs="Aptos"/>
          <w:b w:val="0"/>
          <w:bCs w:val="0"/>
          <w:i w:val="0"/>
          <w:iCs w:val="0"/>
          <w:caps w:val="0"/>
          <w:smallCaps w:val="0"/>
          <w:noProof w:val="0"/>
          <w:color w:val="auto"/>
          <w:sz w:val="22"/>
          <w:szCs w:val="22"/>
          <w:lang w:val="en-NZ"/>
        </w:rPr>
      </w:pPr>
      <w:r w:rsidRPr="72FDA92E" w:rsidR="7CD7C33F">
        <w:rPr>
          <w:rFonts w:ascii="Aptos" w:hAnsi="Aptos" w:eastAsia="Aptos" w:cs="Aptos"/>
          <w:b w:val="0"/>
          <w:bCs w:val="0"/>
          <w:i w:val="1"/>
          <w:iCs w:val="1"/>
          <w:caps w:val="0"/>
          <w:smallCaps w:val="0"/>
          <w:noProof w:val="0"/>
          <w:color w:val="000000" w:themeColor="text1" w:themeTint="FF" w:themeShade="FF"/>
          <w:sz w:val="24"/>
          <w:szCs w:val="24"/>
          <w:lang w:val="en-NZ"/>
        </w:rPr>
        <w:t>Penalties for OFAC Violations</w:t>
      </w:r>
      <w:r w:rsidRPr="72FDA92E" w:rsidR="7CD7C33F">
        <w:rPr>
          <w:rFonts w:ascii="Aptos" w:hAnsi="Aptos" w:eastAsia="Aptos" w:cs="Aptos"/>
          <w:b w:val="0"/>
          <w:bCs w:val="0"/>
          <w:i w:val="1"/>
          <w:iCs w:val="1"/>
          <w:caps w:val="0"/>
          <w:smallCaps w:val="0"/>
          <w:noProof w:val="0"/>
          <w:color w:val="000000" w:themeColor="text1" w:themeTint="FF" w:themeShade="FF"/>
          <w:sz w:val="24"/>
          <w:szCs w:val="24"/>
          <w:lang w:val="en-NZ"/>
        </w:rPr>
        <w:t>.</w:t>
      </w:r>
      <w:r w:rsidRPr="72FDA92E" w:rsidR="7CD7C33F">
        <w:rPr>
          <w:rFonts w:ascii="Aptos" w:hAnsi="Aptos" w:eastAsia="Aptos" w:cs="Aptos"/>
          <w:b w:val="0"/>
          <w:bCs w:val="0"/>
          <w:i w:val="0"/>
          <w:iCs w:val="0"/>
          <w:caps w:val="0"/>
          <w:smallCaps w:val="0"/>
          <w:noProof w:val="0"/>
          <w:color w:val="000000" w:themeColor="text1" w:themeTint="FF" w:themeShade="FF"/>
          <w:sz w:val="24"/>
          <w:szCs w:val="24"/>
          <w:lang w:val="en-NZ"/>
        </w:rPr>
        <w:t xml:space="preserve"> (n.d.). </w:t>
      </w:r>
      <w:r w:rsidRPr="72FDA92E" w:rsidR="4D0DA3DB">
        <w:rPr>
          <w:rFonts w:ascii="Aptos" w:hAnsi="Aptos" w:eastAsia="Aptos" w:cs="Aptos"/>
          <w:b w:val="0"/>
          <w:bCs w:val="0"/>
          <w:i w:val="0"/>
          <w:iCs w:val="0"/>
          <w:caps w:val="0"/>
          <w:smallCaps w:val="0"/>
          <w:noProof w:val="0"/>
          <w:color w:val="000000" w:themeColor="text1" w:themeTint="FF" w:themeShade="FF"/>
          <w:sz w:val="24"/>
          <w:szCs w:val="24"/>
          <w:lang w:val="en-NZ"/>
        </w:rPr>
        <w:t>S</w:t>
      </w:r>
      <w:r w:rsidRPr="72FDA92E" w:rsidR="7D82257A">
        <w:rPr>
          <w:rFonts w:ascii="Aptos" w:hAnsi="Aptos" w:eastAsia="Aptos" w:cs="Aptos"/>
          <w:b w:val="0"/>
          <w:bCs w:val="0"/>
          <w:i w:val="0"/>
          <w:iCs w:val="0"/>
          <w:caps w:val="0"/>
          <w:smallCaps w:val="0"/>
          <w:noProof w:val="0"/>
          <w:color w:val="000000" w:themeColor="text1" w:themeTint="FF" w:themeShade="FF"/>
          <w:sz w:val="24"/>
          <w:szCs w:val="24"/>
          <w:lang w:val="en-NZ"/>
        </w:rPr>
        <w:t>ANCTIONS LAWYERS</w:t>
      </w:r>
      <w:r w:rsidRPr="72FDA92E" w:rsidR="4D0DA3DB">
        <w:rPr>
          <w:rFonts w:ascii="Aptos" w:hAnsi="Aptos" w:eastAsia="Aptos" w:cs="Aptos"/>
          <w:b w:val="0"/>
          <w:bCs w:val="0"/>
          <w:i w:val="0"/>
          <w:iCs w:val="0"/>
          <w:caps w:val="0"/>
          <w:smallCaps w:val="0"/>
          <w:noProof w:val="0"/>
          <w:color w:val="000000" w:themeColor="text1" w:themeTint="FF" w:themeShade="FF"/>
          <w:sz w:val="24"/>
          <w:szCs w:val="24"/>
          <w:lang w:val="en-NZ"/>
        </w:rPr>
        <w:t xml:space="preserve">. </w:t>
      </w:r>
      <w:r w:rsidRPr="72FDA92E" w:rsidR="3273293E">
        <w:rPr>
          <w:rFonts w:ascii="Aptos" w:hAnsi="Aptos" w:eastAsia="Aptos" w:cs="Aptos"/>
          <w:b w:val="0"/>
          <w:bCs w:val="0"/>
          <w:i w:val="0"/>
          <w:iCs w:val="0"/>
          <w:caps w:val="0"/>
          <w:smallCaps w:val="0"/>
          <w:noProof w:val="0"/>
          <w:color w:val="000000" w:themeColor="text1" w:themeTint="FF" w:themeShade="FF"/>
          <w:sz w:val="24"/>
          <w:szCs w:val="24"/>
          <w:lang w:val="en-NZ"/>
        </w:rPr>
        <w:t xml:space="preserve">Retrieved from </w:t>
      </w:r>
      <w:hyperlink r:id="R5be3cbb369ec4dd8">
        <w:r w:rsidRPr="72FDA92E" w:rsidR="45591FF1">
          <w:rPr>
            <w:rStyle w:val="Hyperlink"/>
            <w:rFonts w:ascii="Aptos" w:hAnsi="Aptos" w:eastAsia="Aptos" w:cs="Aptos"/>
            <w:b w:val="0"/>
            <w:bCs w:val="0"/>
            <w:i w:val="0"/>
            <w:iCs w:val="0"/>
            <w:caps w:val="0"/>
            <w:smallCaps w:val="0"/>
            <w:noProof w:val="0"/>
            <w:sz w:val="24"/>
            <w:szCs w:val="24"/>
            <w:lang w:val="en-NZ"/>
          </w:rPr>
          <w:t>https://sanctionslawyers.net/blog-en/penalties-for-ofac-violations/</w:t>
        </w:r>
      </w:hyperlink>
      <w:r w:rsidRPr="72FDA92E" w:rsidR="45591FF1">
        <w:rPr>
          <w:rFonts w:ascii="Aptos" w:hAnsi="Aptos" w:eastAsia="Aptos" w:cs="Aptos"/>
          <w:b w:val="0"/>
          <w:bCs w:val="0"/>
          <w:i w:val="0"/>
          <w:iCs w:val="0"/>
          <w:caps w:val="0"/>
          <w:smallCaps w:val="0"/>
          <w:noProof w:val="0"/>
          <w:color w:val="000000" w:themeColor="text1" w:themeTint="FF" w:themeShade="FF"/>
          <w:sz w:val="24"/>
          <w:szCs w:val="24"/>
          <w:lang w:val="en-NZ"/>
        </w:rPr>
        <w:t xml:space="preserve"> </w:t>
      </w:r>
    </w:p>
    <w:p xmlns:wp14="http://schemas.microsoft.com/office/word/2010/wordml" w:rsidP="72FDA92E" w14:paraId="2C1DF456" wp14:textId="3E1FFC49">
      <w:pPr>
        <w:pStyle w:val="NoSpacing"/>
        <w:widowControl w:val="1"/>
        <w:numPr>
          <w:ilvl w:val="0"/>
          <w:numId w:val="1"/>
        </w:numPr>
        <w:spacing w:before="0" w:after="0" w:line="360" w:lineRule="auto"/>
        <w:jc w:val="left"/>
        <w:rPr>
          <w:rFonts w:ascii="Aptos" w:hAnsi="Aptos" w:eastAsia="Aptos" w:cs="Aptos"/>
          <w:b w:val="0"/>
          <w:bCs w:val="0"/>
          <w:i w:val="0"/>
          <w:i w:val="false"/>
          <w:iCs w:val="0"/>
          <w:caps w:val="0"/>
          <w:smallCaps w:val="0"/>
          <w:color w:val="000000" w:themeColor="text1"/>
          <w:sz w:val="24"/>
          <w:szCs w:val="24"/>
          <w:lang w:val="en-NZ"/>
        </w:rPr>
      </w:pPr>
      <w:r w:rsidRPr="72FDA92E" w:rsidR="45591FF1">
        <w:rPr>
          <w:rFonts w:ascii="Aptos" w:hAnsi="Aptos" w:eastAsia="Aptos" w:cs="Aptos"/>
          <w:b w:val="0"/>
          <w:bCs w:val="0"/>
          <w:i w:val="1"/>
          <w:iCs w:val="1"/>
          <w:caps w:val="0"/>
          <w:smallCaps w:val="0"/>
          <w:color w:val="000000" w:themeColor="text1" w:themeTint="FF" w:themeShade="FF"/>
          <w:sz w:val="24"/>
          <w:szCs w:val="24"/>
          <w:lang w:val="en-NZ"/>
        </w:rPr>
        <w:t>Privacy Act 2020.</w:t>
      </w:r>
      <w:r w:rsidRPr="72FDA92E" w:rsidR="14FD3779">
        <w:rPr>
          <w:rFonts w:ascii="Aptos" w:hAnsi="Aptos" w:eastAsia="Aptos" w:cs="Aptos"/>
          <w:b w:val="0"/>
          <w:bCs w:val="0"/>
          <w:i w:val="0"/>
          <w:iCs w:val="0"/>
          <w:caps w:val="0"/>
          <w:smallCaps w:val="0"/>
          <w:color w:val="000000" w:themeColor="text1" w:themeTint="FF" w:themeShade="FF"/>
          <w:sz w:val="24"/>
          <w:szCs w:val="24"/>
          <w:lang w:val="en-NZ"/>
        </w:rPr>
        <w:t xml:space="preserve"> (2020, December 1).</w:t>
      </w:r>
      <w:r w:rsidRPr="72FDA92E" w:rsidR="14FD3779">
        <w:rPr>
          <w:rFonts w:ascii="Aptos" w:hAnsi="Aptos" w:eastAsia="Aptos" w:cs="Aptos"/>
          <w:b w:val="0"/>
          <w:bCs w:val="0"/>
          <w:i w:val="1"/>
          <w:iCs w:val="1"/>
          <w:caps w:val="0"/>
          <w:smallCaps w:val="0"/>
          <w:color w:val="000000" w:themeColor="text1" w:themeTint="FF" w:themeShade="FF"/>
          <w:sz w:val="24"/>
          <w:szCs w:val="24"/>
          <w:lang w:val="en-NZ"/>
        </w:rPr>
        <w:t xml:space="preserve"> </w:t>
      </w:r>
      <w:r w:rsidRPr="72FDA92E" w:rsidR="39A7D8CA">
        <w:rPr>
          <w:rFonts w:ascii="Aptos" w:hAnsi="Aptos" w:eastAsia="Aptos" w:cs="Aptos"/>
          <w:b w:val="0"/>
          <w:bCs w:val="0"/>
          <w:i w:val="0"/>
          <w:iCs w:val="0"/>
          <w:caps w:val="0"/>
          <w:smallCaps w:val="0"/>
          <w:color w:val="000000" w:themeColor="text1" w:themeTint="FF" w:themeShade="FF"/>
          <w:sz w:val="24"/>
          <w:szCs w:val="24"/>
          <w:lang w:val="en-NZ"/>
        </w:rPr>
        <w:t>Privacy Commissioner.</w:t>
      </w:r>
      <w:r w:rsidRPr="72FDA92E" w:rsidR="14FD3779">
        <w:rPr>
          <w:rFonts w:ascii="Aptos" w:hAnsi="Aptos" w:eastAsia="Aptos" w:cs="Aptos"/>
          <w:b w:val="0"/>
          <w:bCs w:val="0"/>
          <w:i w:val="0"/>
          <w:iCs w:val="0"/>
          <w:caps w:val="0"/>
          <w:smallCaps w:val="0"/>
          <w:color w:val="000000" w:themeColor="text1" w:themeTint="FF" w:themeShade="FF"/>
          <w:sz w:val="24"/>
          <w:szCs w:val="24"/>
          <w:lang w:val="en-NZ"/>
        </w:rPr>
        <w:t xml:space="preserve"> Retrieved from </w:t>
      </w:r>
      <w:hyperlink r:id="R41d2d371cae944e1">
        <w:r w:rsidRPr="72FDA92E" w:rsidR="14FD3779">
          <w:rPr>
            <w:rStyle w:val="Hyperlink"/>
            <w:rFonts w:ascii="Aptos" w:hAnsi="Aptos" w:eastAsia="Aptos" w:cs="Aptos"/>
            <w:b w:val="0"/>
            <w:bCs w:val="0"/>
            <w:i w:val="0"/>
            <w:iCs w:val="0"/>
            <w:caps w:val="0"/>
            <w:smallCaps w:val="0"/>
            <w:strike w:val="0"/>
            <w:dstrike w:val="0"/>
            <w:sz w:val="24"/>
            <w:szCs w:val="24"/>
            <w:lang w:val="en-NZ"/>
          </w:rPr>
          <w:t>https://www.privacy.org.nz/privacy-principles/</w:t>
        </w:r>
      </w:hyperlink>
    </w:p>
    <w:p w:rsidR="14FD3779" w:rsidP="72FDA92E" w:rsidRDefault="14FD3779" w14:paraId="63521A35" w14:textId="08DB6EDC">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r w:rsidRPr="72FDA92E" w:rsidR="14FD3779">
        <w:rPr>
          <w:rFonts w:ascii="Aptos" w:hAnsi="Aptos" w:eastAsia="Aptos" w:cs="Aptos"/>
          <w:b w:val="0"/>
          <w:bCs w:val="0"/>
          <w:i w:val="0"/>
          <w:iCs w:val="0"/>
          <w:caps w:val="0"/>
          <w:smallCaps w:val="0"/>
          <w:color w:val="000000" w:themeColor="text1" w:themeTint="FF" w:themeShade="FF"/>
          <w:sz w:val="24"/>
          <w:szCs w:val="24"/>
          <w:lang w:val="en-NZ"/>
        </w:rPr>
        <w:t xml:space="preserve">Robinson, S. (2024). </w:t>
      </w:r>
      <w:r w:rsidRPr="72FDA92E" w:rsidR="14FD3779">
        <w:rPr>
          <w:rFonts w:ascii="Aptos" w:hAnsi="Aptos" w:eastAsia="Aptos" w:cs="Aptos"/>
          <w:b w:val="0"/>
          <w:bCs w:val="0"/>
          <w:i w:val="1"/>
          <w:iCs w:val="1"/>
          <w:caps w:val="0"/>
          <w:smallCaps w:val="0"/>
          <w:color w:val="000000" w:themeColor="text1" w:themeTint="FF" w:themeShade="FF"/>
          <w:sz w:val="24"/>
          <w:szCs w:val="24"/>
          <w:lang w:val="en-NZ"/>
        </w:rPr>
        <w:t xml:space="preserve">What is GDPR? </w:t>
      </w:r>
      <w:r w:rsidRPr="72FDA92E" w:rsidR="14FD3779">
        <w:rPr>
          <w:rFonts w:ascii="Aptos" w:hAnsi="Aptos" w:eastAsia="Aptos" w:cs="Aptos"/>
          <w:b w:val="0"/>
          <w:bCs w:val="0"/>
          <w:i w:val="1"/>
          <w:iCs w:val="1"/>
          <w:caps w:val="0"/>
          <w:smallCaps w:val="0"/>
          <w:color w:val="000000" w:themeColor="text1" w:themeTint="FF" w:themeShade="FF"/>
          <w:sz w:val="24"/>
          <w:szCs w:val="24"/>
          <w:lang w:val="en-NZ"/>
        </w:rPr>
        <w:t>Compliance and conditions explained.</w:t>
      </w:r>
      <w:r w:rsidRPr="72FDA92E" w:rsidR="14FD3779">
        <w:rPr>
          <w:rFonts w:ascii="Aptos" w:hAnsi="Aptos" w:eastAsia="Aptos" w:cs="Aptos"/>
          <w:b w:val="0"/>
          <w:bCs w:val="0"/>
          <w:i w:val="0"/>
          <w:iCs w:val="0"/>
          <w:caps w:val="0"/>
          <w:smallCaps w:val="0"/>
          <w:color w:val="000000" w:themeColor="text1" w:themeTint="FF" w:themeShade="FF"/>
          <w:sz w:val="24"/>
          <w:szCs w:val="24"/>
          <w:lang w:val="en-NZ"/>
        </w:rPr>
        <w:t xml:space="preserve"> </w:t>
      </w:r>
      <w:r w:rsidRPr="72FDA92E" w:rsidR="14FD3779">
        <w:rPr>
          <w:rFonts w:ascii="Aptos" w:hAnsi="Aptos" w:eastAsia="Aptos" w:cs="Aptos"/>
          <w:b w:val="0"/>
          <w:bCs w:val="0"/>
          <w:i w:val="0"/>
          <w:iCs w:val="0"/>
          <w:caps w:val="0"/>
          <w:smallCaps w:val="0"/>
          <w:color w:val="000000" w:themeColor="text1" w:themeTint="FF" w:themeShade="FF"/>
          <w:sz w:val="24"/>
          <w:szCs w:val="24"/>
          <w:lang w:val="en-NZ"/>
        </w:rPr>
        <w:t>Tech</w:t>
      </w:r>
      <w:r w:rsidRPr="72FDA92E" w:rsidR="7850A801">
        <w:rPr>
          <w:rFonts w:ascii="Aptos" w:hAnsi="Aptos" w:eastAsia="Aptos" w:cs="Aptos"/>
          <w:b w:val="0"/>
          <w:bCs w:val="0"/>
          <w:i w:val="0"/>
          <w:iCs w:val="0"/>
          <w:caps w:val="0"/>
          <w:smallCaps w:val="0"/>
          <w:color w:val="000000" w:themeColor="text1" w:themeTint="FF" w:themeShade="FF"/>
          <w:sz w:val="24"/>
          <w:szCs w:val="24"/>
          <w:lang w:val="en-NZ"/>
        </w:rPr>
        <w:t>T</w:t>
      </w:r>
      <w:r w:rsidRPr="72FDA92E" w:rsidR="14FD3779">
        <w:rPr>
          <w:rFonts w:ascii="Aptos" w:hAnsi="Aptos" w:eastAsia="Aptos" w:cs="Aptos"/>
          <w:b w:val="0"/>
          <w:bCs w:val="0"/>
          <w:i w:val="0"/>
          <w:iCs w:val="0"/>
          <w:caps w:val="0"/>
          <w:smallCaps w:val="0"/>
          <w:color w:val="000000" w:themeColor="text1" w:themeTint="FF" w:themeShade="FF"/>
          <w:sz w:val="24"/>
          <w:szCs w:val="24"/>
          <w:lang w:val="en-NZ"/>
        </w:rPr>
        <w:t>arget</w:t>
      </w:r>
      <w:r w:rsidRPr="72FDA92E" w:rsidR="14FD3779">
        <w:rPr>
          <w:rFonts w:ascii="Aptos" w:hAnsi="Aptos" w:eastAsia="Aptos" w:cs="Aptos"/>
          <w:b w:val="0"/>
          <w:bCs w:val="0"/>
          <w:i w:val="0"/>
          <w:iCs w:val="0"/>
          <w:caps w:val="0"/>
          <w:smallCaps w:val="0"/>
          <w:color w:val="000000" w:themeColor="text1" w:themeTint="FF" w:themeShade="FF"/>
          <w:sz w:val="24"/>
          <w:szCs w:val="24"/>
          <w:lang w:val="en-NZ"/>
        </w:rPr>
        <w:t>. Retrieved from</w:t>
      </w:r>
      <w:r w:rsidRPr="72FDA92E" w:rsidR="26D033F0">
        <w:rPr>
          <w:rFonts w:ascii="Aptos" w:hAnsi="Aptos" w:eastAsia="Aptos" w:cs="Aptos"/>
          <w:b w:val="0"/>
          <w:bCs w:val="0"/>
          <w:i w:val="0"/>
          <w:iCs w:val="0"/>
          <w:caps w:val="0"/>
          <w:smallCaps w:val="0"/>
          <w:color w:val="000000" w:themeColor="text1" w:themeTint="FF" w:themeShade="FF"/>
          <w:sz w:val="24"/>
          <w:szCs w:val="24"/>
          <w:lang w:val="en-NZ"/>
        </w:rPr>
        <w:t xml:space="preserve"> </w:t>
      </w:r>
      <w:hyperlink r:id="R1d6ef19f148f4ada">
        <w:r w:rsidRPr="72FDA92E" w:rsidR="26D033F0">
          <w:rPr>
            <w:rStyle w:val="Hyperlink"/>
            <w:rFonts w:ascii="Aptos" w:hAnsi="Aptos" w:eastAsia="Aptos" w:cs="Aptos"/>
            <w:b w:val="0"/>
            <w:bCs w:val="0"/>
            <w:i w:val="0"/>
            <w:iCs w:val="0"/>
            <w:caps w:val="0"/>
            <w:smallCaps w:val="0"/>
            <w:sz w:val="24"/>
            <w:szCs w:val="24"/>
            <w:lang w:val="en-NZ"/>
          </w:rPr>
          <w:t>https://www.techtarget.com/whatis/definition/General-Data-Protection-Regulation-GDPR</w:t>
        </w:r>
      </w:hyperlink>
    </w:p>
    <w:p w:rsidR="4EB759FC" w:rsidP="72FDA92E" w:rsidRDefault="4EB759FC" w14:paraId="487D3ACD" w14:textId="2C54F916">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r w:rsidRPr="72FDA92E" w:rsidR="4EB759FC">
        <w:rPr>
          <w:rFonts w:ascii="Aptos" w:hAnsi="Aptos" w:eastAsia="Aptos" w:cs="Aptos"/>
          <w:b w:val="0"/>
          <w:bCs w:val="0"/>
          <w:i w:val="0"/>
          <w:iCs w:val="0"/>
          <w:caps w:val="0"/>
          <w:smallCaps w:val="0"/>
          <w:color w:val="000000" w:themeColor="text1" w:themeTint="FF" w:themeShade="FF"/>
          <w:sz w:val="24"/>
          <w:szCs w:val="24"/>
          <w:lang w:val="en-NZ"/>
        </w:rPr>
        <w:t>Safna</w:t>
      </w:r>
      <w:r w:rsidRPr="72FDA92E" w:rsidR="4EB759FC">
        <w:rPr>
          <w:rFonts w:ascii="Aptos" w:hAnsi="Aptos" w:eastAsia="Aptos" w:cs="Aptos"/>
          <w:b w:val="0"/>
          <w:bCs w:val="0"/>
          <w:i w:val="0"/>
          <w:iCs w:val="0"/>
          <w:caps w:val="0"/>
          <w:smallCaps w:val="0"/>
          <w:color w:val="000000" w:themeColor="text1" w:themeTint="FF" w:themeShade="FF"/>
          <w:sz w:val="24"/>
          <w:szCs w:val="24"/>
          <w:lang w:val="en-NZ"/>
        </w:rPr>
        <w:t xml:space="preserve">. (2025, March 6). </w:t>
      </w:r>
      <w:r w:rsidRPr="72FDA92E" w:rsidR="4EB759FC">
        <w:rPr>
          <w:rFonts w:ascii="Aptos" w:hAnsi="Aptos" w:eastAsia="Aptos" w:cs="Aptos"/>
          <w:b w:val="0"/>
          <w:bCs w:val="0"/>
          <w:i w:val="1"/>
          <w:iCs w:val="1"/>
          <w:caps w:val="0"/>
          <w:smallCaps w:val="0"/>
          <w:noProof w:val="0"/>
          <w:sz w:val="24"/>
          <w:szCs w:val="24"/>
          <w:lang w:val="en-NZ"/>
        </w:rPr>
        <w:t>CCPA Fines &amp; Penalties: What Happens if You Fail to Comply?</w:t>
      </w:r>
      <w:r w:rsidRPr="72FDA92E" w:rsidR="4EB759FC">
        <w:rPr>
          <w:rFonts w:ascii="Aptos" w:hAnsi="Aptos" w:eastAsia="Aptos" w:cs="Aptos"/>
          <w:b w:val="0"/>
          <w:bCs w:val="0"/>
          <w:i w:val="0"/>
          <w:iCs w:val="0"/>
          <w:caps w:val="0"/>
          <w:smallCaps w:val="0"/>
          <w:noProof w:val="0"/>
          <w:sz w:val="24"/>
          <w:szCs w:val="24"/>
          <w:lang w:val="en-NZ"/>
        </w:rPr>
        <w:t xml:space="preserve"> </w:t>
      </w:r>
      <w:r w:rsidRPr="72FDA92E" w:rsidR="534684FC">
        <w:rPr>
          <w:rFonts w:ascii="Aptos" w:hAnsi="Aptos" w:eastAsia="Aptos" w:cs="Aptos"/>
          <w:b w:val="0"/>
          <w:bCs w:val="0"/>
          <w:i w:val="0"/>
          <w:iCs w:val="0"/>
          <w:caps w:val="0"/>
          <w:smallCaps w:val="0"/>
          <w:noProof w:val="0"/>
          <w:sz w:val="24"/>
          <w:szCs w:val="24"/>
          <w:lang w:val="en-NZ"/>
        </w:rPr>
        <w:t>Cookieyes</w:t>
      </w:r>
      <w:r w:rsidRPr="72FDA92E" w:rsidR="534684FC">
        <w:rPr>
          <w:rFonts w:ascii="Aptos" w:hAnsi="Aptos" w:eastAsia="Aptos" w:cs="Aptos"/>
          <w:b w:val="0"/>
          <w:bCs w:val="0"/>
          <w:i w:val="0"/>
          <w:iCs w:val="0"/>
          <w:caps w:val="0"/>
          <w:smallCaps w:val="0"/>
          <w:noProof w:val="0"/>
          <w:sz w:val="24"/>
          <w:szCs w:val="24"/>
          <w:lang w:val="en-NZ"/>
        </w:rPr>
        <w:t xml:space="preserve">. </w:t>
      </w:r>
      <w:r w:rsidRPr="72FDA92E" w:rsidR="36D0607F">
        <w:rPr>
          <w:rFonts w:ascii="Aptos" w:hAnsi="Aptos" w:eastAsia="Aptos" w:cs="Aptos"/>
          <w:b w:val="0"/>
          <w:bCs w:val="0"/>
          <w:i w:val="0"/>
          <w:iCs w:val="0"/>
          <w:caps w:val="0"/>
          <w:smallCaps w:val="0"/>
          <w:noProof w:val="0"/>
          <w:sz w:val="24"/>
          <w:szCs w:val="24"/>
          <w:lang w:val="en-NZ"/>
        </w:rPr>
        <w:t>Retrieved from</w:t>
      </w:r>
      <w:r w:rsidRPr="72FDA92E" w:rsidR="4EB759FC">
        <w:rPr>
          <w:rFonts w:ascii="Aptos" w:hAnsi="Aptos" w:eastAsia="Aptos" w:cs="Aptos"/>
          <w:b w:val="0"/>
          <w:bCs w:val="0"/>
          <w:i w:val="0"/>
          <w:iCs w:val="0"/>
          <w:caps w:val="0"/>
          <w:smallCaps w:val="0"/>
          <w:color w:val="000000" w:themeColor="text1" w:themeTint="FF" w:themeShade="FF"/>
          <w:sz w:val="24"/>
          <w:szCs w:val="24"/>
          <w:lang w:val="en-NZ"/>
        </w:rPr>
        <w:t xml:space="preserve"> </w:t>
      </w:r>
      <w:hyperlink r:id="R9ff1ae7294274e5f">
        <w:r w:rsidRPr="72FDA92E" w:rsidR="1BD478BD">
          <w:rPr>
            <w:rStyle w:val="Hyperlink"/>
            <w:rFonts w:ascii="Aptos" w:hAnsi="Aptos" w:eastAsia="Aptos" w:cs="Aptos"/>
            <w:b w:val="0"/>
            <w:bCs w:val="0"/>
            <w:i w:val="0"/>
            <w:iCs w:val="0"/>
            <w:caps w:val="0"/>
            <w:smallCaps w:val="0"/>
            <w:sz w:val="24"/>
            <w:szCs w:val="24"/>
            <w:lang w:val="en-NZ"/>
          </w:rPr>
          <w:t>https://www.cookieyes.com/blog/ccpa-fines/</w:t>
        </w:r>
      </w:hyperlink>
      <w:r w:rsidRPr="72FDA92E" w:rsidR="1BD478BD">
        <w:rPr>
          <w:rFonts w:ascii="Aptos" w:hAnsi="Aptos" w:eastAsia="Aptos" w:cs="Aptos"/>
          <w:b w:val="0"/>
          <w:bCs w:val="0"/>
          <w:i w:val="0"/>
          <w:iCs w:val="0"/>
          <w:caps w:val="0"/>
          <w:smallCaps w:val="0"/>
          <w:color w:val="000000" w:themeColor="text1" w:themeTint="FF" w:themeShade="FF"/>
          <w:sz w:val="24"/>
          <w:szCs w:val="24"/>
          <w:lang w:val="en-NZ"/>
        </w:rPr>
        <w:t xml:space="preserve"> </w:t>
      </w:r>
    </w:p>
    <w:p w:rsidR="77DEBAA5" w:rsidP="72FDA92E" w:rsidRDefault="77DEBAA5" w14:paraId="59A0B125" w14:textId="2D7C66AE">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r w:rsidRPr="72FDA92E" w:rsidR="77DEBAA5">
        <w:rPr>
          <w:rFonts w:ascii="Aptos" w:hAnsi="Aptos" w:eastAsia="Aptos" w:cs="Aptos"/>
          <w:b w:val="0"/>
          <w:bCs w:val="0"/>
          <w:i w:val="1"/>
          <w:iCs w:val="1"/>
          <w:caps w:val="0"/>
          <w:smallCaps w:val="0"/>
          <w:strike w:val="0"/>
          <w:dstrike w:val="0"/>
          <w:noProof w:val="0"/>
          <w:sz w:val="24"/>
          <w:szCs w:val="24"/>
          <w:u w:val="none"/>
          <w:lang w:val="en-NZ"/>
        </w:rPr>
        <w:t>What can the Uber breach teach us about information security?</w:t>
      </w:r>
      <w:r w:rsidRPr="72FDA92E" w:rsidR="77DEBAA5">
        <w:rPr>
          <w:rFonts w:ascii="Aptos" w:hAnsi="Aptos" w:eastAsia="Aptos" w:cs="Aptos"/>
          <w:b w:val="0"/>
          <w:bCs w:val="0"/>
          <w:i w:val="0"/>
          <w:iCs w:val="0"/>
          <w:caps w:val="0"/>
          <w:smallCaps w:val="0"/>
          <w:color w:val="000000" w:themeColor="text1" w:themeTint="FF" w:themeShade="FF"/>
          <w:sz w:val="24"/>
          <w:szCs w:val="24"/>
          <w:lang w:val="en-NZ"/>
        </w:rPr>
        <w:t xml:space="preserve"> (2022, October 19).</w:t>
      </w:r>
      <w:r w:rsidRPr="72FDA92E" w:rsidR="77DEBAA5">
        <w:rPr>
          <w:rFonts w:ascii="Aptos" w:hAnsi="Aptos" w:eastAsia="Aptos" w:cs="Aptos"/>
          <w:b w:val="0"/>
          <w:bCs w:val="0"/>
          <w:i w:val="0"/>
          <w:iCs w:val="0"/>
          <w:caps w:val="0"/>
          <w:smallCaps w:val="0"/>
          <w:strike w:val="0"/>
          <w:dstrike w:val="0"/>
          <w:noProof w:val="0"/>
          <w:sz w:val="24"/>
          <w:szCs w:val="24"/>
          <w:u w:val="none"/>
          <w:lang w:val="en-NZ"/>
        </w:rPr>
        <w:t xml:space="preserve"> </w:t>
      </w:r>
      <w:r w:rsidRPr="72FDA92E" w:rsidR="77DEBAA5">
        <w:rPr>
          <w:rFonts w:ascii="Aptos" w:hAnsi="Aptos" w:eastAsia="Aptos" w:cs="Aptos"/>
          <w:b w:val="0"/>
          <w:bCs w:val="0"/>
          <w:i w:val="0"/>
          <w:iCs w:val="0"/>
          <w:caps w:val="0"/>
          <w:smallCaps w:val="0"/>
          <w:strike w:val="0"/>
          <w:dstrike w:val="0"/>
          <w:noProof w:val="0"/>
          <w:sz w:val="24"/>
          <w:szCs w:val="24"/>
          <w:u w:val="none"/>
          <w:lang w:val="en-NZ"/>
        </w:rPr>
        <w:t>DataGuard</w:t>
      </w:r>
      <w:r w:rsidRPr="72FDA92E" w:rsidR="77DEBAA5">
        <w:rPr>
          <w:rFonts w:ascii="Aptos" w:hAnsi="Aptos" w:eastAsia="Aptos" w:cs="Aptos"/>
          <w:b w:val="0"/>
          <w:bCs w:val="0"/>
          <w:i w:val="0"/>
          <w:iCs w:val="0"/>
          <w:caps w:val="0"/>
          <w:smallCaps w:val="0"/>
          <w:strike w:val="0"/>
          <w:dstrike w:val="0"/>
          <w:noProof w:val="0"/>
          <w:sz w:val="24"/>
          <w:szCs w:val="24"/>
          <w:u w:val="none"/>
          <w:lang w:val="en-NZ"/>
        </w:rPr>
        <w:t>. Retrieved from</w:t>
      </w:r>
      <w:r w:rsidRPr="72FDA92E" w:rsidR="77DEBAA5">
        <w:rPr>
          <w:rFonts w:ascii="Aptos" w:hAnsi="Aptos" w:eastAsia="Aptos" w:cs="Aptos"/>
          <w:b w:val="0"/>
          <w:bCs w:val="0"/>
          <w:i w:val="0"/>
          <w:iCs w:val="0"/>
          <w:caps w:val="0"/>
          <w:smallCaps w:val="0"/>
          <w:color w:val="000000" w:themeColor="text1" w:themeTint="FF" w:themeShade="FF"/>
          <w:sz w:val="24"/>
          <w:szCs w:val="24"/>
          <w:lang w:val="en-NZ"/>
        </w:rPr>
        <w:t xml:space="preserve"> </w:t>
      </w:r>
      <w:hyperlink r:id="R18a9976d6f884072">
        <w:r w:rsidRPr="72FDA92E" w:rsidR="77DEBAA5">
          <w:rPr>
            <w:rStyle w:val="Hyperlink"/>
            <w:rFonts w:ascii="Aptos" w:hAnsi="Aptos" w:eastAsia="Aptos" w:cs="Aptos"/>
            <w:b w:val="0"/>
            <w:bCs w:val="0"/>
            <w:i w:val="0"/>
            <w:iCs w:val="0"/>
            <w:caps w:val="0"/>
            <w:smallCaps w:val="0"/>
            <w:sz w:val="24"/>
            <w:szCs w:val="24"/>
            <w:lang w:val="en-NZ"/>
          </w:rPr>
          <w:t>https://www.dataguard.com/blog/data-breach-uber/</w:t>
        </w:r>
      </w:hyperlink>
    </w:p>
    <w:p w:rsidR="12D44DBB" w:rsidP="72FDA92E" w:rsidRDefault="12D44DBB" w14:paraId="3C059295" w14:textId="634A1939">
      <w:pPr>
        <w:pStyle w:val="NoSpacing"/>
        <w:widowControl w:val="1"/>
        <w:numPr>
          <w:ilvl w:val="0"/>
          <w:numId w:val="1"/>
        </w:numPr>
        <w:spacing w:before="0" w:after="0" w:line="360" w:lineRule="auto"/>
        <w:jc w:val="left"/>
        <w:rPr>
          <w:rFonts w:ascii="Aptos" w:hAnsi="Aptos" w:eastAsia="Aptos" w:cs="Aptos"/>
          <w:b w:val="0"/>
          <w:bCs w:val="0"/>
          <w:i w:val="0"/>
          <w:iCs w:val="0"/>
          <w:caps w:val="0"/>
          <w:smallCaps w:val="0"/>
          <w:color w:val="000000" w:themeColor="text1" w:themeTint="FF" w:themeShade="FF"/>
          <w:sz w:val="24"/>
          <w:szCs w:val="24"/>
          <w:lang w:val="en-NZ"/>
        </w:rPr>
      </w:pPr>
      <w:r w:rsidRPr="72FDA92E" w:rsidR="12D44DBB">
        <w:rPr>
          <w:rFonts w:ascii="Aptos" w:hAnsi="Aptos" w:eastAsia="Aptos" w:cs="Aptos"/>
          <w:b w:val="0"/>
          <w:bCs w:val="0"/>
          <w:i w:val="1"/>
          <w:iCs w:val="1"/>
          <w:caps w:val="0"/>
          <w:smallCaps w:val="0"/>
          <w:color w:val="000000" w:themeColor="text1" w:themeTint="FF" w:themeShade="FF"/>
          <w:sz w:val="24"/>
          <w:szCs w:val="24"/>
          <w:lang w:val="en-NZ"/>
        </w:rPr>
        <w:t>Penetration Testing.</w:t>
      </w:r>
      <w:r w:rsidRPr="72FDA92E" w:rsidR="12D44DBB">
        <w:rPr>
          <w:rFonts w:ascii="Aptos" w:hAnsi="Aptos" w:eastAsia="Aptos" w:cs="Aptos"/>
          <w:b w:val="0"/>
          <w:bCs w:val="0"/>
          <w:i w:val="0"/>
          <w:iCs w:val="0"/>
          <w:caps w:val="0"/>
          <w:smallCaps w:val="0"/>
          <w:color w:val="000000" w:themeColor="text1" w:themeTint="FF" w:themeShade="FF"/>
          <w:sz w:val="24"/>
          <w:szCs w:val="24"/>
          <w:lang w:val="en-NZ"/>
        </w:rPr>
        <w:t xml:space="preserve"> (n.d.). BLACKDUCK. Retrieved from </w:t>
      </w:r>
      <w:hyperlink r:id="Rdc77d01b30514b25">
        <w:r w:rsidRPr="72FDA92E" w:rsidR="12D44DBB">
          <w:rPr>
            <w:rStyle w:val="Hyperlink"/>
            <w:rFonts w:ascii="Aptos" w:hAnsi="Aptos" w:eastAsia="Aptos" w:cs="Aptos"/>
            <w:b w:val="0"/>
            <w:bCs w:val="0"/>
            <w:i w:val="0"/>
            <w:iCs w:val="0"/>
            <w:caps w:val="0"/>
            <w:smallCaps w:val="0"/>
            <w:sz w:val="24"/>
            <w:szCs w:val="24"/>
            <w:lang w:val="en-NZ"/>
          </w:rPr>
          <w:t>https://www.blackduck.com/glossary/what-is-penetration-testing.html</w:t>
        </w:r>
      </w:hyperlink>
      <w:r w:rsidRPr="72FDA92E" w:rsidR="12D44DBB">
        <w:rPr>
          <w:rFonts w:ascii="Aptos" w:hAnsi="Aptos" w:eastAsia="Aptos" w:cs="Aptos"/>
          <w:b w:val="0"/>
          <w:bCs w:val="0"/>
          <w:i w:val="0"/>
          <w:iCs w:val="0"/>
          <w:caps w:val="0"/>
          <w:smallCaps w:val="0"/>
          <w:color w:val="000000" w:themeColor="text1" w:themeTint="FF" w:themeShade="FF"/>
          <w:sz w:val="24"/>
          <w:szCs w:val="24"/>
          <w:lang w:val="en-NZ"/>
        </w:rPr>
        <w:t xml:space="preserve"> </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orient="portrait"/>
      <w:pgMar w:top="1440" w:right="1440" w:bottom="1440" w:left="1440" w:header="708" w:footer="708"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Unicode MS">
    <w:charset w:val="00"/>
    <w:family w:val="swiss"/>
    <w:pitch w:val="variable"/>
  </w:font>
  <w:font w:name="Tahoma">
    <w:charset w:val="00"/>
    <w:family w:val="swiss"/>
    <w:pitch w:val="variable"/>
  </w:font>
  <w:font w:name="Calibri">
    <w:charset w:val="00"/>
    <w:family w:val="swiss"/>
    <w:pitch w:val="variable"/>
  </w:font>
  <w:font w:name="Aptos">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BDB5498"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05"/>
      <w:gridCol w:w="3005"/>
      <w:gridCol w:w="3005"/>
    </w:tblGrid>
    <w:tr xmlns:wp14="http://schemas.microsoft.com/office/word/2010/wordml" w14:paraId="2916C19D" wp14:textId="77777777">
      <w:trPr>
        <w:trHeight w:val="300" w:hRule="atLeast"/>
      </w:trPr>
      <w:tc>
        <w:tcPr>
          <w:tcW w:w="3005" w:type="dxa"/>
          <w:tcBorders/>
        </w:tcPr>
        <w:p w14:paraId="74869460" wp14:textId="77777777">
          <w:pPr>
            <w:pStyle w:val="Header"/>
            <w:bidi w:val="0"/>
            <w:ind w:left="-115"/>
            <w:jc w:val="left"/>
            <w:rPr/>
          </w:pPr>
          <w:r>
            <w:rPr/>
          </w:r>
        </w:p>
      </w:tc>
      <w:tc>
        <w:tcPr>
          <w:tcW w:w="3005" w:type="dxa"/>
          <w:tcBorders/>
        </w:tcPr>
        <w:p w14:paraId="187F57B8" wp14:textId="77777777">
          <w:pPr>
            <w:pStyle w:val="Header"/>
            <w:bidi w:val="0"/>
            <w:jc w:val="center"/>
            <w:rPr/>
          </w:pPr>
          <w:r>
            <w:rPr/>
          </w:r>
        </w:p>
      </w:tc>
      <w:tc>
        <w:tcPr>
          <w:tcW w:w="3005" w:type="dxa"/>
          <w:tcBorders/>
        </w:tcPr>
        <w:p w14:paraId="54738AF4" wp14:textId="77777777">
          <w:pPr>
            <w:pStyle w:val="Header"/>
            <w:bidi w:val="0"/>
            <w:ind w:right="-115"/>
            <w:jc w:val="right"/>
            <w:rPr/>
          </w:pPr>
          <w:r>
            <w:rPr/>
          </w:r>
        </w:p>
      </w:tc>
    </w:tr>
  </w:tbl>
  <w:p xmlns:wp14="http://schemas.microsoft.com/office/word/2010/wordml" w14:paraId="46ABBD8F" wp14:textId="77777777">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05"/>
      <w:gridCol w:w="3005"/>
      <w:gridCol w:w="3005"/>
    </w:tblGrid>
    <w:tr xmlns:wp14="http://schemas.microsoft.com/office/word/2010/wordml" w14:paraId="06BBA33E" wp14:textId="77777777">
      <w:trPr>
        <w:trHeight w:val="300" w:hRule="atLeast"/>
      </w:trPr>
      <w:tc>
        <w:tcPr>
          <w:tcW w:w="3005" w:type="dxa"/>
          <w:tcBorders/>
        </w:tcPr>
        <w:p w14:paraId="464FCBC1" wp14:textId="77777777">
          <w:pPr>
            <w:pStyle w:val="Header"/>
            <w:bidi w:val="0"/>
            <w:ind w:left="-115"/>
            <w:jc w:val="left"/>
            <w:rPr/>
          </w:pPr>
          <w:r>
            <w:rPr/>
          </w:r>
        </w:p>
      </w:tc>
      <w:tc>
        <w:tcPr>
          <w:tcW w:w="3005" w:type="dxa"/>
          <w:tcBorders/>
        </w:tcPr>
        <w:p w14:paraId="5C8C6B09" wp14:textId="77777777">
          <w:pPr>
            <w:pStyle w:val="Header"/>
            <w:bidi w:val="0"/>
            <w:jc w:val="center"/>
            <w:rPr/>
          </w:pPr>
          <w:r>
            <w:rPr/>
          </w:r>
        </w:p>
      </w:tc>
      <w:tc>
        <w:tcPr>
          <w:tcW w:w="3005" w:type="dxa"/>
          <w:tcBorders/>
        </w:tcPr>
        <w:p w14:paraId="3382A365" wp14:textId="77777777">
          <w:pPr>
            <w:pStyle w:val="Header"/>
            <w:bidi w:val="0"/>
            <w:ind w:right="-115"/>
            <w:jc w:val="right"/>
            <w:rPr/>
          </w:pPr>
          <w:r>
            <w:rPr/>
          </w:r>
        </w:p>
      </w:tc>
    </w:tr>
  </w:tbl>
  <w:p xmlns:wp14="http://schemas.microsoft.com/office/word/2010/wordml" w14:paraId="5C71F136" wp14:textId="77777777">
    <w:pPr>
      <w:pStyle w:val="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0895670" wp14:textId="77777777">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73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245"/>
      <w:gridCol w:w="3245"/>
      <w:gridCol w:w="3245"/>
    </w:tblGrid>
    <w:tr xmlns:wp14="http://schemas.microsoft.com/office/word/2010/wordml" w14:paraId="38C1F859" wp14:textId="77777777">
      <w:trPr>
        <w:trHeight w:val="300" w:hRule="atLeast"/>
      </w:trPr>
      <w:tc>
        <w:tcPr>
          <w:tcW w:w="3245" w:type="dxa"/>
          <w:tcBorders/>
        </w:tcPr>
        <w:p w14:paraId="0C8FE7CE" wp14:textId="77777777">
          <w:pPr>
            <w:pStyle w:val="Header"/>
            <w:bidi w:val="0"/>
            <w:ind w:left="-115"/>
            <w:jc w:val="left"/>
            <w:rPr/>
          </w:pPr>
          <w:r>
            <w:rPr/>
          </w:r>
        </w:p>
      </w:tc>
      <w:tc>
        <w:tcPr>
          <w:tcW w:w="3245" w:type="dxa"/>
          <w:tcBorders/>
        </w:tcPr>
        <w:p w14:paraId="41004F19" wp14:textId="77777777">
          <w:pPr>
            <w:pStyle w:val="Header"/>
            <w:bidi w:val="0"/>
            <w:jc w:val="center"/>
            <w:rPr/>
          </w:pPr>
          <w:r>
            <w:rPr/>
          </w:r>
        </w:p>
      </w:tc>
      <w:tc>
        <w:tcPr>
          <w:tcW w:w="3245" w:type="dxa"/>
          <w:tcBorders/>
        </w:tcPr>
        <w:p w14:paraId="67C0C651" wp14:textId="77777777">
          <w:pPr>
            <w:pStyle w:val="Header"/>
            <w:bidi w:val="0"/>
            <w:ind w:right="-115"/>
            <w:jc w:val="right"/>
            <w:rPr/>
          </w:pPr>
          <w:r>
            <w:rPr/>
          </w:r>
        </w:p>
      </w:tc>
    </w:tr>
  </w:tbl>
  <w:p xmlns:wp14="http://schemas.microsoft.com/office/word/2010/wordml" w14:paraId="308D56CC" wp14:textId="77777777">
    <w:pPr>
      <w:pStyle w:val="Footer"/>
      <w:bidi w:val="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73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245"/>
      <w:gridCol w:w="3245"/>
      <w:gridCol w:w="3245"/>
    </w:tblGrid>
    <w:tr xmlns:wp14="http://schemas.microsoft.com/office/word/2010/wordml" w14:paraId="797E50C6" wp14:textId="77777777">
      <w:trPr>
        <w:trHeight w:val="300" w:hRule="atLeast"/>
      </w:trPr>
      <w:tc>
        <w:tcPr>
          <w:tcW w:w="3245" w:type="dxa"/>
          <w:tcBorders/>
        </w:tcPr>
        <w:p w14:paraId="7B04FA47" wp14:textId="77777777">
          <w:pPr>
            <w:pStyle w:val="Header"/>
            <w:bidi w:val="0"/>
            <w:ind w:left="-115"/>
            <w:jc w:val="left"/>
            <w:rPr/>
          </w:pPr>
          <w:r>
            <w:rPr/>
          </w:r>
        </w:p>
      </w:tc>
      <w:tc>
        <w:tcPr>
          <w:tcW w:w="3245" w:type="dxa"/>
          <w:tcBorders/>
        </w:tcPr>
        <w:p w14:paraId="568C698B" wp14:textId="77777777">
          <w:pPr>
            <w:pStyle w:val="Header"/>
            <w:bidi w:val="0"/>
            <w:jc w:val="center"/>
            <w:rPr/>
          </w:pPr>
          <w:r>
            <w:rPr/>
          </w:r>
        </w:p>
      </w:tc>
      <w:tc>
        <w:tcPr>
          <w:tcW w:w="3245" w:type="dxa"/>
          <w:tcBorders/>
        </w:tcPr>
        <w:p w14:paraId="1A939487" wp14:textId="77777777">
          <w:pPr>
            <w:pStyle w:val="Header"/>
            <w:bidi w:val="0"/>
            <w:ind w:right="-115"/>
            <w:jc w:val="right"/>
            <w:rPr/>
          </w:pPr>
          <w:r>
            <w:rPr/>
          </w:r>
        </w:p>
      </w:tc>
    </w:tr>
  </w:tbl>
  <w:p xmlns:wp14="http://schemas.microsoft.com/office/word/2010/wordml" w14:paraId="6AA258D8" wp14:textId="77777777">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17AAFBA"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56EE48EE" wp14:textId="77777777">
    <w:pPr>
      <w:pStyle w:val="Header"/>
      <w:rPr/>
    </w:pPr>
    <w:r>
      <w:rPr/>
      <w:drawing>
        <wp:inline xmlns:wp14="http://schemas.microsoft.com/office/word/2010/wordprocessingDrawing" distT="0" distB="0" distL="0" distR="0" wp14:anchorId="0689CF3D" wp14:editId="7777777">
          <wp:extent cx="1555750" cy="781050"/>
          <wp:effectExtent l="0" t="0" r="0" b="0"/>
          <wp:docPr id="2" name="Picture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xmlns:wp14="http://schemas.microsoft.com/office/word/2010/wordml" w14:paraId="53433F18" wp14:textId="77777777">
    <w:pPr>
      <w:pStyle w:val="Header"/>
      <w:rPr>
        <w:rFonts w:ascii="Calibri" w:hAnsi="Calibri" w:asciiTheme="minorHAnsi" w:hAnsiTheme="minorHAnsi"/>
      </w:rPr>
    </w:pPr>
    <w:r>
      <w:rPr>
        <w:rFonts w:ascii="Calibri" w:hAnsi="Calibri" w:asciiTheme="minorHAnsi" w:hAnsiTheme="minorHAnsi"/>
      </w:rPr>
      <w:t>Computing, Electrical and Applied Technology</w:t>
    </w:r>
  </w:p>
  <w:p xmlns:wp14="http://schemas.microsoft.com/office/word/2010/wordml" w14:paraId="2908EB2C" wp14:textId="77777777">
    <w:pPr>
      <w:pStyle w:val="Header"/>
      <w:rPr/>
    </w:pPr>
    <w:r>
      <w:rPr/>
    </w:r>
  </w:p>
  <w:p xmlns:wp14="http://schemas.microsoft.com/office/word/2010/wordml" w14:paraId="121FD38A" wp14:textId="77777777">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FE2DD96" wp14:textId="77777777">
    <w:pPr>
      <w:pStyle w:val="Header"/>
      <w:rPr/>
    </w:pPr>
    <w:r>
      <w:rPr/>
      <w:drawing>
        <wp:inline xmlns:wp14="http://schemas.microsoft.com/office/word/2010/wordprocessingDrawing" distT="0" distB="0" distL="0" distR="0" wp14:anchorId="0E0532F7" wp14:editId="7777777">
          <wp:extent cx="1555750" cy="781050"/>
          <wp:effectExtent l="0" t="0" r="0" b="0"/>
          <wp:docPr id="3" name="Picture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xmlns:wp14="http://schemas.microsoft.com/office/word/2010/wordml" w14:paraId="3532E915" wp14:textId="77777777">
    <w:pPr>
      <w:pStyle w:val="Header"/>
      <w:rPr>
        <w:rFonts w:ascii="Calibri" w:hAnsi="Calibri" w:asciiTheme="minorHAnsi" w:hAnsiTheme="minorHAnsi"/>
      </w:rPr>
    </w:pPr>
    <w:r>
      <w:rPr>
        <w:rFonts w:ascii="Calibri" w:hAnsi="Calibri" w:asciiTheme="minorHAnsi" w:hAnsiTheme="minorHAnsi"/>
      </w:rPr>
      <w:t>Computing, Electrical and Applied Technology</w:t>
    </w:r>
  </w:p>
  <w:p xmlns:wp14="http://schemas.microsoft.com/office/word/2010/wordml" w14:paraId="27357532" wp14:textId="77777777">
    <w:pPr>
      <w:pStyle w:val="Header"/>
      <w:rPr/>
    </w:pPr>
    <w:r>
      <w:rPr/>
    </w:r>
  </w:p>
  <w:p xmlns:wp14="http://schemas.microsoft.com/office/word/2010/wordml" w14:paraId="07F023C8" wp14:textId="77777777">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2199465" wp14:textId="77777777">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DA123B1" wp14:textId="77777777">
    <w:pPr>
      <w:pStyle w:val="Header"/>
      <w:rPr/>
    </w:pPr>
    <w:r>
      <w:rPr/>
      <w:drawing>
        <wp:inline xmlns:wp14="http://schemas.microsoft.com/office/word/2010/wordprocessingDrawing" distT="0" distB="0" distL="0" distR="0" wp14:anchorId="5A606EBA" wp14:editId="7777777">
          <wp:extent cx="1555750" cy="781050"/>
          <wp:effectExtent l="0" t="0" r="0" b="0"/>
          <wp:docPr id="4" name="Picture 1 Copy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Copy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xmlns:wp14="http://schemas.microsoft.com/office/word/2010/wordml" w14:paraId="6312EFB6" wp14:textId="77777777">
    <w:pPr>
      <w:pStyle w:val="Header"/>
      <w:rPr>
        <w:rFonts w:ascii="Calibri" w:hAnsi="Calibri" w:asciiTheme="minorAscii" w:hAnsiTheme="minorAscii"/>
      </w:rPr>
    </w:pPr>
    <w:r>
      <w:rPr>
        <w:rFonts w:ascii="Calibri" w:hAnsi="Calibri" w:asciiTheme="minorAscii" w:hAnsiTheme="minorAscii"/>
      </w:rPr>
      <w:t>Computing, Electrical and Applied Technology</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4C4CEA3D" wp14:textId="77777777">
    <w:pPr>
      <w:pStyle w:val="Header"/>
      <w:rPr/>
    </w:pPr>
    <w:r>
      <w:rPr/>
      <w:drawing>
        <wp:inline xmlns:wp14="http://schemas.microsoft.com/office/word/2010/wordprocessingDrawing" distT="0" distB="0" distL="0" distR="0" wp14:anchorId="06D4D9CF" wp14:editId="7777777">
          <wp:extent cx="1555750" cy="781050"/>
          <wp:effectExtent l="0" t="0" r="0" b="0"/>
          <wp:docPr id="5" name="Picture 1 Copy 1" descr="UnitecHorizont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Copy 1" descr="UnitecHorizontalLogo"/>
                  <pic:cNvPicPr>
                    <a:picLocks noChangeAspect="1" noChangeArrowheads="1"/>
                  </pic:cNvPicPr>
                </pic:nvPicPr>
                <pic:blipFill>
                  <a:blip r:embed="rId1"/>
                  <a:stretch>
                    <a:fillRect/>
                  </a:stretch>
                </pic:blipFill>
                <pic:spPr bwMode="auto">
                  <a:xfrm>
                    <a:off x="0" y="0"/>
                    <a:ext cx="1555750" cy="781050"/>
                  </a:xfrm>
                  <a:prstGeom prst="rect">
                    <a:avLst/>
                  </a:prstGeom>
                  <a:noFill/>
                </pic:spPr>
              </pic:pic>
            </a:graphicData>
          </a:graphic>
        </wp:inline>
      </w:drawing>
    </w:r>
  </w:p>
  <w:p xmlns:wp14="http://schemas.microsoft.com/office/word/2010/wordml" w14:paraId="2BE5065D" wp14:textId="77777777">
    <w:pPr>
      <w:pStyle w:val="Header"/>
      <w:rPr>
        <w:rFonts w:ascii="Calibri" w:hAnsi="Calibri" w:asciiTheme="minorAscii" w:hAnsiTheme="minorAscii"/>
      </w:rPr>
    </w:pPr>
    <w:r>
      <w:rPr>
        <w:rFonts w:ascii="Calibri" w:hAnsi="Calibri" w:asciiTheme="minorAscii" w:hAnsiTheme="minorAscii"/>
      </w:rPr>
      <w:t>Computing, Electrical and Applied Technology</w:t>
    </w:r>
  </w:p>
</w:hdr>
</file>

<file path=word/intelligence2.xml><?xml version="1.0" encoding="utf-8"?>
<int2:intelligence xmlns:int2="http://schemas.microsoft.com/office/intelligence/2020/intelligence">
  <int2:observations>
    <int2:textHash int2:hashCode="XNwufx6/NMUpw1" int2:id="ncUVxsPW">
      <int2:state int2:type="AugLoop_Text_Critique" int2:value="Rejected"/>
    </int2:textHash>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37">
    <w:nsid w:val="34d99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c484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f6c5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d34d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7e3f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b982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e3d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e532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76f77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9d21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aeba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1669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331a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dfcb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1bf6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8d4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3cb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07e4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6bb7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9b4d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6ea4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2d58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2662c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994f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35e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310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641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870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43c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b255037"/>
  </w:abstractNum>
  <w:abstractNum w:abstractNumId="2">
    <w:lvl w:ilvl="0">
      <w:start w:val="1"/>
      <w:numFmt w:val="decimal"/>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698508b8"/>
  </w:abstractNum>
  <w:abstractNum w:abstractNumId="3">
    <w:lvl w:ilvl="0">
      <w:start w:val="1"/>
      <w:numFmt w:val="decimal"/>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1369865f"/>
  </w:abstractNum>
  <w:abstractNum w:abstractNumId="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7b609"/>
  </w:abstractNum>
  <w:abstractNum w:abstractNumId="5">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e190650"/>
  </w:abstractNum>
  <w:abstractNum w:abstractNumId="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b7dea57"/>
  </w:abstractNum>
  <w:abstractNum w:abstractNumId="7">
    <w:lvl w:ilvl="0">
      <w:start w:val="3"/>
      <w:numFmt w:val="decimal"/>
      <w:lvlText w:val="%1."/>
      <w:lvlJc w:val="left"/>
      <w:pPr>
        <w:tabs>
          <w:tab w:val="num" w:pos="0"/>
        </w:tabs>
        <w:ind w:left="822" w:hanging="397"/>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2fa7468f"/>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34977197"/>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embedSystemFonts/>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563C9C"/>
    <w:rsid w:val="000B1EE3"/>
    <w:rsid w:val="00418BA0"/>
    <w:rsid w:val="0079AD0D"/>
    <w:rsid w:val="007C6379"/>
    <w:rsid w:val="0086A747"/>
    <w:rsid w:val="00974A3D"/>
    <w:rsid w:val="009A2F14"/>
    <w:rsid w:val="00AE7C2D"/>
    <w:rsid w:val="00B85814"/>
    <w:rsid w:val="00D2CCE3"/>
    <w:rsid w:val="00D7EBA5"/>
    <w:rsid w:val="00DF0030"/>
    <w:rsid w:val="00DF0030"/>
    <w:rsid w:val="00F5D840"/>
    <w:rsid w:val="00FD206B"/>
    <w:rsid w:val="01195718"/>
    <w:rsid w:val="012F6D36"/>
    <w:rsid w:val="01305173"/>
    <w:rsid w:val="01A1F381"/>
    <w:rsid w:val="01E92B3E"/>
    <w:rsid w:val="01F5411E"/>
    <w:rsid w:val="02F60F1C"/>
    <w:rsid w:val="03074CF3"/>
    <w:rsid w:val="036B36D5"/>
    <w:rsid w:val="0384254C"/>
    <w:rsid w:val="03B29447"/>
    <w:rsid w:val="03CB0112"/>
    <w:rsid w:val="04306E67"/>
    <w:rsid w:val="044AECA2"/>
    <w:rsid w:val="044AECA2"/>
    <w:rsid w:val="04563C9C"/>
    <w:rsid w:val="049683A7"/>
    <w:rsid w:val="04C70F05"/>
    <w:rsid w:val="04CFA70D"/>
    <w:rsid w:val="0533CF40"/>
    <w:rsid w:val="0596345C"/>
    <w:rsid w:val="05B29DD3"/>
    <w:rsid w:val="05D8F5D3"/>
    <w:rsid w:val="05DA8EEE"/>
    <w:rsid w:val="06905E89"/>
    <w:rsid w:val="06910881"/>
    <w:rsid w:val="06C14833"/>
    <w:rsid w:val="06D9FDDD"/>
    <w:rsid w:val="070F902C"/>
    <w:rsid w:val="070F902C"/>
    <w:rsid w:val="07132E1E"/>
    <w:rsid w:val="0748F0DB"/>
    <w:rsid w:val="07C96100"/>
    <w:rsid w:val="07DB631F"/>
    <w:rsid w:val="07EA4C35"/>
    <w:rsid w:val="07F5F198"/>
    <w:rsid w:val="081AB77D"/>
    <w:rsid w:val="081AB77D"/>
    <w:rsid w:val="08728F00"/>
    <w:rsid w:val="08C2928E"/>
    <w:rsid w:val="08C6E0D0"/>
    <w:rsid w:val="08C99B07"/>
    <w:rsid w:val="08D66103"/>
    <w:rsid w:val="091B45BF"/>
    <w:rsid w:val="0940CB0A"/>
    <w:rsid w:val="0947D86A"/>
    <w:rsid w:val="096732D0"/>
    <w:rsid w:val="0972F083"/>
    <w:rsid w:val="09833DE5"/>
    <w:rsid w:val="098C39F3"/>
    <w:rsid w:val="09CDB5B6"/>
    <w:rsid w:val="09CDB5B6"/>
    <w:rsid w:val="0A3C4146"/>
    <w:rsid w:val="0A407F1E"/>
    <w:rsid w:val="0A7E1445"/>
    <w:rsid w:val="0A7F9672"/>
    <w:rsid w:val="0A8A3132"/>
    <w:rsid w:val="0AF2862F"/>
    <w:rsid w:val="0B3D0226"/>
    <w:rsid w:val="0B759A5E"/>
    <w:rsid w:val="0BAFC948"/>
    <w:rsid w:val="0BE731F0"/>
    <w:rsid w:val="0C2976D1"/>
    <w:rsid w:val="0C742C7B"/>
    <w:rsid w:val="0C7D389A"/>
    <w:rsid w:val="0CFF527E"/>
    <w:rsid w:val="0D1703BF"/>
    <w:rsid w:val="0D2C9D59"/>
    <w:rsid w:val="0D84CADD"/>
    <w:rsid w:val="0D971A02"/>
    <w:rsid w:val="0DD3A80F"/>
    <w:rsid w:val="0DDE4167"/>
    <w:rsid w:val="0E7137EC"/>
    <w:rsid w:val="0E9121AA"/>
    <w:rsid w:val="0EAFD47C"/>
    <w:rsid w:val="0EB3CA42"/>
    <w:rsid w:val="0ECF01B5"/>
    <w:rsid w:val="0F2F37E7"/>
    <w:rsid w:val="0F3DC3E9"/>
    <w:rsid w:val="0F529F4D"/>
    <w:rsid w:val="0F658BFA"/>
    <w:rsid w:val="0F9EC251"/>
    <w:rsid w:val="0FD6311A"/>
    <w:rsid w:val="0FEF76CD"/>
    <w:rsid w:val="1058CD0B"/>
    <w:rsid w:val="106F7963"/>
    <w:rsid w:val="10BF906A"/>
    <w:rsid w:val="10D98617"/>
    <w:rsid w:val="10F22123"/>
    <w:rsid w:val="10FAA8A6"/>
    <w:rsid w:val="11037895"/>
    <w:rsid w:val="11560BC8"/>
    <w:rsid w:val="11675AE5"/>
    <w:rsid w:val="11997247"/>
    <w:rsid w:val="119DB62D"/>
    <w:rsid w:val="11AB9393"/>
    <w:rsid w:val="11C1C137"/>
    <w:rsid w:val="11FBD34C"/>
    <w:rsid w:val="1202DFFF"/>
    <w:rsid w:val="1216E744"/>
    <w:rsid w:val="121B8562"/>
    <w:rsid w:val="1240BF2F"/>
    <w:rsid w:val="1256AC92"/>
    <w:rsid w:val="1257E066"/>
    <w:rsid w:val="1257E066"/>
    <w:rsid w:val="12865C80"/>
    <w:rsid w:val="12D44DBB"/>
    <w:rsid w:val="12D6B643"/>
    <w:rsid w:val="12DDD7B3"/>
    <w:rsid w:val="12EFA7AF"/>
    <w:rsid w:val="1327C5D2"/>
    <w:rsid w:val="132DB904"/>
    <w:rsid w:val="132DB904"/>
    <w:rsid w:val="13315E2C"/>
    <w:rsid w:val="137229F2"/>
    <w:rsid w:val="137229F2"/>
    <w:rsid w:val="13ADC476"/>
    <w:rsid w:val="13B15077"/>
    <w:rsid w:val="13EC35B8"/>
    <w:rsid w:val="1400F3A0"/>
    <w:rsid w:val="1400F3A0"/>
    <w:rsid w:val="141052A4"/>
    <w:rsid w:val="144600CE"/>
    <w:rsid w:val="1451F96C"/>
    <w:rsid w:val="147DE041"/>
    <w:rsid w:val="148F27DC"/>
    <w:rsid w:val="148F27DC"/>
    <w:rsid w:val="14C156C1"/>
    <w:rsid w:val="14E495ED"/>
    <w:rsid w:val="14FD3779"/>
    <w:rsid w:val="150D4861"/>
    <w:rsid w:val="1566180D"/>
    <w:rsid w:val="159CE76B"/>
    <w:rsid w:val="15B632D2"/>
    <w:rsid w:val="16027C43"/>
    <w:rsid w:val="16221F6F"/>
    <w:rsid w:val="166D8F09"/>
    <w:rsid w:val="16A89E93"/>
    <w:rsid w:val="16AC987E"/>
    <w:rsid w:val="16E909A3"/>
    <w:rsid w:val="17049F1C"/>
    <w:rsid w:val="17102045"/>
    <w:rsid w:val="177668FD"/>
    <w:rsid w:val="177D6ACE"/>
    <w:rsid w:val="17802C8C"/>
    <w:rsid w:val="178CE7AE"/>
    <w:rsid w:val="17B2E28D"/>
    <w:rsid w:val="17F2B838"/>
    <w:rsid w:val="1806F070"/>
    <w:rsid w:val="1806F070"/>
    <w:rsid w:val="1832D194"/>
    <w:rsid w:val="1832D194"/>
    <w:rsid w:val="184885C0"/>
    <w:rsid w:val="186345AE"/>
    <w:rsid w:val="18B41019"/>
    <w:rsid w:val="18F085F4"/>
    <w:rsid w:val="19170BE9"/>
    <w:rsid w:val="19504B64"/>
    <w:rsid w:val="1975B687"/>
    <w:rsid w:val="1990D268"/>
    <w:rsid w:val="19B8685B"/>
    <w:rsid w:val="19D7945E"/>
    <w:rsid w:val="19E5D14E"/>
    <w:rsid w:val="1A015C06"/>
    <w:rsid w:val="1A030329"/>
    <w:rsid w:val="1A6C171F"/>
    <w:rsid w:val="1A7BCF61"/>
    <w:rsid w:val="1A9E5B55"/>
    <w:rsid w:val="1AE7DA8F"/>
    <w:rsid w:val="1AF21B45"/>
    <w:rsid w:val="1B1C5998"/>
    <w:rsid w:val="1BBB5FEF"/>
    <w:rsid w:val="1BD478BD"/>
    <w:rsid w:val="1BE85454"/>
    <w:rsid w:val="1BF5D9DC"/>
    <w:rsid w:val="1C1D9220"/>
    <w:rsid w:val="1C7C9538"/>
    <w:rsid w:val="1C84BF35"/>
    <w:rsid w:val="1C94B3B5"/>
    <w:rsid w:val="1D016247"/>
    <w:rsid w:val="1D057A55"/>
    <w:rsid w:val="1D057A55"/>
    <w:rsid w:val="1D3674A6"/>
    <w:rsid w:val="1D6B0545"/>
    <w:rsid w:val="1D6F80D8"/>
    <w:rsid w:val="1DF03308"/>
    <w:rsid w:val="1DFD1199"/>
    <w:rsid w:val="1DFD1199"/>
    <w:rsid w:val="1E46B98B"/>
    <w:rsid w:val="1E59C028"/>
    <w:rsid w:val="1E5C8BDA"/>
    <w:rsid w:val="1ED09870"/>
    <w:rsid w:val="1EE7657B"/>
    <w:rsid w:val="1F2B2F00"/>
    <w:rsid w:val="1F4D9B75"/>
    <w:rsid w:val="1F57A29B"/>
    <w:rsid w:val="1F8A4821"/>
    <w:rsid w:val="1F8A4821"/>
    <w:rsid w:val="1F9B0ACD"/>
    <w:rsid w:val="1FA865A2"/>
    <w:rsid w:val="1FC82486"/>
    <w:rsid w:val="1FD94270"/>
    <w:rsid w:val="1FDD7B65"/>
    <w:rsid w:val="1FECA4E6"/>
    <w:rsid w:val="1FFF25C1"/>
    <w:rsid w:val="20128371"/>
    <w:rsid w:val="202D0A9C"/>
    <w:rsid w:val="208FED49"/>
    <w:rsid w:val="209A3D5E"/>
    <w:rsid w:val="209A3D5E"/>
    <w:rsid w:val="20B93FB7"/>
    <w:rsid w:val="20F49DDD"/>
    <w:rsid w:val="21017E33"/>
    <w:rsid w:val="2125A4AE"/>
    <w:rsid w:val="21476DB1"/>
    <w:rsid w:val="2168FD0C"/>
    <w:rsid w:val="2179D1DB"/>
    <w:rsid w:val="2181BE0E"/>
    <w:rsid w:val="21B80DCA"/>
    <w:rsid w:val="21C65EAC"/>
    <w:rsid w:val="21F2B20B"/>
    <w:rsid w:val="22001208"/>
    <w:rsid w:val="221BF7D2"/>
    <w:rsid w:val="22308A2F"/>
    <w:rsid w:val="2261499B"/>
    <w:rsid w:val="2261499B"/>
    <w:rsid w:val="2278FFD5"/>
    <w:rsid w:val="22961647"/>
    <w:rsid w:val="22DE851C"/>
    <w:rsid w:val="22F79226"/>
    <w:rsid w:val="23038975"/>
    <w:rsid w:val="2326ACDC"/>
    <w:rsid w:val="23380CD2"/>
    <w:rsid w:val="234D01FC"/>
    <w:rsid w:val="23A74ED2"/>
    <w:rsid w:val="23E789D4"/>
    <w:rsid w:val="23E8C647"/>
    <w:rsid w:val="242323E4"/>
    <w:rsid w:val="242A4EA9"/>
    <w:rsid w:val="242E64E4"/>
    <w:rsid w:val="244AC651"/>
    <w:rsid w:val="244AC651"/>
    <w:rsid w:val="247AFFD2"/>
    <w:rsid w:val="2488237C"/>
    <w:rsid w:val="24A18BBF"/>
    <w:rsid w:val="24A9C067"/>
    <w:rsid w:val="24CB184D"/>
    <w:rsid w:val="24D5FDE4"/>
    <w:rsid w:val="24DD973D"/>
    <w:rsid w:val="2527DA9F"/>
    <w:rsid w:val="25663893"/>
    <w:rsid w:val="258C83B0"/>
    <w:rsid w:val="259D484F"/>
    <w:rsid w:val="259D484F"/>
    <w:rsid w:val="25B9AD3C"/>
    <w:rsid w:val="25C6BF5B"/>
    <w:rsid w:val="25D14277"/>
    <w:rsid w:val="25F6DD10"/>
    <w:rsid w:val="26111248"/>
    <w:rsid w:val="266B3B73"/>
    <w:rsid w:val="26813764"/>
    <w:rsid w:val="268552B1"/>
    <w:rsid w:val="26D033F0"/>
    <w:rsid w:val="27262EC2"/>
    <w:rsid w:val="27310C25"/>
    <w:rsid w:val="277002FB"/>
    <w:rsid w:val="27755A66"/>
    <w:rsid w:val="2786037B"/>
    <w:rsid w:val="279187A5"/>
    <w:rsid w:val="279381A1"/>
    <w:rsid w:val="279F6D08"/>
    <w:rsid w:val="27ADDBA1"/>
    <w:rsid w:val="27E1BF1B"/>
    <w:rsid w:val="280EB2DC"/>
    <w:rsid w:val="28196B93"/>
    <w:rsid w:val="288546A8"/>
    <w:rsid w:val="28948109"/>
    <w:rsid w:val="28C7F9A7"/>
    <w:rsid w:val="28C7F9A7"/>
    <w:rsid w:val="290367F7"/>
    <w:rsid w:val="290A5DF6"/>
    <w:rsid w:val="29119445"/>
    <w:rsid w:val="291C9406"/>
    <w:rsid w:val="29401DC9"/>
    <w:rsid w:val="295BB0D0"/>
    <w:rsid w:val="298BA978"/>
    <w:rsid w:val="298E503D"/>
    <w:rsid w:val="29BBEEB5"/>
    <w:rsid w:val="29DE5946"/>
    <w:rsid w:val="29DE5946"/>
    <w:rsid w:val="29F624C5"/>
    <w:rsid w:val="29FD40B9"/>
    <w:rsid w:val="2A138258"/>
    <w:rsid w:val="2A17E2C5"/>
    <w:rsid w:val="2A20AD2A"/>
    <w:rsid w:val="2A2E06CC"/>
    <w:rsid w:val="2A64BCAB"/>
    <w:rsid w:val="2A64BCAB"/>
    <w:rsid w:val="2A6D6437"/>
    <w:rsid w:val="2A823C06"/>
    <w:rsid w:val="2A9B7595"/>
    <w:rsid w:val="2AA5B36F"/>
    <w:rsid w:val="2AB1D532"/>
    <w:rsid w:val="2ACF0F13"/>
    <w:rsid w:val="2B2CB9D5"/>
    <w:rsid w:val="2B333FAF"/>
    <w:rsid w:val="2B5628C5"/>
    <w:rsid w:val="2B8E91D0"/>
    <w:rsid w:val="2B9E62D9"/>
    <w:rsid w:val="2BBC1A93"/>
    <w:rsid w:val="2C0021B4"/>
    <w:rsid w:val="2C1DB921"/>
    <w:rsid w:val="2CCB33ED"/>
    <w:rsid w:val="2CCBC426"/>
    <w:rsid w:val="2D1E2444"/>
    <w:rsid w:val="2DA611B7"/>
    <w:rsid w:val="2DA611B7"/>
    <w:rsid w:val="2DAB3823"/>
    <w:rsid w:val="2DC93DD9"/>
    <w:rsid w:val="2DD2AD74"/>
    <w:rsid w:val="2DD323C0"/>
    <w:rsid w:val="2E199266"/>
    <w:rsid w:val="2E23FB7F"/>
    <w:rsid w:val="2E322AD7"/>
    <w:rsid w:val="2E33C256"/>
    <w:rsid w:val="2E35D9CD"/>
    <w:rsid w:val="2E81C4A3"/>
    <w:rsid w:val="2EAECE36"/>
    <w:rsid w:val="2F56822E"/>
    <w:rsid w:val="2F5B9CDE"/>
    <w:rsid w:val="2F747612"/>
    <w:rsid w:val="2F8C040F"/>
    <w:rsid w:val="2F9A4A48"/>
    <w:rsid w:val="2FAE20D6"/>
    <w:rsid w:val="2FBB31D2"/>
    <w:rsid w:val="30529442"/>
    <w:rsid w:val="306E3A42"/>
    <w:rsid w:val="307016F3"/>
    <w:rsid w:val="307153BC"/>
    <w:rsid w:val="3078CC2D"/>
    <w:rsid w:val="3090DD2D"/>
    <w:rsid w:val="309B419D"/>
    <w:rsid w:val="30F3EF5C"/>
    <w:rsid w:val="30F497D0"/>
    <w:rsid w:val="30F497D0"/>
    <w:rsid w:val="3114BA06"/>
    <w:rsid w:val="31639FA5"/>
    <w:rsid w:val="316D3967"/>
    <w:rsid w:val="31ADEC9A"/>
    <w:rsid w:val="320DF9C6"/>
    <w:rsid w:val="3220C4AC"/>
    <w:rsid w:val="32566FA2"/>
    <w:rsid w:val="3256E0B0"/>
    <w:rsid w:val="3265B649"/>
    <w:rsid w:val="3273293E"/>
    <w:rsid w:val="336700BB"/>
    <w:rsid w:val="33EDF7AB"/>
    <w:rsid w:val="33F1C4B5"/>
    <w:rsid w:val="33F9CAE9"/>
    <w:rsid w:val="3402819A"/>
    <w:rsid w:val="341382E8"/>
    <w:rsid w:val="341382E8"/>
    <w:rsid w:val="3420CA63"/>
    <w:rsid w:val="3420CA63"/>
    <w:rsid w:val="3450767F"/>
    <w:rsid w:val="34716A26"/>
    <w:rsid w:val="347B0995"/>
    <w:rsid w:val="34DF4AC2"/>
    <w:rsid w:val="34E269DB"/>
    <w:rsid w:val="34E72913"/>
    <w:rsid w:val="34F37133"/>
    <w:rsid w:val="350E3F42"/>
    <w:rsid w:val="351C8655"/>
    <w:rsid w:val="3533DC38"/>
    <w:rsid w:val="355EF65F"/>
    <w:rsid w:val="359657D0"/>
    <w:rsid w:val="359A1369"/>
    <w:rsid w:val="359FFF19"/>
    <w:rsid w:val="35AFD688"/>
    <w:rsid w:val="35B6E555"/>
    <w:rsid w:val="35B6E555"/>
    <w:rsid w:val="35E60201"/>
    <w:rsid w:val="3608817D"/>
    <w:rsid w:val="3609B352"/>
    <w:rsid w:val="360B818A"/>
    <w:rsid w:val="36226D84"/>
    <w:rsid w:val="367B8DFB"/>
    <w:rsid w:val="36841C0A"/>
    <w:rsid w:val="369259A3"/>
    <w:rsid w:val="369992DD"/>
    <w:rsid w:val="369FFA92"/>
    <w:rsid w:val="36A67FDB"/>
    <w:rsid w:val="36D0607F"/>
    <w:rsid w:val="36F749E0"/>
    <w:rsid w:val="36FC11DF"/>
    <w:rsid w:val="37114074"/>
    <w:rsid w:val="37246CE6"/>
    <w:rsid w:val="372CF9E9"/>
    <w:rsid w:val="37688C6E"/>
    <w:rsid w:val="37697598"/>
    <w:rsid w:val="37CA17D2"/>
    <w:rsid w:val="37CCED69"/>
    <w:rsid w:val="37EC52D8"/>
    <w:rsid w:val="37F943B1"/>
    <w:rsid w:val="382CE98F"/>
    <w:rsid w:val="385D5B7B"/>
    <w:rsid w:val="38611CDF"/>
    <w:rsid w:val="3869BD99"/>
    <w:rsid w:val="38742D1D"/>
    <w:rsid w:val="38769D0F"/>
    <w:rsid w:val="38929C36"/>
    <w:rsid w:val="389F7FC8"/>
    <w:rsid w:val="38A32E72"/>
    <w:rsid w:val="38AAD50A"/>
    <w:rsid w:val="38B6A79E"/>
    <w:rsid w:val="390BC4EF"/>
    <w:rsid w:val="39266104"/>
    <w:rsid w:val="392FA826"/>
    <w:rsid w:val="3954C49A"/>
    <w:rsid w:val="3970A71B"/>
    <w:rsid w:val="3983ADBE"/>
    <w:rsid w:val="398BB400"/>
    <w:rsid w:val="39A1D5E9"/>
    <w:rsid w:val="39A3DD9B"/>
    <w:rsid w:val="39A4501D"/>
    <w:rsid w:val="39A7D8CA"/>
    <w:rsid w:val="39E33C04"/>
    <w:rsid w:val="39FA8822"/>
    <w:rsid w:val="39FCAA42"/>
    <w:rsid w:val="39FD0F5A"/>
    <w:rsid w:val="39FD0F5A"/>
    <w:rsid w:val="39FF48E6"/>
    <w:rsid w:val="3A0E337E"/>
    <w:rsid w:val="3A265F09"/>
    <w:rsid w:val="3A3A2303"/>
    <w:rsid w:val="3A463245"/>
    <w:rsid w:val="3A634E9D"/>
    <w:rsid w:val="3A634E9D"/>
    <w:rsid w:val="3A6CCEF7"/>
    <w:rsid w:val="3A7E5647"/>
    <w:rsid w:val="3A8E8711"/>
    <w:rsid w:val="3A9089F7"/>
    <w:rsid w:val="3B329E05"/>
    <w:rsid w:val="3BA043B0"/>
    <w:rsid w:val="3BCE6D33"/>
    <w:rsid w:val="3BCE6D33"/>
    <w:rsid w:val="3BD0ACC9"/>
    <w:rsid w:val="3BD5861D"/>
    <w:rsid w:val="3BF4F64E"/>
    <w:rsid w:val="3C08AB7F"/>
    <w:rsid w:val="3C11E81F"/>
    <w:rsid w:val="3C11E81F"/>
    <w:rsid w:val="3C1718FB"/>
    <w:rsid w:val="3C219AB6"/>
    <w:rsid w:val="3C69878E"/>
    <w:rsid w:val="3C86A6DB"/>
    <w:rsid w:val="3CC03A45"/>
    <w:rsid w:val="3CDCD7C8"/>
    <w:rsid w:val="3D649D3B"/>
    <w:rsid w:val="3D7F40F9"/>
    <w:rsid w:val="3DDB28AC"/>
    <w:rsid w:val="3DE5B713"/>
    <w:rsid w:val="3DF438F1"/>
    <w:rsid w:val="3E03C67C"/>
    <w:rsid w:val="3E343206"/>
    <w:rsid w:val="3E343206"/>
    <w:rsid w:val="3E6740B2"/>
    <w:rsid w:val="3EA5DC63"/>
    <w:rsid w:val="3EE0EF31"/>
    <w:rsid w:val="3EE0EF31"/>
    <w:rsid w:val="3EE5BED7"/>
    <w:rsid w:val="3EE5BED7"/>
    <w:rsid w:val="3EEB0045"/>
    <w:rsid w:val="3F196634"/>
    <w:rsid w:val="3F1F96BA"/>
    <w:rsid w:val="3F2E9961"/>
    <w:rsid w:val="3F599C1D"/>
    <w:rsid w:val="3F86E301"/>
    <w:rsid w:val="3F95B351"/>
    <w:rsid w:val="3FA8768C"/>
    <w:rsid w:val="3FAA1A1B"/>
    <w:rsid w:val="3FCF6C47"/>
    <w:rsid w:val="3FF7F837"/>
    <w:rsid w:val="401DF848"/>
    <w:rsid w:val="4054FFEE"/>
    <w:rsid w:val="4070749C"/>
    <w:rsid w:val="407404B1"/>
    <w:rsid w:val="40776BE7"/>
    <w:rsid w:val="4083AA41"/>
    <w:rsid w:val="409494F4"/>
    <w:rsid w:val="40AB1C00"/>
    <w:rsid w:val="40C0EFD8"/>
    <w:rsid w:val="40DACE0B"/>
    <w:rsid w:val="40F629F4"/>
    <w:rsid w:val="413BC875"/>
    <w:rsid w:val="413BC875"/>
    <w:rsid w:val="4145A64E"/>
    <w:rsid w:val="41482527"/>
    <w:rsid w:val="41606BE7"/>
    <w:rsid w:val="4168EE9B"/>
    <w:rsid w:val="4176EA63"/>
    <w:rsid w:val="4176EA63"/>
    <w:rsid w:val="4180C857"/>
    <w:rsid w:val="419711F2"/>
    <w:rsid w:val="41BC10BF"/>
    <w:rsid w:val="41C06211"/>
    <w:rsid w:val="41C20E52"/>
    <w:rsid w:val="41FD9758"/>
    <w:rsid w:val="41FF00D2"/>
    <w:rsid w:val="42098EDE"/>
    <w:rsid w:val="42675A68"/>
    <w:rsid w:val="427D7D98"/>
    <w:rsid w:val="429B390F"/>
    <w:rsid w:val="42A9FDEF"/>
    <w:rsid w:val="42BD417C"/>
    <w:rsid w:val="42BDDD55"/>
    <w:rsid w:val="42C94F35"/>
    <w:rsid w:val="430184CD"/>
    <w:rsid w:val="43573C6D"/>
    <w:rsid w:val="43573C6D"/>
    <w:rsid w:val="43832E66"/>
    <w:rsid w:val="439F6F14"/>
    <w:rsid w:val="43E719C2"/>
    <w:rsid w:val="43EE1581"/>
    <w:rsid w:val="43FB8FF9"/>
    <w:rsid w:val="4408A4C7"/>
    <w:rsid w:val="44212F69"/>
    <w:rsid w:val="44329E97"/>
    <w:rsid w:val="443C92F5"/>
    <w:rsid w:val="4447BB8D"/>
    <w:rsid w:val="446B6088"/>
    <w:rsid w:val="44C4FD95"/>
    <w:rsid w:val="44C4FD95"/>
    <w:rsid w:val="44D97983"/>
    <w:rsid w:val="4505DD56"/>
    <w:rsid w:val="4505DD56"/>
    <w:rsid w:val="4547A4FC"/>
    <w:rsid w:val="4554F815"/>
    <w:rsid w:val="45591FF1"/>
    <w:rsid w:val="45C552DA"/>
    <w:rsid w:val="46146899"/>
    <w:rsid w:val="462E1C6F"/>
    <w:rsid w:val="4652BD9C"/>
    <w:rsid w:val="471D64F0"/>
    <w:rsid w:val="47549868"/>
    <w:rsid w:val="4770E99F"/>
    <w:rsid w:val="47F2F29A"/>
    <w:rsid w:val="481180AF"/>
    <w:rsid w:val="481B72FB"/>
    <w:rsid w:val="4826FE9B"/>
    <w:rsid w:val="48817D15"/>
    <w:rsid w:val="48817D15"/>
    <w:rsid w:val="48CFB13A"/>
    <w:rsid w:val="48DCF029"/>
    <w:rsid w:val="48DCF029"/>
    <w:rsid w:val="48E5F5C2"/>
    <w:rsid w:val="493F87D6"/>
    <w:rsid w:val="49654D30"/>
    <w:rsid w:val="49902F73"/>
    <w:rsid w:val="499BE170"/>
    <w:rsid w:val="49CB5DB8"/>
    <w:rsid w:val="49CB7BFC"/>
    <w:rsid w:val="49D8EB38"/>
    <w:rsid w:val="49D8EB38"/>
    <w:rsid w:val="49DDD6AF"/>
    <w:rsid w:val="49E1528D"/>
    <w:rsid w:val="49E1528D"/>
    <w:rsid w:val="49E97517"/>
    <w:rsid w:val="4A3DE306"/>
    <w:rsid w:val="4A51922B"/>
    <w:rsid w:val="4A7D2A38"/>
    <w:rsid w:val="4A8B9364"/>
    <w:rsid w:val="4AA02952"/>
    <w:rsid w:val="4AE0EB62"/>
    <w:rsid w:val="4B1DF074"/>
    <w:rsid w:val="4B270801"/>
    <w:rsid w:val="4B270801"/>
    <w:rsid w:val="4B5FD3FF"/>
    <w:rsid w:val="4B6D9A78"/>
    <w:rsid w:val="4B7B86B2"/>
    <w:rsid w:val="4B7D1068"/>
    <w:rsid w:val="4B7E1E06"/>
    <w:rsid w:val="4B869F0F"/>
    <w:rsid w:val="4BAE7406"/>
    <w:rsid w:val="4BB7E0E4"/>
    <w:rsid w:val="4BBEA272"/>
    <w:rsid w:val="4BC80626"/>
    <w:rsid w:val="4BFCFB71"/>
    <w:rsid w:val="4C1A9881"/>
    <w:rsid w:val="4C1D254D"/>
    <w:rsid w:val="4C4E66F7"/>
    <w:rsid w:val="4C55AEDF"/>
    <w:rsid w:val="4C5D4B7E"/>
    <w:rsid w:val="4C63E850"/>
    <w:rsid w:val="4C779887"/>
    <w:rsid w:val="4CA916BA"/>
    <w:rsid w:val="4CC83B7E"/>
    <w:rsid w:val="4CD3628F"/>
    <w:rsid w:val="4CD5BBB3"/>
    <w:rsid w:val="4CD5BBB3"/>
    <w:rsid w:val="4CDECBAC"/>
    <w:rsid w:val="4D0DA3DB"/>
    <w:rsid w:val="4D1F4E63"/>
    <w:rsid w:val="4D488D26"/>
    <w:rsid w:val="4DDF4C7A"/>
    <w:rsid w:val="4DE4FE12"/>
    <w:rsid w:val="4DFB335E"/>
    <w:rsid w:val="4E090A7A"/>
    <w:rsid w:val="4E0FA7E6"/>
    <w:rsid w:val="4E213B02"/>
    <w:rsid w:val="4E326096"/>
    <w:rsid w:val="4E34ACA3"/>
    <w:rsid w:val="4E4954C0"/>
    <w:rsid w:val="4E759404"/>
    <w:rsid w:val="4E977C5E"/>
    <w:rsid w:val="4EB759FC"/>
    <w:rsid w:val="4ED21430"/>
    <w:rsid w:val="4EF15AD8"/>
    <w:rsid w:val="4EF2413E"/>
    <w:rsid w:val="4F2757D8"/>
    <w:rsid w:val="4F399A95"/>
    <w:rsid w:val="4F5A47E4"/>
    <w:rsid w:val="4F6C86C7"/>
    <w:rsid w:val="4FD46286"/>
    <w:rsid w:val="4FE1120E"/>
    <w:rsid w:val="4FE1120E"/>
    <w:rsid w:val="50142301"/>
    <w:rsid w:val="50303985"/>
    <w:rsid w:val="50411F0D"/>
    <w:rsid w:val="5049022B"/>
    <w:rsid w:val="5056C673"/>
    <w:rsid w:val="507F9744"/>
    <w:rsid w:val="5094FE44"/>
    <w:rsid w:val="50962E2B"/>
    <w:rsid w:val="50A67EF5"/>
    <w:rsid w:val="50BA8F79"/>
    <w:rsid w:val="50C83B24"/>
    <w:rsid w:val="515BB2E9"/>
    <w:rsid w:val="51736870"/>
    <w:rsid w:val="519A4F5D"/>
    <w:rsid w:val="51D6B20C"/>
    <w:rsid w:val="51EDA1A8"/>
    <w:rsid w:val="51F803E1"/>
    <w:rsid w:val="521161CD"/>
    <w:rsid w:val="521161CD"/>
    <w:rsid w:val="525A1FB7"/>
    <w:rsid w:val="5262EA1C"/>
    <w:rsid w:val="5276BD72"/>
    <w:rsid w:val="528D9B38"/>
    <w:rsid w:val="529B131C"/>
    <w:rsid w:val="52E41D2A"/>
    <w:rsid w:val="5344714A"/>
    <w:rsid w:val="53463FEA"/>
    <w:rsid w:val="534684FC"/>
    <w:rsid w:val="53B5A598"/>
    <w:rsid w:val="53B89684"/>
    <w:rsid w:val="540DA46A"/>
    <w:rsid w:val="540DA46A"/>
    <w:rsid w:val="542B4BF8"/>
    <w:rsid w:val="5445644D"/>
    <w:rsid w:val="54502713"/>
    <w:rsid w:val="5460B976"/>
    <w:rsid w:val="5463DEB8"/>
    <w:rsid w:val="5464DEE5"/>
    <w:rsid w:val="5474B389"/>
    <w:rsid w:val="5474B389"/>
    <w:rsid w:val="54D6D361"/>
    <w:rsid w:val="54EFF717"/>
    <w:rsid w:val="54F33F34"/>
    <w:rsid w:val="550E30AF"/>
    <w:rsid w:val="55396D01"/>
    <w:rsid w:val="5555D504"/>
    <w:rsid w:val="5571D7A0"/>
    <w:rsid w:val="55A766E9"/>
    <w:rsid w:val="55B0AE92"/>
    <w:rsid w:val="560961E1"/>
    <w:rsid w:val="564B7871"/>
    <w:rsid w:val="566262F9"/>
    <w:rsid w:val="566A2644"/>
    <w:rsid w:val="56BDCD58"/>
    <w:rsid w:val="56BEEC7A"/>
    <w:rsid w:val="570CC7D8"/>
    <w:rsid w:val="5712BF88"/>
    <w:rsid w:val="5752A29D"/>
    <w:rsid w:val="57A60844"/>
    <w:rsid w:val="57B51F38"/>
    <w:rsid w:val="57B90EDC"/>
    <w:rsid w:val="57C099DA"/>
    <w:rsid w:val="57C099DA"/>
    <w:rsid w:val="57FB2704"/>
    <w:rsid w:val="5823EC8B"/>
    <w:rsid w:val="5844D495"/>
    <w:rsid w:val="58657CEB"/>
    <w:rsid w:val="5893F9AB"/>
    <w:rsid w:val="58BDA672"/>
    <w:rsid w:val="58C25F42"/>
    <w:rsid w:val="58DA8931"/>
    <w:rsid w:val="58DCE7FC"/>
    <w:rsid w:val="59045D03"/>
    <w:rsid w:val="5962D708"/>
    <w:rsid w:val="59860E17"/>
    <w:rsid w:val="59A275BA"/>
    <w:rsid w:val="59BB14F1"/>
    <w:rsid w:val="59C3DF7D"/>
    <w:rsid w:val="59CA79B1"/>
    <w:rsid w:val="59D3EA46"/>
    <w:rsid w:val="59DDCF44"/>
    <w:rsid w:val="59E5EDB9"/>
    <w:rsid w:val="5A6B0BAD"/>
    <w:rsid w:val="5A6D12ED"/>
    <w:rsid w:val="5A885E4F"/>
    <w:rsid w:val="5AB7FF3C"/>
    <w:rsid w:val="5AC1F410"/>
    <w:rsid w:val="5AEAF915"/>
    <w:rsid w:val="5AFF7111"/>
    <w:rsid w:val="5B03C73B"/>
    <w:rsid w:val="5B3ABD11"/>
    <w:rsid w:val="5B3F7CAF"/>
    <w:rsid w:val="5B4464E0"/>
    <w:rsid w:val="5B4D66CE"/>
    <w:rsid w:val="5B6CFC35"/>
    <w:rsid w:val="5B6D29D8"/>
    <w:rsid w:val="5B762C01"/>
    <w:rsid w:val="5BD8BCEC"/>
    <w:rsid w:val="5C03C975"/>
    <w:rsid w:val="5C10A9C9"/>
    <w:rsid w:val="5C1C06DE"/>
    <w:rsid w:val="5C500264"/>
    <w:rsid w:val="5C6714D4"/>
    <w:rsid w:val="5C6B570E"/>
    <w:rsid w:val="5C6B570E"/>
    <w:rsid w:val="5C6B91C2"/>
    <w:rsid w:val="5C6D193B"/>
    <w:rsid w:val="5C90AC21"/>
    <w:rsid w:val="5C9FE3A5"/>
    <w:rsid w:val="5CA05F43"/>
    <w:rsid w:val="5CA1BE4C"/>
    <w:rsid w:val="5CA50BD3"/>
    <w:rsid w:val="5CB90679"/>
    <w:rsid w:val="5D2BB6C8"/>
    <w:rsid w:val="5D2BBABC"/>
    <w:rsid w:val="5D2BBABC"/>
    <w:rsid w:val="5D8B7B36"/>
    <w:rsid w:val="5D9767DD"/>
    <w:rsid w:val="5DAB06BC"/>
    <w:rsid w:val="5DCD8E6E"/>
    <w:rsid w:val="5DCD8E6E"/>
    <w:rsid w:val="5DE69D4E"/>
    <w:rsid w:val="5DEE3592"/>
    <w:rsid w:val="5DF47A1C"/>
    <w:rsid w:val="5E2D856D"/>
    <w:rsid w:val="5E6D66E8"/>
    <w:rsid w:val="5EA3D890"/>
    <w:rsid w:val="5EA6514E"/>
    <w:rsid w:val="5EC17E6C"/>
    <w:rsid w:val="5EC5B5B6"/>
    <w:rsid w:val="5EECF3C8"/>
    <w:rsid w:val="5EEDC49B"/>
    <w:rsid w:val="5F151182"/>
    <w:rsid w:val="5F1F2588"/>
    <w:rsid w:val="5FA6CA6C"/>
    <w:rsid w:val="5FD20A42"/>
    <w:rsid w:val="602D0859"/>
    <w:rsid w:val="60576755"/>
    <w:rsid w:val="605CF81E"/>
    <w:rsid w:val="60B45AE4"/>
    <w:rsid w:val="60B45AE4"/>
    <w:rsid w:val="60B745F3"/>
    <w:rsid w:val="60B74E2B"/>
    <w:rsid w:val="60B8BFBB"/>
    <w:rsid w:val="60BDB8D4"/>
    <w:rsid w:val="60C376AD"/>
    <w:rsid w:val="60E3BA4D"/>
    <w:rsid w:val="60F0DBB7"/>
    <w:rsid w:val="60F0DBB7"/>
    <w:rsid w:val="61041DCF"/>
    <w:rsid w:val="6129F2DD"/>
    <w:rsid w:val="61414AAD"/>
    <w:rsid w:val="61462EE8"/>
    <w:rsid w:val="61462EE8"/>
    <w:rsid w:val="61A46780"/>
    <w:rsid w:val="61C120A4"/>
    <w:rsid w:val="621B8D84"/>
    <w:rsid w:val="62249A69"/>
    <w:rsid w:val="62696DCA"/>
    <w:rsid w:val="62B2F0B1"/>
    <w:rsid w:val="62B2F0B1"/>
    <w:rsid w:val="62BF5482"/>
    <w:rsid w:val="62C517AC"/>
    <w:rsid w:val="62C7675D"/>
    <w:rsid w:val="62D81EB0"/>
    <w:rsid w:val="62E83BD7"/>
    <w:rsid w:val="6322E9FB"/>
    <w:rsid w:val="6328E875"/>
    <w:rsid w:val="63311B74"/>
    <w:rsid w:val="6338D7D9"/>
    <w:rsid w:val="6356DBDE"/>
    <w:rsid w:val="6371EF23"/>
    <w:rsid w:val="6371EF23"/>
    <w:rsid w:val="63793672"/>
    <w:rsid w:val="637E88ED"/>
    <w:rsid w:val="638A4FCB"/>
    <w:rsid w:val="6396B5CE"/>
    <w:rsid w:val="63F4256C"/>
    <w:rsid w:val="64235CBF"/>
    <w:rsid w:val="643ABDE1"/>
    <w:rsid w:val="64588274"/>
    <w:rsid w:val="64684717"/>
    <w:rsid w:val="6487254A"/>
    <w:rsid w:val="64AC1BFC"/>
    <w:rsid w:val="64FA9C06"/>
    <w:rsid w:val="65137A4D"/>
    <w:rsid w:val="6529D295"/>
    <w:rsid w:val="6530083D"/>
    <w:rsid w:val="655D0EEF"/>
    <w:rsid w:val="6564FB05"/>
    <w:rsid w:val="657E688A"/>
    <w:rsid w:val="65891C97"/>
    <w:rsid w:val="658D976A"/>
    <w:rsid w:val="65B4F5BD"/>
    <w:rsid w:val="65C1A3CA"/>
    <w:rsid w:val="66272798"/>
    <w:rsid w:val="668B6A7A"/>
    <w:rsid w:val="668B6A7A"/>
    <w:rsid w:val="6692B566"/>
    <w:rsid w:val="669F96C0"/>
    <w:rsid w:val="66F328D7"/>
    <w:rsid w:val="670EB92A"/>
    <w:rsid w:val="67112188"/>
    <w:rsid w:val="67208B8F"/>
    <w:rsid w:val="673317BB"/>
    <w:rsid w:val="6775618F"/>
    <w:rsid w:val="67882A6E"/>
    <w:rsid w:val="67D1BC28"/>
    <w:rsid w:val="67E3D760"/>
    <w:rsid w:val="67F67D01"/>
    <w:rsid w:val="680B990C"/>
    <w:rsid w:val="6871F003"/>
    <w:rsid w:val="687E05DC"/>
    <w:rsid w:val="687E05DC"/>
    <w:rsid w:val="68A5FCDE"/>
    <w:rsid w:val="68B19108"/>
    <w:rsid w:val="68B2705C"/>
    <w:rsid w:val="68D1C7AF"/>
    <w:rsid w:val="68E17088"/>
    <w:rsid w:val="6910F5C2"/>
    <w:rsid w:val="6919FDC1"/>
    <w:rsid w:val="69756E05"/>
    <w:rsid w:val="699DC458"/>
    <w:rsid w:val="69C13912"/>
    <w:rsid w:val="69ECD3E3"/>
    <w:rsid w:val="69F1B78F"/>
    <w:rsid w:val="6A02DEF3"/>
    <w:rsid w:val="6A15098F"/>
    <w:rsid w:val="6A8719D3"/>
    <w:rsid w:val="6A8719D3"/>
    <w:rsid w:val="6AAA37D3"/>
    <w:rsid w:val="6AD8EABE"/>
    <w:rsid w:val="6B2C1A10"/>
    <w:rsid w:val="6B5AE7F6"/>
    <w:rsid w:val="6B5AE7F6"/>
    <w:rsid w:val="6B733DC1"/>
    <w:rsid w:val="6B8E0FCB"/>
    <w:rsid w:val="6BBC2BD9"/>
    <w:rsid w:val="6BBC2BD9"/>
    <w:rsid w:val="6BD75672"/>
    <w:rsid w:val="6BD75672"/>
    <w:rsid w:val="6C0045B6"/>
    <w:rsid w:val="6C46F93D"/>
    <w:rsid w:val="6C4ED4A3"/>
    <w:rsid w:val="6C5DCC2F"/>
    <w:rsid w:val="6CB6C811"/>
    <w:rsid w:val="6CC03DE2"/>
    <w:rsid w:val="6CC194E6"/>
    <w:rsid w:val="6CDFE570"/>
    <w:rsid w:val="6CE52F55"/>
    <w:rsid w:val="6D0140DC"/>
    <w:rsid w:val="6D16F7A2"/>
    <w:rsid w:val="6D19835E"/>
    <w:rsid w:val="6D19835E"/>
    <w:rsid w:val="6D748310"/>
    <w:rsid w:val="6D8A49C5"/>
    <w:rsid w:val="6D8A49C5"/>
    <w:rsid w:val="6D9580B2"/>
    <w:rsid w:val="6DD173CF"/>
    <w:rsid w:val="6DE58316"/>
    <w:rsid w:val="6DF08062"/>
    <w:rsid w:val="6E2D35BD"/>
    <w:rsid w:val="6E36ABF5"/>
    <w:rsid w:val="6E3A821E"/>
    <w:rsid w:val="6E59E9F2"/>
    <w:rsid w:val="6E59EA17"/>
    <w:rsid w:val="6E77177B"/>
    <w:rsid w:val="6E7ACC8D"/>
    <w:rsid w:val="6E9F4B33"/>
    <w:rsid w:val="6ECB0EE0"/>
    <w:rsid w:val="6EE3A7B8"/>
    <w:rsid w:val="6F2C162A"/>
    <w:rsid w:val="6F5E0CCF"/>
    <w:rsid w:val="6F5E0CCF"/>
    <w:rsid w:val="6F723DC0"/>
    <w:rsid w:val="6F78A619"/>
    <w:rsid w:val="6FB55BA2"/>
    <w:rsid w:val="6FD9AFAA"/>
    <w:rsid w:val="70072775"/>
    <w:rsid w:val="70072775"/>
    <w:rsid w:val="701EC640"/>
    <w:rsid w:val="7031D92F"/>
    <w:rsid w:val="7041EE7A"/>
    <w:rsid w:val="70534B78"/>
    <w:rsid w:val="70534B78"/>
    <w:rsid w:val="706CA5CA"/>
    <w:rsid w:val="707DFCC6"/>
    <w:rsid w:val="708AEAFA"/>
    <w:rsid w:val="70CF0CE5"/>
    <w:rsid w:val="70CF0CE5"/>
    <w:rsid w:val="70FD59B8"/>
    <w:rsid w:val="710E1194"/>
    <w:rsid w:val="71146F00"/>
    <w:rsid w:val="711784B6"/>
    <w:rsid w:val="71584823"/>
    <w:rsid w:val="7169A133"/>
    <w:rsid w:val="716F8D9B"/>
    <w:rsid w:val="718002DA"/>
    <w:rsid w:val="71BC6B1C"/>
    <w:rsid w:val="71D9F081"/>
    <w:rsid w:val="71FA708C"/>
    <w:rsid w:val="72030C82"/>
    <w:rsid w:val="7232341E"/>
    <w:rsid w:val="72333DD1"/>
    <w:rsid w:val="72653CD4"/>
    <w:rsid w:val="72735D3D"/>
    <w:rsid w:val="72735D3D"/>
    <w:rsid w:val="7274710A"/>
    <w:rsid w:val="72A4BA7B"/>
    <w:rsid w:val="72CE3EDD"/>
    <w:rsid w:val="72CE602B"/>
    <w:rsid w:val="72CF647C"/>
    <w:rsid w:val="72FDA92E"/>
    <w:rsid w:val="731A1AD7"/>
    <w:rsid w:val="7344436A"/>
    <w:rsid w:val="7344436A"/>
    <w:rsid w:val="734E3FC7"/>
    <w:rsid w:val="73AC4A8C"/>
    <w:rsid w:val="73C47486"/>
    <w:rsid w:val="73F87B1F"/>
    <w:rsid w:val="74268E9C"/>
    <w:rsid w:val="747F39B0"/>
    <w:rsid w:val="75047FA4"/>
    <w:rsid w:val="7528E7EE"/>
    <w:rsid w:val="759BC176"/>
    <w:rsid w:val="75C9166C"/>
    <w:rsid w:val="75FF8E8B"/>
    <w:rsid w:val="762BF585"/>
    <w:rsid w:val="764087DF"/>
    <w:rsid w:val="7677AB29"/>
    <w:rsid w:val="76870C31"/>
    <w:rsid w:val="76870C31"/>
    <w:rsid w:val="768B084D"/>
    <w:rsid w:val="76A9080D"/>
    <w:rsid w:val="76B2F32E"/>
    <w:rsid w:val="77014E37"/>
    <w:rsid w:val="7754DF70"/>
    <w:rsid w:val="77723804"/>
    <w:rsid w:val="77A83510"/>
    <w:rsid w:val="77C635DD"/>
    <w:rsid w:val="77C7C610"/>
    <w:rsid w:val="77DEBAA5"/>
    <w:rsid w:val="7838799F"/>
    <w:rsid w:val="783EC04D"/>
    <w:rsid w:val="7850A801"/>
    <w:rsid w:val="786B1446"/>
    <w:rsid w:val="786B1446"/>
    <w:rsid w:val="78CCA1C1"/>
    <w:rsid w:val="78CEF45E"/>
    <w:rsid w:val="78D718D0"/>
    <w:rsid w:val="78F89A86"/>
    <w:rsid w:val="7926FE40"/>
    <w:rsid w:val="79C0108D"/>
    <w:rsid w:val="79EAFC34"/>
    <w:rsid w:val="79FBE990"/>
    <w:rsid w:val="7A17DACF"/>
    <w:rsid w:val="7A1E0FE7"/>
    <w:rsid w:val="7A2BE38C"/>
    <w:rsid w:val="7A2C3978"/>
    <w:rsid w:val="7A2E02A1"/>
    <w:rsid w:val="7A6B40A4"/>
    <w:rsid w:val="7A7C28D4"/>
    <w:rsid w:val="7A92CCF2"/>
    <w:rsid w:val="7A9C10FB"/>
    <w:rsid w:val="7A9C10FB"/>
    <w:rsid w:val="7AAA62C0"/>
    <w:rsid w:val="7AD82918"/>
    <w:rsid w:val="7ADD2715"/>
    <w:rsid w:val="7AE7548F"/>
    <w:rsid w:val="7B135FDE"/>
    <w:rsid w:val="7B1AC650"/>
    <w:rsid w:val="7B4C963D"/>
    <w:rsid w:val="7B4D505A"/>
    <w:rsid w:val="7B5C0E2D"/>
    <w:rsid w:val="7B83F3A0"/>
    <w:rsid w:val="7B97FE4C"/>
    <w:rsid w:val="7B9B54D3"/>
    <w:rsid w:val="7BA7F8A3"/>
    <w:rsid w:val="7BAF5CA0"/>
    <w:rsid w:val="7BAF5CA0"/>
    <w:rsid w:val="7BBC753C"/>
    <w:rsid w:val="7BF6EEC6"/>
    <w:rsid w:val="7BF8EC9B"/>
    <w:rsid w:val="7C0307A6"/>
    <w:rsid w:val="7C03F030"/>
    <w:rsid w:val="7C235130"/>
    <w:rsid w:val="7C27A2DE"/>
    <w:rsid w:val="7C9EB93F"/>
    <w:rsid w:val="7CC38641"/>
    <w:rsid w:val="7CD7C33F"/>
    <w:rsid w:val="7CE6A66C"/>
    <w:rsid w:val="7D00A406"/>
    <w:rsid w:val="7D4909D5"/>
    <w:rsid w:val="7D82257A"/>
    <w:rsid w:val="7D8F91FC"/>
    <w:rsid w:val="7DA6EB56"/>
    <w:rsid w:val="7DA6EB56"/>
    <w:rsid w:val="7DAAF345"/>
    <w:rsid w:val="7DB37247"/>
    <w:rsid w:val="7DCD6061"/>
    <w:rsid w:val="7DE638F1"/>
    <w:rsid w:val="7DFC95AF"/>
    <w:rsid w:val="7E151E91"/>
    <w:rsid w:val="7E184D39"/>
    <w:rsid w:val="7E60FEDC"/>
    <w:rsid w:val="7E641129"/>
    <w:rsid w:val="7EF0BA8C"/>
    <w:rsid w:val="7F0DD9C4"/>
    <w:rsid w:val="7F1E8183"/>
    <w:rsid w:val="7F43C9BC"/>
    <w:rsid w:val="7F6ED659"/>
    <w:rsid w:val="7F6F6824"/>
    <w:rsid w:val="7F7610DE"/>
    <w:rsid w:val="7F8DCA86"/>
    <w:rsid w:val="7F9D3892"/>
    <w:rsid w:val="7FA23C1F"/>
    <w:rsid w:val="7FBE9186"/>
    <w:rsid w:val="7FC96E65"/>
    <w:rsid w:val="7FFA6FA4"/>
    <w:rsid w:val="7FFB3FB6"/>
    <w:rsid w:val="7FFB3FB6"/>
  </w:rsids>
  <w:themeFontLang w:val="en-NZ" w:eastAsia="" w:bidi="ar-SA"/>
  <w14:docId w14:val="70321A8D"/>
  <w15:docId w15:val="{FA016CED-5040-4F59-AA82-18D1E7C14D11}"/>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Times New Roman" w:cs="Times New Roman"/>
        <w:lang w:val="en-NZ" w:eastAsia="en-NZ"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List Number" w:uiPriority="99" w:qFormat="1"/>
    <w:lsdException w:name="Title" w:qFormat="1"/>
    <w:lsdException w:name="Subtitle" w:qFormat="1"/>
    <w:lsdException w:name="Strong" w:qFormat="1"/>
    <w:lsdException w:name="Emphasis" w:qFormat="1"/>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AU" w:eastAsia="en-US" w:bidi="ar-SA"/>
    </w:rPr>
  </w:style>
  <w:style w:type="paragraph" w:styleId="Heading1">
    <w:name w:val="heading 1"/>
    <w:basedOn w:val="Normal"/>
    <w:next w:val="Normal"/>
    <w:qFormat/>
    <w:pPr>
      <w:keepNext w:val="true"/>
      <w:outlineLvl w:val="0"/>
    </w:pPr>
    <w:rPr>
      <w:b/>
      <w:bCs/>
      <w:szCs w:val="20"/>
      <w:u w:val="single"/>
      <w:lang w:val="en-US"/>
    </w:rPr>
  </w:style>
  <w:style w:type="paragraph" w:styleId="Heading2">
    <w:name w:val="heading 2"/>
    <w:basedOn w:val="Normal"/>
    <w:next w:val="Normal"/>
    <w:qFormat/>
    <w:pPr>
      <w:keepNext w:val="true"/>
      <w:spacing w:before="240" w:after="60"/>
      <w:outlineLvl w:val="1"/>
    </w:pPr>
    <w:rPr>
      <w:rFonts w:ascii="Arial" w:hAnsi="Arial" w:eastAsia="SimSun" w:cs="Arial"/>
      <w:b/>
      <w:bCs/>
      <w:i/>
      <w:iCs/>
      <w:sz w:val="28"/>
      <w:szCs w:val="28"/>
      <w:lang w:val="en-NZ" w:eastAsia="zh-CN"/>
    </w:rPr>
  </w:style>
  <w:style w:type="paragraph" w:styleId="Heading3">
    <w:name w:val="heading 3"/>
    <w:basedOn w:val="Normal"/>
    <w:next w:val="Normal"/>
    <w:qFormat/>
    <w:pPr>
      <w:keepNext w:val="true"/>
      <w:outlineLvl w:val="2"/>
    </w:pPr>
    <w:rPr>
      <w:u w:val="single"/>
    </w:rPr>
  </w:style>
  <w:style w:type="paragraph" w:styleId="Heading4">
    <w:name w:val="heading 4"/>
    <w:basedOn w:val="Normal"/>
    <w:next w:val="Normal"/>
    <w:qFormat/>
    <w:pPr>
      <w:keepNext w:val="true"/>
      <w:tabs>
        <w:tab w:val="clear" w:pos="720"/>
        <w:tab w:val="left" w:leader="none" w:pos="2161"/>
      </w:tabs>
      <w:jc w:val="center"/>
      <w:outlineLvl w:val="3"/>
    </w:pPr>
    <w:rPr>
      <w:sz w:val="48"/>
    </w:rPr>
  </w:style>
  <w:style w:type="paragraph" w:styleId="Heading5">
    <w:name w:val="heading 5"/>
    <w:basedOn w:val="Normal"/>
    <w:next w:val="Normal"/>
    <w:qFormat/>
    <w:pPr>
      <w:keepNext w:val="true"/>
      <w:tabs>
        <w:tab w:val="clear" w:pos="720"/>
        <w:tab w:val="left" w:leader="none" w:pos="7920"/>
      </w:tabs>
      <w:outlineLvl w:val="4"/>
    </w:pPr>
    <w:rPr>
      <w:b/>
      <w:bCs/>
      <w:sz w:val="28"/>
    </w:rPr>
  </w:style>
  <w:style w:type="paragraph" w:styleId="Heading6">
    <w:name w:val="heading 6"/>
    <w:basedOn w:val="Normal"/>
    <w:next w:val="Normal"/>
    <w:qFormat/>
    <w:pPr>
      <w:keepNext w:val="true"/>
      <w:outlineLvl w:val="5"/>
    </w:pPr>
    <w:rPr>
      <w:b/>
      <w:bCs/>
    </w:rPr>
  </w:style>
  <w:style w:type="character" w:styleId="DefaultParagraphFont" w:default="1">
    <w:name w:val="Default Paragraph Font"/>
    <w:uiPriority w:val="1"/>
    <w:semiHidden/>
    <w:unhideWhenUsed/>
    <w:qFormat/>
    <w:rPr/>
  </w:style>
  <w:style w:type="character" w:styleId="Hyperlink">
    <w:name w:val="Hyperlink"/>
    <w:rPr>
      <w:color w:val="0000FF"/>
      <w:u w:val="single"/>
    </w:rPr>
  </w:style>
  <w:style w:type="character" w:styleId="PageNumber">
    <w:name w:val="page number"/>
    <w:basedOn w:val="DefaultParagraphFont"/>
    <w:uiPriority w:val="99"/>
    <w:rPr/>
  </w:style>
  <w:style w:type="character" w:styleId="FollowedHyperlink">
    <w:name w:val="FollowedHyperlink"/>
    <w:rsid w:val="0085681d"/>
    <w:rPr>
      <w:color w:val="800080"/>
      <w:u w:val="single"/>
    </w:rPr>
  </w:style>
  <w:style w:type="character" w:styleId="FooterChar" w:customStyle="1">
    <w:name w:val="Footer Char"/>
    <w:link w:val="Footer"/>
    <w:uiPriority w:val="99"/>
    <w:qFormat/>
    <w:rsid w:val="00785744"/>
    <w:rPr>
      <w:sz w:val="24"/>
      <w:szCs w:val="24"/>
      <w:lang w:val="en-AU" w:eastAsia="en-US"/>
    </w:rPr>
  </w:style>
  <w:style w:type="character" w:styleId="HeaderChar" w:customStyle="1">
    <w:name w:val="Header Char"/>
    <w:basedOn w:val="DefaultParagraphFont"/>
    <w:link w:val="Header"/>
    <w:uiPriority w:val="99"/>
    <w:qFormat/>
    <w:rsid w:val="00fd1884"/>
    <w:rPr>
      <w:sz w:val="24"/>
      <w:lang w:val="en-US" w:eastAsia="en-US"/>
    </w:rPr>
  </w:style>
  <w:style w:type="character" w:styleId="BodyTextChar" w:customStyle="1">
    <w:name w:val="Body Text Char"/>
    <w:basedOn w:val="DefaultParagraphFont"/>
    <w:qFormat/>
    <w:rsid w:val="00f850fd"/>
    <w:rPr>
      <w:rFonts w:ascii="Arial" w:hAnsi="Arial"/>
      <w:i/>
      <w:lang w:val="en-GB" w:eastAsia="en-US"/>
    </w:rPr>
  </w:style>
  <w:style w:type="character" w:styleId="CommentReference">
    <w:name w:val="annotation reference"/>
    <w:basedOn w:val="DefaultParagraphFont"/>
    <w:qFormat/>
    <w:rsid w:val="00b63d52"/>
    <w:rPr>
      <w:sz w:val="16"/>
      <w:szCs w:val="16"/>
    </w:rPr>
  </w:style>
  <w:style w:type="character" w:styleId="CommentTextChar" w:customStyle="1">
    <w:name w:val="Comment Text Char"/>
    <w:basedOn w:val="DefaultParagraphFont"/>
    <w:link w:val="CommentText"/>
    <w:qFormat/>
    <w:rsid w:val="00b63d52"/>
    <w:rPr>
      <w:lang w:val="en-AU" w:eastAsia="en-US"/>
    </w:rPr>
  </w:style>
  <w:style w:type="character" w:styleId="CommentSubjectChar" w:customStyle="1">
    <w:name w:val="Comment Subject Char"/>
    <w:basedOn w:val="CommentTextChar"/>
    <w:link w:val="annotationsubject"/>
    <w:qFormat/>
    <w:rsid w:val="00b63d52"/>
    <w:rPr>
      <w:b/>
      <w:bCs/>
      <w:lang w:val="en-AU" w:eastAsia="en-US"/>
    </w:rPr>
  </w:style>
  <w:style w:type="character" w:styleId="ListParagraphChar" w:customStyle="1">
    <w:name w:val="List Paragraph Char"/>
    <w:link w:val="ListParagraph"/>
    <w:uiPriority w:val="34"/>
    <w:qFormat/>
    <w:rsid w:val="00e53ecc"/>
    <w:rPr>
      <w:sz w:val="24"/>
      <w:szCs w:val="24"/>
      <w:lang w:val="en-AU" w:eastAsia="en-US"/>
    </w:rPr>
  </w:style>
  <w:style w:type="character" w:styleId="normaltextrun" w:customStyle="1">
    <w:name w:val="normaltextrun"/>
    <w:basedOn w:val="DefaultParagraphFont"/>
    <w:qFormat/>
    <w:rsid w:val="00b659af"/>
    <w:rPr/>
  </w:style>
  <w:style w:type="character" w:styleId="eop" w:customStyle="1">
    <w:name w:val="eop"/>
    <w:basedOn w:val="DefaultParagraphFont"/>
    <w:qFormat/>
    <w:rsid w:val="00b659af"/>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f850fd"/>
    <w:pPr/>
    <w:rPr>
      <w:rFonts w:ascii="Arial" w:hAnsi="Arial"/>
      <w:i/>
      <w:sz w:val="20"/>
      <w:szCs w:val="20"/>
      <w:lang w:val="en-GB"/>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leader="none" w:pos="4153"/>
        <w:tab w:val="right" w:leader="none" w:pos="8306"/>
      </w:tabs>
    </w:pPr>
    <w:rPr>
      <w:szCs w:val="20"/>
      <w:lang w:val="en-US"/>
    </w:rPr>
  </w:style>
  <w:style w:type="paragraph" w:styleId="NormalWeb">
    <w:name w:val="Normal (Web)"/>
    <w:basedOn w:val="Normal"/>
    <w:qFormat/>
    <w:pPr>
      <w:spacing w:beforeAutospacing="1" w:afterAutospacing="1"/>
    </w:pPr>
    <w:rPr>
      <w:rFonts w:ascii="Arial Unicode MS" w:hAnsi="Arial Unicode MS" w:eastAsia="Arial Unicode MS" w:cs="Arial Unicode MS"/>
      <w:color w:val="000000"/>
    </w:rPr>
  </w:style>
  <w:style w:type="paragraph" w:styleId="Footer">
    <w:name w:val="footer"/>
    <w:basedOn w:val="Normal"/>
    <w:link w:val="FooterChar"/>
    <w:uiPriority w:val="99"/>
    <w:pPr>
      <w:tabs>
        <w:tab w:val="clear" w:pos="720"/>
        <w:tab w:val="center" w:leader="none" w:pos="4153"/>
        <w:tab w:val="right" w:leader="none" w:pos="8306"/>
      </w:tabs>
    </w:pPr>
    <w:rPr/>
  </w:style>
  <w:style w:type="paragraph" w:styleId="BalloonText">
    <w:name w:val="Balloon Text"/>
    <w:basedOn w:val="Normal"/>
    <w:semiHidden/>
    <w:qFormat/>
    <w:rsid w:val="00070423"/>
    <w:pPr/>
    <w:rPr>
      <w:rFonts w:ascii="Tahoma" w:hAnsi="Tahoma" w:cs="Tahoma"/>
      <w:sz w:val="16"/>
      <w:szCs w:val="16"/>
    </w:rPr>
  </w:style>
  <w:style w:type="paragraph" w:styleId="NormalIndent">
    <w:name w:val="Normal Indent"/>
    <w:basedOn w:val="Normal"/>
    <w:qFormat/>
    <w:rsid w:val="00f67936"/>
    <w:pPr>
      <w:tabs>
        <w:tab w:val="clear" w:pos="720"/>
        <w:tab w:val="left" w:leader="none" w:pos="567"/>
        <w:tab w:val="left" w:leader="none" w:pos="1134"/>
        <w:tab w:val="left" w:leader="none" w:pos="1701"/>
      </w:tabs>
      <w:ind w:left="567"/>
      <w:jc w:val="both"/>
    </w:pPr>
    <w:rPr>
      <w:rFonts w:ascii="Arial" w:hAnsi="Arial"/>
      <w:bCs/>
      <w:iCs/>
      <w:lang w:val="en-NZ"/>
    </w:rPr>
  </w:style>
  <w:style w:type="paragraph" w:styleId="HandbookheadingB" w:customStyle="1">
    <w:name w:val="Handbook heading B"/>
    <w:basedOn w:val="Normal"/>
    <w:qFormat/>
    <w:rsid w:val="00f67936"/>
    <w:pPr>
      <w:jc w:val="both"/>
    </w:pPr>
    <w:rPr>
      <w:rFonts w:ascii="Arial" w:hAnsi="Arial" w:eastAsia="SimSun" w:cs="Arial"/>
      <w:b/>
      <w:lang w:val="en-NZ" w:eastAsia="zh-CN"/>
    </w:rPr>
  </w:style>
  <w:style w:type="paragraph" w:styleId="NoSpacing">
    <w:name w:val="No Spacing"/>
    <w:uiPriority w:val="1"/>
    <w:qFormat/>
    <w:rsid w:val="00df1eb5"/>
    <w:pPr>
      <w:widowControl/>
      <w:suppressAutoHyphens w:val="true"/>
      <w:bidi w:val="0"/>
      <w:spacing w:before="0" w:after="0"/>
      <w:jc w:val="left"/>
    </w:pPr>
    <w:rPr>
      <w:rFonts w:ascii="Arial" w:hAnsi="Arial" w:eastAsia="Calibri" w:cs="Times New Roman"/>
      <w:color w:val="auto"/>
      <w:kern w:val="0"/>
      <w:sz w:val="22"/>
      <w:szCs w:val="22"/>
      <w:lang w:val="en-NZ" w:eastAsia="en-US" w:bidi="ar-SA"/>
    </w:rPr>
  </w:style>
  <w:style w:type="paragraph" w:styleId="ListParagraph">
    <w:name w:val="List Paragraph"/>
    <w:basedOn w:val="Normal"/>
    <w:link w:val="ListParagraphChar"/>
    <w:uiPriority w:val="34"/>
    <w:qFormat/>
    <w:rsid w:val="002b7ca4"/>
    <w:pPr>
      <w:ind w:left="720"/>
    </w:pPr>
    <w:rPr/>
  </w:style>
  <w:style w:type="paragraph" w:styleId="CommentText">
    <w:name w:val="annotation text"/>
    <w:basedOn w:val="Normal"/>
    <w:link w:val="CommentTextChar"/>
    <w:rsid w:val="00b63d52"/>
    <w:pPr/>
    <w:rPr>
      <w:sz w:val="20"/>
      <w:szCs w:val="20"/>
    </w:rPr>
  </w:style>
  <w:style w:type="paragraph" w:styleId="annotationsubject">
    <w:name w:val="annotation subject"/>
    <w:basedOn w:val="CommentText"/>
    <w:next w:val="CommentText"/>
    <w:link w:val="CommentSubjectChar"/>
    <w:qFormat/>
    <w:rsid w:val="00b63d52"/>
    <w:pPr/>
    <w:rPr>
      <w:b/>
      <w:bCs/>
    </w:rPr>
  </w:style>
  <w:style w:type="paragraph" w:styleId="ListNumber">
    <w:name w:val="List Number"/>
    <w:basedOn w:val="Normal"/>
    <w:uiPriority w:val="99"/>
    <w:unhideWhenUsed/>
    <w:qFormat/>
    <w:rsid w:val="00881dd1"/>
    <w:pPr>
      <w:numPr>
        <w:ilvl w:val="0"/>
        <w:numId w:val="7"/>
      </w:numPr>
      <w:spacing w:before="80" w:after="120"/>
    </w:pPr>
    <w:rPr>
      <w:rFonts w:ascii="Calibri" w:hAnsi="Calibri" w:eastAsia="Arial" w:cs="Arial"/>
      <w:color w:val="000000"/>
      <w:sz w:val="22"/>
      <w:szCs w:val="22"/>
      <w:lang w:val="en-NZ" w:eastAsia="en-NZ"/>
    </w:rPr>
  </w:style>
  <w:style w:type="paragraph" w:styleId="TableParagraph" w:customStyle="1">
    <w:name w:val="Table Paragraph"/>
    <w:basedOn w:val="Normal"/>
    <w:uiPriority w:val="1"/>
    <w:qFormat/>
    <w:rsid w:val="00881dd1"/>
    <w:pPr/>
    <w:rPr>
      <w:rFonts w:ascii="Calibri" w:hAnsi="Calibri" w:eastAsia="Calibri" w:cs="" w:asciiTheme="minorHAnsi" w:hAnsiTheme="minorHAnsi" w:eastAsiaTheme="minorHAnsi" w:cstheme="minorBidi"/>
      <w:sz w:val="20"/>
      <w:szCs w:val="22"/>
      <w:lang w:val="en-US"/>
    </w:rPr>
  </w:style>
  <w:style w:type="paragraph" w:styleId="RegsHeading2" w:customStyle="1">
    <w:name w:val="Regs Heading 2"/>
    <w:basedOn w:val="Normal"/>
    <w:next w:val="Normal"/>
    <w:uiPriority w:val="1"/>
    <w:qFormat/>
    <w:rsid w:val="008754ee"/>
    <w:pPr>
      <w:keepNext w:val="true"/>
      <w:spacing w:before="160" w:after="0"/>
    </w:pPr>
    <w:rPr>
      <w:rFonts w:ascii="Calibri" w:hAnsi="Calibri" w:eastAsia="Arial" w:cs="Times New Roman (Body CS)" w:asciiTheme="minorHAnsi" w:hAnsiTheme="minorHAnsi"/>
      <w:b/>
      <w:bCs/>
      <w:color w:val="24417F"/>
      <w:lang w:val="en-NZ"/>
    </w:rPr>
  </w:style>
  <w:style w:type="paragraph" w:styleId="Default" w:customStyle="1">
    <w:name w:val="Default"/>
    <w:qFormat/>
    <w:rsid w:val="00b659af"/>
    <w:pPr>
      <w:widowControl/>
      <w:suppressAutoHyphens w:val="true"/>
      <w:bidi w:val="0"/>
      <w:spacing w:before="0" w:after="0"/>
      <w:jc w:val="left"/>
    </w:pPr>
    <w:rPr>
      <w:rFonts w:ascii="Arial" w:hAnsi="Arial" w:eastAsia="Times New Roman" w:cs="Arial"/>
      <w:color w:val="000000"/>
      <w:kern w:val="0"/>
      <w:sz w:val="24"/>
      <w:szCs w:val="24"/>
      <w:lang w:val="en-NZ" w:eastAsia="en-NZ" w:bidi="ar-SA"/>
    </w:rPr>
  </w:style>
  <w:style w:type="paragraph" w:styleId="paragraph" w:customStyle="1">
    <w:name w:val="paragraph"/>
    <w:basedOn w:val="Normal"/>
    <w:qFormat/>
    <w:rsid w:val="00b659af"/>
    <w:pPr>
      <w:spacing w:beforeAutospacing="1" w:afterAutospacing="1"/>
    </w:pPr>
    <w:rPr>
      <w:lang w:val="en-NZ" w:eastAsia="en-NZ"/>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8e5d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header" Target="header1.xml" Id="rId3" /><Relationship Type="http://schemas.openxmlformats.org/officeDocument/2006/relationships/header" Target="header2.xml" Id="rId4" /><Relationship Type="http://schemas.openxmlformats.org/officeDocument/2006/relationships/header" Target="header3.xml" Id="rId5" /><Relationship Type="http://schemas.openxmlformats.org/officeDocument/2006/relationships/footer" Target="footer1.xml" Id="rId6" /><Relationship Type="http://schemas.openxmlformats.org/officeDocument/2006/relationships/footer" Target="footer2.xml" Id="rId7" /><Relationship Type="http://schemas.openxmlformats.org/officeDocument/2006/relationships/footer" Target="footer3.xml" Id="rId8" /><Relationship Type="http://schemas.openxmlformats.org/officeDocument/2006/relationships/header" Target="header4.xml" Id="rId12" /><Relationship Type="http://schemas.openxmlformats.org/officeDocument/2006/relationships/header" Target="header5.xml" Id="rId13" /><Relationship Type="http://schemas.openxmlformats.org/officeDocument/2006/relationships/header" Target="header6.xml" Id="rId14" /><Relationship Type="http://schemas.openxmlformats.org/officeDocument/2006/relationships/footer" Target="footer4.xml" Id="rId15" /><Relationship Type="http://schemas.openxmlformats.org/officeDocument/2006/relationships/footer" Target="footer5.xml" Id="rId16" /><Relationship Type="http://schemas.openxmlformats.org/officeDocument/2006/relationships/footer" Target="footer6.xml" Id="rId17" /><Relationship Type="http://schemas.openxmlformats.org/officeDocument/2006/relationships/numbering" Target="numbering.xml" Id="rId18" /><Relationship Type="http://schemas.openxmlformats.org/officeDocument/2006/relationships/fontTable" Target="fontTable.xml" Id="rId19" /><Relationship Type="http://schemas.openxmlformats.org/officeDocument/2006/relationships/settings" Target="settings.xml" Id="rId20" /><Relationship Type="http://schemas.openxmlformats.org/officeDocument/2006/relationships/theme" Target="theme/theme1.xml" Id="rId21" /><Relationship Type="http://schemas.openxmlformats.org/officeDocument/2006/relationships/customXml" Target="../customXml/item1.xml" Id="rId22" /><Relationship Type="http://schemas.openxmlformats.org/officeDocument/2006/relationships/hyperlink" Target="https://gdpr-info.eu/art-33-gdpr/" TargetMode="External" Id="Ra1cb929dc4a44ffe" /><Relationship Type="http://schemas.openxmlformats.org/officeDocument/2006/relationships/hyperlink" Target="https://www.eff.org/issues/cfaa" TargetMode="External" Id="Rc69e7ce678a04190" /><Relationship Type="http://schemas.openxmlformats.org/officeDocument/2006/relationships/hyperlink" Target="https://www.cybersecuritytribe.com/articles/the-ciso-ethical-dilemma" TargetMode="External" Id="Recdc24e9b8ed4982" /><Relationship Type="http://schemas.openxmlformats.org/officeDocument/2006/relationships/hyperlink" Target="https://gdpr-info.eu/issues/fines-penalties/" TargetMode="External" Id="Rdd5047f8d0914e29" /><Relationship Type="http://schemas.openxmlformats.org/officeDocument/2006/relationships/hyperlink" Target="https://www.ollusa.edu/blog/cybersecurity-ethics.html" TargetMode="External" Id="Rab4d51d6aece4a7d" /><Relationship Type="http://schemas.openxmlformats.org/officeDocument/2006/relationships/hyperlink" Target="https://www.dowjones.com/professional/risk/resources/glossary/ofac" TargetMode="External" Id="Rde134bdf30ae4834" /><Relationship Type="http://schemas.openxmlformats.org/officeDocument/2006/relationships/hyperlink" Target="https://www.legislation.govt.nz/act/public/2020/0031/latest/LMS23508.html" TargetMode="External" Id="R231ec4c229a34f2f" /><Relationship Type="http://schemas.openxmlformats.org/officeDocument/2006/relationships/hyperlink" Target="https://sanctionslawyers.net/blog-en/penalties-for-ofac-violations/" TargetMode="External" Id="R5be3cbb369ec4dd8" /><Relationship Type="http://schemas.openxmlformats.org/officeDocument/2006/relationships/hyperlink" Target="https://www.privacy.org.nz/privacy-principles/" TargetMode="External" Id="R41d2d371cae944e1" /><Relationship Type="http://schemas.openxmlformats.org/officeDocument/2006/relationships/hyperlink" Target="https://www.techtarget.com/whatis/definition/General-Data-Protection-Regulation-GDPR" TargetMode="External" Id="R1d6ef19f148f4ada" /><Relationship Type="http://schemas.openxmlformats.org/officeDocument/2006/relationships/hyperlink" Target="https://www.cookieyes.com/blog/ccpa-fines/" TargetMode="External" Id="R9ff1ae7294274e5f" /><Relationship Type="http://schemas.openxmlformats.org/officeDocument/2006/relationships/hyperlink" Target="https://www.dataguard.com/blog/data-breach-uber/" TargetMode="External" Id="R18a9976d6f884072" /><Relationship Type="http://schemas.openxmlformats.org/officeDocument/2006/relationships/hyperlink" Target="https://www.blackduck.com/glossary/what-is-penetration-testing.html" TargetMode="External" Id="Rdc77d01b30514b25" /><Relationship Type="http://schemas.microsoft.com/office/2020/10/relationships/intelligence" Target="intelligence2.xml" Id="Ra6bdd42c713248d3"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_rels/header5.xml.rels><?xml version="1.0" encoding="UTF-8"?>
<Relationships xmlns="http://schemas.openxmlformats.org/package/2006/relationships"><Relationship Id="rId1" Type="http://schemas.openxmlformats.org/officeDocument/2006/relationships/image" Target="media/image2.jpeg"/>
</Relationships>
</file>

<file path=word/_rels/header6.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B320C-26A5-4055-A87D-421FBD66EB2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Company>UNITEC Institute of Technology</ap:Compan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2023-04-04T23:23:00.0000000Z</dcterms:created>
  <dc:creator>Gerard Lovell</dc:creator>
  <dc:description/>
  <dc:language>en-NZ</dc:language>
  <lastModifiedBy>Youngkwang Kweon</lastModifiedBy>
  <lastPrinted>2017-02-08T23:55:00.0000000Z</lastPrinted>
  <dcterms:modified xsi:type="dcterms:W3CDTF">2025-04-14T00:27:21.5682523Z</dcterms:modified>
  <revision>12</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#000000,10,Calibri</vt:lpwstr>
  </property>
  <property fmtid="{D5CDD505-2E9C-101B-9397-08002B2CF9AE}" pid="3" name="ClassificationContentMarkingFooterShapeIds">
    <vt:lpwstr>4,5,6,7,8,9</vt:lpwstr>
  </property>
  <property fmtid="{D5CDD505-2E9C-101B-9397-08002B2CF9AE}" pid="4" name="ClassificationContentMarkingFooterText">
    <vt:lpwstr>INTERNAL USE ONLY</vt:lpwstr>
  </property>
  <property fmtid="{D5CDD505-2E9C-101B-9397-08002B2CF9AE}" pid="5" name="MSIP_Label_531cc9a1-68e3-4d3a-8495-0571a57b3746_ActionId">
    <vt:lpwstr>8dadcd61-54d7-4c1c-a849-03a20cc51d66</vt:lpwstr>
  </property>
  <property fmtid="{D5CDD505-2E9C-101B-9397-08002B2CF9AE}" pid="6" name="MSIP_Label_531cc9a1-68e3-4d3a-8495-0571a57b3746_ContentBits">
    <vt:lpwstr>2</vt:lpwstr>
  </property>
  <property fmtid="{D5CDD505-2E9C-101B-9397-08002B2CF9AE}" pid="7" name="MSIP_Label_531cc9a1-68e3-4d3a-8495-0571a57b3746_Enabled">
    <vt:lpwstr>true</vt:lpwstr>
  </property>
  <property fmtid="{D5CDD505-2E9C-101B-9397-08002B2CF9AE}" pid="8" name="MSIP_Label_531cc9a1-68e3-4d3a-8495-0571a57b3746_Method">
    <vt:lpwstr>Privileged</vt:lpwstr>
  </property>
  <property fmtid="{D5CDD505-2E9C-101B-9397-08002B2CF9AE}" pid="9" name="MSIP_Label_531cc9a1-68e3-4d3a-8495-0571a57b3746_Name">
    <vt:lpwstr>General</vt:lpwstr>
  </property>
  <property fmtid="{D5CDD505-2E9C-101B-9397-08002B2CF9AE}" pid="10" name="MSIP_Label_531cc9a1-68e3-4d3a-8495-0571a57b3746_SetDate">
    <vt:lpwstr>2022-07-10T05:40:26Z</vt:lpwstr>
  </property>
  <property fmtid="{D5CDD505-2E9C-101B-9397-08002B2CF9AE}" pid="11" name="MSIP_Label_531cc9a1-68e3-4d3a-8495-0571a57b3746_SiteId">
    <vt:lpwstr>6d188c2a-9c62-4b48-9c61-b549c405e792</vt:lpwstr>
  </property>
</Properties>
</file>