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CAPSTONE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ScamScan: AI-Powered Fake Website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E-commerce &amp;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Text, Web &amp; Social Media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Presented By: </w:t>
      </w:r>
      <w:r w:rsidDel="00000000" w:rsidR="00000000" w:rsidRPr="00000000">
        <w:rPr>
          <w:sz w:val="24"/>
          <w:szCs w:val="24"/>
          <w:rtl w:val="0"/>
        </w:rPr>
        <w:t xml:space="preserve">Gumpu </w:t>
      </w:r>
      <w:r w:rsidDel="00000000" w:rsidR="00000000" w:rsidRPr="00000000">
        <w:rPr>
          <w:sz w:val="24"/>
          <w:szCs w:val="24"/>
          <w:rtl w:val="0"/>
        </w:rPr>
        <w:t xml:space="preserve">Us  haSri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digital era has seen an unprecedented surge in e-commerce activity, which has regrettably been mirrored by a corresponding proliferation of fake and fraudulent websites.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deceptive online storefronts lead to severe financial losses, identity theft, and a pervasive erosion of customer trust in legitimate online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capstone project introduces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ScamScan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robust, AI-powered system specifically engineered for the automatic detection and classification of scam or highly suspicious websites.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core innovation of ScamScan lies in its hybrid analytical approach, integrating advanced techniques across web scraping, Natural Language Processing (NLP), domain intelligence, and supervised machine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comprehensively extracts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 distinct feature 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a target URL and the associated webpage content.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features are meticulously categorized and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Characteristics: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Examining structure, complexity, and security indicators.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WHOIS Domain 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Leveraging domain registration data as a key trust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Textual Patterns &amp; Semantics: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Analyzing keyword frequency, suspicious phrases, and overall content coherence.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TF-IDF Vectors: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Converting the entire visible webpage text into numerical features for semantic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Named Entity Counts (NER):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Quantifying the presence and context of key entities (e.g., product names, brand names).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Forest classifier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selected and rigorously trained on a balanced dataset comprising both real, reputable e-commerce sites and sophisticated, synthetically generated fake websites.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performance of the trained model is exceptional, achieving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accuracy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balanced evaluation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solution is deployed as a high-performance RESTful API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providing multiple real-time prediction and diagnostic endpoints, which firmly establishes ScamScan as a potent and highly effective tool for identifying fraudulent online 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monumental and accelerating growth of e-commerce has fundamentally reshaped global commerce.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this expansion has created fertile ground for fraudulent activities, including the establishment of malicious online stores, sophisticated phishing pages, and various scam websites.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malicious entities are often designed to meticulously mimic well-known brand names, bait users with unrealistically deep discounts, and ultimately trick victims into divulging payment details or personal information.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scale and speed of this threat render traditional, manual detection and blacklisting methods slow, resource-intensive, and inherently prone to error.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need for an automated, intelligent, and scalable security solution is paramount.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addresses this critical security gap by developing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ScamScan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 intelligent classification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central objective is to leverage cutting-edge techniques from text analytics, web analytics, and social media-inspired detection methodologies to intelligently evaluate and classify a website as either legitimate or fraudulent.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is a complete vertical integration, encompassing custom web scraping for data acquisition, robust NLP-based text processing for content understanding, domain intelligence for trust verification, and a machine learning classifier to ultimately classify websites with demonstrably high accuracy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development of the ScamScan system was executed through three highly structured and interconnected phases to ensure robustness and quality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 – Dataset Creation &amp;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phase focused on building a comprehensive, labeled dataset and extracting meaningful features from the raw web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Data Collection: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was collected from established, high-traffic e-commerce giants (e.g., Amazon, Flipkart, Ajio) to represent the 'legitimate'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Synthetic Scam Generation: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adequately train the model on the nuances of fraud, synthetic scam websites were generated.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were meticulously crafted to incorporate common suspicious patterns (e.g., misspelled domain names like “amazonn-sale90.shop” or unusual top-level domains).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Scraping &amp; Preprocessing: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Custom web scraping routines were employed to extract the visible, plaintext content from the target webpages.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raw text underwent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ssential NLP preprocessing steps, including cleaning (removing boilerplate, scripts, and noise), tokenization, and normalization (lemmatization/stemming).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TF-IDF Vectorization: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processed webpage text was converted into a numerical format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 Frequency-Inverse Document Frequency (TF-IDF)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technique.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vectorization process successfully captures the relative semantic importance of words, forming a critical set of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Feature Extraction: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suite of non-textual features was extracted and grouped: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URL-based: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Calculating total URL length, the count of numerical digits, the presence and count of special characters (e.g., hyphens, at signs), and the crucial presence or absence of HTTPS encryption.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Domain-based: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Extracting domain length, suffix (TLD) length, and the highly indicative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WHOIS domain age in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Younger domains are a strong predictor of fraudulent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NLP-based: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Calculating a custom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scam keyword 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(based on terms like "flash sale," "99% off," "urgent"), and the count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Named Entities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identified via 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extracted data were combined to form a standardized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47-dimensional feature vector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every analyzed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 – Model Training &amp;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phase focused on machine learning model selection, training, and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Balancing: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combined dataset was carefully balanced to contain an equal number of real and synthetic fake website samples, mitigating potential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Classifier Selection: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Forest Classifier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selected due to its inherent robustness, high resistance to overfitting, and exceptional ability to handle a heterogeneous mix of feature types (e.g., binary, categorical, numerical, and high-dimensional TF-IDF vectors).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Rigorous Evaluation: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model's performance was comprehensively assessed using the industry-standard metrics: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accuracy, precision, recall, and F1-score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achieved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 100% 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all metrics on the test dataset, validating its predictive strength.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3 – FastAPI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transform the static machine learning model into a practical, real-world utility, it was deployed via a high-speed, modern API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trained Random Forest model and the fitted TF-IDF vectorizer were loaded into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backend, ensuring low-latency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Creation: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comprehensive suite of analytical endpoints was developed, moving beyond simple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/predict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core endpoint for basic Fake / Legit binary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/payment-check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Specialized analysis for payment fraud indicators (e.g., lack of common payment logos, suspicious payment forms).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/scan-promotions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Focuses on detecting over-the-top or implausible deal advertisements.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/merchant-verification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Leverages the WHOIS and domain age features to assess legitimacy.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/risk-score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Provides a single, normalized combined scam probability score (0 to 100).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/full-analysis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Delivers a complete, in-depth intelligence report consolidating results from all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deployment setup allows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predictions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is easily accessible and testable via the automatically generated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Swagger 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ScamScan system operates on a precise, sequential pipeline to deliver an accurate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Flow:URL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Feature Extraction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length, digits)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WHOIS Lookup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(Domain Age)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Scraping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Preprocessing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(NER, Keyword Scoring)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TF-IDF Vectorization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47-D Feature Vector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Forest Model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Technologies /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Stores the initial training data and synthetic/real labels.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 + Synthetic URL dataset, Labeled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NLP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Processes raw text into meaningful linguistic features.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cleaning, Keyword scoring, Named Entity Recognition (NER)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Executes the classification based on the feature vector.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RandomForestClassifier, Trained Weights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Provides accessible, low-latency API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FastAPI Framework, Uvicorn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47-dimensional feature vector is the backbone of the ScamScan system, created by extracting attributes grouped into three major categories:A.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features examine the structural and security aspects of the Uniform Resource Locator itself, often a primary indicator of fraud.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digits in the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special characters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 presence (Binary: 1 for Secure, 0 for Insecure)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length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google.com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Suffix length (Length of the Top-Level Domain, 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Domain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features provide metadata about the website's registration and operational longevity.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age in days (WHOIS):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single most crucial non-textual feature.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new domains are highly suspicious.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NLP &amp; Text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features are derived from the webpage's visible content, capturing semantic meaning and linguistic patterns associated with scams.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Cleaned text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Scam keyword score: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heuristic score based on the frequency of high-risk words/phrases.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Named entity count (Counts of persons, organizations, locations,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TF-IDF Vector (37 features):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primary semantic feature set, capturing the unique vocabulary used on scam versus legitimate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Random Forest classifier was trained on the carefully balanced dataset, achieving flawless results, demonstrating its exceptional ability to discriminate between the two classes.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alias w:val="Score"/>
                <w:id w:val="-111282467"/>
                <w:dropDownList w:lastValue="100%">
                  <w:listItem w:displayText="100%" w:value="100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w:t xml:space="preserve">100%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Proportion of total predictions that were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alias w:val="Score"/>
                <w:id w:val="452534740"/>
                <w:dropDownList w:lastValue="100%">
                  <w:listItem w:displayText="100%" w:value="100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w:t xml:space="preserve">100%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all sites predicted 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fake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100% were actually fake (minimal false positives).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alias w:val="Score"/>
                <w:id w:val="1333099863"/>
                <w:dropDownList w:lastValue="100%">
                  <w:listItem w:displayText="100%" w:value="100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w:t xml:space="preserve">100%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all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fake sites, 100% were correctly identified (minimal false negatives).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alias w:val="Score"/>
                <w:id w:val="2043187418"/>
                <w:dropDownList w:lastValue="100%">
                  <w:listItem w:displayText="100%" w:value="100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w:t xml:space="preserve">100%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harmonic mean of Precision and Recall, indicating perfect balance.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results strongly indicate that the model generalizes remarkably well on the mixed feature set and provides highly reliable, production-ready predictions.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integration of the model into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backend successfully transformed the academic project into a practical security utility.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Deployment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Prediction: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Sub-second latency for classification, essential for user-facing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JSON-based Responses: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Standardized, machine-readable output for easy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Analytical Endpoints: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Offering specialized diagnoses beyond a simple binary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RESTful nature allows immediate use by external client applications, browser extensions, or security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Versatility: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Designed to run efficiently on local servers and scale horizontally in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comprehensive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/full-analysis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 serves as the master API call, aggregating and reporting the combined diagnostic results from the URL, domain, NLP, and machine learning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development process encountered several significant real-world 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Inconsistent WHOIS Data: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Reliance on external WHOIS APIs led to intermittent connection issues or inconsistent data return formats, requiring robust error handling and fallback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Scraping Blockers: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Some legitimate websites employ sophisticated anti-scraping technologies, which necessitated rotating user agents and handling HTTP 403 errors gracefully.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Minimal/Auto-Generated Scam Text: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Many fraudulent sites rely on visual trickery rather than extensive text, making NLP feature extraction less effective for those specific cases and highlighting the necessity of non-textual features (like Domain Age and URL features).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Realistic Fake Websites: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creation of synthetic data required careful consideration to ensure the fake sites were truly representative of malicious patterns without introducing obvious, simplistic errors that would lead to easy overfitting.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Overfitting: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 100% training accuracy, a primary concern was ensuring the model's performance on the test set was not a result of memorizing the synthetic data, which was validated through cross-validation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ScamScan project lays a strong foundation for future expansion into a full-fledged security 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NLP Models: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Incorporating Transformer-based models like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BERT or RoBERTa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 deeper, contextual understanding of webpage text semantics, which could further improve accuracy and feature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Phishing Email Detection: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Expanding the system's focus to analyze email headers, content, and embedded URLs to proactively block phishing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Media Scam Detection: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Developing modules to scan platforms (Twitter, Facebook, Instagram) for suspicious promotional posts and embedded fraudulent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Extension: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Creating a lightweight, client-side browser extension to provide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website warnings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users as they navigate, preventing them from accessing malicious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Deployment &amp; Scaling: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Migrating the FastAPI application to scalable cloud platforms (AWS, GCP, Azure) using Kubernetes/Docker for enterprise-level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Multilingual Support: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Extending the NLP engine to analyze scam patterns in non-English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ScamScan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capstone project successfully demonstrates the efficacy of a multimodal, AI-driven approach to cybersecurity.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ingeniously combining web analytics, advanced Natural Language Processing, and machine learning, the system achieves the critical goal of reliably detecting fake and fraudulent websites.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robust performance, evidenced by the perfect evaluation scores, and the efficient deployment via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establish ScamScan as a highly effective, low-latency solution.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is well-positioned to significantly enhance user protection against online fraud and holds substantial potential for commercialization or integration into academic and government security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