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B8860B"/>
          <w:sz w:val="28"/>
          <w:szCs w:val="28"/>
        </w:rPr>
        <w:t xml:space="preserve">GÜMRÜK KOÇU</w:t>
      </w:r>
    </w:p>
    <w:p>
      <w:pPr>
        <w:spacing w:before="400"/>
      </w:pPr>
    </w:p>
    <w:p>
      <w:pPr>
        <w:jc w:val="center"/>
      </w:pPr>
      <w:r>
        <w:rPr>
          <w:b/>
          <w:bCs/>
          <w:color w:val="1B3A5C"/>
          <w:sz w:val="56"/>
          <w:szCs w:val="56"/>
        </w:rPr>
        <w:t xml:space="preserve">GMY DENEME SINAVI 4</w:t>
      </w:r>
    </w:p>
    <w:p>
      <w:pPr>
        <w:pBdr>
          <w:bottom w:val="single" w:color="B8860B" w:sz="18" w:space="8"/>
        </w:pBdr>
        <w:spacing w:before="200"/>
        <w:jc w:val="center"/>
      </w:pPr>
      <w:r>
        <w:rPr>
          <w:color w:val="1B3A5C"/>
          <w:sz w:val="26"/>
          <w:szCs w:val="26"/>
        </w:rPr>
        <w:t xml:space="preserve">100 Soru · 150 Dakika · 2024–2025 Sınavları Esas</w:t>
      </w:r>
    </w:p>
    <w:p>
      <w:pPr>
        <w:spacing w:before="300"/>
      </w:pPr>
    </w:p>
    <w:p>
      <w:pPr>
        <w:jc w:val="center"/>
      </w:pPr>
      <w:r>
        <w:rPr>
          <w:b/>
          <w:bCs/>
          <w:sz w:val="26"/>
          <w:szCs w:val="26"/>
        </w:rPr>
        <w:t xml:space="preserve">Gümrük Müşavir Yardımcılığı Sınavına Hazırlık</w:t>
      </w:r>
    </w:p>
    <w:p>
      <w:pPr>
        <w:spacing w:before="3600"/>
      </w:pPr>
    </w:p>
    <w:p>
      <w:pPr>
        <w:jc w:val="center"/>
      </w:pPr>
      <w:r>
        <w:rPr>
          <w:b/>
          <w:bCs/>
          <w:color w:val="1B3A5C"/>
          <w:sz w:val="24"/>
          <w:szCs w:val="24"/>
        </w:rPr>
        <w:t xml:space="preserve">Gümrük Koçu - Ufuk Çetintaş</w:t>
      </w:r>
    </w:p>
    <w:p>
      <w:pPr>
        <w:jc w:val="center"/>
      </w:pPr>
      <w:r>
        <w:rPr>
          <w:color w:val="B8860B"/>
          <w:sz w:val="20"/>
          <w:szCs w:val="20"/>
        </w:rPr>
        <w:t xml:space="preserve">@gumrukkocunuz</w:t>
      </w:r>
    </w:p>
    <w:p>
      <w:r>
        <w:br w:type="page"/>
      </w:r>
    </w:p>
    <w:p>
      <w:pPr>
        <w:pStyle w:val="Heading1"/>
        <w:pBdr>
          <w:bottom w:val="single" w:color="B8860B" w:sz="12" w:space="4"/>
        </w:pBdr>
        <w:spacing w:after="180" w:before="360"/>
      </w:pPr>
      <w:r>
        <w:t xml:space="preserve">Sınav Bilgileri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6747"/>
      </w:tblGrid>
      <w:tr>
        <w:trPr>
          <w:tblHeader/>
        </w:trPr>
        <w:tc>
          <w:tcPr>
            <w:tcW w:type="dxa" w:w="2891"/>
            <w:shd w:fill="1B3A5C" w:color="auto" w:val="clear"/>
            <w:tcMar>
              <w:top w:type="dxa" w:w="80"/>
              <w:left w:type="dxa" w:w="120"/>
              <w:bottom w:type="dxa" w:w="80"/>
              <w:right w:type="dxa" w:w="120"/>
            </w:tcMar>
          </w:tcPr>
          <w:p>
            <w:pPr>
              <w:spacing w:after="40"/>
            </w:pPr>
            <w:r>
              <w:rPr>
                <w:b/>
                <w:bCs/>
                <w:color w:val="FFFFFF"/>
                <w:sz w:val="20"/>
                <w:szCs w:val="20"/>
              </w:rPr>
              <w:t xml:space="preserve">Alan</w:t>
            </w:r>
          </w:p>
        </w:tc>
        <w:tc>
          <w:tcPr>
            <w:tcW w:type="dxa" w:w="6747"/>
            <w:shd w:fill="1B3A5C" w:color="auto" w:val="clear"/>
            <w:tcMar>
              <w:top w:type="dxa" w:w="80"/>
              <w:left w:type="dxa" w:w="120"/>
              <w:bottom w:type="dxa" w:w="80"/>
              <w:right w:type="dxa" w:w="120"/>
            </w:tcMar>
          </w:tcPr>
          <w:p>
            <w:pPr>
              <w:spacing w:after="40"/>
            </w:pPr>
            <w:r>
              <w:rPr>
                <w:b/>
                <w:bCs/>
                <w:color w:val="FFFFFF"/>
                <w:sz w:val="20"/>
                <w:szCs w:val="20"/>
              </w:rPr>
              <w:t xml:space="preserve">Değer</w:t>
            </w:r>
          </w:p>
        </w:tc>
      </w:tr>
      <w:tr>
        <w:tc>
          <w:tcPr>
            <w:tcW w:type="dxa" w:w="2891"/>
            <w:tcMar>
              <w:top w:type="dxa" w:w="80"/>
              <w:left w:type="dxa" w:w="120"/>
              <w:bottom w:type="dxa" w:w="80"/>
              <w:right w:type="dxa" w:w="120"/>
            </w:tcMar>
          </w:tcPr>
          <w:p>
            <w:pPr>
              <w:spacing w:after="40"/>
            </w:pPr>
            <w:r>
              <w:rPr>
                <w:sz w:val="20"/>
                <w:szCs w:val="20"/>
              </w:rPr>
              <w:t xml:space="preserve">Set</w:t>
            </w:r>
          </w:p>
        </w:tc>
        <w:tc>
          <w:tcPr>
            <w:tcW w:type="dxa" w:w="6747"/>
            <w:tcMar>
              <w:top w:type="dxa" w:w="80"/>
              <w:left w:type="dxa" w:w="120"/>
              <w:bottom w:type="dxa" w:w="80"/>
              <w:right w:type="dxa" w:w="120"/>
            </w:tcMar>
          </w:tcPr>
          <w:p>
            <w:pPr>
              <w:spacing w:after="40"/>
            </w:pPr>
            <w:r>
              <w:rPr>
                <w:sz w:val="20"/>
                <w:szCs w:val="20"/>
              </w:rPr>
              <w:t xml:space="preserve">GMY Deneme 4 (S4)</w:t>
            </w:r>
          </w:p>
        </w:tc>
      </w:tr>
      <w:tr>
        <w:tc>
          <w:tcPr>
            <w:tcW w:type="dxa" w:w="2891"/>
            <w:shd w:fill="F4F1E8" w:color="auto" w:val="clear"/>
            <w:tcMar>
              <w:top w:type="dxa" w:w="80"/>
              <w:left w:type="dxa" w:w="120"/>
              <w:bottom w:type="dxa" w:w="80"/>
              <w:right w:type="dxa" w:w="120"/>
            </w:tcMar>
          </w:tcPr>
          <w:p>
            <w:pPr>
              <w:spacing w:after="40"/>
            </w:pPr>
            <w:r>
              <w:rPr>
                <w:sz w:val="20"/>
                <w:szCs w:val="20"/>
              </w:rPr>
              <w:t xml:space="preserve">Model</w:t>
            </w:r>
          </w:p>
        </w:tc>
        <w:tc>
          <w:tcPr>
            <w:tcW w:type="dxa" w:w="6747"/>
            <w:shd w:fill="F4F1E8" w:color="auto" w:val="clear"/>
            <w:tcMar>
              <w:top w:type="dxa" w:w="80"/>
              <w:left w:type="dxa" w:w="120"/>
              <w:bottom w:type="dxa" w:w="80"/>
              <w:right w:type="dxa" w:w="120"/>
            </w:tcMar>
          </w:tcPr>
          <w:p>
            <w:pPr>
              <w:spacing w:after="40"/>
            </w:pPr>
            <w:r>
              <w:rPr>
                <w:sz w:val="20"/>
                <w:szCs w:val="20"/>
              </w:rPr>
              <w:t xml:space="preserve">2024 ve 2025 GMY sınavları esas (resmî cevap anahtarlarıyla) + 2021–2023 sık sorulanlar</w:t>
            </w:r>
          </w:p>
        </w:tc>
      </w:tr>
      <w:tr>
        <w:tc>
          <w:tcPr>
            <w:tcW w:type="dxa" w:w="2891"/>
            <w:tcMar>
              <w:top w:type="dxa" w:w="80"/>
              <w:left w:type="dxa" w:w="120"/>
              <w:bottom w:type="dxa" w:w="80"/>
              <w:right w:type="dxa" w:w="120"/>
            </w:tcMar>
          </w:tcPr>
          <w:p>
            <w:pPr>
              <w:spacing w:after="40"/>
            </w:pPr>
            <w:r>
              <w:rPr>
                <w:sz w:val="20"/>
                <w:szCs w:val="20"/>
              </w:rPr>
              <w:t xml:space="preserve">Soru sayısı</w:t>
            </w:r>
          </w:p>
        </w:tc>
        <w:tc>
          <w:tcPr>
            <w:tcW w:type="dxa" w:w="6747"/>
            <w:tcMar>
              <w:top w:type="dxa" w:w="80"/>
              <w:left w:type="dxa" w:w="120"/>
              <w:bottom w:type="dxa" w:w="80"/>
              <w:right w:type="dxa" w:w="120"/>
            </w:tcMar>
          </w:tcPr>
          <w:p>
            <w:pPr>
              <w:spacing w:after="40"/>
            </w:pPr>
            <w:r>
              <w:rPr>
                <w:sz w:val="20"/>
                <w:szCs w:val="20"/>
              </w:rPr>
              <w:t xml:space="preserve">100 (20 genel kültür + 80 gümrük mevzuatı)</w:t>
            </w:r>
          </w:p>
        </w:tc>
      </w:tr>
      <w:tr>
        <w:tc>
          <w:tcPr>
            <w:tcW w:type="dxa" w:w="2891"/>
            <w:shd w:fill="F4F1E8" w:color="auto" w:val="clear"/>
            <w:tcMar>
              <w:top w:type="dxa" w:w="80"/>
              <w:left w:type="dxa" w:w="120"/>
              <w:bottom w:type="dxa" w:w="80"/>
              <w:right w:type="dxa" w:w="120"/>
            </w:tcMar>
          </w:tcPr>
          <w:p>
            <w:pPr>
              <w:spacing w:after="40"/>
            </w:pPr>
            <w:r>
              <w:rPr>
                <w:sz w:val="20"/>
                <w:szCs w:val="20"/>
              </w:rPr>
              <w:t xml:space="preserve">Süre</w:t>
            </w:r>
          </w:p>
        </w:tc>
        <w:tc>
          <w:tcPr>
            <w:tcW w:type="dxa" w:w="6747"/>
            <w:shd w:fill="F4F1E8" w:color="auto" w:val="clear"/>
            <w:tcMar>
              <w:top w:type="dxa" w:w="80"/>
              <w:left w:type="dxa" w:w="120"/>
              <w:bottom w:type="dxa" w:w="80"/>
              <w:right w:type="dxa" w:w="120"/>
            </w:tcMar>
          </w:tcPr>
          <w:p>
            <w:pPr>
              <w:spacing w:after="40"/>
            </w:pPr>
            <w:r>
              <w:rPr>
                <w:sz w:val="20"/>
                <w:szCs w:val="20"/>
              </w:rPr>
              <w:t xml:space="preserve">150 dakika</w:t>
            </w:r>
          </w:p>
        </w:tc>
      </w:tr>
      <w:tr>
        <w:tc>
          <w:tcPr>
            <w:tcW w:type="dxa" w:w="2891"/>
            <w:tcMar>
              <w:top w:type="dxa" w:w="80"/>
              <w:left w:type="dxa" w:w="120"/>
              <w:bottom w:type="dxa" w:w="80"/>
              <w:right w:type="dxa" w:w="120"/>
            </w:tcMar>
          </w:tcPr>
          <w:p>
            <w:pPr>
              <w:spacing w:after="40"/>
            </w:pPr>
            <w:r>
              <w:rPr>
                <w:sz w:val="20"/>
                <w:szCs w:val="20"/>
              </w:rPr>
              <w:t xml:space="preserve">Zorluk</w:t>
            </w:r>
          </w:p>
        </w:tc>
        <w:tc>
          <w:tcPr>
            <w:tcW w:type="dxa" w:w="6747"/>
            <w:tcMar>
              <w:top w:type="dxa" w:w="80"/>
              <w:left w:type="dxa" w:w="120"/>
              <w:bottom w:type="dxa" w:w="80"/>
              <w:right w:type="dxa" w:w="120"/>
            </w:tcMar>
          </w:tcPr>
          <w:p>
            <w:pPr>
              <w:spacing w:after="40"/>
            </w:pPr>
            <w:r>
              <w:rPr>
                <w:sz w:val="20"/>
                <w:szCs w:val="20"/>
              </w:rPr>
              <w:t xml:space="preserve">ÇK 10 · K 20 · O 40 · Z 20 · ÇZ 10</w:t>
            </w:r>
          </w:p>
        </w:tc>
      </w:tr>
      <w:tr>
        <w:tc>
          <w:tcPr>
            <w:tcW w:type="dxa" w:w="2891"/>
            <w:shd w:fill="F4F1E8" w:color="auto" w:val="clear"/>
            <w:tcMar>
              <w:top w:type="dxa" w:w="80"/>
              <w:left w:type="dxa" w:w="120"/>
              <w:bottom w:type="dxa" w:w="80"/>
              <w:right w:type="dxa" w:w="120"/>
            </w:tcMar>
          </w:tcPr>
          <w:p>
            <w:pPr>
              <w:spacing w:after="40"/>
            </w:pPr>
            <w:r>
              <w:rPr>
                <w:sz w:val="20"/>
                <w:szCs w:val="20"/>
              </w:rPr>
              <w:t xml:space="preserve">Çıkmış bilgi alanı karşılayan soru</w:t>
            </w:r>
          </w:p>
        </w:tc>
        <w:tc>
          <w:tcPr>
            <w:tcW w:type="dxa" w:w="6747"/>
            <w:shd w:fill="F4F1E8" w:color="auto" w:val="clear"/>
            <w:tcMar>
              <w:top w:type="dxa" w:w="80"/>
              <w:left w:type="dxa" w:w="120"/>
              <w:bottom w:type="dxa" w:w="80"/>
              <w:right w:type="dxa" w:w="120"/>
            </w:tcMar>
          </w:tcPr>
          <w:p>
            <w:pPr>
              <w:spacing w:after="40"/>
            </w:pPr>
            <w:r>
              <w:rPr>
                <w:sz w:val="20"/>
                <w:szCs w:val="20"/>
              </w:rPr>
              <w:t xml:space="preserve">77</w:t>
            </w:r>
          </w:p>
        </w:tc>
      </w:tr>
    </w:tbl>
    <w:p>
      <w:pPr>
        <w:spacing w:after="120" w:line="276"/>
      </w:pPr>
    </w:p>
    <w:p>
      <w:pPr>
        <w:spacing w:after="120" w:line="276"/>
      </w:pPr>
      <w:r>
        <w:t xml:space="preserve">Her sorunun yalnız bir doğru cevabı vardır. Sorular 2024 ve 2025 GMY sınavlarında (resmî cevap anahtarlarıyla) ölçülen bilgi alanları ve kurum soru dili esas alınarak özgün olarak hazırlanmıştır; çıkmış soruların kopyası değildir.</w:t>
      </w:r>
    </w:p>
    <w:p>
      <w:r>
        <w:br w:type="page"/>
      </w:r>
    </w:p>
    <w:p>
      <w:pPr>
        <w:pStyle w:val="Heading1"/>
        <w:pBdr>
          <w:bottom w:val="single" w:color="B8860B" w:sz="12" w:space="4"/>
        </w:pBdr>
        <w:spacing w:after="180" w:before="360"/>
      </w:pPr>
      <w:r>
        <w:t xml:space="preserve">BÖLÜM A — SORU KİTAPÇIĞI</w:t>
      </w:r>
    </w:p>
    <w:p>
      <w:pPr>
        <w:pStyle w:val="Heading2"/>
        <w:pBdr>
          <w:left w:val="single" w:color="B8860B" w:sz="36" w:space="8"/>
        </w:pBdr>
        <w:spacing w:after="120" w:before="240"/>
      </w:pPr>
      <w:r>
        <w:t xml:space="preserve">Genel Kültür (1–20)</w:t>
      </w:r>
    </w:p>
    <w:p>
      <w:pPr>
        <w:keepNext/>
        <w:spacing w:after="80" w:before="200"/>
      </w:pPr>
      <w:r>
        <w:rPr>
          <w:b/>
          <w:bCs/>
        </w:rPr>
        <w:t xml:space="preserve">1- </w:t>
      </w:r>
      <w:r>
        <w:t xml:space="preserve">Aşağıdaki cümlelerin hangisinde birleşik fiilin yazımı yanlıştır?</w:t>
      </w:r>
    </w:p>
    <w:p>
      <w:pPr>
        <w:keepNext/>
        <w:spacing w:after="40"/>
        <w:ind w:left="360" w:hanging="360"/>
      </w:pPr>
      <w:r>
        <w:t xml:space="preserve">A) </w:t>
      </w:r>
      <w:r>
        <w:t xml:space="preserve">Komisyon, yapılan itirazı oy birliğiyle reddetti.</w:t>
      </w:r>
    </w:p>
    <w:p>
      <w:pPr>
        <w:keepNext/>
        <w:spacing w:after="40"/>
        <w:ind w:left="360" w:hanging="360"/>
      </w:pPr>
      <w:r>
        <w:t xml:space="preserve">B) </w:t>
      </w:r>
      <w:r>
        <w:t xml:space="preserve">Yıllar sonra eski dostunu affetti.</w:t>
      </w:r>
    </w:p>
    <w:p>
      <w:pPr>
        <w:keepNext/>
        <w:spacing w:after="40"/>
        <w:ind w:left="360" w:hanging="360"/>
      </w:pPr>
      <w:r>
        <w:t xml:space="preserve">C) </w:t>
      </w:r>
      <w:r>
        <w:t xml:space="preserve">Kalemi yine sınıfta kayboldu.</w:t>
      </w:r>
    </w:p>
    <w:p>
      <w:pPr>
        <w:keepNext/>
        <w:spacing w:after="40"/>
        <w:ind w:left="360" w:hanging="360"/>
      </w:pPr>
      <w:r>
        <w:t xml:space="preserve">D) </w:t>
      </w:r>
      <w:r>
        <w:t xml:space="preserve">Öğrenciler yeni kuralları kabul etti.</w:t>
      </w:r>
    </w:p>
    <w:p>
      <w:pPr>
        <w:keepNext w:val="false"/>
        <w:spacing w:after="40"/>
        <w:ind w:left="360" w:hanging="360"/>
      </w:pPr>
      <w:r>
        <w:t xml:space="preserve">E) </w:t>
      </w:r>
      <w:r>
        <w:t xml:space="preserve">Toplantıdaki eksikliği ilk o farketti.</w:t>
      </w:r>
    </w:p>
    <w:p>
      <w:pPr>
        <w:keepNext/>
        <w:spacing w:after="80" w:before="200"/>
      </w:pPr>
      <w:r>
        <w:rPr>
          <w:b/>
          <w:bCs/>
        </w:rPr>
        <w:t xml:space="preserve">2- </w:t>
      </w:r>
      <w:r>
        <w:t xml:space="preserve">I. Ordu, sabah erkenden sınıra doğru yürüyüşe geçti.</w:t>
      </w:r>
    </w:p>
    <w:p>
      <w:pPr>
        <w:keepNext/>
        <w:spacing w:after="40"/>
        <w:ind w:left="360"/>
      </w:pPr>
      <w:r>
        <w:t xml:space="preserve">II. Askerler, nöbet değişiminden sonra kışlaya döndü.</w:t>
      </w:r>
    </w:p>
    <w:p>
      <w:pPr>
        <w:keepNext/>
        <w:spacing w:after="40"/>
        <w:ind w:left="360"/>
      </w:pPr>
      <w:r>
        <w:t xml:space="preserve">III. Çoban, sürüyü hava kararmadan ağıla getirdi.</w:t>
      </w:r>
    </w:p>
    <w:p>
      <w:pPr>
        <w:keepNext/>
        <w:spacing w:after="40"/>
        <w:ind w:left="360"/>
      </w:pPr>
      <w:r>
        <w:t xml:space="preserve">IV. Öğrenci, sorularını ders bitiminde öğretmenine iletti.</w:t>
      </w:r>
    </w:p>
    <w:p>
      <w:pPr>
        <w:keepNext/>
        <w:spacing w:after="40"/>
        <w:ind w:left="360"/>
      </w:pPr>
      <w:r>
        <w:t xml:space="preserve">Yukarıdaki cümlelerin hangilerinde topluluk adı kullanılmıştır?</w:t>
      </w:r>
    </w:p>
    <w:p>
      <w:pPr>
        <w:keepNext/>
        <w:spacing w:after="40"/>
        <w:ind w:left="360" w:hanging="360"/>
      </w:pPr>
      <w:r>
        <w:t xml:space="preserve">A) </w:t>
      </w:r>
      <w:r>
        <w:t xml:space="preserve">Yalnız III</w:t>
      </w:r>
    </w:p>
    <w:p>
      <w:pPr>
        <w:keepNext/>
        <w:spacing w:after="40"/>
        <w:ind w:left="360" w:hanging="360"/>
      </w:pPr>
      <w:r>
        <w:t xml:space="preserve">B) </w:t>
      </w:r>
      <w:r>
        <w:t xml:space="preserve">I ve II</w:t>
      </w:r>
    </w:p>
    <w:p>
      <w:pPr>
        <w:keepNext/>
        <w:spacing w:after="40"/>
        <w:ind w:left="360" w:hanging="360"/>
      </w:pPr>
      <w:r>
        <w:t xml:space="preserve">C) </w:t>
      </w:r>
      <w:r>
        <w:t xml:space="preserve">II ve IV</w:t>
      </w:r>
    </w:p>
    <w:p>
      <w:pPr>
        <w:keepNext/>
        <w:spacing w:after="40"/>
        <w:ind w:left="360" w:hanging="360"/>
      </w:pPr>
      <w:r>
        <w:t xml:space="preserve">D) </w:t>
      </w:r>
      <w:r>
        <w:t xml:space="preserve">I ve III</w:t>
      </w:r>
    </w:p>
    <w:p>
      <w:pPr>
        <w:keepNext w:val="false"/>
        <w:spacing w:after="40"/>
        <w:ind w:left="360" w:hanging="360"/>
      </w:pPr>
      <w:r>
        <w:t xml:space="preserve">E) </w:t>
      </w:r>
      <w:r>
        <w:t xml:space="preserve">I, II ve III</w:t>
      </w:r>
    </w:p>
    <w:p>
      <w:pPr>
        <w:keepNext/>
        <w:spacing w:after="80" w:before="200"/>
      </w:pPr>
      <w:r>
        <w:rPr>
          <w:b/>
          <w:bCs/>
        </w:rPr>
        <w:t xml:space="preserve">3- </w:t>
      </w:r>
      <w:r>
        <w:t xml:space="preserve">Yaşlı bahçıvan her sonbahar, ağaçların dibine kuru yapraklardan kalın bir örtü sererdi. Komşuları bu işi gereksiz bulur, yaprakları toplayıp atmasını öğütlerdi. Bahçıvan ise kışın topraktaki nemin kaçmasından ve köklerin dondan zarar görmesinden çekindiği için bu alışkanlığından vazgeçmezdi. Gençliğinde ustasından, yaprak örtüsünün yabani otların çıkmasını da engellediğini öğrenmişti. Baharda çürüyen yaprakların toprağı besleyeceğini de düşünürdü. Bir yıl kış öyle sert geçti ki komşuların ağaçlarının çoğu kurudu; bahçıvanın yaprak örtüsüyle korunan ağaçları ise baharda yine çiçek açtı.</w:t>
      </w:r>
    </w:p>
    <w:p>
      <w:pPr>
        <w:keepNext/>
        <w:spacing w:after="40"/>
        <w:ind w:left="360"/>
      </w:pPr>
      <w:r>
        <w:t xml:space="preserve">Bu metinde aşağıdakilerden hangisi, bahçıvanın ağaçların dibine yaprak örtüsü sermesinin nedenlerinden biri olarak değil, bu davranışın sonucu olarak anlatılmıştır?</w:t>
      </w:r>
    </w:p>
    <w:p>
      <w:pPr>
        <w:keepNext/>
        <w:spacing w:after="40"/>
        <w:ind w:left="360" w:hanging="360"/>
      </w:pPr>
      <w:r>
        <w:t xml:space="preserve">A) </w:t>
      </w:r>
      <w:r>
        <w:t xml:space="preserve">Topraktaki nemin kışın kaçmasından çekinmesi</w:t>
      </w:r>
    </w:p>
    <w:p>
      <w:pPr>
        <w:keepNext/>
        <w:spacing w:after="40"/>
        <w:ind w:left="360" w:hanging="360"/>
      </w:pPr>
      <w:r>
        <w:t xml:space="preserve">B) </w:t>
      </w:r>
      <w:r>
        <w:t xml:space="preserve">Köklerin dondan zarar görmesini istememesi</w:t>
      </w:r>
    </w:p>
    <w:p>
      <w:pPr>
        <w:keepNext/>
        <w:spacing w:after="40"/>
        <w:ind w:left="360" w:hanging="360"/>
      </w:pPr>
      <w:r>
        <w:t xml:space="preserve">C) </w:t>
      </w:r>
      <w:r>
        <w:t xml:space="preserve">Yaprak örtüsünün yabani otların çıkmasını engellediğini bilmesi</w:t>
      </w:r>
    </w:p>
    <w:p>
      <w:pPr>
        <w:keepNext/>
        <w:spacing w:after="40"/>
        <w:ind w:left="360" w:hanging="360"/>
      </w:pPr>
      <w:r>
        <w:t xml:space="preserve">D) </w:t>
      </w:r>
      <w:r>
        <w:t xml:space="preserve">Çürüyen yaprakların baharda toprağı besleyeceğini düşünmesi</w:t>
      </w:r>
    </w:p>
    <w:p>
      <w:pPr>
        <w:keepNext w:val="false"/>
        <w:spacing w:after="40"/>
        <w:ind w:left="360" w:hanging="360"/>
      </w:pPr>
      <w:r>
        <w:t xml:space="preserve">E) </w:t>
      </w:r>
      <w:r>
        <w:t xml:space="preserve">Ağaçlarının sert geçen kışın ardından yine çiçek açması</w:t>
      </w:r>
    </w:p>
    <w:p>
      <w:pPr>
        <w:keepNext/>
        <w:spacing w:after="80" w:before="200"/>
      </w:pPr>
      <w:r>
        <w:rPr>
          <w:b/>
          <w:bCs/>
        </w:rPr>
        <w:t xml:space="preserve">4- </w:t>
      </w:r>
      <w:r>
        <w:t xml:space="preserve">Aşağıdaki örnek – işlev eşleştirmelerinin hangisinde ayraç, çizgi veya ayraç içindeki işaretlerin işlevi yanlış verilmiştir?</w:t>
      </w:r>
    </w:p>
    <w:p>
      <w:pPr>
        <w:keepNext/>
        <w:spacing w:after="40"/>
        <w:ind w:left="360" w:hanging="360"/>
      </w:pPr>
      <w:r>
        <w:t xml:space="preserve">A) </w:t>
      </w:r>
      <w:r>
        <w:t xml:space="preserve">ev-ler, gel-di → Ekin farklı biçimlerini gösterme</w:t>
      </w:r>
    </w:p>
    <w:p>
      <w:pPr>
        <w:keepNext/>
        <w:spacing w:after="40"/>
        <w:ind w:left="360" w:hanging="360"/>
      </w:pPr>
      <w:r>
        <w:t xml:space="preserve">B) </w:t>
      </w:r>
      <w:r>
        <w:t xml:space="preserve">Ankara-Sivas demir yolu hattında seferler yeniden başladı. → İki yer arasındaki bağlantıyı gösterme</w:t>
      </w:r>
    </w:p>
    <w:p>
      <w:pPr>
        <w:keepNext/>
        <w:spacing w:after="40"/>
        <w:ind w:left="360" w:hanging="360"/>
      </w:pPr>
      <w:r>
        <w:t xml:space="preserve">C) </w:t>
      </w:r>
      <w:r>
        <w:t xml:space="preserve">Kasabanın kuruluşu 1820 (?) yılına dayanır. → Kesin olmayan bir bilgiyi gösterme</w:t>
      </w:r>
    </w:p>
    <w:p>
      <w:pPr>
        <w:keepNext/>
        <w:spacing w:after="40"/>
        <w:ind w:left="360" w:hanging="360"/>
      </w:pPr>
      <w:r>
        <w:t xml:space="preserve">D) </w:t>
      </w:r>
      <w:r>
        <w:t xml:space="preserve">Her şeyi bildiğini (!) söyleyip duruyordu. → Alay veya kuşku katma</w:t>
      </w:r>
    </w:p>
    <w:p>
      <w:pPr>
        <w:keepNext w:val="false"/>
        <w:spacing w:after="40"/>
        <w:ind w:left="360" w:hanging="360"/>
      </w:pPr>
      <w:r>
        <w:t xml:space="preserve">E) </w:t>
      </w:r>
      <w:r>
        <w:t xml:space="preserve">— Dosyaları getirdin mi? → Konuşmanın başlangıcını gösterme</w:t>
      </w:r>
    </w:p>
    <w:p>
      <w:pPr>
        <w:keepNext/>
        <w:spacing w:after="80" w:before="200"/>
      </w:pPr>
      <w:r>
        <w:rPr>
          <w:b/>
          <w:bCs/>
        </w:rPr>
        <w:t xml:space="preserve">5- </w:t>
      </w:r>
      <w:r>
        <w:t xml:space="preserve">Aşağıdaki cümlelerin hangisinde anlatım bozukluğu yoktur?</w:t>
      </w:r>
    </w:p>
    <w:p>
      <w:pPr>
        <w:keepNext/>
        <w:spacing w:after="40"/>
        <w:ind w:left="360" w:hanging="360"/>
      </w:pPr>
      <w:r>
        <w:t xml:space="preserve">A) </w:t>
      </w:r>
      <w:r>
        <w:t xml:space="preserve">Sen ve kardeşin bu konuda bana çok yardımcı oldu.</w:t>
      </w:r>
    </w:p>
    <w:p>
      <w:pPr>
        <w:keepNext/>
        <w:spacing w:after="40"/>
        <w:ind w:left="360" w:hanging="360"/>
      </w:pPr>
      <w:r>
        <w:t xml:space="preserve">B) </w:t>
      </w:r>
      <w:r>
        <w:t xml:space="preserve">Herkes toplantıda alınan kararları alkışladılar.</w:t>
      </w:r>
    </w:p>
    <w:p>
      <w:pPr>
        <w:keepNext/>
        <w:spacing w:after="40"/>
        <w:ind w:left="360" w:hanging="360"/>
      </w:pPr>
      <w:r>
        <w:t xml:space="preserve">C) </w:t>
      </w:r>
      <w:r>
        <w:t xml:space="preserve">Çalışanlar emeği hepimizi derinden duygulandırdı.</w:t>
      </w:r>
    </w:p>
    <w:p>
      <w:pPr>
        <w:keepNext/>
        <w:spacing w:after="40"/>
        <w:ind w:left="360" w:hanging="360"/>
      </w:pPr>
      <w:r>
        <w:t xml:space="preserve">D) </w:t>
      </w:r>
      <w:r>
        <w:t xml:space="preserve">Öğrenciler sınav salonuna girdi ve sessizce yerlerine oturdu.</w:t>
      </w:r>
    </w:p>
    <w:p>
      <w:pPr>
        <w:keepNext w:val="false"/>
        <w:spacing w:after="40"/>
        <w:ind w:left="360" w:hanging="360"/>
      </w:pPr>
      <w:r>
        <w:t xml:space="preserve">E) </w:t>
      </w:r>
      <w:r>
        <w:t xml:space="preserve">Yarışmada iki takımın oyun anlayışı arasındaki ayrıntıyı herkes fark etti.</w:t>
      </w:r>
    </w:p>
    <w:p>
      <w:pPr>
        <w:keepNext/>
        <w:spacing w:after="80" w:before="200"/>
      </w:pPr>
      <w:r>
        <w:rPr>
          <w:b/>
          <w:bCs/>
        </w:rPr>
        <w:t xml:space="preserve">6- </w:t>
      </w:r>
      <w:r>
        <w:t xml:space="preserve">Bir çantanın fiyatı, bir defterin fiyatının 5 katından 30 TL eksiktir. Bir çanta ile bir defterin toplam fiyatı 210 TL olduğuna göre bir defterin fiyatı kaç TL'dir?</w:t>
      </w:r>
    </w:p>
    <w:p>
      <w:pPr>
        <w:keepNext/>
        <w:spacing w:after="40"/>
        <w:ind w:left="360" w:hanging="360"/>
      </w:pPr>
      <w:r>
        <w:t xml:space="preserve">A) </w:t>
      </w:r>
      <w:r>
        <w:t xml:space="preserve">30</w:t>
      </w:r>
    </w:p>
    <w:p>
      <w:pPr>
        <w:keepNext/>
        <w:spacing w:after="40"/>
        <w:ind w:left="360" w:hanging="360"/>
      </w:pPr>
      <w:r>
        <w:t xml:space="preserve">B) </w:t>
      </w:r>
      <w:r>
        <w:t xml:space="preserve">35</w:t>
      </w:r>
    </w:p>
    <w:p>
      <w:pPr>
        <w:keepNext/>
        <w:spacing w:after="40"/>
        <w:ind w:left="360" w:hanging="360"/>
      </w:pPr>
      <w:r>
        <w:t xml:space="preserve">C) </w:t>
      </w:r>
      <w:r>
        <w:t xml:space="preserve">40</w:t>
      </w:r>
    </w:p>
    <w:p>
      <w:pPr>
        <w:keepNext/>
        <w:spacing w:after="40"/>
        <w:ind w:left="360" w:hanging="360"/>
      </w:pPr>
      <w:r>
        <w:t xml:space="preserve">D) </w:t>
      </w:r>
      <w:r>
        <w:t xml:space="preserve">48</w:t>
      </w:r>
    </w:p>
    <w:p>
      <w:pPr>
        <w:keepNext w:val="false"/>
        <w:spacing w:after="40"/>
        <w:ind w:left="360" w:hanging="360"/>
      </w:pPr>
      <w:r>
        <w:t xml:space="preserve">E) </w:t>
      </w:r>
      <w:r>
        <w:t xml:space="preserve">50</w:t>
      </w:r>
    </w:p>
    <w:p>
      <w:pPr>
        <w:keepNext/>
        <w:spacing w:after="80" w:before="200"/>
      </w:pPr>
      <w:r>
        <w:rPr>
          <w:b/>
          <w:bCs/>
        </w:rPr>
        <w:t xml:space="preserve">7- </w:t>
      </w:r>
      <w:r>
        <w:t xml:space="preserve">a = 3/5, b = 2/3 ve c = 5/8 olduğuna göre aşağıdaki sıralamalardan hangisi doğrudur?</w:t>
      </w:r>
    </w:p>
    <w:p>
      <w:pPr>
        <w:keepNext/>
        <w:spacing w:after="40"/>
        <w:ind w:left="360" w:hanging="360"/>
      </w:pPr>
      <w:r>
        <w:t xml:space="preserve">A) </w:t>
      </w:r>
      <w:r>
        <w:t xml:space="preserve">a &lt; b &lt; c</w:t>
      </w:r>
    </w:p>
    <w:p>
      <w:pPr>
        <w:keepNext/>
        <w:spacing w:after="40"/>
        <w:ind w:left="360" w:hanging="360"/>
      </w:pPr>
      <w:r>
        <w:t xml:space="preserve">B) </w:t>
      </w:r>
      <w:r>
        <w:t xml:space="preserve">c &lt; a &lt; b</w:t>
      </w:r>
    </w:p>
    <w:p>
      <w:pPr>
        <w:keepNext/>
        <w:spacing w:after="40"/>
        <w:ind w:left="360" w:hanging="360"/>
      </w:pPr>
      <w:r>
        <w:t xml:space="preserve">C) </w:t>
      </w:r>
      <w:r>
        <w:t xml:space="preserve">b &lt; c &lt; a</w:t>
      </w:r>
    </w:p>
    <w:p>
      <w:pPr>
        <w:keepNext/>
        <w:spacing w:after="40"/>
        <w:ind w:left="360" w:hanging="360"/>
      </w:pPr>
      <w:r>
        <w:t xml:space="preserve">D) </w:t>
      </w:r>
      <w:r>
        <w:t xml:space="preserve">c &lt; b &lt; a</w:t>
      </w:r>
    </w:p>
    <w:p>
      <w:pPr>
        <w:keepNext w:val="false"/>
        <w:spacing w:after="40"/>
        <w:ind w:left="360" w:hanging="360"/>
      </w:pPr>
      <w:r>
        <w:t xml:space="preserve">E) </w:t>
      </w:r>
      <w:r>
        <w:t xml:space="preserve">a &lt; c &lt; b</w:t>
      </w:r>
    </w:p>
    <w:p>
      <w:pPr>
        <w:keepNext/>
        <w:spacing w:after="80" w:before="200"/>
      </w:pPr>
      <w:r>
        <w:rPr>
          <w:b/>
          <w:bCs/>
        </w:rPr>
        <w:t xml:space="preserve">8- </w:t>
      </w:r>
      <w:r>
        <w:t xml:space="preserve">Bir eğitim programı, her biri 40 dakika süren 5 oturumdan oluşmaktadır. Yalnızca oturumların arasında 15'er dakika ara verilmekte, son oturumdan sonra ara verilmemektedir.</w:t>
      </w:r>
    </w:p>
    <w:p>
      <w:pPr>
        <w:keepNext/>
        <w:spacing w:after="40"/>
        <w:ind w:left="360"/>
      </w:pPr>
      <w:r>
        <w:t xml:space="preserve">Program saat 13.20'de başladığına göre saat kaçta sona erer?</w:t>
      </w:r>
    </w:p>
    <w:p>
      <w:pPr>
        <w:keepNext/>
        <w:spacing w:after="40"/>
        <w:ind w:left="360" w:hanging="360"/>
      </w:pPr>
      <w:r>
        <w:t xml:space="preserve">A) </w:t>
      </w:r>
      <w:r>
        <w:t xml:space="preserve">16.40</w:t>
      </w:r>
    </w:p>
    <w:p>
      <w:pPr>
        <w:keepNext/>
        <w:spacing w:after="40"/>
        <w:ind w:left="360" w:hanging="360"/>
      </w:pPr>
      <w:r>
        <w:t xml:space="preserve">B) </w:t>
      </w:r>
      <w:r>
        <w:t xml:space="preserve">17.25</w:t>
      </w:r>
    </w:p>
    <w:p>
      <w:pPr>
        <w:keepNext/>
        <w:spacing w:after="40"/>
        <w:ind w:left="360" w:hanging="360"/>
      </w:pPr>
      <w:r>
        <w:t xml:space="preserve">C) </w:t>
      </w:r>
      <w:r>
        <w:t xml:space="preserve">17.40</w:t>
      </w:r>
    </w:p>
    <w:p>
      <w:pPr>
        <w:keepNext/>
        <w:spacing w:after="40"/>
        <w:ind w:left="360" w:hanging="360"/>
      </w:pPr>
      <w:r>
        <w:t xml:space="preserve">D) </w:t>
      </w:r>
      <w:r>
        <w:t xml:space="preserve">17.55</w:t>
      </w:r>
    </w:p>
    <w:p>
      <w:pPr>
        <w:keepNext w:val="false"/>
        <w:spacing w:after="40"/>
        <w:ind w:left="360" w:hanging="360"/>
      </w:pPr>
      <w:r>
        <w:t xml:space="preserve">E) </w:t>
      </w:r>
      <w:r>
        <w:t xml:space="preserve">18.10</w:t>
      </w:r>
    </w:p>
    <w:p>
      <w:pPr>
        <w:keepNext/>
        <w:spacing w:after="80" w:before="200"/>
      </w:pPr>
      <w:r>
        <w:rPr>
          <w:b/>
          <w:bCs/>
        </w:rPr>
        <w:t xml:space="preserve">9- </w:t>
      </w:r>
      <w:r>
        <w:t xml:space="preserve">Bir mağaza, etiket fiyatı üzerinden %20 indirim yaptığı bir ürünü 960 TL'ye satarak maliyet üzerinden %20 kâr elde etmiştir.</w:t>
      </w:r>
    </w:p>
    <w:p>
      <w:pPr>
        <w:keepNext/>
        <w:spacing w:after="40"/>
        <w:ind w:left="360"/>
      </w:pPr>
      <w:r>
        <w:t xml:space="preserve">Buna göre ürünün etiket fiyatı ile maliyeti arasındaki fark kaç TL'dir?</w:t>
      </w:r>
    </w:p>
    <w:p>
      <w:pPr>
        <w:keepNext/>
        <w:spacing w:after="40"/>
        <w:ind w:left="360" w:hanging="360"/>
      </w:pPr>
      <w:r>
        <w:t xml:space="preserve">A) </w:t>
      </w:r>
      <w:r>
        <w:t xml:space="preserve">160</w:t>
      </w:r>
    </w:p>
    <w:p>
      <w:pPr>
        <w:keepNext/>
        <w:spacing w:after="40"/>
        <w:ind w:left="360" w:hanging="360"/>
      </w:pPr>
      <w:r>
        <w:t xml:space="preserve">B) </w:t>
      </w:r>
      <w:r>
        <w:t xml:space="preserve">240</w:t>
      </w:r>
    </w:p>
    <w:p>
      <w:pPr>
        <w:keepNext/>
        <w:spacing w:after="40"/>
        <w:ind w:left="360" w:hanging="360"/>
      </w:pPr>
      <w:r>
        <w:t xml:space="preserve">C) </w:t>
      </w:r>
      <w:r>
        <w:t xml:space="preserve">384</w:t>
      </w:r>
    </w:p>
    <w:p>
      <w:pPr>
        <w:keepNext/>
        <w:spacing w:after="40"/>
        <w:ind w:left="360" w:hanging="360"/>
      </w:pPr>
      <w:r>
        <w:t xml:space="preserve">D) </w:t>
      </w:r>
      <w:r>
        <w:t xml:space="preserve">400</w:t>
      </w:r>
    </w:p>
    <w:p>
      <w:pPr>
        <w:keepNext w:val="false"/>
        <w:spacing w:after="40"/>
        <w:ind w:left="360" w:hanging="360"/>
      </w:pPr>
      <w:r>
        <w:t xml:space="preserve">E) </w:t>
      </w:r>
      <w:r>
        <w:t xml:space="preserve">432</w:t>
      </w:r>
    </w:p>
    <w:p>
      <w:pPr>
        <w:keepNext/>
        <w:spacing w:after="80" w:before="200"/>
      </w:pPr>
      <w:r>
        <w:rPr>
          <w:b/>
          <w:bCs/>
        </w:rPr>
        <w:t xml:space="preserve">10- </w:t>
      </w:r>
      <w:r>
        <w:t xml:space="preserve">Eşit verimle çalışan 10 işçi bir işi 18 günde bitirebilmektedir. Bu işçiler işe birlikte başlamış, 6 gün sonra 2 işçi işten ayrılmıştır. Kalan işçiler aynı verimle çalışmaya devam etmiştir.</w:t>
      </w:r>
    </w:p>
    <w:p>
      <w:pPr>
        <w:keepNext/>
        <w:spacing w:after="40"/>
        <w:ind w:left="360"/>
      </w:pPr>
      <w:r>
        <w:t xml:space="preserve">Buna göre iş, başlangıçtan itibaren toplam kaç günde tamamlanır?</w:t>
      </w:r>
    </w:p>
    <w:p>
      <w:pPr>
        <w:keepNext/>
        <w:spacing w:after="40"/>
        <w:ind w:left="360" w:hanging="360"/>
      </w:pPr>
      <w:r>
        <w:t xml:space="preserve">A) </w:t>
      </w:r>
      <w:r>
        <w:t xml:space="preserve">15</w:t>
      </w:r>
    </w:p>
    <w:p>
      <w:pPr>
        <w:keepNext/>
        <w:spacing w:after="40"/>
        <w:ind w:left="360" w:hanging="360"/>
      </w:pPr>
      <w:r>
        <w:t xml:space="preserve">B) </w:t>
      </w:r>
      <w:r>
        <w:t xml:space="preserve">20</w:t>
      </w:r>
    </w:p>
    <w:p>
      <w:pPr>
        <w:keepNext/>
        <w:spacing w:after="40"/>
        <w:ind w:left="360" w:hanging="360"/>
      </w:pPr>
      <w:r>
        <w:t xml:space="preserve">C) </w:t>
      </w:r>
      <w:r>
        <w:t xml:space="preserve">21</w:t>
      </w:r>
    </w:p>
    <w:p>
      <w:pPr>
        <w:keepNext/>
        <w:spacing w:after="40"/>
        <w:ind w:left="360" w:hanging="360"/>
      </w:pPr>
      <w:r>
        <w:t xml:space="preserve">D) </w:t>
      </w:r>
      <w:r>
        <w:t xml:space="preserve">23</w:t>
      </w:r>
    </w:p>
    <w:p>
      <w:pPr>
        <w:keepNext w:val="false"/>
        <w:spacing w:after="40"/>
        <w:ind w:left="360" w:hanging="360"/>
      </w:pPr>
      <w:r>
        <w:t xml:space="preserve">E) </w:t>
      </w:r>
      <w:r>
        <w:t xml:space="preserve">24</w:t>
      </w:r>
    </w:p>
    <w:p>
      <w:pPr>
        <w:keepNext/>
        <w:spacing w:after="80" w:before="200"/>
      </w:pPr>
      <w:r>
        <w:rPr>
          <w:b/>
          <w:bCs/>
        </w:rPr>
        <w:t xml:space="preserve">11- </w:t>
      </w:r>
      <w:r>
        <w:t xml:space="preserve">26 Ağustos 1922'de Afyon bölgesinden ...... başlamış; 30 Ağustos'ta ...... ile Yunan ana kuvvetleri yenilgiye uğratılmış ve 9 Eylül 1922'de ...... kurtarılmıştır.</w:t>
      </w:r>
    </w:p>
    <w:p>
      <w:pPr>
        <w:keepNext/>
        <w:spacing w:after="40"/>
        <w:ind w:left="360"/>
      </w:pPr>
      <w:r>
        <w:t xml:space="preserve">Yukarıdaki boşluklara sırasıyla aşağıdakilerden hangisi getirilmelidir?</w:t>
      </w:r>
    </w:p>
    <w:p>
      <w:pPr>
        <w:keepNext/>
        <w:spacing w:after="40"/>
        <w:ind w:left="360" w:hanging="360"/>
      </w:pPr>
      <w:r>
        <w:t xml:space="preserve">A) </w:t>
      </w:r>
      <w:r>
        <w:t xml:space="preserve">Büyük Taarruz – Başkomutanlık Meydan Muharebesi – İzmir</w:t>
      </w:r>
    </w:p>
    <w:p>
      <w:pPr>
        <w:keepNext/>
        <w:spacing w:after="40"/>
        <w:ind w:left="360" w:hanging="360"/>
      </w:pPr>
      <w:r>
        <w:t xml:space="preserve">B) </w:t>
      </w:r>
      <w:r>
        <w:t xml:space="preserve">Başkomutanlık Meydan Muharebesi – Büyük Taarruz – İzmir</w:t>
      </w:r>
    </w:p>
    <w:p>
      <w:pPr>
        <w:keepNext/>
        <w:spacing w:after="40"/>
        <w:ind w:left="360" w:hanging="360"/>
      </w:pPr>
      <w:r>
        <w:t xml:space="preserve">C) </w:t>
      </w:r>
      <w:r>
        <w:t xml:space="preserve">Büyük Taarruz – Sakarya Meydan Muharebesi – İzmir</w:t>
      </w:r>
    </w:p>
    <w:p>
      <w:pPr>
        <w:keepNext/>
        <w:spacing w:after="40"/>
        <w:ind w:left="360" w:hanging="360"/>
      </w:pPr>
      <w:r>
        <w:t xml:space="preserve">D) </w:t>
      </w:r>
      <w:r>
        <w:t xml:space="preserve">Büyük Taarruz – Başkomutanlık Meydan Muharebesi – İstanbul</w:t>
      </w:r>
    </w:p>
    <w:p>
      <w:pPr>
        <w:keepNext w:val="false"/>
        <w:spacing w:after="40"/>
        <w:ind w:left="360" w:hanging="360"/>
      </w:pPr>
      <w:r>
        <w:t xml:space="preserve">E) </w:t>
      </w:r>
      <w:r>
        <w:t xml:space="preserve">Sakarya Meydan Muharebesi – Başkomutanlık Meydan Muharebesi – İzmir</w:t>
      </w:r>
    </w:p>
    <w:p>
      <w:pPr>
        <w:keepNext/>
        <w:spacing w:after="80" w:before="200"/>
      </w:pPr>
      <w:r>
        <w:rPr>
          <w:b/>
          <w:bCs/>
        </w:rPr>
        <w:t xml:space="preserve">12- </w:t>
      </w:r>
      <w:r>
        <w:t xml:space="preserve">Mustafa Kemal Atatürk'ün Nutuk adlı eserine ilişkin aşağıdakilerden hangisi yanlıştır?</w:t>
      </w:r>
    </w:p>
    <w:p>
      <w:pPr>
        <w:keepNext/>
        <w:spacing w:after="40"/>
        <w:ind w:left="360" w:hanging="360"/>
      </w:pPr>
      <w:r>
        <w:t xml:space="preserve">A) </w:t>
      </w:r>
      <w:r>
        <w:t xml:space="preserve">1927'de okunmuştur.</w:t>
      </w:r>
    </w:p>
    <w:p>
      <w:pPr>
        <w:keepNext/>
        <w:spacing w:after="40"/>
        <w:ind w:left="360" w:hanging="360"/>
      </w:pPr>
      <w:r>
        <w:t xml:space="preserve">B) </w:t>
      </w:r>
      <w:r>
        <w:t xml:space="preserve">Ağırlıkla 1919-1927 arasındaki mücadeleyi ve siyasi gelişmeleri anlatır.</w:t>
      </w:r>
    </w:p>
    <w:p>
      <w:pPr>
        <w:keepNext/>
        <w:spacing w:after="40"/>
        <w:ind w:left="360" w:hanging="360"/>
      </w:pPr>
      <w:r>
        <w:t xml:space="preserve">C) </w:t>
      </w:r>
      <w:r>
        <w:t xml:space="preserve">İçerdiği belgeler nedeniyle önemli bir kaynaktır.</w:t>
      </w:r>
    </w:p>
    <w:p>
      <w:pPr>
        <w:keepNext/>
        <w:spacing w:after="40"/>
        <w:ind w:left="360" w:hanging="360"/>
      </w:pPr>
      <w:r>
        <w:t xml:space="preserve">D) </w:t>
      </w:r>
      <w:r>
        <w:t xml:space="preserve">Olayların başlıca aktörlerinden birinin değerlendirmesi olduğundan başka belgelerle birlikte okunmalıdır.</w:t>
      </w:r>
    </w:p>
    <w:p>
      <w:pPr>
        <w:keepNext w:val="false"/>
        <w:spacing w:after="40"/>
        <w:ind w:left="360" w:hanging="360"/>
      </w:pPr>
      <w:r>
        <w:t xml:space="preserve">E) </w:t>
      </w:r>
      <w:r>
        <w:t xml:space="preserve">Atatürk'ün doğumundan itibaren bütün hayatını anlatan genel bir biyografidir.</w:t>
      </w:r>
    </w:p>
    <w:p>
      <w:pPr>
        <w:keepNext/>
        <w:spacing w:after="80" w:before="200"/>
      </w:pPr>
      <w:r>
        <w:rPr>
          <w:b/>
          <w:bCs/>
        </w:rPr>
        <w:t xml:space="preserve">13- </w:t>
      </w:r>
      <w:r>
        <w:t xml:space="preserve">Atatürk dönemi dış politikasına ait aşağıdaki gelişmeler veriliyor:</w:t>
      </w:r>
    </w:p>
    <w:p>
      <w:pPr>
        <w:keepNext/>
        <w:spacing w:after="40"/>
        <w:ind w:left="360"/>
      </w:pPr>
      <w:r>
        <w:t xml:space="preserve">– Türkiye'nin Milletler Cemiyetine üye olması</w:t>
      </w:r>
    </w:p>
    <w:p>
      <w:pPr>
        <w:keepNext/>
        <w:spacing w:after="40"/>
        <w:ind w:left="360"/>
      </w:pPr>
      <w:r>
        <w:t xml:space="preserve">– Balkan Antantı'nın kurulması</w:t>
      </w:r>
    </w:p>
    <w:p>
      <w:pPr>
        <w:keepNext/>
        <w:spacing w:after="40"/>
        <w:ind w:left="360"/>
      </w:pPr>
      <w:r>
        <w:t xml:space="preserve">– Sadabat Paktı'nın imzalanması</w:t>
      </w:r>
    </w:p>
    <w:p>
      <w:pPr>
        <w:keepNext/>
        <w:spacing w:after="40"/>
        <w:ind w:left="360"/>
      </w:pPr>
      <w:r>
        <w:t xml:space="preserve">– Montrö Boğazlar Sözleşmesi'nin imzalanması</w:t>
      </w:r>
    </w:p>
    <w:p>
      <w:pPr>
        <w:keepNext/>
        <w:spacing w:after="40"/>
        <w:ind w:left="360"/>
      </w:pPr>
      <w:r>
        <w:t xml:space="preserve">– Musul meselesine ilişkin Ankara Antlaşması'nın imzalanması</w:t>
      </w:r>
    </w:p>
    <w:p>
      <w:pPr>
        <w:keepNext/>
        <w:spacing w:after="40"/>
        <w:ind w:left="360"/>
      </w:pPr>
      <w:r>
        <w:t xml:space="preserve">Bu gelişmeler kronolojik olarak sıralandığında dördüncü sırada hangisi yer alır?</w:t>
      </w:r>
    </w:p>
    <w:p>
      <w:pPr>
        <w:keepNext/>
        <w:spacing w:after="40"/>
        <w:ind w:left="360" w:hanging="360"/>
      </w:pPr>
      <w:r>
        <w:t xml:space="preserve">A) </w:t>
      </w:r>
      <w:r>
        <w:t xml:space="preserve">Montrö Boğazlar Sözleşmesi'nin imzalanması</w:t>
      </w:r>
    </w:p>
    <w:p>
      <w:pPr>
        <w:keepNext/>
        <w:spacing w:after="40"/>
        <w:ind w:left="360" w:hanging="360"/>
      </w:pPr>
      <w:r>
        <w:t xml:space="preserve">B) </w:t>
      </w:r>
      <w:r>
        <w:t xml:space="preserve">Balkan Antantı'nın kurulması</w:t>
      </w:r>
    </w:p>
    <w:p>
      <w:pPr>
        <w:keepNext/>
        <w:spacing w:after="40"/>
        <w:ind w:left="360" w:hanging="360"/>
      </w:pPr>
      <w:r>
        <w:t xml:space="preserve">C) </w:t>
      </w:r>
      <w:r>
        <w:t xml:space="preserve">Sadabat Paktı'nın imzalanması</w:t>
      </w:r>
    </w:p>
    <w:p>
      <w:pPr>
        <w:keepNext/>
        <w:spacing w:after="40"/>
        <w:ind w:left="360" w:hanging="360"/>
      </w:pPr>
      <w:r>
        <w:t xml:space="preserve">D) </w:t>
      </w:r>
      <w:r>
        <w:t xml:space="preserve">Türkiye'nin Milletler Cemiyetine üye olması</w:t>
      </w:r>
    </w:p>
    <w:p>
      <w:pPr>
        <w:keepNext w:val="false"/>
        <w:spacing w:after="40"/>
        <w:ind w:left="360" w:hanging="360"/>
      </w:pPr>
      <w:r>
        <w:t xml:space="preserve">E) </w:t>
      </w:r>
      <w:r>
        <w:t xml:space="preserve">Musul meselesine ilişkin Ankara Antlaşması'nın imzalanması</w:t>
      </w:r>
    </w:p>
    <w:p>
      <w:pPr>
        <w:keepNext/>
        <w:spacing w:after="80" w:before="200"/>
      </w:pPr>
      <w:r>
        <w:rPr>
          <w:b/>
          <w:bCs/>
        </w:rPr>
        <w:t xml:space="preserve">14- </w:t>
      </w:r>
      <w:r>
        <w:t xml:space="preserve">29 Ekim 1923'te Cumhuriyet'in ilanına ilişkin aşağıdaki ifadeler veriliyor:</w:t>
      </w:r>
    </w:p>
    <w:p>
      <w:pPr>
        <w:keepNext/>
        <w:spacing w:after="40"/>
        <w:ind w:left="360"/>
      </w:pPr>
      <w:r>
        <w:t xml:space="preserve">I. Cumhuriyet, 1924 Anayasası'nın kabul edilmesiyle ilan edilmiştir.</w:t>
      </w:r>
    </w:p>
    <w:p>
      <w:pPr>
        <w:keepNext/>
        <w:spacing w:after="40"/>
        <w:ind w:left="360"/>
      </w:pPr>
      <w:r>
        <w:t xml:space="preserve">II. Cumhuriyet ilan edildiğinde halifelik makamı hâlâ bulunmaktaydı.</w:t>
      </w:r>
    </w:p>
    <w:p>
      <w:pPr>
        <w:keepNext/>
        <w:spacing w:after="40"/>
        <w:ind w:left="360"/>
      </w:pPr>
      <w:r>
        <w:t xml:space="preserve">III. Lozan Barış Antlaşması, Cumhuriyet'in ilanından sonra imzalanmıştır.</w:t>
      </w:r>
    </w:p>
    <w:p>
      <w:pPr>
        <w:keepNext/>
        <w:spacing w:after="40"/>
        <w:ind w:left="360"/>
      </w:pPr>
      <w:r>
        <w:t xml:space="preserve">IV. Cumhuriyet'in ilanıyla Meclis hükûmeti uygulamasından kabine sistemine geçilmiştir.</w:t>
      </w:r>
    </w:p>
    <w:p>
      <w:pPr>
        <w:keepNext/>
        <w:spacing w:after="40"/>
        <w:ind w:left="360"/>
      </w:pPr>
      <w:r>
        <w:t xml:space="preserve">Yukarıdaki ifadelerden hangileri doğrudur?</w:t>
      </w:r>
    </w:p>
    <w:p>
      <w:pPr>
        <w:keepNext/>
        <w:spacing w:after="40"/>
        <w:ind w:left="360" w:hanging="360"/>
      </w:pPr>
      <w:r>
        <w:t xml:space="preserve">A) </w:t>
      </w:r>
      <w:r>
        <w:t xml:space="preserve">I ve III</w:t>
      </w:r>
    </w:p>
    <w:p>
      <w:pPr>
        <w:keepNext/>
        <w:spacing w:after="40"/>
        <w:ind w:left="360" w:hanging="360"/>
      </w:pPr>
      <w:r>
        <w:t xml:space="preserve">B) </w:t>
      </w:r>
      <w:r>
        <w:t xml:space="preserve">II ve IV</w:t>
      </w:r>
    </w:p>
    <w:p>
      <w:pPr>
        <w:keepNext/>
        <w:spacing w:after="40"/>
        <w:ind w:left="360" w:hanging="360"/>
      </w:pPr>
      <w:r>
        <w:t xml:space="preserve">C) </w:t>
      </w:r>
      <w:r>
        <w:t xml:space="preserve">I, II ve IV</w:t>
      </w:r>
    </w:p>
    <w:p>
      <w:pPr>
        <w:keepNext/>
        <w:spacing w:after="40"/>
        <w:ind w:left="360" w:hanging="360"/>
      </w:pPr>
      <w:r>
        <w:t xml:space="preserve">D) </w:t>
      </w:r>
      <w:r>
        <w:t xml:space="preserve">II, III ve IV</w:t>
      </w:r>
    </w:p>
    <w:p>
      <w:pPr>
        <w:keepNext w:val="false"/>
        <w:spacing w:after="40"/>
        <w:ind w:left="360" w:hanging="360"/>
      </w:pPr>
      <w:r>
        <w:t xml:space="preserve">E) </w:t>
      </w:r>
      <w:r>
        <w:t xml:space="preserve">Yalnız IV</w:t>
      </w:r>
    </w:p>
    <w:p>
      <w:pPr>
        <w:keepNext/>
        <w:spacing w:after="80" w:before="200"/>
      </w:pPr>
      <w:r>
        <w:rPr>
          <w:b/>
          <w:bCs/>
        </w:rPr>
        <w:t xml:space="preserve">15- </w:t>
      </w:r>
      <w:r>
        <w:t xml:space="preserve">Osmanlı Devleti'nin I. Dünya Savaşı'nda savaştığı cepheler ile bu cephelerin amacı veya temel rakibi arasında yapılan aşağıdaki eşleştirmelerden hangisi yanlıştır?</w:t>
      </w:r>
    </w:p>
    <w:p>
      <w:pPr>
        <w:keepNext/>
        <w:spacing w:after="40"/>
        <w:ind w:left="360" w:hanging="360"/>
      </w:pPr>
      <w:r>
        <w:t xml:space="preserve">A) </w:t>
      </w:r>
      <w:r>
        <w:t xml:space="preserve">Kafkas Cephesi – Rusya'ya karşı doğu sınırını savunma ve kaybedilen bölgeleri geri alma</w:t>
      </w:r>
    </w:p>
    <w:p>
      <w:pPr>
        <w:keepNext/>
        <w:spacing w:after="40"/>
        <w:ind w:left="360" w:hanging="360"/>
      </w:pPr>
      <w:r>
        <w:t xml:space="preserve">B) </w:t>
      </w:r>
      <w:r>
        <w:t xml:space="preserve">Kanal Cephesi – İngiltere'nin Mısır ve Hindistan bağlantısını zorlama</w:t>
      </w:r>
    </w:p>
    <w:p>
      <w:pPr>
        <w:keepNext/>
        <w:spacing w:after="40"/>
        <w:ind w:left="360" w:hanging="360"/>
      </w:pPr>
      <w:r>
        <w:t xml:space="preserve">C) </w:t>
      </w:r>
      <w:r>
        <w:t xml:space="preserve">Çanakkale Cephesi – Boğazları geçmek isteyen İtilaf Devletlerine karşı savunma</w:t>
      </w:r>
    </w:p>
    <w:p>
      <w:pPr>
        <w:keepNext/>
        <w:spacing w:after="40"/>
        <w:ind w:left="360" w:hanging="360"/>
      </w:pPr>
      <w:r>
        <w:t xml:space="preserve">D) </w:t>
      </w:r>
      <w:r>
        <w:t xml:space="preserve">Galiçya Cephesi – Müttefik kuvvetlere destek</w:t>
      </w:r>
    </w:p>
    <w:p>
      <w:pPr>
        <w:keepNext w:val="false"/>
        <w:spacing w:after="40"/>
        <w:ind w:left="360" w:hanging="360"/>
      </w:pPr>
      <w:r>
        <w:t xml:space="preserve">E) </w:t>
      </w:r>
      <w:r>
        <w:t xml:space="preserve">Irak Cephesi – Müttefik kuvvetlere destek</w:t>
      </w:r>
    </w:p>
    <w:p>
      <w:pPr>
        <w:keepNext/>
        <w:spacing w:after="80" w:before="200"/>
      </w:pPr>
      <w:r>
        <w:rPr>
          <w:b/>
          <w:bCs/>
        </w:rPr>
        <w:t xml:space="preserve">16- </w:t>
      </w:r>
      <w:r>
        <w:t xml:space="preserve">Türkiye'nin yönetim biçimi ve devlet yapısına ilişkin aşağıdakilerden hangisi doğrudur?</w:t>
      </w:r>
    </w:p>
    <w:p>
      <w:pPr>
        <w:keepNext/>
        <w:spacing w:after="40"/>
        <w:ind w:left="360" w:hanging="360"/>
      </w:pPr>
      <w:r>
        <w:t xml:space="preserve">A) </w:t>
      </w:r>
      <w:r>
        <w:t xml:space="preserve">Türkiye'de devlet başkanlığı veraset yoluyla belirlenir.</w:t>
      </w:r>
    </w:p>
    <w:p>
      <w:pPr>
        <w:keepNext/>
        <w:spacing w:after="40"/>
        <w:ind w:left="360" w:hanging="360"/>
      </w:pPr>
      <w:r>
        <w:t xml:space="preserve">B) </w:t>
      </w:r>
      <w:r>
        <w:t xml:space="preserve">Türkiye'de yetkiler, federal yönetim ile federe birimler arasında anayasal olarak paylaşılır.</w:t>
      </w:r>
    </w:p>
    <w:p>
      <w:pPr>
        <w:keepNext/>
        <w:spacing w:after="40"/>
        <w:ind w:left="360" w:hanging="360"/>
      </w:pPr>
      <w:r>
        <w:t xml:space="preserve">C) </w:t>
      </w:r>
      <w:r>
        <w:t xml:space="preserve">Yerel yönetimlerin bulunması, Türkiye'nin üniter devlet niteliğini ortadan kaldırır.</w:t>
      </w:r>
    </w:p>
    <w:p>
      <w:pPr>
        <w:keepNext/>
        <w:spacing w:after="40"/>
        <w:ind w:left="360" w:hanging="360"/>
      </w:pPr>
      <w:r>
        <w:t xml:space="preserve">D) </w:t>
      </w:r>
      <w:r>
        <w:t xml:space="preserve">Türkiye, hem Cumhuriyet hem de üniter bir devlettir.</w:t>
      </w:r>
    </w:p>
    <w:p>
      <w:pPr>
        <w:keepNext w:val="false"/>
        <w:spacing w:after="40"/>
        <w:ind w:left="360" w:hanging="360"/>
      </w:pPr>
      <w:r>
        <w:t xml:space="preserve">E) </w:t>
      </w:r>
      <w:r>
        <w:t xml:space="preserve">Türkiye'de siyasi düzen dinî otoriteye dayanır.</w:t>
      </w:r>
    </w:p>
    <w:p>
      <w:pPr>
        <w:keepNext/>
        <w:spacing w:after="80" w:before="200"/>
      </w:pPr>
      <w:r>
        <w:rPr>
          <w:b/>
          <w:bCs/>
        </w:rPr>
        <w:t xml:space="preserve">17- </w:t>
      </w:r>
      <w:r>
        <w:t xml:space="preserve">Anayasa'ya göre aşağıdakilerden hangisi yürütme yetkisini kullanan Cumhurbaşkanının görev ve yetkileri arasında yer almaz?</w:t>
      </w:r>
    </w:p>
    <w:p>
      <w:pPr>
        <w:keepNext/>
        <w:spacing w:after="40"/>
        <w:ind w:left="360" w:hanging="360"/>
      </w:pPr>
      <w:r>
        <w:t xml:space="preserve">A) </w:t>
      </w:r>
      <w:r>
        <w:t xml:space="preserve">Para basılmasına ve savaş ilanına karar vermek</w:t>
      </w:r>
    </w:p>
    <w:p>
      <w:pPr>
        <w:keepNext/>
        <w:spacing w:after="40"/>
        <w:ind w:left="360" w:hanging="360"/>
      </w:pPr>
      <w:r>
        <w:t xml:space="preserve">B) </w:t>
      </w:r>
      <w:r>
        <w:t xml:space="preserve">Kanunları yayımlamak</w:t>
      </w:r>
    </w:p>
    <w:p>
      <w:pPr>
        <w:keepNext/>
        <w:spacing w:after="40"/>
        <w:ind w:left="360" w:hanging="360"/>
      </w:pPr>
      <w:r>
        <w:t xml:space="preserve">C) </w:t>
      </w:r>
      <w:r>
        <w:t xml:space="preserve">Kanunları yeniden görüşülmek üzere TBMM'ye geri göndermek</w:t>
      </w:r>
    </w:p>
    <w:p>
      <w:pPr>
        <w:keepNext/>
        <w:spacing w:after="40"/>
        <w:ind w:left="360" w:hanging="360"/>
      </w:pPr>
      <w:r>
        <w:t xml:space="preserve">D) </w:t>
      </w:r>
      <w:r>
        <w:t xml:space="preserve">Milletlerarası antlaşmaları onaylamak ve yayımlamak</w:t>
      </w:r>
    </w:p>
    <w:p>
      <w:pPr>
        <w:keepNext w:val="false"/>
        <w:spacing w:after="40"/>
        <w:ind w:left="360" w:hanging="360"/>
      </w:pPr>
      <w:r>
        <w:t xml:space="preserve">E) </w:t>
      </w:r>
      <w:r>
        <w:t xml:space="preserve">Cumhurbaşkanı yardımcılarını ve bakanları atamak</w:t>
      </w:r>
    </w:p>
    <w:p>
      <w:pPr>
        <w:keepNext/>
        <w:spacing w:after="80" w:before="200"/>
      </w:pPr>
      <w:r>
        <w:rPr>
          <w:b/>
          <w:bCs/>
        </w:rPr>
        <w:t xml:space="preserve">18- </w:t>
      </w:r>
      <w:r>
        <w:t xml:space="preserve">Anayasa'ya göre aşağıdaki haklardan hangisini Türkiye'de ikamet eden yabancılar da karşılıklılık gözetilmek kaydıyla kullanabilir?</w:t>
      </w:r>
    </w:p>
    <w:p>
      <w:pPr>
        <w:keepNext/>
        <w:spacing w:after="40"/>
        <w:ind w:left="360" w:hanging="360"/>
      </w:pPr>
      <w:r>
        <w:t xml:space="preserve">A) </w:t>
      </w:r>
      <w:r>
        <w:t xml:space="preserve">Seçme ve seçilme hakkı</w:t>
      </w:r>
    </w:p>
    <w:p>
      <w:pPr>
        <w:keepNext/>
        <w:spacing w:after="40"/>
        <w:ind w:left="360" w:hanging="360"/>
      </w:pPr>
      <w:r>
        <w:t xml:space="preserve">B) </w:t>
      </w:r>
      <w:r>
        <w:t xml:space="preserve">Dilekçe hakkı</w:t>
      </w:r>
    </w:p>
    <w:p>
      <w:pPr>
        <w:keepNext/>
        <w:spacing w:after="40"/>
        <w:ind w:left="360" w:hanging="360"/>
      </w:pPr>
      <w:r>
        <w:t xml:space="preserve">C) </w:t>
      </w:r>
      <w:r>
        <w:t xml:space="preserve">Siyasi faaliyette bulunma hakkı</w:t>
      </w:r>
    </w:p>
    <w:p>
      <w:pPr>
        <w:keepNext/>
        <w:spacing w:after="40"/>
        <w:ind w:left="360" w:hanging="360"/>
      </w:pPr>
      <w:r>
        <w:t xml:space="preserve">D) </w:t>
      </w:r>
      <w:r>
        <w:t xml:space="preserve">Halkoylamasına katılma hakkı</w:t>
      </w:r>
    </w:p>
    <w:p>
      <w:pPr>
        <w:keepNext w:val="false"/>
        <w:spacing w:after="40"/>
        <w:ind w:left="360" w:hanging="360"/>
      </w:pPr>
      <w:r>
        <w:t xml:space="preserve">E) </w:t>
      </w:r>
      <w:r>
        <w:t xml:space="preserve">Kamu hizmetine girme hakkı</w:t>
      </w:r>
    </w:p>
    <w:p>
      <w:pPr>
        <w:keepNext/>
        <w:spacing w:after="80" w:before="200"/>
      </w:pPr>
      <w:r>
        <w:rPr>
          <w:b/>
          <w:bCs/>
        </w:rPr>
        <w:t xml:space="preserve">19- </w:t>
      </w:r>
      <w:r>
        <w:t xml:space="preserve">Kamu Denetçiliği Kurumuna ilişkin aşağıdakilerden hangisi yanlıştır?</w:t>
      </w:r>
    </w:p>
    <w:p>
      <w:pPr>
        <w:keepNext/>
        <w:spacing w:after="40"/>
        <w:ind w:left="360" w:hanging="360"/>
      </w:pPr>
      <w:r>
        <w:t xml:space="preserve">A) </w:t>
      </w:r>
      <w:r>
        <w:t xml:space="preserve">TBMM Başkanlığına bağlıdır.</w:t>
      </w:r>
    </w:p>
    <w:p>
      <w:pPr>
        <w:keepNext/>
        <w:spacing w:after="40"/>
        <w:ind w:left="360" w:hanging="360"/>
      </w:pPr>
      <w:r>
        <w:t xml:space="preserve">B) </w:t>
      </w:r>
      <w:r>
        <w:t xml:space="preserve">Başdenetçi, TBMM tarafından dört yıl için seçilir.</w:t>
      </w:r>
    </w:p>
    <w:p>
      <w:pPr>
        <w:keepNext/>
        <w:spacing w:after="40"/>
        <w:ind w:left="360" w:hanging="360"/>
      </w:pPr>
      <w:r>
        <w:t xml:space="preserve">C) </w:t>
      </w:r>
      <w:r>
        <w:t xml:space="preserve">İdarenin işlem, eylem ve tutumlarını hak, hukuk, adalet ve iyi yönetim yönünden inceler.</w:t>
      </w:r>
    </w:p>
    <w:p>
      <w:pPr>
        <w:keepNext/>
        <w:spacing w:after="40"/>
        <w:ind w:left="360" w:hanging="360"/>
      </w:pPr>
      <w:r>
        <w:t xml:space="preserve">D) </w:t>
      </w:r>
      <w:r>
        <w:t xml:space="preserve">Kendisine başvurulabilmesi için kural olarak idari başvuru yollarının tüketilmesi gerekir.</w:t>
      </w:r>
    </w:p>
    <w:p>
      <w:pPr>
        <w:keepNext w:val="false"/>
        <w:spacing w:after="40"/>
        <w:ind w:left="360" w:hanging="360"/>
      </w:pPr>
      <w:r>
        <w:t xml:space="preserve">E) </w:t>
      </w:r>
      <w:r>
        <w:t xml:space="preserve">Verdiği kararlarla hukuka aykırı idari işlemleri iptal eder.</w:t>
      </w:r>
    </w:p>
    <w:p>
      <w:pPr>
        <w:keepNext/>
        <w:spacing w:after="80" w:before="200"/>
      </w:pPr>
      <w:r>
        <w:rPr>
          <w:b/>
          <w:bCs/>
        </w:rPr>
        <w:t xml:space="preserve">20- </w:t>
      </w:r>
      <w:r>
        <w:t xml:space="preserve">TBMM tarafından kabul edilen üç düzenlemeye ilişkin şu bilgiler veriliyor:</w:t>
      </w:r>
    </w:p>
    <w:p>
      <w:pPr>
        <w:keepNext/>
        <w:spacing w:after="40"/>
        <w:ind w:left="360"/>
      </w:pPr>
      <w:r>
        <w:t xml:space="preserve">– (K) Kanunu, Cumhurbaşkanınca gerekçesiyle yeniden görüşülmek üzere TBMM'ye geri gönderilmiş; TBMM bu kanunu 290 oyla aynen kabul etmiştir.</w:t>
      </w:r>
    </w:p>
    <w:p>
      <w:pPr>
        <w:keepNext/>
        <w:spacing w:after="40"/>
        <w:ind w:left="360"/>
      </w:pPr>
      <w:r>
        <w:t xml:space="preserve">– (L) Kanunu, Cumhurbaşkanınca geri gönderilmiş; TBMM kanunun bazı hükümlerini değiştirerek kanunu yeniden kabul etmiştir.</w:t>
      </w:r>
    </w:p>
    <w:p>
      <w:pPr>
        <w:keepNext/>
        <w:spacing w:after="40"/>
        <w:ind w:left="360"/>
      </w:pPr>
      <w:r>
        <w:t xml:space="preserve">– (M) ise TBMM'de kabul edilen merkezî yönetim bütçe kanunudur.</w:t>
      </w:r>
    </w:p>
    <w:p>
      <w:pPr>
        <w:keepNext/>
        <w:spacing w:after="40"/>
        <w:ind w:left="360"/>
      </w:pPr>
      <w:r>
        <w:t xml:space="preserve">Anayasa'ya göre aşağıdakilerden hangisi doğrudur?</w:t>
      </w:r>
    </w:p>
    <w:p>
      <w:pPr>
        <w:keepNext/>
        <w:spacing w:after="40"/>
        <w:ind w:left="360" w:hanging="360"/>
      </w:pPr>
      <w:r>
        <w:t xml:space="preserve">A) </w:t>
      </w:r>
      <w:r>
        <w:t xml:space="preserve">(K) Kanunu aynen kabul edildiğinden Cumhurbaşkanınca yayımlanır.</w:t>
      </w:r>
    </w:p>
    <w:p>
      <w:pPr>
        <w:keepNext/>
        <w:spacing w:after="40"/>
        <w:ind w:left="360" w:hanging="360"/>
      </w:pPr>
      <w:r>
        <w:t xml:space="preserve">B) </w:t>
      </w:r>
      <w:r>
        <w:t xml:space="preserve">(L) Kanunu, Cumhurbaşkanınca yeniden TBMM'ye geri gönderilebilir.</w:t>
      </w:r>
    </w:p>
    <w:p>
      <w:pPr>
        <w:keepNext/>
        <w:spacing w:after="40"/>
        <w:ind w:left="360" w:hanging="360"/>
      </w:pPr>
      <w:r>
        <w:t xml:space="preserve">C) </w:t>
      </w:r>
      <w:r>
        <w:t xml:space="preserve">(M) bütçe kanunu, Cumhurbaşkanınca yeniden görüşülmek üzere TBMM'ye geri gönderilebilir.</w:t>
      </w:r>
    </w:p>
    <w:p>
      <w:pPr>
        <w:keepNext/>
        <w:spacing w:after="40"/>
        <w:ind w:left="360" w:hanging="360"/>
      </w:pPr>
      <w:r>
        <w:t xml:space="preserve">D) </w:t>
      </w:r>
      <w:r>
        <w:t xml:space="preserve">(L) Kanunu değiştirilerek kabul edildiğinden Cumhurbaşkanınca geri gönderilemez.</w:t>
      </w:r>
    </w:p>
    <w:p>
      <w:pPr>
        <w:keepNext w:val="false"/>
        <w:spacing w:after="40"/>
        <w:ind w:left="360" w:hanging="360"/>
      </w:pPr>
      <w:r>
        <w:t xml:space="preserve">E) </w:t>
      </w:r>
      <w:r>
        <w:t xml:space="preserve">Cumhurbaşkanı, kendisine gönderilen (L) Kanunu'nu otuz gün içinde yayımlar veya geri gönderir.</w:t>
      </w:r>
    </w:p>
    <w:p>
      <w:r>
        <w:br w:type="page"/>
      </w:r>
    </w:p>
    <w:p>
      <w:pPr>
        <w:pStyle w:val="Heading2"/>
        <w:pBdr>
          <w:left w:val="single" w:color="B8860B" w:sz="36" w:space="8"/>
        </w:pBdr>
        <w:spacing w:after="120" w:before="240"/>
      </w:pPr>
      <w:r>
        <w:t xml:space="preserve">Gümrük Mevzuatı (21–100)</w:t>
      </w:r>
    </w:p>
    <w:p>
      <w:pPr>
        <w:keepNext/>
        <w:spacing w:after="80" w:before="200"/>
      </w:pPr>
      <w:r>
        <w:rPr>
          <w:b/>
          <w:bCs/>
        </w:rPr>
        <w:t xml:space="preserve">21- </w:t>
      </w:r>
      <w:r>
        <w:t xml:space="preserve">Gümrük müşavir yardımcısı olmak isteyen kişilere ilişkin bilgiler aşağıda verilmiştir:</w:t>
      </w:r>
    </w:p>
    <w:p>
      <w:pPr>
        <w:keepNext/>
        <w:spacing w:after="40"/>
        <w:ind w:left="360"/>
      </w:pPr>
      <w:r>
        <w:t xml:space="preserve">I. (K), taksirli bir suçtan dolayı beş yıldan fazla hapis cezasına mahkûm olmuştur.</w:t>
      </w:r>
    </w:p>
    <w:p>
      <w:pPr>
        <w:keepNext/>
        <w:spacing w:after="40"/>
        <w:ind w:left="360"/>
      </w:pPr>
      <w:r>
        <w:t xml:space="preserve">II. (L), affa uğramış olmakla birlikte rüşvet suçundan hüküm giymiştir.</w:t>
      </w:r>
    </w:p>
    <w:p>
      <w:pPr>
        <w:keepNext/>
        <w:spacing w:after="40"/>
        <w:ind w:left="360"/>
      </w:pPr>
      <w:r>
        <w:t xml:space="preserve">III. (M), disiplin soruşturması sonucunda memuriyetten çıkarılmıştır.</w:t>
      </w:r>
    </w:p>
    <w:p>
      <w:pPr>
        <w:keepNext/>
        <w:spacing w:after="40"/>
        <w:ind w:left="360"/>
      </w:pPr>
      <w:r>
        <w:t xml:space="preserve">IV. (N), hukuk fakültesinden mezun olduktan sonra staj amacıyla bir gümrük müşavirinin yanında altı ay çalışmıştır.</w:t>
      </w:r>
    </w:p>
    <w:p>
      <w:pPr>
        <w:keepNext/>
        <w:spacing w:after="40"/>
        <w:ind w:left="360"/>
      </w:pPr>
      <w:r>
        <w:t xml:space="preserve">Belirtilenler dışındaki koşulları taşıdıkları ve gümrük idaresinde hizmetlerinin bulunmadığı varsayıldığında, 4458 sayılı Gümrük Kanunu'na göre yukarıdaki kişilerden hangisi/hangileri gümrük müşavir yardımcısı olabilir?</w:t>
      </w:r>
    </w:p>
    <w:p>
      <w:pPr>
        <w:keepNext/>
        <w:spacing w:after="40"/>
        <w:ind w:left="360" w:hanging="360"/>
      </w:pPr>
      <w:r>
        <w:t xml:space="preserve">A) </w:t>
      </w:r>
      <w:r>
        <w:t xml:space="preserve">I ve IV</w:t>
      </w:r>
    </w:p>
    <w:p>
      <w:pPr>
        <w:keepNext/>
        <w:spacing w:after="40"/>
        <w:ind w:left="360" w:hanging="360"/>
      </w:pPr>
      <w:r>
        <w:t xml:space="preserve">B) </w:t>
      </w:r>
      <w:r>
        <w:t xml:space="preserve">II ve III</w:t>
      </w:r>
    </w:p>
    <w:p>
      <w:pPr>
        <w:keepNext/>
        <w:spacing w:after="40"/>
        <w:ind w:left="360" w:hanging="360"/>
      </w:pPr>
      <w:r>
        <w:t xml:space="preserve">C) </w:t>
      </w:r>
      <w:r>
        <w:t xml:space="preserve">Yalnız I</w:t>
      </w:r>
    </w:p>
    <w:p>
      <w:pPr>
        <w:keepNext/>
        <w:spacing w:after="40"/>
        <w:ind w:left="360" w:hanging="360"/>
      </w:pPr>
      <w:r>
        <w:t xml:space="preserve">D) </w:t>
      </w:r>
      <w:r>
        <w:t xml:space="preserve">I, III ve IV</w:t>
      </w:r>
    </w:p>
    <w:p>
      <w:pPr>
        <w:keepNext w:val="false"/>
        <w:spacing w:after="40"/>
        <w:ind w:left="360" w:hanging="360"/>
      </w:pPr>
      <w:r>
        <w:t xml:space="preserve">E) </w:t>
      </w:r>
      <w:r>
        <w:t xml:space="preserve">Yalnız IV</w:t>
      </w:r>
    </w:p>
    <w:p>
      <w:pPr>
        <w:keepNext/>
        <w:spacing w:after="80" w:before="200"/>
      </w:pPr>
      <w:r>
        <w:rPr>
          <w:b/>
          <w:bCs/>
        </w:rPr>
        <w:t xml:space="preserve">22- </w:t>
      </w:r>
      <w:r>
        <w:t xml:space="preserve">(X) Gümrük Müşavirliği Ltd. Şti.'nin ortağı olan gümrük müşaviri (K), (Y) firması adına imzaladığı gümrük beyannamesinde vergi kaybına neden olan durumu bilmesi gerektiği hâlde beyanda bulunmuştur.</w:t>
      </w:r>
    </w:p>
    <w:p>
      <w:pPr>
        <w:keepNext/>
        <w:spacing w:after="40"/>
        <w:ind w:left="360"/>
      </w:pPr>
      <w:r>
        <w:t xml:space="preserve">4458 sayılı Gümrük Kanunu'na göre bu duruma ilişkin aşağıdakilerden hangisi doğrudur?</w:t>
      </w:r>
    </w:p>
    <w:p>
      <w:pPr>
        <w:keepNext/>
        <w:spacing w:after="40"/>
        <w:ind w:left="360" w:hanging="360"/>
      </w:pPr>
      <w:r>
        <w:t xml:space="preserve">A) </w:t>
      </w:r>
      <w:r>
        <w:t xml:space="preserve">(X) şirketi, tüzel kişilik olduğundan yalnızca vergiler yönünden sorumlu olup para cezalarından sorumlu tutulamaz.</w:t>
      </w:r>
    </w:p>
    <w:p>
      <w:pPr>
        <w:keepNext/>
        <w:spacing w:after="40"/>
        <w:ind w:left="360" w:hanging="360"/>
      </w:pPr>
      <w:r>
        <w:t xml:space="preserve">B) </w:t>
      </w:r>
      <w:r>
        <w:t xml:space="preserve">(K), gümrük idaresince alınan vergiler ve verilen para cezaları yönünden (X) şirketi ile birlikte müteselsilen sorumludur.</w:t>
      </w:r>
    </w:p>
    <w:p>
      <w:pPr>
        <w:keepNext/>
        <w:spacing w:after="40"/>
        <w:ind w:left="360" w:hanging="360"/>
      </w:pPr>
      <w:r>
        <w:t xml:space="preserve">C) </w:t>
      </w:r>
      <w:r>
        <w:t xml:space="preserve">Tüzel kişiliğin müteselsil sorumluluğu, (K)'nın kişisel cezai sorumluluğunu ortadan kaldırır.</w:t>
      </w:r>
    </w:p>
    <w:p>
      <w:pPr>
        <w:keepNext/>
        <w:spacing w:after="40"/>
        <w:ind w:left="360" w:hanging="360"/>
      </w:pPr>
      <w:r>
        <w:t xml:space="preserve">D) </w:t>
      </w:r>
      <w:r>
        <w:t xml:space="preserve">(K)'nın sorumluluğu ancak durumu bildiğinin ispatı hâlinde doğar; bilmesi gerekmesi sorumluluk için yeterli değildir.</w:t>
      </w:r>
    </w:p>
    <w:p>
      <w:pPr>
        <w:keepNext w:val="false"/>
        <w:spacing w:after="40"/>
        <w:ind w:left="360" w:hanging="360"/>
      </w:pPr>
      <w:r>
        <w:t xml:space="preserve">E) </w:t>
      </w:r>
      <w:r>
        <w:t xml:space="preserve">Müteselsil sorumluluk yalnızca beyannameyi imzalayan (K) ile (Y) firması arasında doğar; (X) şirketi sorumlu tutulamaz.</w:t>
      </w:r>
    </w:p>
    <w:p>
      <w:pPr>
        <w:keepNext/>
        <w:spacing w:after="80" w:before="200"/>
      </w:pPr>
      <w:r>
        <w:rPr>
          <w:b/>
          <w:bCs/>
        </w:rPr>
        <w:t xml:space="preserve">23- </w:t>
      </w:r>
      <w:r>
        <w:t xml:space="preserve">Yetkilendirilmiş Gümrük Müşavirliği Tebliği'ne göre tespit kodu ile ilgili tespit raporunun sunulma süresi eşleştirmelerinden hangisi yanlıştır?</w:t>
      </w:r>
    </w:p>
    <w:p>
      <w:pPr>
        <w:keepNext/>
        <w:spacing w:after="40"/>
        <w:ind w:left="360" w:hanging="360"/>
      </w:pPr>
      <w:r>
        <w:t xml:space="preserve">A) </w:t>
      </w:r>
      <w:r>
        <w:t xml:space="preserve">AN7 – Ocak-Haziran ve Temmuz-Aralık dönemlerinin her birini takip eden ayın son gününe kadar</w:t>
      </w:r>
    </w:p>
    <w:p>
      <w:pPr>
        <w:keepNext/>
        <w:spacing w:after="40"/>
        <w:ind w:left="360" w:hanging="360"/>
      </w:pPr>
      <w:r>
        <w:t xml:space="preserve">B) </w:t>
      </w:r>
      <w:r>
        <w:t xml:space="preserve">SK1 – Kontrol talebinde bulunan ülkenin talep yazısı tarihini müteakip en fazla beş ay içerisinde</w:t>
      </w:r>
    </w:p>
    <w:p>
      <w:pPr>
        <w:keepNext/>
        <w:spacing w:after="40"/>
        <w:ind w:left="360" w:hanging="360"/>
      </w:pPr>
      <w:r>
        <w:t xml:space="preserve">C) </w:t>
      </w:r>
      <w:r>
        <w:t xml:space="preserve">OK1 – Tespit sözleşmesinin yapıldığı tarihi izleyen otuz gün içerisinde</w:t>
      </w:r>
    </w:p>
    <w:p>
      <w:pPr>
        <w:keepNext/>
        <w:spacing w:after="40"/>
        <w:ind w:left="360" w:hanging="360"/>
      </w:pPr>
      <w:r>
        <w:t xml:space="preserve">D) </w:t>
      </w:r>
      <w:r>
        <w:t xml:space="preserve">DR2 – Rapor düzenlenmesi için gümrük idaresince firmaya yapılan tebligatı müteakip en geç on beş gün içerisinde</w:t>
      </w:r>
    </w:p>
    <w:p>
      <w:pPr>
        <w:keepNext w:val="false"/>
        <w:spacing w:after="40"/>
        <w:ind w:left="360" w:hanging="360"/>
      </w:pPr>
      <w:r>
        <w:t xml:space="preserve">E) </w:t>
      </w:r>
      <w:r>
        <w:t xml:space="preserve">GK2 – Nihai ürünün serbest dolaşıma girmesinden itibaren bir ay içerisinde hazırlanıp takip eden ayın en geç 10'una kadar</w:t>
      </w:r>
    </w:p>
    <w:p>
      <w:pPr>
        <w:keepNext/>
        <w:spacing w:after="80" w:before="200"/>
      </w:pPr>
      <w:r>
        <w:rPr>
          <w:b/>
          <w:bCs/>
        </w:rPr>
        <w:t xml:space="preserve">24- </w:t>
      </w:r>
      <w:r>
        <w:t xml:space="preserve">Yetkilendirilmiş gümrük müşaviri (K), iki belge dönemi boyunca herhangi bir disiplin cezası almamış, bunun üzerine kendisine düzenlenen yetki belgesinin süresi boyunca da hiçbir disiplin cezası almamıştır. (K)'nın yaşı, belge süresinin belirlenmesinde herhangi bir sınırlama doğurmamaktadır.</w:t>
      </w:r>
    </w:p>
    <w:p>
      <w:pPr>
        <w:keepNext/>
        <w:spacing w:after="40"/>
        <w:ind w:left="360"/>
      </w:pPr>
      <w:r>
        <w:t xml:space="preserve">Gümrük Yönetmeliği'ne göre (K) adına düzenlenecek bir sonraki yetki belgesinin süresi kaç yıldır?</w:t>
      </w:r>
    </w:p>
    <w:p>
      <w:pPr>
        <w:keepNext/>
        <w:spacing w:after="40"/>
        <w:ind w:left="360" w:hanging="360"/>
      </w:pPr>
      <w:r>
        <w:t xml:space="preserve">A) </w:t>
      </w:r>
      <w:r>
        <w:t xml:space="preserve">2</w:t>
      </w:r>
    </w:p>
    <w:p>
      <w:pPr>
        <w:keepNext/>
        <w:spacing w:after="40"/>
        <w:ind w:left="360" w:hanging="360"/>
      </w:pPr>
      <w:r>
        <w:t xml:space="preserve">B) </w:t>
      </w:r>
      <w:r>
        <w:t xml:space="preserve">3</w:t>
      </w:r>
    </w:p>
    <w:p>
      <w:pPr>
        <w:keepNext/>
        <w:spacing w:after="40"/>
        <w:ind w:left="360" w:hanging="360"/>
      </w:pPr>
      <w:r>
        <w:t xml:space="preserve">C) </w:t>
      </w:r>
      <w:r>
        <w:t xml:space="preserve">4</w:t>
      </w:r>
    </w:p>
    <w:p>
      <w:pPr>
        <w:keepNext/>
        <w:spacing w:after="40"/>
        <w:ind w:left="360" w:hanging="360"/>
      </w:pPr>
      <w:r>
        <w:t xml:space="preserve">D) </w:t>
      </w:r>
      <w:r>
        <w:t xml:space="preserve">5</w:t>
      </w:r>
    </w:p>
    <w:p>
      <w:pPr>
        <w:keepNext w:val="false"/>
        <w:spacing w:after="40"/>
        <w:ind w:left="360" w:hanging="360"/>
      </w:pPr>
      <w:r>
        <w:t xml:space="preserve">E) </w:t>
      </w:r>
      <w:r>
        <w:t xml:space="preserve">6</w:t>
      </w:r>
    </w:p>
    <w:p>
      <w:pPr>
        <w:keepNext/>
        <w:spacing w:after="80" w:before="200"/>
      </w:pPr>
      <w:r>
        <w:rPr>
          <w:b/>
          <w:bCs/>
        </w:rPr>
        <w:t xml:space="preserve">25- </w:t>
      </w:r>
      <w:r>
        <w:t xml:space="preserve">Gümrük müşaviri (K), beş yıllık dönem içinde iki defa geçici olarak mesleki faaliyetten alıkoyma cezası ile cezalandırılmış, daha sonra bu cezayı gerektiren fiili yeniden işlemiştir.</w:t>
      </w:r>
    </w:p>
    <w:p>
      <w:pPr>
        <w:keepNext/>
        <w:spacing w:after="40"/>
        <w:ind w:left="360"/>
      </w:pPr>
      <w:r>
        <w:t xml:space="preserve">4458 sayılı Gümrük Kanunu'na göre (K) hakkında uygulanacak disiplin cezası ile bu cezayı vermeye yetkili merci aşağıdakilerin hangisinde birlikte doğru verilmiştir?</w:t>
      </w:r>
    </w:p>
    <w:p>
      <w:pPr>
        <w:keepNext/>
        <w:spacing w:after="40"/>
        <w:ind w:left="360" w:hanging="360"/>
      </w:pPr>
      <w:r>
        <w:t xml:space="preserve">A) </w:t>
      </w:r>
      <w:r>
        <w:t xml:space="preserve">Geçici olarak mesleki faaliyetten alıkoyma – Merkez Disiplin Kurulu</w:t>
      </w:r>
    </w:p>
    <w:p>
      <w:pPr>
        <w:keepNext/>
        <w:spacing w:after="40"/>
        <w:ind w:left="360" w:hanging="360"/>
      </w:pPr>
      <w:r>
        <w:t xml:space="preserve">B) </w:t>
      </w:r>
      <w:r>
        <w:t xml:space="preserve">Meslekten çıkarma – Merkez Disiplin Kurulu</w:t>
      </w:r>
    </w:p>
    <w:p>
      <w:pPr>
        <w:keepNext/>
        <w:spacing w:after="40"/>
        <w:ind w:left="360" w:hanging="360"/>
      </w:pPr>
      <w:r>
        <w:t xml:space="preserve">C) </w:t>
      </w:r>
      <w:r>
        <w:t xml:space="preserve">Geçici olarak mesleki faaliyetten alıkoyma – Yüksek Disiplin Kurulu</w:t>
      </w:r>
    </w:p>
    <w:p>
      <w:pPr>
        <w:keepNext/>
        <w:spacing w:after="40"/>
        <w:ind w:left="360" w:hanging="360"/>
      </w:pPr>
      <w:r>
        <w:t xml:space="preserve">D) </w:t>
      </w:r>
      <w:r>
        <w:t xml:space="preserve">Meslekten çıkarma – Yetkili gümrük başmüdürü</w:t>
      </w:r>
    </w:p>
    <w:p>
      <w:pPr>
        <w:keepNext w:val="false"/>
        <w:spacing w:after="40"/>
        <w:ind w:left="360" w:hanging="360"/>
      </w:pPr>
      <w:r>
        <w:t xml:space="preserve">E) </w:t>
      </w:r>
      <w:r>
        <w:t xml:space="preserve">Meslekten çıkarma – Yüksek Disiplin Kurulu</w:t>
      </w:r>
    </w:p>
    <w:p>
      <w:pPr>
        <w:keepNext/>
        <w:spacing w:after="80" w:before="200"/>
      </w:pPr>
      <w:r>
        <w:rPr>
          <w:b/>
          <w:bCs/>
        </w:rPr>
        <w:t xml:space="preserve">26- </w:t>
      </w:r>
      <w:r>
        <w:t xml:space="preserve">4458 sayılı Gümrük Kanunu ve Gümrük Yönetmeliği'ne göre, kanuni temsilcisi olmadığı özel hukuk tüzel kişisi adına gümrük idarelerinde doğrudan temsil yoluyla iş takibi yapacak personelde aşağıdakilerden hangisi aranmaz?</w:t>
      </w:r>
    </w:p>
    <w:p>
      <w:pPr>
        <w:keepNext/>
        <w:spacing w:after="40"/>
        <w:ind w:left="360" w:hanging="360"/>
      </w:pPr>
      <w:r>
        <w:t xml:space="preserve">A) </w:t>
      </w:r>
      <w:r>
        <w:t xml:space="preserve">Gümrük müşavir yardımcılığı için Kanunda aranan öğrenim koşulunu sağlamak</w:t>
      </w:r>
    </w:p>
    <w:p>
      <w:pPr>
        <w:keepNext/>
        <w:spacing w:after="40"/>
        <w:ind w:left="360" w:hanging="360"/>
      </w:pPr>
      <w:r>
        <w:t xml:space="preserve">B) </w:t>
      </w:r>
      <w:r>
        <w:t xml:space="preserve">Ceza veya disiplin soruşturması sonucunda memuriyetten çıkarılmış olmamak</w:t>
      </w:r>
    </w:p>
    <w:p>
      <w:pPr>
        <w:keepNext/>
        <w:spacing w:after="40"/>
        <w:ind w:left="360" w:hanging="360"/>
      </w:pPr>
      <w:r>
        <w:t xml:space="preserve">C) </w:t>
      </w:r>
      <w:r>
        <w:t xml:space="preserve">Staj amacıyla bir gümrük müşavirinin yanında bir yıl çalışmış olmak</w:t>
      </w:r>
    </w:p>
    <w:p>
      <w:pPr>
        <w:keepNext/>
        <w:spacing w:after="40"/>
        <w:ind w:left="360" w:hanging="360"/>
      </w:pPr>
      <w:r>
        <w:t xml:space="preserve">D) </w:t>
      </w:r>
      <w:r>
        <w:t xml:space="preserve">Çalıştığı şirket tarafından sigorta ettirildiğine ilişkin Sosyal Güvenlik Kurumu aylık sigorta primleri bordrosunu ibraz etmek</w:t>
      </w:r>
    </w:p>
    <w:p>
      <w:pPr>
        <w:keepNext w:val="false"/>
        <w:spacing w:after="40"/>
        <w:ind w:left="360" w:hanging="360"/>
      </w:pPr>
      <w:r>
        <w:t xml:space="preserve">E) </w:t>
      </w:r>
      <w:r>
        <w:t xml:space="preserve">Şirketi temsile yetkili olduğunu gösteren ve Ticaret Sicil Gazetesinde yayımlanmış temsil belgesini haiz olmak</w:t>
      </w:r>
    </w:p>
    <w:p>
      <w:pPr>
        <w:keepNext/>
        <w:spacing w:after="80" w:before="200"/>
      </w:pPr>
      <w:r>
        <w:rPr>
          <w:b/>
          <w:bCs/>
        </w:rPr>
        <w:t xml:space="preserve">27- </w:t>
      </w:r>
      <w:r>
        <w:t xml:space="preserve">Gümrük İşlemlerinin Kolaylaştırılması Yönetmeliği'ne göre; askıya alma, geri alma ve iptal hükümleri saklı kalmak kaydıyla yetkilendirilmiş yükümlü sertifikası …(I)… geçerlidir. Ön incelemeye konu koşulların karşılanıp karşılanmadığı, sertifikanın düzenlendiği tarihten itibaren her …(II)… yılda bir sertifikayı düzenleyen …(III)… tarafından belgeler ve Bakanlık veri tabanları üzerinden ön izlemeye; yerinde incelemeye konu koşullar ise aynı periyotla sonradan kontrol yetkilisi tarafından sertifika sahibinin tesislerinde yerinde izlemeye tabi tutulur.</w:t>
      </w:r>
    </w:p>
    <w:p>
      <w:pPr>
        <w:keepNext/>
        <w:spacing w:after="40"/>
        <w:ind w:left="360"/>
      </w:pPr>
      <w:r>
        <w:t xml:space="preserve">Yukarıdaki boşluklara sırasıyla aşağıdakilerden hangisi gelmelidir?</w:t>
      </w:r>
    </w:p>
    <w:p>
      <w:pPr>
        <w:keepNext/>
        <w:spacing w:after="40"/>
        <w:ind w:left="360" w:hanging="360"/>
      </w:pPr>
      <w:r>
        <w:t xml:space="preserve">A) </w:t>
      </w:r>
      <w:r>
        <w:t xml:space="preserve">süresiz – 5 – Bölge Müdürlüğü</w:t>
      </w:r>
    </w:p>
    <w:p>
      <w:pPr>
        <w:keepNext/>
        <w:spacing w:after="40"/>
        <w:ind w:left="360" w:hanging="360"/>
      </w:pPr>
      <w:r>
        <w:t xml:space="preserve">B) </w:t>
      </w:r>
      <w:r>
        <w:t xml:space="preserve">beş yıl – 5 – Genel Müdürlük</w:t>
      </w:r>
    </w:p>
    <w:p>
      <w:pPr>
        <w:keepNext/>
        <w:spacing w:after="40"/>
        <w:ind w:left="360" w:hanging="360"/>
      </w:pPr>
      <w:r>
        <w:t xml:space="preserve">C) </w:t>
      </w:r>
      <w:r>
        <w:t xml:space="preserve">süresiz – 3 – Bölge Müdürlüğü</w:t>
      </w:r>
    </w:p>
    <w:p>
      <w:pPr>
        <w:keepNext/>
        <w:spacing w:after="40"/>
        <w:ind w:left="360" w:hanging="360"/>
      </w:pPr>
      <w:r>
        <w:t xml:space="preserve">D) </w:t>
      </w:r>
      <w:r>
        <w:t xml:space="preserve">üç yıl – 3 – gümrük müdürlüğü</w:t>
      </w:r>
    </w:p>
    <w:p>
      <w:pPr>
        <w:keepNext w:val="false"/>
        <w:spacing w:after="40"/>
        <w:ind w:left="360" w:hanging="360"/>
      </w:pPr>
      <w:r>
        <w:t xml:space="preserve">E) </w:t>
      </w:r>
      <w:r>
        <w:t xml:space="preserve">süresiz – 5 – Genel Müdürlük</w:t>
      </w:r>
    </w:p>
    <w:p>
      <w:pPr>
        <w:keepNext/>
        <w:spacing w:after="80" w:before="200"/>
      </w:pPr>
      <w:r>
        <w:rPr>
          <w:b/>
          <w:bCs/>
        </w:rPr>
        <w:t xml:space="preserve">28- </w:t>
      </w:r>
      <w:r>
        <w:t xml:space="preserve">I. Kesinleşmemiş ceza kararları dikkate alınmaz.</w:t>
      </w:r>
    </w:p>
    <w:p>
      <w:pPr>
        <w:keepNext/>
        <w:spacing w:after="40"/>
        <w:ind w:left="360"/>
      </w:pPr>
      <w:r>
        <w:t xml:space="preserve">II. İhlalin gümrük idaresince tespitinden önce beyan sahibince tespit edilerek bildirilmesi üzerine düzenlenen ceza kararları dikkate alınır.</w:t>
      </w:r>
    </w:p>
    <w:p>
      <w:pPr>
        <w:keepNext/>
        <w:spacing w:after="40"/>
        <w:ind w:left="360"/>
      </w:pPr>
      <w:r>
        <w:t xml:space="preserve">III. Kesinleşmiş vergi, ceza ve sosyal güvenlik prim borcu değerlendirilirken teminata bağlanan, yapılandırılan veya taksitlendirilen borçlar dikkate alınmaz.</w:t>
      </w:r>
    </w:p>
    <w:p>
      <w:pPr>
        <w:keepNext/>
        <w:spacing w:after="40"/>
        <w:ind w:left="360"/>
      </w:pPr>
      <w:r>
        <w:t xml:space="preserve">IV. Başvurunun yapıldığı ayın ilk gününden geriye dönük üç yıldan daha önce işlenen fiiller nedeniyle düzenlenen ceza kararları dikkate alınmaz.</w:t>
      </w:r>
    </w:p>
    <w:p>
      <w:pPr>
        <w:keepNext/>
        <w:spacing w:after="40"/>
        <w:ind w:left="360"/>
      </w:pPr>
      <w:r>
        <w:t xml:space="preserve">Gümrük İşlemlerinin Kolaylaştırılması Yönetmeliği'ne göre yetkilendirilmiş yükümlü sertifikası başvurusunda güvenilirlik koşulunun değerlendirilmesine ilişkin yukarıdaki ifadelerden hangileri doğrudur?</w:t>
      </w:r>
    </w:p>
    <w:p>
      <w:pPr>
        <w:keepNext/>
        <w:spacing w:after="40"/>
        <w:ind w:left="360" w:hanging="360"/>
      </w:pPr>
      <w:r>
        <w:t xml:space="preserve">A) </w:t>
      </w:r>
      <w:r>
        <w:t xml:space="preserve">I ve III</w:t>
      </w:r>
    </w:p>
    <w:p>
      <w:pPr>
        <w:keepNext/>
        <w:spacing w:after="40"/>
        <w:ind w:left="360" w:hanging="360"/>
      </w:pPr>
      <w:r>
        <w:t xml:space="preserve">B) </w:t>
      </w:r>
      <w:r>
        <w:t xml:space="preserve">II ve IV</w:t>
      </w:r>
    </w:p>
    <w:p>
      <w:pPr>
        <w:keepNext/>
        <w:spacing w:after="40"/>
        <w:ind w:left="360" w:hanging="360"/>
      </w:pPr>
      <w:r>
        <w:t xml:space="preserve">C) </w:t>
      </w:r>
      <w:r>
        <w:t xml:space="preserve">I, II ve III</w:t>
      </w:r>
    </w:p>
    <w:p>
      <w:pPr>
        <w:keepNext/>
        <w:spacing w:after="40"/>
        <w:ind w:left="360" w:hanging="360"/>
      </w:pPr>
      <w:r>
        <w:t xml:space="preserve">D) </w:t>
      </w:r>
      <w:r>
        <w:t xml:space="preserve">I, III ve IV</w:t>
      </w:r>
    </w:p>
    <w:p>
      <w:pPr>
        <w:keepNext w:val="false"/>
        <w:spacing w:after="40"/>
        <w:ind w:left="360" w:hanging="360"/>
      </w:pPr>
      <w:r>
        <w:t xml:space="preserve">E) </w:t>
      </w:r>
      <w:r>
        <w:t xml:space="preserve">II, III ve IV</w:t>
      </w:r>
    </w:p>
    <w:p>
      <w:pPr>
        <w:keepNext/>
        <w:spacing w:after="80" w:before="200"/>
      </w:pPr>
      <w:r>
        <w:rPr>
          <w:b/>
          <w:bCs/>
        </w:rPr>
        <w:t xml:space="preserve">29- </w:t>
      </w:r>
      <w:r>
        <w:t xml:space="preserve">Onaylanmış Kişi Statüsüne İlişkin Gümrük Genel Tebliği (Sıra No: 1)'e göre onaylanmış kişi statüsü sahiplerinin statü belgesi kapsamında yararlanabileceği uygulama ve yetkiler ile bunlardan yararlanma şekli aşağıdakilerin hangisinde yanlış eşleştirilmiştir?</w:t>
      </w:r>
    </w:p>
    <w:p>
      <w:pPr>
        <w:keepNext/>
        <w:spacing w:after="40"/>
        <w:ind w:left="360" w:hanging="360"/>
      </w:pPr>
      <w:r>
        <w:t xml:space="preserve">A) </w:t>
      </w:r>
      <w:r>
        <w:t xml:space="preserve">Eksik beyan usulü – Ayrıca talep aranmaksızın</w:t>
      </w:r>
    </w:p>
    <w:p>
      <w:pPr>
        <w:keepNext/>
        <w:spacing w:after="40"/>
        <w:ind w:left="360" w:hanging="360"/>
      </w:pPr>
      <w:r>
        <w:t xml:space="preserve">B) </w:t>
      </w:r>
      <w:r>
        <w:t xml:space="preserve">'1000' rejim kodlu ihracat beyannamelerinin mavi hatta işlem görmesi – Ayrıca talep aranmaksızın</w:t>
      </w:r>
    </w:p>
    <w:p>
      <w:pPr>
        <w:keepNext/>
        <w:spacing w:after="40"/>
        <w:ind w:left="360" w:hanging="360"/>
      </w:pPr>
      <w:r>
        <w:t xml:space="preserve">C) </w:t>
      </w:r>
      <w:r>
        <w:t xml:space="preserve">Onaylanmış ihracatçı yetkisi – Ek koşulun sağlanması ve talep edilmesi hâlinde</w:t>
      </w:r>
    </w:p>
    <w:p>
      <w:pPr>
        <w:keepNext/>
        <w:spacing w:after="40"/>
        <w:ind w:left="360" w:hanging="360"/>
      </w:pPr>
      <w:r>
        <w:t xml:space="preserve">D) </w:t>
      </w:r>
      <w:r>
        <w:t xml:space="preserve">'1000' dışındaki rejim kodlu ihracat beyannamelerinin mavi hatta işlem görmesi – Ek koşulların sağlanması ve talep edilmesi hâlinde</w:t>
      </w:r>
    </w:p>
    <w:p>
      <w:pPr>
        <w:keepNext w:val="false"/>
        <w:spacing w:after="40"/>
        <w:ind w:left="360" w:hanging="360"/>
      </w:pPr>
      <w:r>
        <w:t xml:space="preserve">E) </w:t>
      </w:r>
      <w:r>
        <w:t xml:space="preserve">Götürü teminat yetkisi – Ayrıca talep aranmaksızın</w:t>
      </w:r>
    </w:p>
    <w:p>
      <w:pPr>
        <w:keepNext/>
        <w:spacing w:after="80" w:before="200"/>
      </w:pPr>
      <w:r>
        <w:rPr>
          <w:b/>
          <w:bCs/>
        </w:rPr>
        <w:t xml:space="preserve">30- </w:t>
      </w:r>
      <w:r>
        <w:t xml:space="preserve">4458 sayılı Gümrük Kanunu'na göre, beyannamenin tescilinden itibaren Türkiye Gümrük Bölgesinden çıkıncaya veya imha edilinceye ya da gümrük beyannamesi iptal edilinceye kadar gümrük gözetimi altında kalan serbest dolaşımdaki eşyanın beyan edildiği rejimler arasında aşağıdakilerden hangisi sayılmamıştır?</w:t>
      </w:r>
    </w:p>
    <w:p>
      <w:pPr>
        <w:keepNext/>
        <w:spacing w:after="40"/>
        <w:ind w:left="360" w:hanging="360"/>
      </w:pPr>
      <w:r>
        <w:t xml:space="preserve">A) </w:t>
      </w:r>
      <w:r>
        <w:t xml:space="preserve">İhracat rejimi</w:t>
      </w:r>
    </w:p>
    <w:p>
      <w:pPr>
        <w:keepNext/>
        <w:spacing w:after="40"/>
        <w:ind w:left="360" w:hanging="360"/>
      </w:pPr>
      <w:r>
        <w:t xml:space="preserve">B) </w:t>
      </w:r>
      <w:r>
        <w:t xml:space="preserve">Hariçte işleme rejimi</w:t>
      </w:r>
    </w:p>
    <w:p>
      <w:pPr>
        <w:keepNext/>
        <w:spacing w:after="40"/>
        <w:ind w:left="360" w:hanging="360"/>
      </w:pPr>
      <w:r>
        <w:t xml:space="preserve">C) </w:t>
      </w:r>
      <w:r>
        <w:t xml:space="preserve">Transit rejimi</w:t>
      </w:r>
    </w:p>
    <w:p>
      <w:pPr>
        <w:keepNext/>
        <w:spacing w:after="40"/>
        <w:ind w:left="360" w:hanging="360"/>
      </w:pPr>
      <w:r>
        <w:t xml:space="preserve">D) </w:t>
      </w:r>
      <w:r>
        <w:t xml:space="preserve">Dahilde işleme rejimi</w:t>
      </w:r>
    </w:p>
    <w:p>
      <w:pPr>
        <w:keepNext w:val="false"/>
        <w:spacing w:after="40"/>
        <w:ind w:left="360" w:hanging="360"/>
      </w:pPr>
      <w:r>
        <w:t xml:space="preserve">E) </w:t>
      </w:r>
      <w:r>
        <w:t xml:space="preserve">Gümrük antrepo rejimi</w:t>
      </w:r>
    </w:p>
    <w:p>
      <w:pPr>
        <w:keepNext/>
        <w:spacing w:after="80" w:before="200"/>
      </w:pPr>
      <w:r>
        <w:rPr>
          <w:b/>
          <w:bCs/>
        </w:rPr>
        <w:t xml:space="preserve">31- </w:t>
      </w:r>
      <w:r>
        <w:t xml:space="preserve">(L) firması, Almanya'daki satıcıdan EXW teslim şekliyle 40.000 Avro bedelle satın aldığı eşyayı kendisine ait tır ile Kapıkule Gümrük Müdürlüğü üzerinden Bursa'daki deposuna taşımıştır. Taşıma ve diğer giderlere ilişkin bilgiler şöyledir:</w:t>
      </w:r>
    </w:p>
    <w:p>
      <w:pPr>
        <w:keepNext/>
        <w:spacing w:after="40"/>
        <w:ind w:left="360"/>
      </w:pPr>
      <w:r>
        <w:t xml:space="preserve">- Firmanın kendi tırı için yaptığı yakıt ve sürücü giderleri: 1.800 Avro</w:t>
      </w:r>
    </w:p>
    <w:p>
      <w:pPr>
        <w:keepNext/>
        <w:spacing w:after="40"/>
        <w:ind w:left="360"/>
      </w:pPr>
      <w:r>
        <w:t xml:space="preserve">- Aynı taşıma türünde normal olarak uygulanan fiyat tarifesine göre nakliye bedeli: satıcının tesisi–Kapıkule arası 2.500 Avro, Kapıkule–Bursa arası 600 Avro</w:t>
      </w:r>
    </w:p>
    <w:p>
      <w:pPr>
        <w:keepNext/>
        <w:spacing w:after="40"/>
        <w:ind w:left="360"/>
      </w:pPr>
      <w:r>
        <w:t xml:space="preserve">- Satıcının tesisi–Kapıkule arası taşımaya ilişkin sigorta bedeli: 150 Avro</w:t>
      </w:r>
    </w:p>
    <w:p>
      <w:pPr>
        <w:keepNext/>
        <w:spacing w:after="40"/>
        <w:ind w:left="360"/>
      </w:pPr>
      <w:r>
        <w:t xml:space="preserve">- Fiyata dahil edilmeyen ve alıcının üstlendiği, işçilik ve malzeme dahil ambalaj bedeli: 350 Avro</w:t>
      </w:r>
    </w:p>
    <w:p>
      <w:pPr>
        <w:keepNext/>
        <w:spacing w:after="40"/>
        <w:ind w:left="360"/>
      </w:pPr>
      <w:r>
        <w:t xml:space="preserve">Gümrük mevzuatına göre eşyanın gümrük kıymeti kaç Avro'dur?</w:t>
      </w:r>
    </w:p>
    <w:p>
      <w:pPr>
        <w:keepNext/>
        <w:spacing w:after="40"/>
        <w:ind w:left="360" w:hanging="360"/>
      </w:pPr>
      <w:r>
        <w:t xml:space="preserve">A) </w:t>
      </w:r>
      <w:r>
        <w:t xml:space="preserve">42.300</w:t>
      </w:r>
    </w:p>
    <w:p>
      <w:pPr>
        <w:keepNext/>
        <w:spacing w:after="40"/>
        <w:ind w:left="360" w:hanging="360"/>
      </w:pPr>
      <w:r>
        <w:t xml:space="preserve">B) </w:t>
      </w:r>
      <w:r>
        <w:t xml:space="preserve">42.650</w:t>
      </w:r>
    </w:p>
    <w:p>
      <w:pPr>
        <w:keepNext/>
        <w:spacing w:after="40"/>
        <w:ind w:left="360" w:hanging="360"/>
      </w:pPr>
      <w:r>
        <w:t xml:space="preserve">C) </w:t>
      </w:r>
      <w:r>
        <w:t xml:space="preserve">43.000</w:t>
      </w:r>
    </w:p>
    <w:p>
      <w:pPr>
        <w:keepNext/>
        <w:spacing w:after="40"/>
        <w:ind w:left="360" w:hanging="360"/>
      </w:pPr>
      <w:r>
        <w:t xml:space="preserve">D) </w:t>
      </w:r>
      <w:r>
        <w:t xml:space="preserve">43.250</w:t>
      </w:r>
    </w:p>
    <w:p>
      <w:pPr>
        <w:keepNext w:val="false"/>
        <w:spacing w:after="40"/>
        <w:ind w:left="360" w:hanging="360"/>
      </w:pPr>
      <w:r>
        <w:t xml:space="preserve">E) </w:t>
      </w:r>
      <w:r>
        <w:t xml:space="preserve">43.600</w:t>
      </w:r>
    </w:p>
    <w:p>
      <w:pPr>
        <w:keepNext/>
        <w:spacing w:after="80" w:before="200"/>
      </w:pPr>
      <w:r>
        <w:rPr>
          <w:b/>
          <w:bCs/>
        </w:rPr>
        <w:t xml:space="preserve">32- </w:t>
      </w:r>
      <w:r>
        <w:t xml:space="preserve">4458 sayılı Gümrük Kanunu'na göre, satış bedeli yöntemiyle belirlenemeyen gümrük kıymetinin, beyan sahibinin herhangi bir talebinin bulunmadığı durumda hangi yöntemlerin sıra hâlinde uygulanmasıyla belirleneceği aşağıdakilerden hangisinde doğru olarak verilmiştir?</w:t>
      </w:r>
    </w:p>
    <w:p>
      <w:pPr>
        <w:keepNext/>
        <w:spacing w:after="40"/>
        <w:ind w:left="360" w:hanging="360"/>
      </w:pPr>
      <w:r>
        <w:t xml:space="preserve">A) </w:t>
      </w:r>
      <w:r>
        <w:t xml:space="preserve">Benzer eşyanın satış bedeli – Aynı eşyanın satış bedeli – İndirgeme – Hesaplanmış kıymet</w:t>
      </w:r>
    </w:p>
    <w:p>
      <w:pPr>
        <w:keepNext/>
        <w:spacing w:after="40"/>
        <w:ind w:left="360" w:hanging="360"/>
      </w:pPr>
      <w:r>
        <w:t xml:space="preserve">B) </w:t>
      </w:r>
      <w:r>
        <w:t xml:space="preserve">Aynı eşyanın satış bedeli – Benzer eşyanın satış bedeli – İndirgeme – Hesaplanmış kıymet</w:t>
      </w:r>
    </w:p>
    <w:p>
      <w:pPr>
        <w:keepNext/>
        <w:spacing w:after="40"/>
        <w:ind w:left="360" w:hanging="360"/>
      </w:pPr>
      <w:r>
        <w:t xml:space="preserve">C) </w:t>
      </w:r>
      <w:r>
        <w:t xml:space="preserve">Aynı eşyanın satış bedeli – Benzer eşyanın satış bedeli – Hesaplanmış kıymet – İndirgeme</w:t>
      </w:r>
    </w:p>
    <w:p>
      <w:pPr>
        <w:keepNext/>
        <w:spacing w:after="40"/>
        <w:ind w:left="360" w:hanging="360"/>
      </w:pPr>
      <w:r>
        <w:t xml:space="preserve">D) </w:t>
      </w:r>
      <w:r>
        <w:t xml:space="preserve">İndirgeme – Aynı eşyanın satış bedeli – Benzer eşyanın satış bedeli – Hesaplanmış kıymet</w:t>
      </w:r>
    </w:p>
    <w:p>
      <w:pPr>
        <w:keepNext w:val="false"/>
        <w:spacing w:after="40"/>
        <w:ind w:left="360" w:hanging="360"/>
      </w:pPr>
      <w:r>
        <w:t xml:space="preserve">E) </w:t>
      </w:r>
      <w:r>
        <w:t xml:space="preserve">Aynı eşyanın satış bedeli – İndirgeme – Benzer eşyanın satış bedeli – Hesaplanmış kıymet</w:t>
      </w:r>
    </w:p>
    <w:p>
      <w:pPr>
        <w:keepNext/>
        <w:spacing w:after="80" w:before="200"/>
      </w:pPr>
      <w:r>
        <w:rPr>
          <w:b/>
          <w:bCs/>
        </w:rPr>
        <w:t xml:space="preserve">33- </w:t>
      </w:r>
      <w:r>
        <w:t xml:space="preserve">Gümrük Yönetmeliği'ne göre gümrük kıymetinin belirlenmesinde "benzer eşya" ile ilgili;</w:t>
      </w:r>
    </w:p>
    <w:p>
      <w:pPr>
        <w:keepNext/>
        <w:spacing w:after="40"/>
        <w:ind w:left="360"/>
      </w:pPr>
      <w:r>
        <w:t xml:space="preserve">I. Kıymeti belirlenecek eşyadan farklı bir ülkede üretilmiş eşya da benzer özellik ve unsurlara sahipse benzer eşya sayılabilir.</w:t>
      </w:r>
    </w:p>
    <w:p>
      <w:pPr>
        <w:keepNext/>
        <w:spacing w:after="40"/>
        <w:ind w:left="360"/>
      </w:pPr>
      <w:r>
        <w:t xml:space="preserve">II. Benzer eşya, her hususta aynı olmamakla birlikte aynı işlevi görmelerini ve ticari olarak birbirlerini ikame edebilmelerini mümkün kılan benzer özellik ve unsurları bulunan eşyadır.</w:t>
      </w:r>
    </w:p>
    <w:p>
      <w:pPr>
        <w:keepNext/>
        <w:spacing w:after="40"/>
        <w:ind w:left="360"/>
      </w:pPr>
      <w:r>
        <w:t xml:space="preserve">III. Benzer eşyanın satış bedeli yönteminde birden fazla satış bedeli tespit edilirse bunlardan en yüksek olanı kullanılır.</w:t>
      </w:r>
    </w:p>
    <w:p>
      <w:pPr>
        <w:keepNext/>
        <w:spacing w:after="40"/>
        <w:ind w:left="360"/>
      </w:pPr>
      <w:r>
        <w:t xml:space="preserve">IV. Eşyanın kalitesi, tanındığı özellikleri ve bir ticari markasının bulunması, benzerliğin belirlenmesinde göz önüne alınacak faktörler arasındadır.</w:t>
      </w:r>
    </w:p>
    <w:p>
      <w:pPr>
        <w:keepNext/>
        <w:spacing w:after="40"/>
        <w:ind w:left="360"/>
      </w:pPr>
      <w:r>
        <w:t xml:space="preserve">ifadelerinden hangileri doğrudur?</w:t>
      </w:r>
    </w:p>
    <w:p>
      <w:pPr>
        <w:keepNext/>
        <w:spacing w:after="40"/>
        <w:ind w:left="360" w:hanging="360"/>
      </w:pPr>
      <w:r>
        <w:t xml:space="preserve">A) </w:t>
      </w:r>
      <w:r>
        <w:t xml:space="preserve">I ve II</w:t>
      </w:r>
    </w:p>
    <w:p>
      <w:pPr>
        <w:keepNext/>
        <w:spacing w:after="40"/>
        <w:ind w:left="360" w:hanging="360"/>
      </w:pPr>
      <w:r>
        <w:t xml:space="preserve">B) </w:t>
      </w:r>
      <w:r>
        <w:t xml:space="preserve">I ve III</w:t>
      </w:r>
    </w:p>
    <w:p>
      <w:pPr>
        <w:keepNext/>
        <w:spacing w:after="40"/>
        <w:ind w:left="360" w:hanging="360"/>
      </w:pPr>
      <w:r>
        <w:t xml:space="preserve">C) </w:t>
      </w:r>
      <w:r>
        <w:t xml:space="preserve">III ve IV</w:t>
      </w:r>
    </w:p>
    <w:p>
      <w:pPr>
        <w:keepNext/>
        <w:spacing w:after="40"/>
        <w:ind w:left="360" w:hanging="360"/>
      </w:pPr>
      <w:r>
        <w:t xml:space="preserve">D) </w:t>
      </w:r>
      <w:r>
        <w:t xml:space="preserve">II ve IV</w:t>
      </w:r>
    </w:p>
    <w:p>
      <w:pPr>
        <w:keepNext w:val="false"/>
        <w:spacing w:after="40"/>
        <w:ind w:left="360" w:hanging="360"/>
      </w:pPr>
      <w:r>
        <w:t xml:space="preserve">E) </w:t>
      </w:r>
      <w:r>
        <w:t xml:space="preserve">II, III ve IV</w:t>
      </w:r>
    </w:p>
    <w:p>
      <w:pPr>
        <w:keepNext/>
        <w:spacing w:after="80" w:before="200"/>
      </w:pPr>
      <w:r>
        <w:rPr>
          <w:b/>
          <w:bCs/>
        </w:rPr>
        <w:t xml:space="preserve">34- </w:t>
      </w:r>
      <w:r>
        <w:t xml:space="preserve">4458 sayılı Gümrük Kanunu'na göre, birbiriyle ilişkili alıcı ve satıcı arasındaki satışlarda satış bedelinin gümrük kıymeti olarak kabul edilmesine ilişkin aşağıdakilerden hangisi yanlıştır?</w:t>
      </w:r>
    </w:p>
    <w:p>
      <w:pPr>
        <w:keepNext/>
        <w:spacing w:after="40"/>
        <w:ind w:left="360" w:hanging="360"/>
      </w:pPr>
      <w:r>
        <w:t xml:space="preserve">A) </w:t>
      </w:r>
      <w:r>
        <w:t xml:space="preserve">Emsal kıymetler, gümrük idaresinin girişimiyle satış bedelinin yerini alacak kıymet olarak kullanılabilir.</w:t>
      </w:r>
    </w:p>
    <w:p>
      <w:pPr>
        <w:keepNext/>
        <w:spacing w:after="40"/>
        <w:ind w:left="360" w:hanging="360"/>
      </w:pPr>
      <w:r>
        <w:t xml:space="preserve">B) </w:t>
      </w:r>
      <w:r>
        <w:t xml:space="preserve">Gümrük idaresi, ilişkinin fiyatı etkilediği kanısına varırsa bu hususları beyan sahibine yazılı olarak bildirir.</w:t>
      </w:r>
    </w:p>
    <w:p>
      <w:pPr>
        <w:keepNext/>
        <w:spacing w:after="40"/>
        <w:ind w:left="360" w:hanging="360"/>
      </w:pPr>
      <w:r>
        <w:t xml:space="preserve">C) </w:t>
      </w:r>
      <w:r>
        <w:t xml:space="preserve">Gümrük idaresinin bu bildirimine karşı, süresi içinde verilmek şartıyla beyan sahibinin cevap hakkı saklıdır.</w:t>
      </w:r>
    </w:p>
    <w:p>
      <w:pPr>
        <w:keepNext/>
        <w:spacing w:after="40"/>
        <w:ind w:left="360" w:hanging="360"/>
      </w:pPr>
      <w:r>
        <w:t xml:space="preserve">D) </w:t>
      </w:r>
      <w:r>
        <w:t xml:space="preserve">Beyan sahibi, satış bedelinin aynı veya yakın tarihteki emsal kıymetlerden birine çok yakın olduğunu ispatlarsa satış bedeli kabul edilir.</w:t>
      </w:r>
    </w:p>
    <w:p>
      <w:pPr>
        <w:keepNext w:val="false"/>
        <w:spacing w:after="40"/>
        <w:ind w:left="360" w:hanging="360"/>
      </w:pPr>
      <w:r>
        <w:t xml:space="preserve">E) </w:t>
      </w:r>
      <w:r>
        <w:t xml:space="preserve">Emsal kıymetlerle kıyaslamada ticari düzeye ve miktara ilişkin ispatlanmış farklılıklar dikkate alınır.</w:t>
      </w:r>
    </w:p>
    <w:p>
      <w:pPr>
        <w:keepNext/>
        <w:spacing w:after="80" w:before="200"/>
      </w:pPr>
      <w:r>
        <w:rPr>
          <w:b/>
          <w:bCs/>
        </w:rPr>
        <w:t xml:space="preserve">35- </w:t>
      </w:r>
      <w:r>
        <w:t xml:space="preserve">4458 sayılı Gümrük Kanunu'na göre, fiyata dahil edilmemiş olmak kaydıyla aşağıdaki ödemelerden hangisi, satış bedeli yöntemiyle gümrük kıymeti belirlenirken fiilen ödenen veya ödenecek fiyata ilave edilmez?</w:t>
      </w:r>
    </w:p>
    <w:p>
      <w:pPr>
        <w:keepNext/>
        <w:spacing w:after="40"/>
        <w:ind w:left="360" w:hanging="360"/>
      </w:pPr>
      <w:r>
        <w:t xml:space="preserve">A) </w:t>
      </w:r>
      <w:r>
        <w:t xml:space="preserve">Alıcı tarafından üstlenilen ve satın alma komisyonu niteliğinde olmayan komisyon ve tellâliye</w:t>
      </w:r>
    </w:p>
    <w:p>
      <w:pPr>
        <w:keepNext/>
        <w:spacing w:after="40"/>
        <w:ind w:left="360" w:hanging="360"/>
      </w:pPr>
      <w:r>
        <w:t xml:space="preserve">B) </w:t>
      </w:r>
      <w:r>
        <w:t xml:space="preserve">İthal eşyasının Türkiye'de çoğaltılması hakkı için yapılan ödemeler</w:t>
      </w:r>
    </w:p>
    <w:p>
      <w:pPr>
        <w:keepNext/>
        <w:spacing w:after="40"/>
        <w:ind w:left="360" w:hanging="360"/>
      </w:pPr>
      <w:r>
        <w:t xml:space="preserve">C) </w:t>
      </w:r>
      <w:r>
        <w:t xml:space="preserve">Gümrük işlemleri sırasında eşya ile tek eşya muamelesi gören kapların alıcı tarafından üstlenilen maliyeti</w:t>
      </w:r>
    </w:p>
    <w:p>
      <w:pPr>
        <w:keepNext/>
        <w:spacing w:after="40"/>
        <w:ind w:left="360" w:hanging="360"/>
      </w:pPr>
      <w:r>
        <w:t xml:space="preserve">D) </w:t>
      </w:r>
      <w:r>
        <w:t xml:space="preserve">Eşyanın satış koşulu gereği alıcının dolaylı olarak ödemesi gereken royalti ve lisans ücretleri</w:t>
      </w:r>
    </w:p>
    <w:p>
      <w:pPr>
        <w:keepNext w:val="false"/>
        <w:spacing w:after="40"/>
        <w:ind w:left="360" w:hanging="360"/>
      </w:pPr>
      <w:r>
        <w:t xml:space="preserve">E) </w:t>
      </w:r>
      <w:r>
        <w:t xml:space="preserve">Eşyanın tekrar satışından doğan hasılanın satıcıya dolaylı olarak intikal eden kısmı</w:t>
      </w:r>
    </w:p>
    <w:p>
      <w:pPr>
        <w:keepNext/>
        <w:spacing w:after="80" w:before="200"/>
      </w:pPr>
      <w:r>
        <w:rPr>
          <w:b/>
          <w:bCs/>
        </w:rPr>
        <w:t xml:space="preserve">36- </w:t>
      </w:r>
      <w:r>
        <w:t xml:space="preserve">4458 sayılı Gümrük Kanunu'nda yer alan deyimler ile tanımlarının eşleştirilmesine ilişkin aşağıdakilerden hangisi yanlıştır?</w:t>
      </w:r>
    </w:p>
    <w:p>
      <w:pPr>
        <w:keepNext/>
        <w:spacing w:after="40"/>
        <w:ind w:left="360" w:hanging="360"/>
      </w:pPr>
      <w:r>
        <w:t xml:space="preserve">A) </w:t>
      </w:r>
      <w:r>
        <w:t xml:space="preserve">Gümrük yükümlülüğü – Yükümlünün gümrük vergilerini ödemesi zorunluluğu</w:t>
      </w:r>
    </w:p>
    <w:p>
      <w:pPr>
        <w:keepNext/>
        <w:spacing w:after="40"/>
        <w:ind w:left="360" w:hanging="360"/>
      </w:pPr>
      <w:r>
        <w:t xml:space="preserve">B) </w:t>
      </w:r>
      <w:r>
        <w:t xml:space="preserve">Yükümlü – Gümrük yükümlülüğünü yerine getirmekle sorumlu bütün kişiler</w:t>
      </w:r>
    </w:p>
    <w:p>
      <w:pPr>
        <w:keepNext/>
        <w:spacing w:after="40"/>
        <w:ind w:left="360" w:hanging="360"/>
      </w:pPr>
      <w:r>
        <w:t xml:space="preserve">C) </w:t>
      </w:r>
      <w:r>
        <w:t xml:space="preserve">İthalat vergileri – Eşyanın ithalinde ödenecek gümrük vergisi ile diğer eş etkili vergiler ve mali yükler ile tarım politikası çerçevesinde ithalatta alınacak vergiler ve mali yükler</w:t>
      </w:r>
    </w:p>
    <w:p>
      <w:pPr>
        <w:keepNext/>
        <w:spacing w:after="40"/>
        <w:ind w:left="360" w:hanging="360"/>
      </w:pPr>
      <w:r>
        <w:t xml:space="preserve">D) </w:t>
      </w:r>
      <w:r>
        <w:t xml:space="preserve">Gümrüklenmiş değer – İthal eşyası için eşyanın CIF kıymeti ile gümrük vergileri toplamı</w:t>
      </w:r>
    </w:p>
    <w:p>
      <w:pPr>
        <w:keepNext w:val="false"/>
        <w:spacing w:after="40"/>
        <w:ind w:left="360" w:hanging="360"/>
      </w:pPr>
      <w:r>
        <w:t xml:space="preserve">E) </w:t>
      </w:r>
      <w:r>
        <w:t xml:space="preserve">Gümrük vergileri – İlgili mevzuat uyarınca eşyaya uygulanan ithalat vergileri ile bunlara bağlı gecikme zammı ve para cezalarının tümü</w:t>
      </w:r>
    </w:p>
    <w:p>
      <w:pPr>
        <w:keepNext/>
        <w:spacing w:after="80" w:before="200"/>
      </w:pPr>
      <w:r>
        <w:rPr>
          <w:b/>
          <w:bCs/>
        </w:rPr>
        <w:t xml:space="preserve">37- </w:t>
      </w:r>
      <w:r>
        <w:t xml:space="preserve">(N) firmasına, yapılan kontrol sonucunda noksan alındığı belirlenen gümrük vergileri 02.06.2025 tarihinde tebliğ edilmiştir. Firma 09.06.2025 tarihinde gümrük idaresine itiraz etmiş; itirazın reddine ilişkin karar 07.07.2025 tarihinde firmaya tebliğ edilmiştir. Firma ödeme süresinin uzatılmasını talep etmemiş ve yargı yoluna başvurmamıştır.</w:t>
      </w:r>
    </w:p>
    <w:p>
      <w:pPr>
        <w:keepNext/>
        <w:spacing w:after="40"/>
        <w:ind w:left="360"/>
      </w:pPr>
      <w:r>
        <w:t xml:space="preserve">4458 sayılı Gümrük Kanunu'na göre (N) firması noksan vergileri en geç hangi tarihe kadar ödemek zorundadır?</w:t>
      </w:r>
    </w:p>
    <w:p>
      <w:pPr>
        <w:keepNext/>
        <w:spacing w:after="40"/>
        <w:ind w:left="360" w:hanging="360"/>
      </w:pPr>
      <w:r>
        <w:t xml:space="preserve">A) </w:t>
      </w:r>
      <w:r>
        <w:t xml:space="preserve">17.06.2025</w:t>
      </w:r>
    </w:p>
    <w:p>
      <w:pPr>
        <w:keepNext/>
        <w:spacing w:after="40"/>
        <w:ind w:left="360" w:hanging="360"/>
      </w:pPr>
      <w:r>
        <w:t xml:space="preserve">B) </w:t>
      </w:r>
      <w:r>
        <w:t xml:space="preserve">24.06.2025</w:t>
      </w:r>
    </w:p>
    <w:p>
      <w:pPr>
        <w:keepNext/>
        <w:spacing w:after="40"/>
        <w:ind w:left="360" w:hanging="360"/>
      </w:pPr>
      <w:r>
        <w:t xml:space="preserve">C) </w:t>
      </w:r>
      <w:r>
        <w:t xml:space="preserve">15.07.2025</w:t>
      </w:r>
    </w:p>
    <w:p>
      <w:pPr>
        <w:keepNext/>
        <w:spacing w:after="40"/>
        <w:ind w:left="360" w:hanging="360"/>
      </w:pPr>
      <w:r>
        <w:t xml:space="preserve">D) </w:t>
      </w:r>
      <w:r>
        <w:t xml:space="preserve">22.07.2025</w:t>
      </w:r>
    </w:p>
    <w:p>
      <w:pPr>
        <w:keepNext w:val="false"/>
        <w:spacing w:after="40"/>
        <w:ind w:left="360" w:hanging="360"/>
      </w:pPr>
      <w:r>
        <w:t xml:space="preserve">E) </w:t>
      </w:r>
      <w:r>
        <w:t xml:space="preserve">06.08.2025</w:t>
      </w:r>
    </w:p>
    <w:p>
      <w:pPr>
        <w:keepNext/>
        <w:spacing w:after="80" w:before="200"/>
      </w:pPr>
      <w:r>
        <w:rPr>
          <w:b/>
          <w:bCs/>
        </w:rPr>
        <w:t xml:space="preserve">38- </w:t>
      </w:r>
      <w:r>
        <w:t xml:space="preserve">Gümrük Genel Tebliği (Tahsilat İşlemleri) (Seri No: 2)'ye göre, gümrük vergisi borcu ve idari para cezası bulunan yükümlünün ölümü hâlinde aşağıdakilerden hangisi doğrudur?</w:t>
      </w:r>
    </w:p>
    <w:p>
      <w:pPr>
        <w:keepNext/>
        <w:spacing w:after="40"/>
        <w:ind w:left="360" w:hanging="360"/>
      </w:pPr>
      <w:r>
        <w:t xml:space="preserve">A) </w:t>
      </w:r>
      <w:r>
        <w:t xml:space="preserve">Vergi borçları ile idari para cezaları, mirası reddetmemiş mirasçılara miras hisseleri oranında geçer.</w:t>
      </w:r>
    </w:p>
    <w:p>
      <w:pPr>
        <w:keepNext/>
        <w:spacing w:after="40"/>
        <w:ind w:left="360" w:hanging="360"/>
      </w:pPr>
      <w:r>
        <w:t xml:space="preserve">B) </w:t>
      </w:r>
      <w:r>
        <w:t xml:space="preserve">Vergi borçlarının tamamından mirasçıların her biri müştereken ve müteselsilen sorumlu olur.</w:t>
      </w:r>
    </w:p>
    <w:p>
      <w:pPr>
        <w:keepNext/>
        <w:spacing w:after="40"/>
        <w:ind w:left="360" w:hanging="360"/>
      </w:pPr>
      <w:r>
        <w:t xml:space="preserve">C) </w:t>
      </w:r>
      <w:r>
        <w:t xml:space="preserve">İdari para cezaları mirasçılardan takip edilir; vergi borçlarının tahsilinden ise vazgeçilir.</w:t>
      </w:r>
    </w:p>
    <w:p>
      <w:pPr>
        <w:keepNext/>
        <w:spacing w:after="40"/>
        <w:ind w:left="360" w:hanging="360"/>
      </w:pPr>
      <w:r>
        <w:t xml:space="preserve">D) </w:t>
      </w:r>
      <w:r>
        <w:t xml:space="preserve">Vergi borçları, mirası reddeden mirasçılar dâhil tüm kanuni mirasçılardan takip edilir.</w:t>
      </w:r>
    </w:p>
    <w:p>
      <w:pPr>
        <w:keepNext w:val="false"/>
        <w:spacing w:after="40"/>
        <w:ind w:left="360" w:hanging="360"/>
      </w:pPr>
      <w:r>
        <w:t xml:space="preserve">E) </w:t>
      </w:r>
      <w:r>
        <w:t xml:space="preserve">Vergi borçları mirası reddetmemiş mirasçılara geçer; idari para cezaları mirasçılardan takip edilmez.</w:t>
      </w:r>
    </w:p>
    <w:p>
      <w:pPr>
        <w:keepNext/>
        <w:spacing w:after="80" w:before="200"/>
      </w:pPr>
      <w:r>
        <w:rPr>
          <w:b/>
          <w:bCs/>
        </w:rPr>
        <w:t xml:space="preserve">39- </w:t>
      </w:r>
      <w:r>
        <w:t xml:space="preserve">Gümrük mevzuatında düzenlenen teminat türlerine ilişkin aşağıdakilerden hangisi yanlıştır?</w:t>
      </w:r>
    </w:p>
    <w:p>
      <w:pPr>
        <w:keepNext/>
        <w:spacing w:after="40"/>
        <w:ind w:left="360" w:hanging="360"/>
      </w:pPr>
      <w:r>
        <w:t xml:space="preserve">A) </w:t>
      </w:r>
      <w:r>
        <w:t xml:space="preserve">Götürü teminat, transit rejimi dâhil gümrük yükümlülüğü gerektiren veya gerektirebilecek tüm işlemleri kapsayacak şekilde verilebilir.</w:t>
      </w:r>
    </w:p>
    <w:p>
      <w:pPr>
        <w:keepNext/>
        <w:spacing w:after="40"/>
        <w:ind w:left="360" w:hanging="360"/>
      </w:pPr>
      <w:r>
        <w:t xml:space="preserve">B) </w:t>
      </w:r>
      <w:r>
        <w:t xml:space="preserve">Ulusal ve ortak transit rejimlerinde teminat, tek bir işlemi kapsayan bireysel teminat veya birden fazla işlemi kapsayan kapsamlı teminat şeklinde olabilir.</w:t>
      </w:r>
    </w:p>
    <w:p>
      <w:pPr>
        <w:keepNext/>
        <w:spacing w:after="40"/>
        <w:ind w:left="360" w:hanging="360"/>
      </w:pPr>
      <w:r>
        <w:t xml:space="preserve">C) </w:t>
      </w:r>
      <w:r>
        <w:t xml:space="preserve">Toplu teminat sisteminde bir kişinin bir gümrük idaresine verdiği teminat, takip edilebilir olması hâlinde diğer gümrük idarelerinde de geçerlidir.</w:t>
      </w:r>
    </w:p>
    <w:p>
      <w:pPr>
        <w:keepNext/>
        <w:spacing w:after="40"/>
        <w:ind w:left="360" w:hanging="360"/>
      </w:pPr>
      <w:r>
        <w:t xml:space="preserve">D) </w:t>
      </w:r>
      <w:r>
        <w:t xml:space="preserve">Yetkilendirilmiş yükümlü sertifikasına veya onaylanmış kişi statü belgesine sahip yükümlüler götürü teminat uygulamasından yararlanabilir.</w:t>
      </w:r>
    </w:p>
    <w:p>
      <w:pPr>
        <w:keepNext w:val="false"/>
        <w:spacing w:after="40"/>
        <w:ind w:left="360" w:hanging="360"/>
      </w:pPr>
      <w:r>
        <w:t xml:space="preserve">E) </w:t>
      </w:r>
      <w:r>
        <w:t xml:space="preserve">Birden fazla antreposu bulunan antrepo işleticilerince, birden fazla antrepoyu kapsayacak şekilde yaygın götürü teminat verilebilir.</w:t>
      </w:r>
    </w:p>
    <w:p>
      <w:pPr>
        <w:keepNext/>
        <w:spacing w:after="80" w:before="200"/>
      </w:pPr>
      <w:r>
        <w:rPr>
          <w:b/>
          <w:bCs/>
        </w:rPr>
        <w:t xml:space="preserve">40- </w:t>
      </w:r>
      <w:r>
        <w:t xml:space="preserve">4458 sayılı Gümrük Kanunu'na göre, Türkiye'nin taraf olduğu uluslararası anlaşma hükümleri çerçevesinde gümrük vergilerinin geri verilmesi veya kaldırılmasına ilişkin;</w:t>
      </w:r>
    </w:p>
    <w:p>
      <w:pPr>
        <w:keepNext/>
        <w:spacing w:after="40"/>
        <w:ind w:left="360"/>
      </w:pPr>
      <w:r>
        <w:t xml:space="preserve">I. Bu kapsamda geri verme veya kaldırma yapılacak hâller Cumhurbaşkanı tarafından belirlenir.</w:t>
      </w:r>
    </w:p>
    <w:p>
      <w:pPr>
        <w:keepNext/>
        <w:spacing w:after="40"/>
        <w:ind w:left="360"/>
      </w:pPr>
      <w:r>
        <w:t xml:space="preserve">II. Geri verme veya kaldırma için başvuru, gümrük vergilerinin kesinleştiği tarihten itibaren bir yıl içinde yapılır.</w:t>
      </w:r>
    </w:p>
    <w:p>
      <w:pPr>
        <w:keepNext/>
        <w:spacing w:after="40"/>
        <w:ind w:left="360"/>
      </w:pPr>
      <w:r>
        <w:t xml:space="preserve">III. Mücbir sebebin tespiti hâlinde başvuru süresinin aşılmasına izin verilir.</w:t>
      </w:r>
    </w:p>
    <w:p>
      <w:pPr>
        <w:keepNext/>
        <w:spacing w:after="40"/>
        <w:ind w:left="360"/>
      </w:pPr>
      <w:r>
        <w:t xml:space="preserve">IV. Geri verme veya kaldırma işlemine tabi olmayacak gümrük vergileri miktarı Gümrük Yönetmeliği ile belirlenir.</w:t>
      </w:r>
    </w:p>
    <w:p>
      <w:pPr>
        <w:keepNext/>
        <w:spacing w:after="40"/>
        <w:ind w:left="360"/>
      </w:pPr>
      <w:r>
        <w:t xml:space="preserve">ifadelerinden hangileri doğrudur?</w:t>
      </w:r>
    </w:p>
    <w:p>
      <w:pPr>
        <w:keepNext/>
        <w:spacing w:after="40"/>
        <w:ind w:left="360" w:hanging="360"/>
      </w:pPr>
      <w:r>
        <w:t xml:space="preserve">A) </w:t>
      </w:r>
      <w:r>
        <w:t xml:space="preserve">I ve IV</w:t>
      </w:r>
    </w:p>
    <w:p>
      <w:pPr>
        <w:keepNext/>
        <w:spacing w:after="40"/>
        <w:ind w:left="360" w:hanging="360"/>
      </w:pPr>
      <w:r>
        <w:t xml:space="preserve">B) </w:t>
      </w:r>
      <w:r>
        <w:t xml:space="preserve">II ve III</w:t>
      </w:r>
    </w:p>
    <w:p>
      <w:pPr>
        <w:keepNext/>
        <w:spacing w:after="40"/>
        <w:ind w:left="360" w:hanging="360"/>
      </w:pPr>
      <w:r>
        <w:t xml:space="preserve">C) </w:t>
      </w:r>
      <w:r>
        <w:t xml:space="preserve">I, II ve III</w:t>
      </w:r>
    </w:p>
    <w:p>
      <w:pPr>
        <w:keepNext/>
        <w:spacing w:after="40"/>
        <w:ind w:left="360" w:hanging="360"/>
      </w:pPr>
      <w:r>
        <w:t xml:space="preserve">D) </w:t>
      </w:r>
      <w:r>
        <w:t xml:space="preserve">I ve III</w:t>
      </w:r>
    </w:p>
    <w:p>
      <w:pPr>
        <w:keepNext w:val="false"/>
        <w:spacing w:after="40"/>
        <w:ind w:left="360" w:hanging="360"/>
      </w:pPr>
      <w:r>
        <w:t xml:space="preserve">E) </w:t>
      </w:r>
      <w:r>
        <w:t xml:space="preserve">III ve IV</w:t>
      </w:r>
    </w:p>
    <w:p>
      <w:pPr>
        <w:keepNext/>
        <w:spacing w:after="80" w:before="200"/>
      </w:pPr>
      <w:r>
        <w:rPr>
          <w:b/>
          <w:bCs/>
        </w:rPr>
        <w:t xml:space="preserve">41- </w:t>
      </w:r>
      <w:r>
        <w:t xml:space="preserve">Dahilde İşleme Rejimi Tebliği (İhracat: 2006/12)'ne göre, Türkiye'nin taraf olduğu anlaşmalar çerçevesinde tercihli rejimden yararlanmak üzere ihracatçı ülke yetkili kuruluşlarınca düzenlenip gümrük idaresince vize edilen ve malın menşeini belirleyen menşe ispat belgeleri arasında aşağıdakilerden hangisi yer almaz?</w:t>
      </w:r>
    </w:p>
    <w:p>
      <w:pPr>
        <w:keepNext/>
        <w:spacing w:after="40"/>
        <w:ind w:left="360" w:hanging="360"/>
      </w:pPr>
      <w:r>
        <w:t xml:space="preserve">A) </w:t>
      </w:r>
      <w:r>
        <w:t xml:space="preserve">EUR.1 dolaşım sertifikası</w:t>
      </w:r>
    </w:p>
    <w:p>
      <w:pPr>
        <w:keepNext/>
        <w:spacing w:after="40"/>
        <w:ind w:left="360" w:hanging="360"/>
      </w:pPr>
      <w:r>
        <w:t xml:space="preserve">B) </w:t>
      </w:r>
      <w:r>
        <w:t xml:space="preserve">EUR-MED dolaşım sertifikası</w:t>
      </w:r>
    </w:p>
    <w:p>
      <w:pPr>
        <w:keepNext/>
        <w:spacing w:after="40"/>
        <w:ind w:left="360" w:hanging="360"/>
      </w:pPr>
      <w:r>
        <w:t xml:space="preserve">C) </w:t>
      </w:r>
      <w:r>
        <w:t xml:space="preserve">A.TR dolaşım belgesi</w:t>
      </w:r>
    </w:p>
    <w:p>
      <w:pPr>
        <w:keepNext/>
        <w:spacing w:after="40"/>
        <w:ind w:left="360" w:hanging="360"/>
      </w:pPr>
      <w:r>
        <w:t xml:space="preserve">D) </w:t>
      </w:r>
      <w:r>
        <w:t xml:space="preserve">EUR-MED fatura beyanı</w:t>
      </w:r>
    </w:p>
    <w:p>
      <w:pPr>
        <w:keepNext w:val="false"/>
        <w:spacing w:after="40"/>
        <w:ind w:left="360" w:hanging="360"/>
      </w:pPr>
      <w:r>
        <w:t xml:space="preserve">E) </w:t>
      </w:r>
      <w:r>
        <w:t xml:space="preserve">Fatura beyanı</w:t>
      </w:r>
    </w:p>
    <w:p>
      <w:pPr>
        <w:keepNext/>
        <w:spacing w:after="80" w:before="200"/>
      </w:pPr>
      <w:r>
        <w:rPr>
          <w:b/>
          <w:bCs/>
        </w:rPr>
        <w:t xml:space="preserve">42- </w:t>
      </w:r>
      <w:r>
        <w:t xml:space="preserve">3350 sayılı Cumhurbaşkanı Kararı eki İthalat Rejimi Kararı'na göre, gelişme yolundaki ülkeler, özel teşvik düzenlemesinden yararlanacak ülkeler ile en az gelişmiş ülkelere yönelik olarak Türkiye'nin tek taraflı tanıdığı tercihli tarifeler, II sayılı listenin hangi bölümünde yer alan sütunlarda düzenlenmiştir?</w:t>
      </w:r>
    </w:p>
    <w:p>
      <w:pPr>
        <w:keepNext/>
        <w:spacing w:after="40"/>
        <w:ind w:left="360" w:hanging="360"/>
      </w:pPr>
      <w:r>
        <w:t xml:space="preserve">A) </w:t>
      </w:r>
      <w:r>
        <w:t xml:space="preserve">D.Ü. (Diğer Ülkeler)</w:t>
      </w:r>
    </w:p>
    <w:p>
      <w:pPr>
        <w:keepNext/>
        <w:spacing w:after="40"/>
        <w:ind w:left="360" w:hanging="360"/>
      </w:pPr>
      <w:r>
        <w:t xml:space="preserve">B) </w:t>
      </w:r>
      <w:r>
        <w:t xml:space="preserve">GTS Ülkeleri (Genelleştirilmiş Tercihler Sistemi Ülkeleri)</w:t>
      </w:r>
    </w:p>
    <w:p>
      <w:pPr>
        <w:keepNext/>
        <w:spacing w:after="40"/>
        <w:ind w:left="360" w:hanging="360"/>
      </w:pPr>
      <w:r>
        <w:t xml:space="preserve">C) </w:t>
      </w:r>
      <w:r>
        <w:t xml:space="preserve">Hariç Sektörler</w:t>
      </w:r>
    </w:p>
    <w:p>
      <w:pPr>
        <w:keepNext/>
        <w:spacing w:after="40"/>
        <w:ind w:left="360" w:hanging="360"/>
      </w:pPr>
      <w:r>
        <w:t xml:space="preserve">D) </w:t>
      </w:r>
      <w:r>
        <w:t xml:space="preserve">AB (Avrupa Birliği)</w:t>
      </w:r>
    </w:p>
    <w:p>
      <w:pPr>
        <w:keepNext w:val="false"/>
        <w:spacing w:after="40"/>
        <w:ind w:left="360" w:hanging="360"/>
      </w:pPr>
      <w:r>
        <w:t xml:space="preserve">E) </w:t>
      </w:r>
      <w:r>
        <w:t xml:space="preserve">Serbest Ticaret Anlaşması (STA) İmzalanmış Ülkeler ve Ülke Grupları</w:t>
      </w:r>
    </w:p>
    <w:p>
      <w:pPr>
        <w:keepNext/>
        <w:spacing w:after="80" w:before="200"/>
      </w:pPr>
      <w:r>
        <w:rPr>
          <w:b/>
          <w:bCs/>
        </w:rPr>
        <w:t xml:space="preserve">43- </w:t>
      </w:r>
      <w:r>
        <w:t xml:space="preserve">Gümrük Yönetmeliği'ne göre, Türkiye'den ihracatta düzenlenecek menşe şahadetnameleri Türkçe, İngilizce ve ----- dillerinde basılır ve ----- nüshalık takım hâlindedir.</w:t>
      </w:r>
    </w:p>
    <w:p>
      <w:pPr>
        <w:keepNext/>
        <w:spacing w:after="40"/>
        <w:ind w:left="360"/>
      </w:pPr>
      <w:r>
        <w:t xml:space="preserve">Yukarıdaki cümlede boş bırakılan yerlere sırasıyla aşağıdakilerden hangisi gelmelidir?</w:t>
      </w:r>
    </w:p>
    <w:p>
      <w:pPr>
        <w:keepNext/>
        <w:spacing w:after="40"/>
        <w:ind w:left="360" w:hanging="360"/>
      </w:pPr>
      <w:r>
        <w:t xml:space="preserve">A) </w:t>
      </w:r>
      <w:r>
        <w:t xml:space="preserve">Almanca – üç</w:t>
      </w:r>
    </w:p>
    <w:p>
      <w:pPr>
        <w:keepNext/>
        <w:spacing w:after="40"/>
        <w:ind w:left="360" w:hanging="360"/>
      </w:pPr>
      <w:r>
        <w:t xml:space="preserve">B) </w:t>
      </w:r>
      <w:r>
        <w:t xml:space="preserve">Fransızca – dört</w:t>
      </w:r>
    </w:p>
    <w:p>
      <w:pPr>
        <w:keepNext/>
        <w:spacing w:after="40"/>
        <w:ind w:left="360" w:hanging="360"/>
      </w:pPr>
      <w:r>
        <w:t xml:space="preserve">C) </w:t>
      </w:r>
      <w:r>
        <w:t xml:space="preserve">Fransızca – üç</w:t>
      </w:r>
    </w:p>
    <w:p>
      <w:pPr>
        <w:keepNext/>
        <w:spacing w:after="40"/>
        <w:ind w:left="360" w:hanging="360"/>
      </w:pPr>
      <w:r>
        <w:t xml:space="preserve">D) </w:t>
      </w:r>
      <w:r>
        <w:t xml:space="preserve">Almanca – iki</w:t>
      </w:r>
    </w:p>
    <w:p>
      <w:pPr>
        <w:keepNext w:val="false"/>
        <w:spacing w:after="40"/>
        <w:ind w:left="360" w:hanging="360"/>
      </w:pPr>
      <w:r>
        <w:t xml:space="preserve">E) </w:t>
      </w:r>
      <w:r>
        <w:t xml:space="preserve">Arapça – dört</w:t>
      </w:r>
    </w:p>
    <w:p>
      <w:pPr>
        <w:keepNext/>
        <w:spacing w:after="80" w:before="200"/>
      </w:pPr>
      <w:r>
        <w:rPr>
          <w:b/>
          <w:bCs/>
        </w:rPr>
        <w:t xml:space="preserve">44- </w:t>
      </w:r>
      <w:r>
        <w:t xml:space="preserve">(K) firması X ülkesinde, menşeli olmayan ve tamamlanmış parçalar hâlinde getirdiği girdileri basit montajla birleştirerek Türk Gümrük Tarife Cetvelinin XI. bölümünde yer alan bir tekstil ürünü elde etmiştir. Elde edilen ürün, girdilerin sınıflandırıldığı pozisyondan başka bir pozisyonda sınıflandırılmakta olup ilgili ekteki listede yer almamaktadır.</w:t>
      </w:r>
    </w:p>
    <w:p>
      <w:pPr>
        <w:keepNext/>
        <w:spacing w:after="40"/>
        <w:ind w:left="360"/>
      </w:pPr>
      <w:r>
        <w:t xml:space="preserve">Gümrük Yönetmeliği'nin tekstil ürünlerinde menşenin belirlenmesine ilişkin hükümlerine göre bu ürünün menşeine ilişkin aşağıdakilerden hangisi doğrudur?</w:t>
      </w:r>
    </w:p>
    <w:p>
      <w:pPr>
        <w:keepNext/>
        <w:spacing w:after="40"/>
        <w:ind w:left="360" w:hanging="360"/>
      </w:pPr>
      <w:r>
        <w:t xml:space="preserve">A) </w:t>
      </w:r>
      <w:r>
        <w:t xml:space="preserve">Ürün, girdilerden farklı bir pozisyonda sınıflandırıldığından X ülkesi menşeini kazanır.</w:t>
      </w:r>
    </w:p>
    <w:p>
      <w:pPr>
        <w:keepNext/>
        <w:spacing w:after="40"/>
        <w:ind w:left="360" w:hanging="360"/>
      </w:pPr>
      <w:r>
        <w:t xml:space="preserve">B) </w:t>
      </w:r>
      <w:r>
        <w:t xml:space="preserve">Basit montaj ancak etiketleme veya ambalajlama ile birlikte yapıldığında yetersiz işçilik sayılır; bu nedenle ürün X ülkesi menşeini kazanır.</w:t>
      </w:r>
    </w:p>
    <w:p>
      <w:pPr>
        <w:keepNext/>
        <w:spacing w:after="40"/>
        <w:ind w:left="360" w:hanging="360"/>
      </w:pPr>
      <w:r>
        <w:t xml:space="preserve">C) </w:t>
      </w:r>
      <w:r>
        <w:t xml:space="preserve">Tekstil ürünlerinde yetersiz işçilik hükümleri uygulanmadığından pozisyon değişikliği yeterli olup ürün X ülkesi menşelidir.</w:t>
      </w:r>
    </w:p>
    <w:p>
      <w:pPr>
        <w:keepNext/>
        <w:spacing w:after="40"/>
        <w:ind w:left="360" w:hanging="360"/>
      </w:pPr>
      <w:r>
        <w:t xml:space="preserve">D) </w:t>
      </w:r>
      <w:r>
        <w:t xml:space="preserve">Ürün ekteki listede yer almadığından menşe kuralı aranmaz; ürün montajın yapıldığı X ülkesi menşeli sayılır.</w:t>
      </w:r>
    </w:p>
    <w:p>
      <w:pPr>
        <w:keepNext w:val="false"/>
        <w:spacing w:after="40"/>
        <w:ind w:left="360" w:hanging="360"/>
      </w:pPr>
      <w:r>
        <w:t xml:space="preserve">E) </w:t>
      </w:r>
      <w:r>
        <w:t xml:space="preserve">Pozisyon değişikliği sağlansa da parçaların basit montajı yetersiz işçilik sayıldığından ürün X ülkesi menşeini kazanmaz.</w:t>
      </w:r>
    </w:p>
    <w:p>
      <w:pPr>
        <w:keepNext/>
        <w:spacing w:after="80" w:before="200"/>
      </w:pPr>
      <w:r>
        <w:rPr>
          <w:b/>
          <w:bCs/>
        </w:rPr>
        <w:t xml:space="preserve">45- </w:t>
      </w:r>
      <w:r>
        <w:t xml:space="preserve">Türkiye'de (X) ülkesi menşeli eşyaya dampinge karşı vergi uygulanan bir üründen, (Y) ülkesinde üretilen bir parti (Z) ülkesindeki bir firmaya satılmış ve doğrudan (Z) ülkesinden Türkiye'ye ihraç edilmiştir. İthalatçı, serbest dolaşıma girişte eşyanın (X) ülkesi menşeli olmadığını tevsik etmek istemektedir.</w:t>
      </w:r>
    </w:p>
    <w:p>
      <w:pPr>
        <w:keepNext/>
        <w:spacing w:after="40"/>
        <w:ind w:left="360"/>
      </w:pPr>
      <w:r>
        <w:t xml:space="preserve">Gümrük Yönetmeliği'ne göre ibraz edilecek menşe şahadetnamesi hangi ülke ya da ülkelerin yetkili makamlarınca düzenlenmiş olmalıdır?</w:t>
      </w:r>
    </w:p>
    <w:p>
      <w:pPr>
        <w:keepNext/>
        <w:spacing w:after="40"/>
        <w:ind w:left="360" w:hanging="360"/>
      </w:pPr>
      <w:r>
        <w:t xml:space="preserve">A) </w:t>
      </w:r>
      <w:r>
        <w:t xml:space="preserve">Yalnızca (Y)</w:t>
      </w:r>
    </w:p>
    <w:p>
      <w:pPr>
        <w:keepNext/>
        <w:spacing w:after="40"/>
        <w:ind w:left="360" w:hanging="360"/>
      </w:pPr>
      <w:r>
        <w:t xml:space="preserve">B) </w:t>
      </w:r>
      <w:r>
        <w:t xml:space="preserve">(Y) veya (Z)</w:t>
      </w:r>
    </w:p>
    <w:p>
      <w:pPr>
        <w:keepNext/>
        <w:spacing w:after="40"/>
        <w:ind w:left="360" w:hanging="360"/>
      </w:pPr>
      <w:r>
        <w:t xml:space="preserve">C) </w:t>
      </w:r>
      <w:r>
        <w:t xml:space="preserve">Yalnızca (Z)</w:t>
      </w:r>
    </w:p>
    <w:p>
      <w:pPr>
        <w:keepNext/>
        <w:spacing w:after="40"/>
        <w:ind w:left="360" w:hanging="360"/>
      </w:pPr>
      <w:r>
        <w:t xml:space="preserve">D) </w:t>
      </w:r>
      <w:r>
        <w:t xml:space="preserve">(X) veya (Y)</w:t>
      </w:r>
    </w:p>
    <w:p>
      <w:pPr>
        <w:keepNext w:val="false"/>
        <w:spacing w:after="40"/>
        <w:ind w:left="360" w:hanging="360"/>
      </w:pPr>
      <w:r>
        <w:t xml:space="preserve">E) </w:t>
      </w:r>
      <w:r>
        <w:t xml:space="preserve">(Z) veya Türkiye</w:t>
      </w:r>
    </w:p>
    <w:p>
      <w:pPr>
        <w:keepNext/>
        <w:spacing w:after="80" w:before="200"/>
      </w:pPr>
      <w:r>
        <w:rPr>
          <w:b/>
          <w:bCs/>
        </w:rPr>
        <w:t xml:space="preserve">46- </w:t>
      </w:r>
      <w:r>
        <w:t xml:space="preserve">I. BTB'ye konu eşyanın, BTB'yi düzenleyen bölge müdürlüğünün bağlantısı dışındaki bir gümrük idaresinde beyan edilmesi</w:t>
      </w:r>
    </w:p>
    <w:p>
      <w:pPr>
        <w:keepNext/>
        <w:spacing w:after="40"/>
        <w:ind w:left="360"/>
      </w:pPr>
      <w:r>
        <w:t xml:space="preserve">II. Türk Gümrük Tarife Cetvelinde değişiklik yapılması ve BTB'nin bu değişiklikle getirilen hükümlere uymaması</w:t>
      </w:r>
    </w:p>
    <w:p>
      <w:pPr>
        <w:keepNext/>
        <w:spacing w:after="40"/>
        <w:ind w:left="360"/>
      </w:pPr>
      <w:r>
        <w:t xml:space="preserve">III. Menfaati bulunan üçüncü bir kişinin, geçerli BTB'nin yeniden incelenmesi için başvuruda bulunması</w:t>
      </w:r>
    </w:p>
    <w:p>
      <w:pPr>
        <w:keepNext/>
        <w:spacing w:after="40"/>
        <w:ind w:left="360"/>
      </w:pPr>
      <w:r>
        <w:t xml:space="preserve">IV. Dünya Gümrük Örgütünün nomanklatür, izahname ve tarife pozisyonlarına ilişkin kararlarındaki bir değişikliğe BTB'nin uymaması</w:t>
      </w:r>
    </w:p>
    <w:p>
      <w:pPr>
        <w:keepNext/>
        <w:spacing w:after="40"/>
        <w:ind w:left="360"/>
      </w:pPr>
      <w:r>
        <w:t xml:space="preserve">Gümrük Genel Tebliği (Tarife) (Seri No: 14)'e göre yukarıdakilerden hangileri BTB'nin geçerliliğini yitirmesine yol açan durumlardandır?</w:t>
      </w:r>
    </w:p>
    <w:p>
      <w:pPr>
        <w:keepNext/>
        <w:spacing w:after="40"/>
        <w:ind w:left="360" w:hanging="360"/>
      </w:pPr>
      <w:r>
        <w:t xml:space="preserve">A) </w:t>
      </w:r>
      <w:r>
        <w:t xml:space="preserve">II ve IV</w:t>
      </w:r>
    </w:p>
    <w:p>
      <w:pPr>
        <w:keepNext/>
        <w:spacing w:after="40"/>
        <w:ind w:left="360" w:hanging="360"/>
      </w:pPr>
      <w:r>
        <w:t xml:space="preserve">B) </w:t>
      </w:r>
      <w:r>
        <w:t xml:space="preserve">I ve II</w:t>
      </w:r>
    </w:p>
    <w:p>
      <w:pPr>
        <w:keepNext/>
        <w:spacing w:after="40"/>
        <w:ind w:left="360" w:hanging="360"/>
      </w:pPr>
      <w:r>
        <w:t xml:space="preserve">C) </w:t>
      </w:r>
      <w:r>
        <w:t xml:space="preserve">II ve III</w:t>
      </w:r>
    </w:p>
    <w:p>
      <w:pPr>
        <w:keepNext/>
        <w:spacing w:after="40"/>
        <w:ind w:left="360" w:hanging="360"/>
      </w:pPr>
      <w:r>
        <w:t xml:space="preserve">D) </w:t>
      </w:r>
      <w:r>
        <w:t xml:space="preserve">I, II ve IV</w:t>
      </w:r>
    </w:p>
    <w:p>
      <w:pPr>
        <w:keepNext w:val="false"/>
        <w:spacing w:after="40"/>
        <w:ind w:left="360" w:hanging="360"/>
      </w:pPr>
      <w:r>
        <w:t xml:space="preserve">E) </w:t>
      </w:r>
      <w:r>
        <w:t xml:space="preserve">II, III ve IV</w:t>
      </w:r>
    </w:p>
    <w:p>
      <w:pPr>
        <w:keepNext/>
        <w:spacing w:after="80" w:before="200"/>
      </w:pPr>
      <w:r>
        <w:rPr>
          <w:b/>
          <w:bCs/>
        </w:rPr>
        <w:t xml:space="preserve">47- </w:t>
      </w:r>
      <w:r>
        <w:t xml:space="preserve">Gümrük Genel Tebliği (Tarife) (Seri No: 14)'e göre, Bağlayıcı Tarife Bilgisi başvurusuna ilişkin aşağıdaki ifadelerden hangisi yanlıştır?</w:t>
      </w:r>
    </w:p>
    <w:p>
      <w:pPr>
        <w:keepNext/>
        <w:spacing w:after="40"/>
        <w:ind w:left="360" w:hanging="360"/>
      </w:pPr>
      <w:r>
        <w:t xml:space="preserve">A) </w:t>
      </w:r>
      <w:r>
        <w:t xml:space="preserve">BTB başvurusu, BTB Programına veri girişi yapılarak elektronik olarak veya form ile yazılı olarak yetkilendirilmiş bölge müdürlüğüne yapılır.</w:t>
      </w:r>
    </w:p>
    <w:p>
      <w:pPr>
        <w:keepNext/>
        <w:spacing w:after="40"/>
        <w:ind w:left="360" w:hanging="360"/>
      </w:pPr>
      <w:r>
        <w:t xml:space="preserve">B) </w:t>
      </w:r>
      <w:r>
        <w:t xml:space="preserve">Bir kişi adına aynı eşya için geçerli bir BTB varken yeniden BTB düzenlendiği tespit edilirse yalnızca sonradan düzenlenen BTB, tespit tarihinden itibaren hükümsüz olur.</w:t>
      </w:r>
    </w:p>
    <w:p>
      <w:pPr>
        <w:keepNext/>
        <w:spacing w:after="40"/>
        <w:ind w:left="360" w:hanging="360"/>
      </w:pPr>
      <w:r>
        <w:t xml:space="preserve">C) </w:t>
      </w:r>
      <w:r>
        <w:t xml:space="preserve">Tahlil ücretinin başvuru sahibi tarafından yatırılmaması hâlinde BTB başvurusu reddedilir.</w:t>
      </w:r>
    </w:p>
    <w:p>
      <w:pPr>
        <w:keepNext/>
        <w:spacing w:after="40"/>
        <w:ind w:left="360" w:hanging="360"/>
      </w:pPr>
      <w:r>
        <w:t xml:space="preserve">D) </w:t>
      </w:r>
      <w:r>
        <w:t xml:space="preserve">Üzerlerinde veya ambalajlarında ayniyetini tespite yarayacak bilgileri haiz olmayan eşyaya dair başvurular, ayniyet tespitinin fiziki olarak da mümkün olmaması hâlinde reddedilebilir.</w:t>
      </w:r>
    </w:p>
    <w:p>
      <w:pPr>
        <w:keepNext w:val="false"/>
        <w:spacing w:after="40"/>
        <w:ind w:left="360" w:hanging="360"/>
      </w:pPr>
      <w:r>
        <w:t xml:space="preserve">E) </w:t>
      </w:r>
      <w:r>
        <w:t xml:space="preserve">Elektronik başvuruların reddedilmesi durumunda başvuru sahibine ayrıca tebligat yapılmaz.</w:t>
      </w:r>
    </w:p>
    <w:p>
      <w:pPr>
        <w:keepNext/>
        <w:spacing w:after="80" w:before="200"/>
      </w:pPr>
      <w:r>
        <w:rPr>
          <w:b/>
          <w:bCs/>
        </w:rPr>
        <w:t xml:space="preserve">48- </w:t>
      </w:r>
      <w:r>
        <w:t xml:space="preserve">Gümrük Yönetmeliği'ne göre, 15.01.2025 tarihinde tescil edilen ve ekinde menşe şahadetnamesi bulunmayan serbest dolaşıma giriş beyannamesine ilişkin gümrük işlemleri aynı gün tamamlanmıştır. 20.05.2025 tarihinde yapılan denetimde, eşyanın gümrük tarife istatistik pozisyonunun değişmesi sonucunda eşyanın menşe esaslı ticaret politikası önlemine tabi olduğu tespit edilmiştir.</w:t>
      </w:r>
    </w:p>
    <w:p>
      <w:pPr>
        <w:keepNext/>
        <w:spacing w:after="40"/>
        <w:ind w:left="360"/>
      </w:pPr>
      <w:r>
        <w:t xml:space="preserve">Buna göre yükümlüye, uygun bir menşe şahadetnamesinin gümrük idaresine ibrazı için en geç hangi tarihe kadar süre verilir?</w:t>
      </w:r>
    </w:p>
    <w:p>
      <w:pPr>
        <w:keepNext/>
        <w:spacing w:after="40"/>
        <w:ind w:left="360" w:hanging="360"/>
      </w:pPr>
      <w:r>
        <w:t xml:space="preserve">A) </w:t>
      </w:r>
      <w:r>
        <w:t xml:space="preserve">15.07.2025</w:t>
      </w:r>
    </w:p>
    <w:p>
      <w:pPr>
        <w:keepNext/>
        <w:spacing w:after="40"/>
        <w:ind w:left="360" w:hanging="360"/>
      </w:pPr>
      <w:r>
        <w:t xml:space="preserve">B) </w:t>
      </w:r>
      <w:r>
        <w:t xml:space="preserve">20.08.2025</w:t>
      </w:r>
    </w:p>
    <w:p>
      <w:pPr>
        <w:keepNext/>
        <w:spacing w:after="40"/>
        <w:ind w:left="360" w:hanging="360"/>
      </w:pPr>
      <w:r>
        <w:t xml:space="preserve">C) </w:t>
      </w:r>
      <w:r>
        <w:t xml:space="preserve">20.11.2025</w:t>
      </w:r>
    </w:p>
    <w:p>
      <w:pPr>
        <w:keepNext/>
        <w:spacing w:after="40"/>
        <w:ind w:left="360" w:hanging="360"/>
      </w:pPr>
      <w:r>
        <w:t xml:space="preserve">D) </w:t>
      </w:r>
      <w:r>
        <w:t xml:space="preserve">20.12.2025</w:t>
      </w:r>
    </w:p>
    <w:p>
      <w:pPr>
        <w:keepNext w:val="false"/>
        <w:spacing w:after="40"/>
        <w:ind w:left="360" w:hanging="360"/>
      </w:pPr>
      <w:r>
        <w:t xml:space="preserve">E) </w:t>
      </w:r>
      <w:r>
        <w:t xml:space="preserve">15.01.2026</w:t>
      </w:r>
    </w:p>
    <w:p>
      <w:pPr>
        <w:keepNext/>
        <w:spacing w:after="80" w:before="200"/>
      </w:pPr>
      <w:r>
        <w:rPr>
          <w:b/>
          <w:bCs/>
        </w:rPr>
        <w:t xml:space="preserve">49- </w:t>
      </w:r>
      <w:r>
        <w:t xml:space="preserve">Türkiye'de (X) ülkesi menşeli bir eşyaya dampinge karşı vergi uygulanmaktadır. (X) ülkesindeki bir üretici, bu ürünün imalatının son aşamasını (Y) ülkesinde bu amaçla donatılmış bir işletmede gerçekleştirerek ürünü Türkiye'ye ihraç etmeye başlamıştır. Yapılan araştırma sonucunda (Y) ülkesindeki işlemin esas amacının, Türkiye'nin (X) ülkesi eşyasına uyguladığı önlemi aşmak olduğu yönünde kanaat oluşmuştur.</w:t>
      </w:r>
    </w:p>
    <w:p>
      <w:pPr>
        <w:keepNext/>
        <w:spacing w:after="40"/>
        <w:ind w:left="360"/>
      </w:pPr>
      <w:r>
        <w:t xml:space="preserve">4458 sayılı Gümrük Kanunu'nun eşyanın tercihli olmayan menşeine ilişkin hükümlerine göre bu eşyanın menşeine ilişkin aşağıdakilerden hangisi doğrudur?</w:t>
      </w:r>
    </w:p>
    <w:p>
      <w:pPr>
        <w:keepNext/>
        <w:spacing w:after="40"/>
        <w:ind w:left="360" w:hanging="360"/>
      </w:pPr>
      <w:r>
        <w:t xml:space="preserve">A) </w:t>
      </w:r>
      <w:r>
        <w:t xml:space="preserve">İşlem bu amaçla donatılmış bir işletmede yapıldığından eşya (Y) ülkesi menşeli sayılır.</w:t>
      </w:r>
    </w:p>
    <w:p>
      <w:pPr>
        <w:keepNext/>
        <w:spacing w:after="40"/>
        <w:ind w:left="360" w:hanging="360"/>
      </w:pPr>
      <w:r>
        <w:t xml:space="preserve">B) </w:t>
      </w:r>
      <w:r>
        <w:t xml:space="preserve">(Y) ülkesinde yapılan işçilik veya işleme dayanılarak eşya (Y) ülkesi menşeli sayılmaz.</w:t>
      </w:r>
    </w:p>
    <w:p>
      <w:pPr>
        <w:keepNext/>
        <w:spacing w:after="40"/>
        <w:ind w:left="360" w:hanging="360"/>
      </w:pPr>
      <w:r>
        <w:t xml:space="preserve">C) </w:t>
      </w:r>
      <w:r>
        <w:t xml:space="preserve">Eşya, Türkiye'ye en son gönderildiği ülke olan (Y) ülkesi menşeli kabul edilir.</w:t>
      </w:r>
    </w:p>
    <w:p>
      <w:pPr>
        <w:keepNext/>
        <w:spacing w:after="40"/>
        <w:ind w:left="360" w:hanging="360"/>
      </w:pPr>
      <w:r>
        <w:t xml:space="preserve">D) </w:t>
      </w:r>
      <w:r>
        <w:t xml:space="preserve">Önlemi aşma amacı kesin olarak tespit edilmedikçe, araştırma sonucunda oluşan kanaat eşyanın (Y) ülkesi menşeli sayılmasına engel olmaz.</w:t>
      </w:r>
    </w:p>
    <w:p>
      <w:pPr>
        <w:keepNext w:val="false"/>
        <w:spacing w:after="40"/>
        <w:ind w:left="360" w:hanging="360"/>
      </w:pPr>
      <w:r>
        <w:t xml:space="preserve">E) </w:t>
      </w:r>
      <w:r>
        <w:t xml:space="preserve">İmalatın son aşaması (Y) ülkesinde yapıldığından eşya Türk menşeli sayılarak önlemden muaf tutulur.</w:t>
      </w:r>
    </w:p>
    <w:p>
      <w:pPr>
        <w:keepNext/>
        <w:spacing w:after="80" w:before="200"/>
      </w:pPr>
      <w:r>
        <w:rPr>
          <w:b/>
          <w:bCs/>
        </w:rPr>
        <w:t xml:space="preserve">50- </w:t>
      </w:r>
      <w:r>
        <w:t xml:space="preserve">I. X ülkesinde doğan ve yetiştirilen canlı büyükbaş hayvanlar</w:t>
      </w:r>
    </w:p>
    <w:p>
      <w:pPr>
        <w:keepNext/>
        <w:spacing w:after="40"/>
        <w:ind w:left="360"/>
      </w:pPr>
      <w:r>
        <w:t xml:space="preserve">II. Y ülkesinde doğup X ülkesine getirilerek X ülkesinde yetiştirilen canlı büyükbaş hayvanlar</w:t>
      </w:r>
    </w:p>
    <w:p>
      <w:pPr>
        <w:keepNext/>
        <w:spacing w:after="40"/>
        <w:ind w:left="360"/>
      </w:pPr>
      <w:r>
        <w:t xml:space="preserve">III. Y ülkesinde doğup X ülkesinde yetiştirilen ineklerden X ülkesinde elde edilen süt</w:t>
      </w:r>
    </w:p>
    <w:p>
      <w:pPr>
        <w:keepNext/>
        <w:spacing w:after="40"/>
        <w:ind w:left="360"/>
      </w:pPr>
      <w:r>
        <w:t xml:space="preserve">IV. X ülkesindeki imalat işlemlerinden elde edilen ve sadece hammadde elde etmek için X ülkesinde toplanan atık ve artıklar</w:t>
      </w:r>
    </w:p>
    <w:p>
      <w:pPr>
        <w:keepNext/>
        <w:spacing w:after="40"/>
        <w:ind w:left="360"/>
      </w:pPr>
      <w:r>
        <w:t xml:space="preserve">4458 sayılı Gümrük Kanunu'na göre yukarıdakilerden hangileri tümüyle X ülkesinde elde edilen veya üretilen eşya olarak X ülkesi menşelidir?</w:t>
      </w:r>
    </w:p>
    <w:p>
      <w:pPr>
        <w:keepNext/>
        <w:spacing w:after="40"/>
        <w:ind w:left="360" w:hanging="360"/>
      </w:pPr>
      <w:r>
        <w:t xml:space="preserve">A) </w:t>
      </w:r>
      <w:r>
        <w:t xml:space="preserve">I ve II</w:t>
      </w:r>
    </w:p>
    <w:p>
      <w:pPr>
        <w:keepNext/>
        <w:spacing w:after="40"/>
        <w:ind w:left="360" w:hanging="360"/>
      </w:pPr>
      <w:r>
        <w:t xml:space="preserve">B) </w:t>
      </w:r>
      <w:r>
        <w:t xml:space="preserve">I ve III</w:t>
      </w:r>
    </w:p>
    <w:p>
      <w:pPr>
        <w:keepNext/>
        <w:spacing w:after="40"/>
        <w:ind w:left="360" w:hanging="360"/>
      </w:pPr>
      <w:r>
        <w:t xml:space="preserve">C) </w:t>
      </w:r>
      <w:r>
        <w:t xml:space="preserve">I, III ve IV</w:t>
      </w:r>
    </w:p>
    <w:p>
      <w:pPr>
        <w:keepNext/>
        <w:spacing w:after="40"/>
        <w:ind w:left="360" w:hanging="360"/>
      </w:pPr>
      <w:r>
        <w:t xml:space="preserve">D) </w:t>
      </w:r>
      <w:r>
        <w:t xml:space="preserve">I, II ve IV</w:t>
      </w:r>
    </w:p>
    <w:p>
      <w:pPr>
        <w:keepNext w:val="false"/>
        <w:spacing w:after="40"/>
        <w:ind w:left="360" w:hanging="360"/>
      </w:pPr>
      <w:r>
        <w:t xml:space="preserve">E) </w:t>
      </w:r>
      <w:r>
        <w:t xml:space="preserve">II, III ve IV</w:t>
      </w:r>
    </w:p>
    <w:p>
      <w:pPr>
        <w:keepNext/>
        <w:spacing w:after="80" w:before="200"/>
      </w:pPr>
      <w:r>
        <w:rPr>
          <w:b/>
          <w:bCs/>
        </w:rPr>
        <w:t xml:space="preserve">51- </w:t>
      </w:r>
      <w:r>
        <w:t xml:space="preserve">Gümrük Yönetmeliği'nde gümrük tarifesi uygulamasına ilişkin olarak tanımlanan kavramlar ile tanımlarının eşleştirilmesine ilişkin aşağıdakilerden hangisi yanlıştır?</w:t>
      </w:r>
    </w:p>
    <w:p>
      <w:pPr>
        <w:keepNext/>
        <w:spacing w:after="40"/>
        <w:ind w:left="360" w:hanging="360"/>
      </w:pPr>
      <w:r>
        <w:t xml:space="preserve">A) </w:t>
      </w:r>
      <w:r>
        <w:t xml:space="preserve">Tarife önlemleri – Dış ticaretin serbest piyasa koşullarında gelişmesine, konulan gümrük vergileri ile engel olunması</w:t>
      </w:r>
    </w:p>
    <w:p>
      <w:pPr>
        <w:keepNext/>
        <w:spacing w:after="40"/>
        <w:ind w:left="360" w:hanging="360"/>
      </w:pPr>
      <w:r>
        <w:t xml:space="preserve">B) </w:t>
      </w:r>
      <w:r>
        <w:t xml:space="preserve">Kota – Bir mal ya da mal grubunun gümrük vergisi oranlarında belirli bir miktar veya değer için indirim yapılması ya da muafiyet sağlanması</w:t>
      </w:r>
    </w:p>
    <w:p>
      <w:pPr>
        <w:keepNext/>
        <w:spacing w:after="40"/>
        <w:ind w:left="360" w:hanging="360"/>
      </w:pPr>
      <w:r>
        <w:t xml:space="preserve">C) </w:t>
      </w:r>
      <w:r>
        <w:t xml:space="preserve">Tarife tavanı – Belirli bir dönemde belli mallar için belirlenen değer ya da miktarda normal gümrük vergisi oranında indirime gidilmesi ve bunu aşan miktar için indirimlerin dönem sonuna kadar askıya alınabilmesi</w:t>
      </w:r>
    </w:p>
    <w:p>
      <w:pPr>
        <w:keepNext/>
        <w:spacing w:after="40"/>
        <w:ind w:left="360" w:hanging="360"/>
      </w:pPr>
      <w:r>
        <w:t xml:space="preserve">D) </w:t>
      </w:r>
      <w:r>
        <w:t xml:space="preserve">Tercihli tarife – İki ya da daha çok ülkenin ticaret anlaşması uyarınca aralarındaki ticarette karşılıklı olarak ya da bir ülkenin belli ülke menşeli eşyaya tek taraflı olarak daha düşük tarife uygulaması</w:t>
      </w:r>
    </w:p>
    <w:p>
      <w:pPr>
        <w:keepNext w:val="false"/>
        <w:spacing w:after="40"/>
        <w:ind w:left="360" w:hanging="360"/>
      </w:pPr>
      <w:r>
        <w:t xml:space="preserve">E) </w:t>
      </w:r>
      <w:r>
        <w:t xml:space="preserve">İşlenmiş tarım ürünleriyle ilgili özel düzenlemeler – Tarım ürünlerinin işlenmesi sonucu elde edilen işlenmiş tarım ürünlerinin ticaretinde uygulanan özel hükümler</w:t>
      </w:r>
    </w:p>
    <w:p>
      <w:pPr>
        <w:keepNext/>
        <w:spacing w:after="80" w:before="200"/>
      </w:pPr>
      <w:r>
        <w:rPr>
          <w:b/>
          <w:bCs/>
        </w:rPr>
        <w:t xml:space="preserve">52- </w:t>
      </w:r>
      <w:r>
        <w:t xml:space="preserve">Gümrük Yönetmeliği ve 3350 sayılı İthalat Rejimi Kararı'nda ticaret politikası önlemlerine ilişkin yer alan düzenlemeler bakımından aşağıdaki ifadeler değerlendirilmiştir.</w:t>
      </w:r>
    </w:p>
    <w:p>
      <w:pPr>
        <w:keepNext/>
        <w:spacing w:after="40"/>
        <w:ind w:left="360"/>
      </w:pPr>
      <w:r>
        <w:t xml:space="preserve">I. Gümrük Yönetmeliği'ne göre ticaret politikası önlemleri; gözetim, korunma önlemleri, miktar kısıtlamaları ve ithalat veya ihracat yasaklamaları gibi eşyanın ithal ve ihracı ile ilgili hükümlerle belirlenmiş tarife dışı önlemlerdir.</w:t>
      </w:r>
    </w:p>
    <w:p>
      <w:pPr>
        <w:keepNext/>
        <w:spacing w:after="40"/>
        <w:ind w:left="360"/>
      </w:pPr>
      <w:r>
        <w:t xml:space="preserve">II. İthalat Rejimi Kararı'na göre ticaret politikası önlemleri, Türkiye'nin Ticari Haklarının Korunması Hakkında Mevzuat hükümleri çerçevesinde de yürütülür.</w:t>
      </w:r>
    </w:p>
    <w:p>
      <w:pPr>
        <w:keepNext/>
        <w:spacing w:after="40"/>
        <w:ind w:left="360"/>
      </w:pPr>
      <w:r>
        <w:t xml:space="preserve">III. İthalat Rejimi Kararı'nda ticaret politikası önlemlerinin yürütüldüğü mevzuat arasında ithalatta ilave gümrük vergisi uygulanmasına ilişkin mevzuat da sayılmıştır.</w:t>
      </w:r>
    </w:p>
    <w:p>
      <w:pPr>
        <w:keepNext/>
        <w:spacing w:after="40"/>
        <w:ind w:left="360"/>
      </w:pPr>
      <w:r>
        <w:t xml:space="preserve">IV. İthalat Rejimi Kararı'na göre ithalatın her aşamasında gerekli görülecek değişiklikleri yapmaya ve önlemleri almaya Ticaret Bakanlığı yetkilidir.</w:t>
      </w:r>
    </w:p>
    <w:p>
      <w:pPr>
        <w:keepNext/>
        <w:spacing w:after="40"/>
        <w:ind w:left="360"/>
      </w:pPr>
      <w:r>
        <w:t xml:space="preserve">Yukarıdaki ifadelerden hangileri doğrudur?</w:t>
      </w:r>
    </w:p>
    <w:p>
      <w:pPr>
        <w:keepNext/>
        <w:spacing w:after="40"/>
        <w:ind w:left="360" w:hanging="360"/>
      </w:pPr>
      <w:r>
        <w:t xml:space="preserve">A) </w:t>
      </w:r>
      <w:r>
        <w:t xml:space="preserve">I ve III</w:t>
      </w:r>
    </w:p>
    <w:p>
      <w:pPr>
        <w:keepNext/>
        <w:spacing w:after="40"/>
        <w:ind w:left="360" w:hanging="360"/>
      </w:pPr>
      <w:r>
        <w:t xml:space="preserve">B) </w:t>
      </w:r>
      <w:r>
        <w:t xml:space="preserve">II ve IV</w:t>
      </w:r>
    </w:p>
    <w:p>
      <w:pPr>
        <w:keepNext/>
        <w:spacing w:after="40"/>
        <w:ind w:left="360" w:hanging="360"/>
      </w:pPr>
      <w:r>
        <w:t xml:space="preserve">C) </w:t>
      </w:r>
      <w:r>
        <w:t xml:space="preserve">I, II ve III</w:t>
      </w:r>
    </w:p>
    <w:p>
      <w:pPr>
        <w:keepNext/>
        <w:spacing w:after="40"/>
        <w:ind w:left="360" w:hanging="360"/>
      </w:pPr>
      <w:r>
        <w:t xml:space="preserve">D) </w:t>
      </w:r>
      <w:r>
        <w:t xml:space="preserve">I, II ve IV</w:t>
      </w:r>
    </w:p>
    <w:p>
      <w:pPr>
        <w:keepNext w:val="false"/>
        <w:spacing w:after="40"/>
        <w:ind w:left="360" w:hanging="360"/>
      </w:pPr>
      <w:r>
        <w:t xml:space="preserve">E) </w:t>
      </w:r>
      <w:r>
        <w:t xml:space="preserve">II, III ve IV</w:t>
      </w:r>
    </w:p>
    <w:p>
      <w:pPr>
        <w:keepNext/>
        <w:spacing w:after="80" w:before="200"/>
      </w:pPr>
      <w:r>
        <w:rPr>
          <w:b/>
          <w:bCs/>
        </w:rPr>
        <w:t xml:space="preserve">53- </w:t>
      </w:r>
      <w:r>
        <w:t xml:space="preserve">Gümrük Yönetmeliği'ne göre; fikri ve sınai hakları ihlal ettiği şüphesiyle gümrük işlemleri durdurulan ve serbest dolaşıma giriş beyannamesi tescil edilmiş bulunan eşyanın sahte olduğuna yetkili mahkemece karar verilmiş, mahkeme eşyanın niteliklerinin değiştirilmesinden sonra eşya sahibine teslimine hükmetmiştir.</w:t>
      </w:r>
    </w:p>
    <w:p>
      <w:pPr>
        <w:keepNext/>
        <w:spacing w:after="40"/>
        <w:ind w:left="360"/>
      </w:pPr>
      <w:r>
        <w:t xml:space="preserve">Buna göre aşağıdakilerden hangisi doğrudur?</w:t>
      </w:r>
    </w:p>
    <w:p>
      <w:pPr>
        <w:keepNext/>
        <w:spacing w:after="40"/>
        <w:ind w:left="360" w:hanging="360"/>
      </w:pPr>
      <w:r>
        <w:t xml:space="preserve">A) </w:t>
      </w:r>
      <w:r>
        <w:t xml:space="preserve">Eşya üzerindeki marka ve etiketlerin sökülmesi, niteliklerin değiştirilmesi için yeterli kabul edilir.</w:t>
      </w:r>
    </w:p>
    <w:p>
      <w:pPr>
        <w:keepNext/>
        <w:spacing w:after="40"/>
        <w:ind w:left="360" w:hanging="360"/>
      </w:pPr>
      <w:r>
        <w:t xml:space="preserve">B) </w:t>
      </w:r>
      <w:r>
        <w:t xml:space="preserve">Eşyanın nitelikleri hiçbir şekilde ilk hâline gelemeyecek şekilde değiştirilir ve tescil edilmiş beyanname iptal edilir.</w:t>
      </w:r>
    </w:p>
    <w:p>
      <w:pPr>
        <w:keepNext/>
        <w:spacing w:after="40"/>
        <w:ind w:left="360" w:hanging="360"/>
      </w:pPr>
      <w:r>
        <w:t xml:space="preserve">C) </w:t>
      </w:r>
      <w:r>
        <w:t xml:space="preserve">Eşya sahibinin talebi hâlinde eşya, nitelikleri değiştirilmeksizin yeniden ihraç edilebilir.</w:t>
      </w:r>
    </w:p>
    <w:p>
      <w:pPr>
        <w:keepNext/>
        <w:spacing w:after="40"/>
        <w:ind w:left="360" w:hanging="360"/>
      </w:pPr>
      <w:r>
        <w:t xml:space="preserve">D) </w:t>
      </w:r>
      <w:r>
        <w:t xml:space="preserve">Niteliklerin değiştirilmesine ilişkin masraflar hak sahibi tarafından karşılanır.</w:t>
      </w:r>
    </w:p>
    <w:p>
      <w:pPr>
        <w:keepNext w:val="false"/>
        <w:spacing w:after="40"/>
        <w:ind w:left="360" w:hanging="360"/>
      </w:pPr>
      <w:r>
        <w:t xml:space="preserve">E) </w:t>
      </w:r>
      <w:r>
        <w:t xml:space="preserve">Tescil edilmiş beyanname geçerliliğini korur ve nitelikleri değiştirilen eşya bu beyanname kapsamında serbest dolaşıma girer.</w:t>
      </w:r>
    </w:p>
    <w:p>
      <w:pPr>
        <w:keepNext/>
        <w:spacing w:after="80" w:before="200"/>
      </w:pPr>
      <w:r>
        <w:rPr>
          <w:b/>
          <w:bCs/>
        </w:rPr>
        <w:t xml:space="preserve">54- </w:t>
      </w:r>
      <w:r>
        <w:t xml:space="preserve">Gümrük Yönetmeliği'ne göre, fikri ve sınai hakları ihlal eder nitelikteki eşyanın alıkonulması veya gümrük işlemlerinin durdurulması amacıyla hak sahibince gümrük idaresine yapılan başvuruya ilişkin aşağıdakilerden hangisi doğrudur?</w:t>
      </w:r>
    </w:p>
    <w:p>
      <w:pPr>
        <w:keepNext/>
        <w:spacing w:after="40"/>
        <w:ind w:left="360" w:hanging="360"/>
      </w:pPr>
      <w:r>
        <w:t xml:space="preserve">A) </w:t>
      </w:r>
      <w:r>
        <w:t xml:space="preserve">Hak sahibinin, gümrük idaresinin harekete geçmesini istediği süre olarak başvuru dilekçesinde belirteceği süre hiçbir şekilde iki yılı geçemez.</w:t>
      </w:r>
    </w:p>
    <w:p>
      <w:pPr>
        <w:keepNext/>
        <w:spacing w:after="40"/>
        <w:ind w:left="360" w:hanging="360"/>
      </w:pPr>
      <w:r>
        <w:t xml:space="preserve">B) </w:t>
      </w:r>
      <w:r>
        <w:t xml:space="preserve">Başvuru, yapıldığı tarihten itibaren on iş günü içinde incelenerek sonucu başvuru sahibine bildirilir.</w:t>
      </w:r>
    </w:p>
    <w:p>
      <w:pPr>
        <w:keepNext/>
        <w:spacing w:after="40"/>
        <w:ind w:left="360" w:hanging="360"/>
      </w:pPr>
      <w:r>
        <w:t xml:space="preserve">C) </w:t>
      </w:r>
      <w:r>
        <w:t xml:space="preserve">Başvurunun işleme konulması sırasında ortaya çıkan idari masraflar hak sahibince karşılanır.</w:t>
      </w:r>
    </w:p>
    <w:p>
      <w:pPr>
        <w:keepNext/>
        <w:spacing w:after="40"/>
        <w:ind w:left="360" w:hanging="360"/>
      </w:pPr>
      <w:r>
        <w:t xml:space="preserve">D) </w:t>
      </w:r>
      <w:r>
        <w:t xml:space="preserve">Başvurunun kabul edilmemesine ilişkin karar, itiraz yolu kapalı olmak üzere hak sahibine bildirilir.</w:t>
      </w:r>
    </w:p>
    <w:p>
      <w:pPr>
        <w:keepNext w:val="false"/>
        <w:spacing w:after="40"/>
        <w:ind w:left="360" w:hanging="360"/>
      </w:pPr>
      <w:r>
        <w:t xml:space="preserve">E) </w:t>
      </w:r>
      <w:r>
        <w:t xml:space="preserve">Hak sahibinin yurt dışında yerleşik olması hâlinde başvuruya ilişkin işlemler ancak Türkiye'de yerleşik temsilcisi aracılığıyla yapılabilir.</w:t>
      </w:r>
    </w:p>
    <w:p>
      <w:pPr>
        <w:keepNext/>
        <w:spacing w:after="80" w:before="200"/>
      </w:pPr>
      <w:r>
        <w:rPr>
          <w:b/>
          <w:bCs/>
        </w:rPr>
        <w:t xml:space="preserve">55- </w:t>
      </w:r>
      <w:r>
        <w:t xml:space="preserve">4458 sayılı Gümrük Kanunu ve Gümrük Yönetmeliği'ne göre, gerek üzerinde gerek iç veya dış ambalajında üretildiği ülkeden başka bir ülke ürünü olduğu izlenimini uyandıran isim veya simgeler taşıyan eşyaya ilişkin aşağıdakilerden hangisi yanlıştır?</w:t>
      </w:r>
    </w:p>
    <w:p>
      <w:pPr>
        <w:keepNext/>
        <w:spacing w:after="40"/>
        <w:ind w:left="360" w:hanging="360"/>
      </w:pPr>
      <w:r>
        <w:t xml:space="preserve">A) </w:t>
      </w:r>
      <w:r>
        <w:t xml:space="preserve">Bu nitelikteki eşyanın Türkiye'ye ithaline izin verilmez.</w:t>
      </w:r>
    </w:p>
    <w:p>
      <w:pPr>
        <w:keepNext/>
        <w:spacing w:after="40"/>
        <w:ind w:left="360" w:hanging="360"/>
      </w:pPr>
      <w:r>
        <w:t xml:space="preserve">B) </w:t>
      </w:r>
      <w:r>
        <w:t xml:space="preserve">Bu nitelikteki eşyanın Türkiye'den transit geçişine, antrepo ve benzeri yerlere konulmasına veya yeniden ihracına izin verilebilir.</w:t>
      </w:r>
    </w:p>
    <w:p>
      <w:pPr>
        <w:keepNext/>
        <w:spacing w:after="40"/>
        <w:ind w:left="360" w:hanging="360"/>
      </w:pPr>
      <w:r>
        <w:t xml:space="preserve">C) </w:t>
      </w:r>
      <w:r>
        <w:t xml:space="preserve">Söz konusu isim ve simgelerin kaldırılmasına yönelik elleçleme faaliyetlerine, yazılı talep aranmaksızın gümrük idarelerince re'sen izin verilir.</w:t>
      </w:r>
    </w:p>
    <w:p>
      <w:pPr>
        <w:keepNext/>
        <w:spacing w:after="40"/>
        <w:ind w:left="360" w:hanging="360"/>
      </w:pPr>
      <w:r>
        <w:t xml:space="preserve">D) </w:t>
      </w:r>
      <w:r>
        <w:t xml:space="preserve">Eşyanın bu kapsamda olup olmadığının belirlenmesinde tereddüt edilmesi hâlinde Sanayi ve Ticaret Bakanlığının görüşü esas alınarak işlem yapılır.</w:t>
      </w:r>
    </w:p>
    <w:p>
      <w:pPr>
        <w:keepNext w:val="false"/>
        <w:spacing w:after="40"/>
        <w:ind w:left="360" w:hanging="360"/>
      </w:pPr>
      <w:r>
        <w:t xml:space="preserve">E) </w:t>
      </w:r>
      <w:r>
        <w:t xml:space="preserve">İsim ve simgelerin kaldırılmasına yönelik elleçleme, eşyanın zarar görmemesi ve asli niteliklerinin değiştirilmemesi koşuluyla yapılabilir.</w:t>
      </w:r>
    </w:p>
    <w:p>
      <w:pPr>
        <w:keepNext/>
        <w:spacing w:after="80" w:before="200"/>
      </w:pPr>
      <w:r>
        <w:rPr>
          <w:b/>
          <w:bCs/>
        </w:rPr>
        <w:t xml:space="preserve">56- </w:t>
      </w:r>
      <w:r>
        <w:t xml:space="preserve">2009/15481 sayılı “4458 sayılı Gümrük Kanununun Bazı Maddelerinin Uygulanması Hakkında Karar”a göre, yabancı ülkedeki ekonomik faaliyetini kesin olarak sona erdirerek Türkiye Gümrük Bölgesine nakleden işletmenin serbest dolaşıma sokacağı aşağıdaki eşyadan hangisi işyeri nakli suretiyle tanınan muafiyetin kapsamı dışındadır?</w:t>
      </w:r>
    </w:p>
    <w:p>
      <w:pPr>
        <w:keepNext/>
        <w:spacing w:after="40"/>
        <w:ind w:left="360" w:hanging="360"/>
      </w:pPr>
      <w:r>
        <w:t xml:space="preserve">A) </w:t>
      </w:r>
      <w:r>
        <w:t xml:space="preserve">İşletmenin ham, yarı mamul veya mamul madde stokları ile akaryakıtları</w:t>
      </w:r>
    </w:p>
    <w:p>
      <w:pPr>
        <w:keepNext/>
        <w:spacing w:after="40"/>
        <w:ind w:left="360" w:hanging="360"/>
      </w:pPr>
      <w:r>
        <w:t xml:space="preserve">B) </w:t>
      </w:r>
      <w:r>
        <w:t xml:space="preserve">İşletmenin faaliyetini devam ettirmesi için gerekli teknik malzemeler</w:t>
      </w:r>
    </w:p>
    <w:p>
      <w:pPr>
        <w:keepNext/>
        <w:spacing w:after="40"/>
        <w:ind w:left="360" w:hanging="360"/>
      </w:pPr>
      <w:r>
        <w:t xml:space="preserve">C) </w:t>
      </w:r>
      <w:r>
        <w:t xml:space="preserve">İşletmeye ait büro ve dükkân malzemeleri</w:t>
      </w:r>
    </w:p>
    <w:p>
      <w:pPr>
        <w:keepNext/>
        <w:spacing w:after="40"/>
        <w:ind w:left="360" w:hanging="360"/>
      </w:pPr>
      <w:r>
        <w:t xml:space="preserve">D) </w:t>
      </w:r>
      <w:r>
        <w:t xml:space="preserve">Nakilden önce en az on iki ay süreyle işletmede fiilen kullanılan ve nakilden sonra da aynı amaçla kullanılacak üretim makineleri</w:t>
      </w:r>
    </w:p>
    <w:p>
      <w:pPr>
        <w:keepNext w:val="false"/>
        <w:spacing w:after="40"/>
        <w:ind w:left="360" w:hanging="360"/>
      </w:pPr>
      <w:r>
        <w:t xml:space="preserve">E) </w:t>
      </w:r>
      <w:r>
        <w:t xml:space="preserve">Mesleğini Türkiye Gümrük Bölgesinde de yürüteceğini ispat eden serbest meslek erbabına ait mesleki malzemeler</w:t>
      </w:r>
    </w:p>
    <w:p>
      <w:pPr>
        <w:keepNext/>
        <w:spacing w:after="80" w:before="200"/>
      </w:pPr>
      <w:r>
        <w:rPr>
          <w:b/>
          <w:bCs/>
        </w:rPr>
        <w:t xml:space="preserve">57- </w:t>
      </w:r>
      <w:r>
        <w:t xml:space="preserve">2009/15481 sayılı “4458 sayılı Gümrük Kanununun Bazı Maddelerinin Uygulanması Hakkında Karar”a göre; 15 Mayıs 2026 tarihinde yurt dışından Türkiye'ye gelen yolcu (Y), Ek-9'daki listenin (B) bölümünde yer alan kişisel eşyasını beraberinde getirmemiş, eşyanın ayrıca gönderilmesini sağlamıştır.</w:t>
      </w:r>
    </w:p>
    <w:p>
      <w:pPr>
        <w:keepNext/>
        <w:spacing w:after="40"/>
        <w:ind w:left="360"/>
      </w:pPr>
      <w:r>
        <w:t xml:space="preserve">Buna göre söz konusu eşyanın aşağıdaki tarihlerden hangisinde getirilmesi hâlinde kişisel eşya muafiyetinden yararlanılabilir?</w:t>
      </w:r>
    </w:p>
    <w:p>
      <w:pPr>
        <w:keepNext/>
        <w:spacing w:after="40"/>
        <w:ind w:left="360" w:hanging="360"/>
      </w:pPr>
      <w:r>
        <w:t xml:space="preserve">A) </w:t>
      </w:r>
      <w:r>
        <w:t xml:space="preserve">15 Mart 2026</w:t>
      </w:r>
    </w:p>
    <w:p>
      <w:pPr>
        <w:keepNext/>
        <w:spacing w:after="40"/>
        <w:ind w:left="360" w:hanging="360"/>
      </w:pPr>
      <w:r>
        <w:t xml:space="preserve">B) </w:t>
      </w:r>
      <w:r>
        <w:t xml:space="preserve">10 Nisan 2026</w:t>
      </w:r>
    </w:p>
    <w:p>
      <w:pPr>
        <w:keepNext/>
        <w:spacing w:after="40"/>
        <w:ind w:left="360" w:hanging="360"/>
      </w:pPr>
      <w:r>
        <w:t xml:space="preserve">C) </w:t>
      </w:r>
      <w:r>
        <w:t xml:space="preserve">20 Nisan 2026</w:t>
      </w:r>
    </w:p>
    <w:p>
      <w:pPr>
        <w:keepNext/>
        <w:spacing w:after="40"/>
        <w:ind w:left="360" w:hanging="360"/>
      </w:pPr>
      <w:r>
        <w:t xml:space="preserve">D) </w:t>
      </w:r>
      <w:r>
        <w:t xml:space="preserve">20 Ağustos 2026</w:t>
      </w:r>
    </w:p>
    <w:p>
      <w:pPr>
        <w:keepNext w:val="false"/>
        <w:spacing w:after="40"/>
        <w:ind w:left="360" w:hanging="360"/>
      </w:pPr>
      <w:r>
        <w:t xml:space="preserve">E) </w:t>
      </w:r>
      <w:r>
        <w:t xml:space="preserve">1 Ekim 2026</w:t>
      </w:r>
    </w:p>
    <w:p>
      <w:pPr>
        <w:keepNext/>
        <w:spacing w:after="80" w:before="200"/>
      </w:pPr>
      <w:r>
        <w:rPr>
          <w:b/>
          <w:bCs/>
        </w:rPr>
        <w:t xml:space="preserve">58- </w:t>
      </w:r>
      <w:r>
        <w:t xml:space="preserve">2009/15481 sayılı “4458 sayılı Gümrük Kanununun Bazı Maddelerinin Uygulanması Hakkında Karar”a göre; Türkiye'de yerleşik (L) Limited Şirketine, Avrupa Birliği üyesi olmayan bir ülkeden doğrudan hızlı kargo taşımacılığı yoluyla, ticari miktar ve mahiyet arz etmeyen, brüt ağırlığı 1 kilogram olan ve 4760 sayılı Özel Tüketim Vergisi Kanunu'na ekli (IV) sayılı listede yer alan bir eşya gelmiştir. Eşyanın, giriş yerine kadar yapılan nakliye gideri dâhil kıymeti 20 Avro'dur.</w:t>
      </w:r>
    </w:p>
    <w:p>
      <w:pPr>
        <w:keepNext/>
        <w:spacing w:after="40"/>
        <w:ind w:left="360"/>
      </w:pPr>
      <w:r>
        <w:t xml:space="preserve">Buna göre bu eşya için tahsil edilecek tek ve maktu vergi kaç Avro'dur?</w:t>
      </w:r>
    </w:p>
    <w:p>
      <w:pPr>
        <w:keepNext/>
        <w:spacing w:after="40"/>
        <w:ind w:left="360" w:hanging="360"/>
      </w:pPr>
      <w:r>
        <w:t xml:space="preserve">A) </w:t>
      </w:r>
      <w:r>
        <w:t xml:space="preserve">4</w:t>
      </w:r>
    </w:p>
    <w:p>
      <w:pPr>
        <w:keepNext/>
        <w:spacing w:after="40"/>
        <w:ind w:left="360" w:hanging="360"/>
      </w:pPr>
      <w:r>
        <w:t xml:space="preserve">B) </w:t>
      </w:r>
      <w:r>
        <w:t xml:space="preserve">6</w:t>
      </w:r>
    </w:p>
    <w:p>
      <w:pPr>
        <w:keepNext/>
        <w:spacing w:after="40"/>
        <w:ind w:left="360" w:hanging="360"/>
      </w:pPr>
      <w:r>
        <w:t xml:space="preserve">C) </w:t>
      </w:r>
      <w:r>
        <w:t xml:space="preserve">10</w:t>
      </w:r>
    </w:p>
    <w:p>
      <w:pPr>
        <w:keepNext/>
        <w:spacing w:after="40"/>
        <w:ind w:left="360" w:hanging="360"/>
      </w:pPr>
      <w:r>
        <w:t xml:space="preserve">D) </w:t>
      </w:r>
      <w:r>
        <w:t xml:space="preserve">12</w:t>
      </w:r>
    </w:p>
    <w:p>
      <w:pPr>
        <w:keepNext w:val="false"/>
        <w:spacing w:after="40"/>
        <w:ind w:left="360" w:hanging="360"/>
      </w:pPr>
      <w:r>
        <w:t xml:space="preserve">E) </w:t>
      </w:r>
      <w:r>
        <w:t xml:space="preserve">16</w:t>
      </w:r>
    </w:p>
    <w:p>
      <w:pPr>
        <w:keepNext/>
        <w:spacing w:after="80" w:before="200"/>
      </w:pPr>
      <w:r>
        <w:rPr>
          <w:b/>
          <w:bCs/>
        </w:rPr>
        <w:t xml:space="preserve">59- </w:t>
      </w:r>
      <w:r>
        <w:t xml:space="preserve">Gümrük Yönetmeliği'nde özet beyanın verilme süresine ilişkin hükümler dikkate alındığında, Türkiye Gümrük Bölgesine getirilecek eşyaya ilişkin aşağıdaki özet beyanlardan hangisi süresi içinde verilmiştir? (Uçuş süresi, son hareket havalimanı ile Türkiye'deki ilk havalimanı arasındaki süreyi ifade etmektedir.)</w:t>
      </w:r>
    </w:p>
    <w:p>
      <w:pPr>
        <w:keepNext/>
        <w:spacing w:after="40"/>
        <w:ind w:left="360" w:hanging="360"/>
      </w:pPr>
      <w:r>
        <w:t xml:space="preserve">A) </w:t>
      </w:r>
      <w:r>
        <w:t xml:space="preserve">Uçuş süresi üç saat olan uçakla gelecek eşya için uçak havalanmadan yarım saat önce verilen özet beyan</w:t>
      </w:r>
    </w:p>
    <w:p>
      <w:pPr>
        <w:keepNext/>
        <w:spacing w:after="40"/>
        <w:ind w:left="360" w:hanging="360"/>
      </w:pPr>
      <w:r>
        <w:t xml:space="preserve">B) </w:t>
      </w:r>
      <w:r>
        <w:t xml:space="preserve">Uçuş süresi altı saat olan uçakla gelecek eşya için Türkiye'deki ilk havalimanına inişten iki saat önce verilen özet beyan</w:t>
      </w:r>
    </w:p>
    <w:p>
      <w:pPr>
        <w:keepNext/>
        <w:spacing w:after="40"/>
        <w:ind w:left="360" w:hanging="360"/>
      </w:pPr>
      <w:r>
        <w:t xml:space="preserve">C) </w:t>
      </w:r>
      <w:r>
        <w:t xml:space="preserve">Demiryoluyla gelecek eşya için giriş gümrük idaresine varıştan bir saat önce verilen özet beyan</w:t>
      </w:r>
    </w:p>
    <w:p>
      <w:pPr>
        <w:keepNext/>
        <w:spacing w:after="40"/>
        <w:ind w:left="360" w:hanging="360"/>
      </w:pPr>
      <w:r>
        <w:t xml:space="preserve">D) </w:t>
      </w:r>
      <w:r>
        <w:t xml:space="preserve">Çin'deki bir limandan konteynerle taşınacak eşya için eşyanın gemiye yüklenmesinden on iki saat önce verilen özet beyan</w:t>
      </w:r>
    </w:p>
    <w:p>
      <w:pPr>
        <w:keepNext w:val="false"/>
        <w:spacing w:after="40"/>
        <w:ind w:left="360" w:hanging="360"/>
      </w:pPr>
      <w:r>
        <w:t xml:space="preserve">E) </w:t>
      </w:r>
      <w:r>
        <w:t xml:space="preserve">Brezilya'dan dökme hâlde gelecek eşya için Türkiye'deki ilk varış limanına gelmeden iki saat önce verilen özet beyan</w:t>
      </w:r>
    </w:p>
    <w:p>
      <w:pPr>
        <w:keepNext/>
        <w:spacing w:after="80" w:before="200"/>
      </w:pPr>
      <w:r>
        <w:rPr>
          <w:b/>
          <w:bCs/>
        </w:rPr>
        <w:t xml:space="preserve">60- </w:t>
      </w:r>
      <w:r>
        <w:t xml:space="preserve">4458 sayılı Gümrük Kanunu'nun gümrük tarifesine ilişkin hükümlerine göre;</w:t>
      </w:r>
    </w:p>
    <w:p>
      <w:pPr>
        <w:keepNext/>
        <w:spacing w:after="40"/>
        <w:ind w:left="360"/>
      </w:pPr>
      <w:r>
        <w:t xml:space="preserve">“Gümrük vergileri, ……… tarihte yürürlükte olan gümrük tarifesine göre hesaplanır.”</w:t>
      </w:r>
    </w:p>
    <w:p>
      <w:pPr>
        <w:keepNext/>
        <w:spacing w:after="40"/>
        <w:ind w:left="360"/>
      </w:pPr>
      <w:r>
        <w:t xml:space="preserve">Yukarıdaki cümlede boş bırakılan yere aşağıdakilerden hangisi gelmelidir?</w:t>
      </w:r>
    </w:p>
    <w:p>
      <w:pPr>
        <w:keepNext/>
        <w:spacing w:after="40"/>
        <w:ind w:left="360" w:hanging="360"/>
      </w:pPr>
      <w:r>
        <w:t xml:space="preserve">A) </w:t>
      </w:r>
      <w:r>
        <w:t xml:space="preserve">eşyanın Türkiye Gümrük Bölgesine girdiği</w:t>
      </w:r>
    </w:p>
    <w:p>
      <w:pPr>
        <w:keepNext/>
        <w:spacing w:after="40"/>
        <w:ind w:left="360" w:hanging="360"/>
      </w:pPr>
      <w:r>
        <w:t xml:space="preserve">B) </w:t>
      </w:r>
      <w:r>
        <w:t xml:space="preserve">gümrük yükümlülüğünün başladığı</w:t>
      </w:r>
    </w:p>
    <w:p>
      <w:pPr>
        <w:keepNext/>
        <w:spacing w:after="40"/>
        <w:ind w:left="360" w:hanging="360"/>
      </w:pPr>
      <w:r>
        <w:t xml:space="preserve">C) </w:t>
      </w:r>
      <w:r>
        <w:t xml:space="preserve">özet beyanın verildiği</w:t>
      </w:r>
    </w:p>
    <w:p>
      <w:pPr>
        <w:keepNext/>
        <w:spacing w:after="40"/>
        <w:ind w:left="360" w:hanging="360"/>
      </w:pPr>
      <w:r>
        <w:t xml:space="preserve">D) </w:t>
      </w:r>
      <w:r>
        <w:t xml:space="preserve">eşyanın gümrüğe sunulduğu</w:t>
      </w:r>
    </w:p>
    <w:p>
      <w:pPr>
        <w:keepNext w:val="false"/>
        <w:spacing w:after="40"/>
        <w:ind w:left="360" w:hanging="360"/>
      </w:pPr>
      <w:r>
        <w:t xml:space="preserve">E) </w:t>
      </w:r>
      <w:r>
        <w:t xml:space="preserve">gümrük vergilerinin ödendiği</w:t>
      </w:r>
    </w:p>
    <w:p>
      <w:pPr>
        <w:keepNext/>
        <w:spacing w:after="80" w:before="200"/>
      </w:pPr>
      <w:r>
        <w:rPr>
          <w:b/>
          <w:bCs/>
        </w:rPr>
        <w:t xml:space="preserve">61- </w:t>
      </w:r>
      <w:r>
        <w:t xml:space="preserve">Dahilde İşleme Rejimi Tebliği (İhracat: 2006/12)'nde yer alan aşağıdaki kavram – tanım eşleştirmelerinden hangisi yanlıştır?</w:t>
      </w:r>
    </w:p>
    <w:p>
      <w:pPr>
        <w:keepNext/>
        <w:spacing w:after="40"/>
        <w:ind w:left="360" w:hanging="360"/>
      </w:pPr>
      <w:r>
        <w:t xml:space="preserve">A) </w:t>
      </w:r>
      <w:r>
        <w:t xml:space="preserve">İkincil işlem görmüş ürün – İşleme faaliyetleri sonucunda elde edilen asıl işlem görmüş ürün dışındaki ürün</w:t>
      </w:r>
    </w:p>
    <w:p>
      <w:pPr>
        <w:keepNext/>
        <w:spacing w:after="40"/>
        <w:ind w:left="360" w:hanging="360"/>
      </w:pPr>
      <w:r>
        <w:t xml:space="preserve">B) </w:t>
      </w:r>
      <w:r>
        <w:t xml:space="preserve">Eşdeğer eşya – İthal eşyası yerine kullanılan, onunla asgari sekizli bazda aynı tarife istatistik pozisyonunda bulunan ve aynı kalite ile nitelikleri taşıyan serbest dolaşımdaki eşya</w:t>
      </w:r>
    </w:p>
    <w:p>
      <w:pPr>
        <w:keepNext/>
        <w:spacing w:after="40"/>
        <w:ind w:left="360" w:hanging="360"/>
      </w:pPr>
      <w:r>
        <w:t xml:space="preserve">C) </w:t>
      </w:r>
      <w:r>
        <w:t xml:space="preserve">Önceden ihracat – İşlem görmüş ürünün ihracından önce, bu ürünün elde edilmesinde kullanılacak eşyanın ithali</w:t>
      </w:r>
    </w:p>
    <w:p>
      <w:pPr>
        <w:keepNext/>
        <w:spacing w:after="40"/>
        <w:ind w:left="360" w:hanging="360"/>
      </w:pPr>
      <w:r>
        <w:t xml:space="preserve">D) </w:t>
      </w:r>
      <w:r>
        <w:t xml:space="preserve">Fire – İşleme faaliyetleri sırasında kuruma, buharlaşma, sızma veya gaz kaçağı şeklinde yitirilen kısım ile ekonomik değeri olmayan atıklar</w:t>
      </w:r>
    </w:p>
    <w:p>
      <w:pPr>
        <w:keepNext w:val="false"/>
        <w:spacing w:after="40"/>
        <w:ind w:left="360" w:hanging="360"/>
      </w:pPr>
      <w:r>
        <w:t xml:space="preserve">E) </w:t>
      </w:r>
      <w:r>
        <w:t xml:space="preserve">Verimlilik oranı – Belirli miktardaki eşyanın işlenmesi sonucunda elde edilen işlem görmüş ürünün miktarı veya yüzde oranı</w:t>
      </w:r>
    </w:p>
    <w:p>
      <w:pPr>
        <w:keepNext/>
        <w:spacing w:after="80" w:before="200"/>
      </w:pPr>
      <w:r>
        <w:rPr>
          <w:b/>
          <w:bCs/>
        </w:rPr>
        <w:t xml:space="preserve">62- </w:t>
      </w:r>
      <w:r>
        <w:t xml:space="preserve">Gümrük Yönetmeliği ve Dahilde İşleme Rejimi Tebliği (İhracat: 2006/12)'ne göre dahilde işleme rejiminde önceden ihracat uygulamasına ilişkin;</w:t>
      </w:r>
    </w:p>
    <w:p>
      <w:pPr>
        <w:keepNext/>
        <w:spacing w:after="40"/>
        <w:ind w:left="360"/>
      </w:pPr>
      <w:r>
        <w:t xml:space="preserve">I. Önceden ihracata tekabül eden eşyanın ithalatında ticaret politikası önlemleri uygulanır.</w:t>
      </w:r>
    </w:p>
    <w:p>
      <w:pPr>
        <w:keepNext/>
        <w:spacing w:after="40"/>
        <w:ind w:left="360"/>
      </w:pPr>
      <w:r>
        <w:t xml:space="preserve">II. Eşdeğer eşya karşılığı ithal eşyasının gümrük beyanı için izin belgesinde belirtilen süre, ilgili işlem görmüş ürünlerin ihracat beyannamesinin tescil tarihinden itibaren işlemeye başlar.</w:t>
      </w:r>
    </w:p>
    <w:p>
      <w:pPr>
        <w:keepNext/>
        <w:spacing w:after="40"/>
        <w:ind w:left="360"/>
      </w:pPr>
      <w:r>
        <w:t xml:space="preserve">III. Önceden ihracata tekabül eden ithalat belge süresi sonuna kadar yapılabilir; bu ithalatta katma değer vergisi dahil tüm vergiler teminata bağlanır.</w:t>
      </w:r>
    </w:p>
    <w:p>
      <w:pPr>
        <w:keepNext/>
        <w:spacing w:after="40"/>
        <w:ind w:left="360"/>
      </w:pPr>
      <w:r>
        <w:t xml:space="preserve">IV. Önceden ihracattan sonra buna tekabül eden oranda ithal edilen eşya, belge sahibi firma tarafından serbestçe kullanılamaz; ihraç edilinceye kadar stokta tutulur.</w:t>
      </w:r>
    </w:p>
    <w:p>
      <w:pPr>
        <w:keepNext/>
        <w:spacing w:after="40"/>
        <w:ind w:left="360"/>
      </w:pPr>
      <w:r>
        <w:t xml:space="preserve">ifadelerinden hangileri doğrudur?</w:t>
      </w:r>
    </w:p>
    <w:p>
      <w:pPr>
        <w:keepNext/>
        <w:spacing w:after="40"/>
        <w:ind w:left="360" w:hanging="360"/>
      </w:pPr>
      <w:r>
        <w:t xml:space="preserve">A) </w:t>
      </w:r>
      <w:r>
        <w:t xml:space="preserve">Yalnız II</w:t>
      </w:r>
    </w:p>
    <w:p>
      <w:pPr>
        <w:keepNext/>
        <w:spacing w:after="40"/>
        <w:ind w:left="360" w:hanging="360"/>
      </w:pPr>
      <w:r>
        <w:t xml:space="preserve">B) </w:t>
      </w:r>
      <w:r>
        <w:t xml:space="preserve">II ve III</w:t>
      </w:r>
    </w:p>
    <w:p>
      <w:pPr>
        <w:keepNext/>
        <w:spacing w:after="40"/>
        <w:ind w:left="360" w:hanging="360"/>
      </w:pPr>
      <w:r>
        <w:t xml:space="preserve">C) </w:t>
      </w:r>
      <w:r>
        <w:t xml:space="preserve">I ve III</w:t>
      </w:r>
    </w:p>
    <w:p>
      <w:pPr>
        <w:keepNext/>
        <w:spacing w:after="40"/>
        <w:ind w:left="360" w:hanging="360"/>
      </w:pPr>
      <w:r>
        <w:t xml:space="preserve">D) </w:t>
      </w:r>
      <w:r>
        <w:t xml:space="preserve">II ve IV</w:t>
      </w:r>
    </w:p>
    <w:p>
      <w:pPr>
        <w:keepNext w:val="false"/>
        <w:spacing w:after="40"/>
        <w:ind w:left="360" w:hanging="360"/>
      </w:pPr>
      <w:r>
        <w:t xml:space="preserve">E) </w:t>
      </w:r>
      <w:r>
        <w:t xml:space="preserve">I, II ve III</w:t>
      </w:r>
    </w:p>
    <w:p>
      <w:pPr>
        <w:keepNext/>
        <w:spacing w:after="80" w:before="200"/>
      </w:pPr>
      <w:r>
        <w:rPr>
          <w:b/>
          <w:bCs/>
        </w:rPr>
        <w:t xml:space="preserve">63- </w:t>
      </w:r>
      <w:r>
        <w:t xml:space="preserve">(K) firmasına ait ve ikincil işlem görmüş tarım ürünü taahhüdü içermeyen dahilde işleme izin belgesi kapsamında gerçekleşen işlemler aşağıdaki gibidir:</w:t>
      </w:r>
    </w:p>
    <w:p>
      <w:pPr>
        <w:keepNext/>
        <w:spacing w:after="40"/>
        <w:ind w:left="360"/>
      </w:pPr>
      <w:r>
        <w:t xml:space="preserve">- İthalat (CIF): 380.000 ABD Doları</w:t>
      </w:r>
    </w:p>
    <w:p>
      <w:pPr>
        <w:keepNext/>
        <w:spacing w:after="40"/>
        <w:ind w:left="360"/>
      </w:pPr>
      <w:r>
        <w:t xml:space="preserve">- Yurt içi alımlar: 70.000 ABD Doları</w:t>
      </w:r>
    </w:p>
    <w:p>
      <w:pPr>
        <w:keepNext/>
        <w:spacing w:after="40"/>
        <w:ind w:left="360"/>
      </w:pPr>
      <w:r>
        <w:t xml:space="preserve">- İhracat (FOB): 450.000 ABD Doları</w:t>
      </w:r>
    </w:p>
    <w:p>
      <w:pPr>
        <w:keepNext/>
        <w:spacing w:after="40"/>
        <w:ind w:left="360"/>
      </w:pPr>
      <w:r>
        <w:t xml:space="preserve">- Serbest dolaşıma giriş rejimi hükümlerine göre ithalatı yapılan ikincil işlem görmüş ürünün gümrük kıymeti: 50.000 ABD Doları</w:t>
      </w:r>
    </w:p>
    <w:p>
      <w:pPr>
        <w:keepNext/>
        <w:spacing w:after="40"/>
        <w:ind w:left="360"/>
      </w:pPr>
      <w:r>
        <w:t xml:space="preserve">Dahilde İşleme Rejimi Tebliği (İhracat: 2006/12)'ne göre bu belge kapsamındaki döviz kullanım oranı ve bu oranın, Tebliğde izin belgesi için öngörülen azami oranı aşıp aşmadığı hangi seçenekte birlikte doğru verilmiştir?</w:t>
      </w:r>
    </w:p>
    <w:p>
      <w:pPr>
        <w:keepNext/>
        <w:spacing w:after="40"/>
        <w:ind w:left="360" w:hanging="360"/>
      </w:pPr>
      <w:r>
        <w:t xml:space="preserve">A) </w:t>
      </w:r>
      <w:r>
        <w:t xml:space="preserve">%84,4 – Aşar</w:t>
      </w:r>
    </w:p>
    <w:p>
      <w:pPr>
        <w:keepNext/>
        <w:spacing w:after="40"/>
        <w:ind w:left="360" w:hanging="360"/>
      </w:pPr>
      <w:r>
        <w:t xml:space="preserve">B) </w:t>
      </w:r>
      <w:r>
        <w:t xml:space="preserve">%90 – Aşar</w:t>
      </w:r>
    </w:p>
    <w:p>
      <w:pPr>
        <w:keepNext/>
        <w:spacing w:after="40"/>
        <w:ind w:left="360" w:hanging="360"/>
      </w:pPr>
      <w:r>
        <w:t xml:space="preserve">C) </w:t>
      </w:r>
      <w:r>
        <w:t xml:space="preserve">%76 – Aşmaz</w:t>
      </w:r>
    </w:p>
    <w:p>
      <w:pPr>
        <w:keepNext/>
        <w:spacing w:after="40"/>
        <w:ind w:left="360" w:hanging="360"/>
      </w:pPr>
      <w:r>
        <w:t xml:space="preserve">D) </w:t>
      </w:r>
      <w:r>
        <w:t xml:space="preserve">%90 – Aşmaz</w:t>
      </w:r>
    </w:p>
    <w:p>
      <w:pPr>
        <w:keepNext w:val="false"/>
        <w:spacing w:after="40"/>
        <w:ind w:left="360" w:hanging="360"/>
      </w:pPr>
      <w:r>
        <w:t xml:space="preserve">E) </w:t>
      </w:r>
      <w:r>
        <w:t xml:space="preserve">%100 – Aşar</w:t>
      </w:r>
    </w:p>
    <w:p>
      <w:pPr>
        <w:keepNext/>
        <w:spacing w:after="80" w:before="200"/>
      </w:pPr>
      <w:r>
        <w:rPr>
          <w:b/>
          <w:bCs/>
        </w:rPr>
        <w:t xml:space="preserve">64- </w:t>
      </w:r>
      <w:r>
        <w:t xml:space="preserve">Dahilde İşleme Rejimi Tebliği (İhracat: 2006/12)'ne göre aşağıdaki işlemlere konu eşyanın ithaline ilişkin taleplerden hangisi gümrük idaresince değil, dahilde işleme izin belgesi kapsamında Bakanlıkça değerlendirilir?</w:t>
      </w:r>
    </w:p>
    <w:p>
      <w:pPr>
        <w:keepNext/>
        <w:spacing w:after="40"/>
        <w:ind w:left="360" w:hanging="360"/>
      </w:pPr>
      <w:r>
        <w:t xml:space="preserve">A) </w:t>
      </w:r>
      <w:r>
        <w:t xml:space="preserve">Fide ithalatını müteakip ihraç edilmek üzere kesme çiçek yetiştirilmesi</w:t>
      </w:r>
    </w:p>
    <w:p>
      <w:pPr>
        <w:keepNext/>
        <w:spacing w:after="40"/>
        <w:ind w:left="360" w:hanging="360"/>
      </w:pPr>
      <w:r>
        <w:t xml:space="preserve">B) </w:t>
      </w:r>
      <w:r>
        <w:t xml:space="preserve">Rulo sacın ithalatını müteakip ihraç edilmek üzere kesilmiş sac elde edilmesinde kullanılması</w:t>
      </w:r>
    </w:p>
    <w:p>
      <w:pPr>
        <w:keepNext/>
        <w:spacing w:after="40"/>
        <w:ind w:left="360" w:hanging="360"/>
      </w:pPr>
      <w:r>
        <w:t xml:space="preserve">C) </w:t>
      </w:r>
      <w:r>
        <w:t xml:space="preserve">Eşyanın elden geçirme ve ayarlar da dahil olmak üzere onarımı</w:t>
      </w:r>
    </w:p>
    <w:p>
      <w:pPr>
        <w:keepNext/>
        <w:spacing w:after="40"/>
        <w:ind w:left="360" w:hanging="360"/>
      </w:pPr>
      <w:r>
        <w:t xml:space="preserve">D) </w:t>
      </w:r>
      <w:r>
        <w:t xml:space="preserve">Savunma sanayi projeleri kapsamında bedelsiz olarak ithal edilen eşyanın işleme faaliyetine tabi tutulması</w:t>
      </w:r>
    </w:p>
    <w:p>
      <w:pPr>
        <w:keepNext w:val="false"/>
        <w:spacing w:after="40"/>
        <w:ind w:left="360" w:hanging="360"/>
      </w:pPr>
      <w:r>
        <w:t xml:space="preserve">E) </w:t>
      </w:r>
      <w:r>
        <w:t xml:space="preserve">İthal edilen eşyanın asorti edilmesi, etiketlenmesi, ambalajlanması ve temizlenmesi</w:t>
      </w:r>
    </w:p>
    <w:p>
      <w:pPr>
        <w:keepNext/>
        <w:spacing w:after="80" w:before="200"/>
      </w:pPr>
      <w:r>
        <w:rPr>
          <w:b/>
          <w:bCs/>
        </w:rPr>
        <w:t xml:space="preserve">65- </w:t>
      </w:r>
      <w:r>
        <w:t xml:space="preserve">(K) firmasına ait, şartlı muafiyet sistemi çerçevesindeki dahilde işleme izninin süresi 31 Mart'ta sona ermiştir. İzin kapsamında Türkiye Gümrük Bölgesine getirilen eşyadan elde edilen işlem görmüş ürünlerin bir kısmı 20 Mayıs'ta ihraç edilmiştir.</w:t>
      </w:r>
    </w:p>
    <w:p>
      <w:pPr>
        <w:keepNext/>
        <w:spacing w:after="40"/>
        <w:ind w:left="360"/>
      </w:pPr>
      <w:r>
        <w:t xml:space="preserve">4458 sayılı Gümrük Kanunu ve Dahilde İşleme Rejimi Tebliği (İhracat: 2006/12)'ne göre 20 Mayıs'ta yapılan ihracata ilişkin uygulanacak işlem aşağıdakilerden hangisidir?</w:t>
      </w:r>
    </w:p>
    <w:p>
      <w:pPr>
        <w:keepNext/>
        <w:spacing w:after="40"/>
        <w:ind w:left="360" w:hanging="360"/>
      </w:pPr>
      <w:r>
        <w:t xml:space="preserve">A) </w:t>
      </w:r>
      <w:r>
        <w:t xml:space="preserve">İhracat izin kapsamında değerlendirilir; usulsüzlük cezasının dört katı para cezası tahsil edilir.</w:t>
      </w:r>
    </w:p>
    <w:p>
      <w:pPr>
        <w:keepNext/>
        <w:spacing w:after="40"/>
        <w:ind w:left="360" w:hanging="360"/>
      </w:pPr>
      <w:r>
        <w:t xml:space="preserve">B) </w:t>
      </w:r>
      <w:r>
        <w:t xml:space="preserve">İhracat izin kapsamında değerlendirilir; usulsüzlük cezasının iki katı para cezası tahsil edilir.</w:t>
      </w:r>
    </w:p>
    <w:p>
      <w:pPr>
        <w:keepNext/>
        <w:spacing w:after="40"/>
        <w:ind w:left="360" w:hanging="360"/>
      </w:pPr>
      <w:r>
        <w:t xml:space="preserve">C) </w:t>
      </w:r>
      <w:r>
        <w:t xml:space="preserve">İhracat izin kapsamında değerlendirilmez; ithalatta alınmayan vergi tahsil edilir ve rejim hükümlerine aykırılık cezası uygulanır.</w:t>
      </w:r>
    </w:p>
    <w:p>
      <w:pPr>
        <w:keepNext/>
        <w:spacing w:after="40"/>
        <w:ind w:left="360" w:hanging="360"/>
      </w:pPr>
      <w:r>
        <w:t xml:space="preserve">D) </w:t>
      </w:r>
      <w:r>
        <w:t xml:space="preserve">İhracat izin kapsamında değerlendirilir ve süre aşımı nedeniyle herhangi bir para cezası uygulanmaz.</w:t>
      </w:r>
    </w:p>
    <w:p>
      <w:pPr>
        <w:keepNext w:val="false"/>
        <w:spacing w:after="40"/>
        <w:ind w:left="360" w:hanging="360"/>
      </w:pPr>
      <w:r>
        <w:t xml:space="preserve">E) </w:t>
      </w:r>
      <w:r>
        <w:t xml:space="preserve">İhracat izin kapsamında değerlendirilir; usulsüzlük cezası, süre aşımının her günü için ayrı ayrı uygulanır.</w:t>
      </w:r>
    </w:p>
    <w:p>
      <w:pPr>
        <w:keepNext/>
        <w:spacing w:after="80" w:before="200"/>
      </w:pPr>
      <w:r>
        <w:rPr>
          <w:b/>
          <w:bCs/>
        </w:rPr>
        <w:t xml:space="preserve">66- </w:t>
      </w:r>
      <w:r>
        <w:t xml:space="preserve">Gümrük Yönetmeliği ve Gümrük Genel Tebliği (Gümrük Kontrolü Altında İşleme) (Seri No: 3)'e göre gümrük kontrolü altında işleme rejiminde teminata ilişkin;</w:t>
      </w:r>
    </w:p>
    <w:p>
      <w:pPr>
        <w:keepNext/>
        <w:spacing w:after="40"/>
        <w:ind w:left="360"/>
      </w:pPr>
      <w:r>
        <w:t xml:space="preserve">I. Rejime giriş esnasında eşyaya isabet eden vergiler teminata bağlanır.</w:t>
      </w:r>
    </w:p>
    <w:p>
      <w:pPr>
        <w:keepNext/>
        <w:spacing w:after="40"/>
        <w:ind w:left="360"/>
      </w:pPr>
      <w:r>
        <w:t xml:space="preserve">II. Teminat, rejim kapsamındaki eşyanın işlem görmüş ürünler şeklinde serbest dolaşıma girdiğinin tespiti halinde ilgili bölge müdürlüğünce iade edilir.</w:t>
      </w:r>
    </w:p>
    <w:p>
      <w:pPr>
        <w:keepNext/>
        <w:spacing w:after="40"/>
        <w:ind w:left="360"/>
      </w:pPr>
      <w:r>
        <w:t xml:space="preserve">III. Ekonomik değeri haiz ikincil işlem görmüş ürünlerin talep üzerine imha edilmesi veya mahrece iade edilmesi, bu ürünler yönünden teminat iadesine engel değildir.</w:t>
      </w:r>
    </w:p>
    <w:p>
      <w:pPr>
        <w:keepNext/>
        <w:spacing w:after="40"/>
        <w:ind w:left="360"/>
      </w:pPr>
      <w:r>
        <w:t xml:space="preserve">IV. Mücbir sebep nedeniyle ithal edilen eşyanın yerine konulamayacak şekilde telef olduğunun belgelerle ispatı halinde izin, eşyanın işlenerek serbest dolaşıma sokulması aranmaksızın kapatılır ve teminat iade edilir.</w:t>
      </w:r>
    </w:p>
    <w:p>
      <w:pPr>
        <w:keepNext/>
        <w:spacing w:after="40"/>
        <w:ind w:left="360"/>
      </w:pPr>
      <w:r>
        <w:t xml:space="preserve">ifadelerinden hangileri doğrudur?</w:t>
      </w:r>
    </w:p>
    <w:p>
      <w:pPr>
        <w:keepNext/>
        <w:spacing w:after="40"/>
        <w:ind w:left="360" w:hanging="360"/>
      </w:pPr>
      <w:r>
        <w:t xml:space="preserve">A) </w:t>
      </w:r>
      <w:r>
        <w:t xml:space="preserve">I ve II</w:t>
      </w:r>
    </w:p>
    <w:p>
      <w:pPr>
        <w:keepNext/>
        <w:spacing w:after="40"/>
        <w:ind w:left="360" w:hanging="360"/>
      </w:pPr>
      <w:r>
        <w:t xml:space="preserve">B) </w:t>
      </w:r>
      <w:r>
        <w:t xml:space="preserve">I ve IV</w:t>
      </w:r>
    </w:p>
    <w:p>
      <w:pPr>
        <w:keepNext/>
        <w:spacing w:after="40"/>
        <w:ind w:left="360" w:hanging="360"/>
      </w:pPr>
      <w:r>
        <w:t xml:space="preserve">C) </w:t>
      </w:r>
      <w:r>
        <w:t xml:space="preserve">I, III ve IV</w:t>
      </w:r>
    </w:p>
    <w:p>
      <w:pPr>
        <w:keepNext/>
        <w:spacing w:after="40"/>
        <w:ind w:left="360" w:hanging="360"/>
      </w:pPr>
      <w:r>
        <w:t xml:space="preserve">D) </w:t>
      </w:r>
      <w:r>
        <w:t xml:space="preserve">II ve III</w:t>
      </w:r>
    </w:p>
    <w:p>
      <w:pPr>
        <w:keepNext w:val="false"/>
        <w:spacing w:after="40"/>
        <w:ind w:left="360" w:hanging="360"/>
      </w:pPr>
      <w:r>
        <w:t xml:space="preserve">E) </w:t>
      </w:r>
      <w:r>
        <w:t xml:space="preserve">I, II ve III</w:t>
      </w:r>
    </w:p>
    <w:p>
      <w:pPr>
        <w:keepNext/>
        <w:spacing w:after="80" w:before="200"/>
      </w:pPr>
      <w:r>
        <w:rPr>
          <w:b/>
          <w:bCs/>
        </w:rPr>
        <w:t xml:space="preserve">67- </w:t>
      </w:r>
      <w:r>
        <w:t xml:space="preserve">Nihai kullanım izni bulunan (X) firması, indirimli vergi oranından yararlanarak ithal ettiği eşyanın bir bölümünü gümrük idaresinin izniyle nihai kullanım izni bulunan (Y) firmasına devretmiştir. Eşyanın diğer bölümünü ise izin belgesinde belirtilmesi ve gümrük idaresinin izni üzerine ara işleme tabi tutulmak üzere (Z) firmasına göndermiştir.</w:t>
      </w:r>
    </w:p>
    <w:p>
      <w:pPr>
        <w:keepNext/>
        <w:spacing w:after="40"/>
        <w:ind w:left="360"/>
      </w:pPr>
      <w:r>
        <w:t xml:space="preserve">Gümrük Genel Tebliği (Nihai Kullanım) (Seri No: 1)'e göre (Y)'ye devredilen ve (Z)'ye gönderilen eşyaya ilişkin hak, yükümlülük ve sorumluluk sırasıyla kime aittir?</w:t>
      </w:r>
    </w:p>
    <w:p>
      <w:pPr>
        <w:keepNext/>
        <w:spacing w:after="40"/>
        <w:ind w:left="360" w:hanging="360"/>
      </w:pPr>
      <w:r>
        <w:t xml:space="preserve">A) </w:t>
      </w:r>
      <w:r>
        <w:t xml:space="preserve">(Y) – (X)</w:t>
      </w:r>
    </w:p>
    <w:p>
      <w:pPr>
        <w:keepNext/>
        <w:spacing w:after="40"/>
        <w:ind w:left="360" w:hanging="360"/>
      </w:pPr>
      <w:r>
        <w:t xml:space="preserve">B) </w:t>
      </w:r>
      <w:r>
        <w:t xml:space="preserve">(X) – (X)</w:t>
      </w:r>
    </w:p>
    <w:p>
      <w:pPr>
        <w:keepNext/>
        <w:spacing w:after="40"/>
        <w:ind w:left="360" w:hanging="360"/>
      </w:pPr>
      <w:r>
        <w:t xml:space="preserve">C) </w:t>
      </w:r>
      <w:r>
        <w:t xml:space="preserve">(X) – (Z)</w:t>
      </w:r>
    </w:p>
    <w:p>
      <w:pPr>
        <w:keepNext/>
        <w:spacing w:after="40"/>
        <w:ind w:left="360" w:hanging="360"/>
      </w:pPr>
      <w:r>
        <w:t xml:space="preserve">D) </w:t>
      </w:r>
      <w:r>
        <w:t xml:space="preserve">(Y) – (Z)</w:t>
      </w:r>
    </w:p>
    <w:p>
      <w:pPr>
        <w:keepNext w:val="false"/>
        <w:spacing w:after="40"/>
        <w:ind w:left="360" w:hanging="360"/>
      </w:pPr>
      <w:r>
        <w:t xml:space="preserve">E) </w:t>
      </w:r>
      <w:r>
        <w:t xml:space="preserve">(X) ile (Y) müştereken – (X) ile (Z) müştereken</w:t>
      </w:r>
    </w:p>
    <w:p>
      <w:pPr>
        <w:keepNext/>
        <w:spacing w:after="80" w:before="200"/>
      </w:pPr>
      <w:r>
        <w:rPr>
          <w:b/>
          <w:bCs/>
        </w:rPr>
        <w:t xml:space="preserve">68- </w:t>
      </w:r>
      <w:r>
        <w:t xml:space="preserve">Aşağıdaki olayların her birinde serbest dolaşıma giriş beyannamesi 3 Mart'ta tescil edilmiş, eşyaya uygulanacak ithalat vergisi oranı ise 6 Mart'ta indirilmiştir.</w:t>
      </w:r>
    </w:p>
    <w:p>
      <w:pPr>
        <w:keepNext/>
        <w:spacing w:after="40"/>
        <w:ind w:left="360"/>
      </w:pPr>
      <w:r>
        <w:t xml:space="preserve">4458 sayılı Gümrük Kanunu'na göre hangi olayda indirilen oran beyan sahibinin lehine uygulanır?</w:t>
      </w:r>
    </w:p>
    <w:p>
      <w:pPr>
        <w:keepNext/>
        <w:spacing w:after="40"/>
        <w:ind w:left="360" w:hanging="360"/>
      </w:pPr>
      <w:r>
        <w:t xml:space="preserve">A) </w:t>
      </w:r>
      <w:r>
        <w:t xml:space="preserve">(L): Vergiler 4 Mart'ta teminata bağlanmış ve eşya teslim alınmıştır; (L) indirilen oranı talep etmiştir.</w:t>
      </w:r>
    </w:p>
    <w:p>
      <w:pPr>
        <w:keepNext/>
        <w:spacing w:after="40"/>
        <w:ind w:left="360" w:hanging="360"/>
      </w:pPr>
      <w:r>
        <w:t xml:space="preserve">B) </w:t>
      </w:r>
      <w:r>
        <w:t xml:space="preserve">(M): Vergiler ödenmemiş, işlemler (M)'nin eksik belgeleri tamamlamaması nedeniyle sürmektedir; (M) indirilen oranı talep etmiştir.</w:t>
      </w:r>
    </w:p>
    <w:p>
      <w:pPr>
        <w:keepNext/>
        <w:spacing w:after="40"/>
        <w:ind w:left="360" w:hanging="360"/>
      </w:pPr>
      <w:r>
        <w:t xml:space="preserve">C) </w:t>
      </w:r>
      <w:r>
        <w:t xml:space="preserve">(N): İndirim, tarımsal mali yükün oranına ilişkindir; vergiler ödenmemiş olup (N) indirilen oranı talep etmiştir.</w:t>
      </w:r>
    </w:p>
    <w:p>
      <w:pPr>
        <w:keepNext/>
        <w:spacing w:after="40"/>
        <w:ind w:left="360" w:hanging="360"/>
      </w:pPr>
      <w:r>
        <w:t xml:space="preserve">D) </w:t>
      </w:r>
      <w:r>
        <w:t xml:space="preserve">(P): Vergiler ödenmemiş ve teminata bağlanmamış, işlemler idarece istenen ek tahlil nedeniyle sürmektedir; (P) indirilen oranı talep etmemiştir.</w:t>
      </w:r>
    </w:p>
    <w:p>
      <w:pPr>
        <w:keepNext w:val="false"/>
        <w:spacing w:after="40"/>
        <w:ind w:left="360" w:hanging="360"/>
      </w:pPr>
      <w:r>
        <w:t xml:space="preserve">E) </w:t>
      </w:r>
      <w:r>
        <w:t xml:space="preserve">(K): Vergiler ödenmemiş ve teminata bağlanmamış, işlemler idarece istenen ek tahlil nedeniyle sürmektedir; (K) indirilen oranı talep etmiştir.</w:t>
      </w:r>
    </w:p>
    <w:p>
      <w:pPr>
        <w:keepNext/>
        <w:spacing w:after="80" w:before="200"/>
      </w:pPr>
      <w:r>
        <w:rPr>
          <w:b/>
          <w:bCs/>
        </w:rPr>
        <w:t xml:space="preserve">69- </w:t>
      </w:r>
      <w:r>
        <w:t xml:space="preserve">Gümrük Genel Tebliği (Serbest Dolaşıma Giriş) (Seri No: 15)'e göre;</w:t>
      </w:r>
    </w:p>
    <w:p>
      <w:pPr>
        <w:keepNext/>
        <w:spacing w:after="40"/>
        <w:ind w:left="360"/>
      </w:pPr>
      <w:r>
        <w:t xml:space="preserve">“Boru hatları veya elektrik telleri ile taşınan sürekli akış halinde Türkiye Gümrük Bölgesine bir ay içinde getirilmesi öngörülen eşyaya ilişkin serbest dolaşıma giriş beyannamesi …… tescil edilir. Beyana esas miktarın tek seferde veya kısım kısım gelmesi halinde ise beyanname en geç …… tescil edilir.”</w:t>
      </w:r>
    </w:p>
    <w:p>
      <w:pPr>
        <w:keepNext/>
        <w:spacing w:after="40"/>
        <w:ind w:left="360"/>
      </w:pPr>
      <w:r>
        <w:t xml:space="preserve">Yukarıdaki boşluklara sırasıyla aşağıdakilerden hangisi gelmelidir?</w:t>
      </w:r>
    </w:p>
    <w:p>
      <w:pPr>
        <w:keepNext/>
        <w:spacing w:after="40"/>
        <w:ind w:left="360" w:hanging="360"/>
      </w:pPr>
      <w:r>
        <w:t xml:space="preserve">A) </w:t>
      </w:r>
      <w:r>
        <w:t xml:space="preserve">o ayın ilk on günü içinde – eşyanın Türkiye Gümrük Bölgesine geldiği günü takip eden ilk iş günü içinde</w:t>
      </w:r>
    </w:p>
    <w:p>
      <w:pPr>
        <w:keepNext/>
        <w:spacing w:after="40"/>
        <w:ind w:left="360" w:hanging="360"/>
      </w:pPr>
      <w:r>
        <w:t xml:space="preserve">B) </w:t>
      </w:r>
      <w:r>
        <w:t xml:space="preserve">o ayın ilk beş iş günü içinde – eşyanın geldiği ayı takip eden ayın yirmi altıncı gününe kadar</w:t>
      </w:r>
    </w:p>
    <w:p>
      <w:pPr>
        <w:keepNext/>
        <w:spacing w:after="40"/>
        <w:ind w:left="360" w:hanging="360"/>
      </w:pPr>
      <w:r>
        <w:t xml:space="preserve">C) </w:t>
      </w:r>
      <w:r>
        <w:t xml:space="preserve">bir önceki ayın son on günü içinde – eşyanın Türkiye Gümrük Bölgesine geldiği günü takip eden ilk iş günü içinde</w:t>
      </w:r>
    </w:p>
    <w:p>
      <w:pPr>
        <w:keepNext/>
        <w:spacing w:after="40"/>
        <w:ind w:left="360" w:hanging="360"/>
      </w:pPr>
      <w:r>
        <w:t xml:space="preserve">D) </w:t>
      </w:r>
      <w:r>
        <w:t xml:space="preserve">o ayın ilk on günü içinde – eşyanın Türkiye Gümrük Bölgesine geldiği ayı takip eden ayın yirmi altıncı gününe kadar</w:t>
      </w:r>
    </w:p>
    <w:p>
      <w:pPr>
        <w:keepNext w:val="false"/>
        <w:spacing w:after="40"/>
        <w:ind w:left="360" w:hanging="360"/>
      </w:pPr>
      <w:r>
        <w:t xml:space="preserve">E) </w:t>
      </w:r>
      <w:r>
        <w:t xml:space="preserve">o ayın ilk on beş günü içinde – eşyanın Türkiye Gümrük Bölgesine geldiği günü takip eden üç iş günü içinde</w:t>
      </w:r>
    </w:p>
    <w:p>
      <w:pPr>
        <w:keepNext/>
        <w:spacing w:after="80" w:before="200"/>
      </w:pPr>
      <w:r>
        <w:rPr>
          <w:b/>
          <w:bCs/>
        </w:rPr>
        <w:t xml:space="preserve">70- </w:t>
      </w:r>
      <w:r>
        <w:t xml:space="preserve">4458 sayılı Gümrük Kanunu'na göre aşağıdakilerden hangisi “eşyanın gümrükçe onaylanmış bir işlem veya kullanıma tabi tutulması” kapsamında yer alır?</w:t>
      </w:r>
    </w:p>
    <w:p>
      <w:pPr>
        <w:keepNext/>
        <w:spacing w:after="40"/>
        <w:ind w:left="360" w:hanging="360"/>
      </w:pPr>
      <w:r>
        <w:t xml:space="preserve">A) </w:t>
      </w:r>
      <w:r>
        <w:t xml:space="preserve">Eşyanın ilgilisine teslimi</w:t>
      </w:r>
    </w:p>
    <w:p>
      <w:pPr>
        <w:keepNext/>
        <w:spacing w:after="40"/>
        <w:ind w:left="360" w:hanging="360"/>
      </w:pPr>
      <w:r>
        <w:t xml:space="preserve">B) </w:t>
      </w:r>
      <w:r>
        <w:t xml:space="preserve">Eşyanın gümrüğe sunulması</w:t>
      </w:r>
    </w:p>
    <w:p>
      <w:pPr>
        <w:keepNext/>
        <w:spacing w:after="40"/>
        <w:ind w:left="360" w:hanging="360"/>
      </w:pPr>
      <w:r>
        <w:t xml:space="preserve">C) </w:t>
      </w:r>
      <w:r>
        <w:t xml:space="preserve">Eşyanın gümrüğe terk edilmesi</w:t>
      </w:r>
    </w:p>
    <w:p>
      <w:pPr>
        <w:keepNext/>
        <w:spacing w:after="40"/>
        <w:ind w:left="360" w:hanging="360"/>
      </w:pPr>
      <w:r>
        <w:t xml:space="preserve">D) </w:t>
      </w:r>
      <w:r>
        <w:t xml:space="preserve">Eşyanın geçici depolama yerine konulması</w:t>
      </w:r>
    </w:p>
    <w:p>
      <w:pPr>
        <w:keepNext w:val="false"/>
        <w:spacing w:after="40"/>
        <w:ind w:left="360" w:hanging="360"/>
      </w:pPr>
      <w:r>
        <w:t xml:space="preserve">E) </w:t>
      </w:r>
      <w:r>
        <w:t xml:space="preserve">Eşyanın elleçlemeye tabi tutulması</w:t>
      </w:r>
    </w:p>
    <w:p>
      <w:pPr>
        <w:keepNext/>
        <w:spacing w:after="80" w:before="200"/>
      </w:pPr>
      <w:r>
        <w:rPr>
          <w:b/>
          <w:bCs/>
        </w:rPr>
        <w:t xml:space="preserve">71- </w:t>
      </w:r>
      <w:r>
        <w:t xml:space="preserve">Gümrük Yönetmeliğine göre aşağıdakilerden hangisi, Bakanlığın rejim hak sahibinin başvurusu üzerine transit rejiminde izin verebileceği basitleştirmeler arasında yer almaz?</w:t>
      </w:r>
    </w:p>
    <w:p>
      <w:pPr>
        <w:keepNext/>
        <w:spacing w:after="40"/>
        <w:ind w:left="360" w:hanging="360"/>
      </w:pPr>
      <w:r>
        <w:t xml:space="preserve">A) </w:t>
      </w:r>
      <w:r>
        <w:t xml:space="preserve">Karayolu ile taşınan eşyaya özgü basitleştirme</w:t>
      </w:r>
    </w:p>
    <w:p>
      <w:pPr>
        <w:keepNext/>
        <w:spacing w:after="40"/>
        <w:ind w:left="360" w:hanging="360"/>
      </w:pPr>
      <w:r>
        <w:t xml:space="preserve">B) </w:t>
      </w:r>
      <w:r>
        <w:t xml:space="preserve">Kapsamlı teminat veya teminattan vazgeçme</w:t>
      </w:r>
    </w:p>
    <w:p>
      <w:pPr>
        <w:keepNext/>
        <w:spacing w:after="40"/>
        <w:ind w:left="360" w:hanging="360"/>
      </w:pPr>
      <w:r>
        <w:t xml:space="preserve">C) </w:t>
      </w:r>
      <w:r>
        <w:t xml:space="preserve">İzinli gönderici yetkisi</w:t>
      </w:r>
    </w:p>
    <w:p>
      <w:pPr>
        <w:keepNext/>
        <w:spacing w:after="40"/>
        <w:ind w:left="360" w:hanging="360"/>
      </w:pPr>
      <w:r>
        <w:t xml:space="preserve">D) </w:t>
      </w:r>
      <w:r>
        <w:t xml:space="preserve">Havayolu ile taşınan eşyaya özgü basitleştirme</w:t>
      </w:r>
    </w:p>
    <w:p>
      <w:pPr>
        <w:keepNext w:val="false"/>
        <w:spacing w:after="40"/>
        <w:ind w:left="360" w:hanging="360"/>
      </w:pPr>
      <w:r>
        <w:t xml:space="preserve">E) </w:t>
      </w:r>
      <w:r>
        <w:t xml:space="preserve">Denizyolu ile taşınan eşyaya özgü basitleştirme</w:t>
      </w:r>
    </w:p>
    <w:p>
      <w:pPr>
        <w:keepNext/>
        <w:spacing w:after="80" w:before="200"/>
      </w:pPr>
      <w:r>
        <w:rPr>
          <w:b/>
          <w:bCs/>
        </w:rPr>
        <w:t xml:space="preserve">72- </w:t>
      </w:r>
      <w:r>
        <w:t xml:space="preserve">Gümrük Genel Tebliği (Transit Rejimi) (Seri No: 4)'e göre hareket gümrük idaresi, araştırma usulünün sonucuna, eşyanın varış gümrük idaresine sunulması için verilen süre sınırından itibaren en geç ne kadar süre içinde karar verir?</w:t>
      </w:r>
    </w:p>
    <w:p>
      <w:pPr>
        <w:keepNext/>
        <w:spacing w:after="40"/>
        <w:ind w:left="360" w:hanging="360"/>
      </w:pPr>
      <w:r>
        <w:t xml:space="preserve">A) </w:t>
      </w:r>
      <w:r>
        <w:t xml:space="preserve">28 gün</w:t>
      </w:r>
    </w:p>
    <w:p>
      <w:pPr>
        <w:keepNext/>
        <w:spacing w:after="40"/>
        <w:ind w:left="360" w:hanging="360"/>
      </w:pPr>
      <w:r>
        <w:t xml:space="preserve">B) </w:t>
      </w:r>
      <w:r>
        <w:t xml:space="preserve">6 ay</w:t>
      </w:r>
    </w:p>
    <w:p>
      <w:pPr>
        <w:keepNext/>
        <w:spacing w:after="40"/>
        <w:ind w:left="360" w:hanging="360"/>
      </w:pPr>
      <w:r>
        <w:t xml:space="preserve">C) </w:t>
      </w:r>
      <w:r>
        <w:t xml:space="preserve">3 ay</w:t>
      </w:r>
    </w:p>
    <w:p>
      <w:pPr>
        <w:keepNext/>
        <w:spacing w:after="40"/>
        <w:ind w:left="360" w:hanging="360"/>
      </w:pPr>
      <w:r>
        <w:t xml:space="preserve">D) </w:t>
      </w:r>
      <w:r>
        <w:t xml:space="preserve">9 ay</w:t>
      </w:r>
    </w:p>
    <w:p>
      <w:pPr>
        <w:keepNext w:val="false"/>
        <w:spacing w:after="40"/>
        <w:ind w:left="360" w:hanging="360"/>
      </w:pPr>
      <w:r>
        <w:t xml:space="preserve">E) </w:t>
      </w:r>
      <w:r>
        <w:t xml:space="preserve">1 yıl</w:t>
      </w:r>
    </w:p>
    <w:p>
      <w:pPr>
        <w:keepNext/>
        <w:spacing w:after="80" w:before="200"/>
      </w:pPr>
      <w:r>
        <w:rPr>
          <w:b/>
          <w:bCs/>
        </w:rPr>
        <w:t xml:space="preserve">73- </w:t>
      </w:r>
      <w:r>
        <w:t xml:space="preserve">İhracat Yönetmeliğine göre konsinye olarak gönderilen malın kesin satışının ihraç tarihinden itibaren ne kadar süre içinde yapılması gerekir ve bu süre, haklı ve zorunlu nedenlere istinaden müracaat edilmesi hâlinde izni veren İhracatçı Birlikleri Genel Sekreterliğince ne kadar daha uzatılabilir?</w:t>
      </w:r>
    </w:p>
    <w:p>
      <w:pPr>
        <w:keepNext/>
        <w:spacing w:after="40"/>
        <w:ind w:left="360" w:hanging="360"/>
      </w:pPr>
      <w:r>
        <w:t xml:space="preserve">A) </w:t>
      </w:r>
      <w:r>
        <w:t xml:space="preserve">Bir yıl / bir yıl</w:t>
      </w:r>
    </w:p>
    <w:p>
      <w:pPr>
        <w:keepNext/>
        <w:spacing w:after="40"/>
        <w:ind w:left="360" w:hanging="360"/>
      </w:pPr>
      <w:r>
        <w:t xml:space="preserve">B) </w:t>
      </w:r>
      <w:r>
        <w:t xml:space="preserve">Altı ay / bir yıl</w:t>
      </w:r>
    </w:p>
    <w:p>
      <w:pPr>
        <w:keepNext/>
        <w:spacing w:after="40"/>
        <w:ind w:left="360" w:hanging="360"/>
      </w:pPr>
      <w:r>
        <w:t xml:space="preserve">C) </w:t>
      </w:r>
      <w:r>
        <w:t xml:space="preserve">İki yıl / bir yıl</w:t>
      </w:r>
    </w:p>
    <w:p>
      <w:pPr>
        <w:keepNext/>
        <w:spacing w:after="40"/>
        <w:ind w:left="360" w:hanging="360"/>
      </w:pPr>
      <w:r>
        <w:t xml:space="preserve">D) </w:t>
      </w:r>
      <w:r>
        <w:t xml:space="preserve">Bir yıl / iki yıl</w:t>
      </w:r>
    </w:p>
    <w:p>
      <w:pPr>
        <w:keepNext w:val="false"/>
        <w:spacing w:after="40"/>
        <w:ind w:left="360" w:hanging="360"/>
      </w:pPr>
      <w:r>
        <w:t xml:space="preserve">E) </w:t>
      </w:r>
      <w:r>
        <w:t xml:space="preserve">Yüz yirmi gün / altı ay</w:t>
      </w:r>
    </w:p>
    <w:p>
      <w:pPr>
        <w:keepNext/>
        <w:spacing w:after="80" w:before="200"/>
      </w:pPr>
      <w:r>
        <w:rPr>
          <w:b/>
          <w:bCs/>
        </w:rPr>
        <w:t xml:space="preserve">74- </w:t>
      </w:r>
      <w:r>
        <w:t xml:space="preserve">Gemlik Gümrük Müdürlüğünde transit rejimine tabi tutulan serbest dolaşımda olmayan eşya Habur Gümrük Müdürlüğüne sevk edilmiştir. Eşya ve gerekli belgeler süresi içinde Habur Gümrük Müdürlüğüne sunulmuş; bu idare aynı gün varış bilgisi mesajını, ertesi iş günü de kontrol sonuçları mesajını Gemlik Gümrük Müdürlüğüne göndermiştir. Gemlik Gümrük Müdürlüğü, kendisindeki bilgi ve belgeler ile Habur Gümrük Müdürlüğünden gelen bilgileri karşılaştırarak rejimin usulüne uygun olarak sonlandırıldığını belirlemiş ve teminatı serbest bırakmıştır.</w:t>
      </w:r>
    </w:p>
    <w:p>
      <w:pPr>
        <w:keepNext/>
        <w:spacing w:after="40"/>
        <w:ind w:left="360"/>
      </w:pPr>
      <w:r>
        <w:t xml:space="preserve">4458 sayılı Gümrük Kanununa göre bu transit rejimi hangi aşamada ibra edilmiştir?</w:t>
      </w:r>
    </w:p>
    <w:p>
      <w:pPr>
        <w:keepNext/>
        <w:spacing w:after="40"/>
        <w:ind w:left="360" w:hanging="360"/>
      </w:pPr>
      <w:r>
        <w:t xml:space="preserve">A) </w:t>
      </w:r>
      <w:r>
        <w:t xml:space="preserve">Eşya ve gerekli belgelerin Habur Gümrük Müdürlüğüne sunulmasıyla</w:t>
      </w:r>
    </w:p>
    <w:p>
      <w:pPr>
        <w:keepNext/>
        <w:spacing w:after="40"/>
        <w:ind w:left="360" w:hanging="360"/>
      </w:pPr>
      <w:r>
        <w:t xml:space="preserve">B) </w:t>
      </w:r>
      <w:r>
        <w:t xml:space="preserve">Gemlik Gümrük Müdürlüğünün Habur Gümrük Müdürlüğünden varış bilgisi mesajını almasıyla</w:t>
      </w:r>
    </w:p>
    <w:p>
      <w:pPr>
        <w:keepNext/>
        <w:spacing w:after="40"/>
        <w:ind w:left="360" w:hanging="360"/>
      </w:pPr>
      <w:r>
        <w:t xml:space="preserve">C) </w:t>
      </w:r>
      <w:r>
        <w:t xml:space="preserve">Habur Gümrük Müdürlüğünün kontrol sonuçlarının ardından rejimin usulüne uygun sonlandırıldığına ilişkin ibra kararı vermesiyle</w:t>
      </w:r>
    </w:p>
    <w:p>
      <w:pPr>
        <w:keepNext/>
        <w:spacing w:after="40"/>
        <w:ind w:left="360" w:hanging="360"/>
      </w:pPr>
      <w:r>
        <w:t xml:space="preserve">D) </w:t>
      </w:r>
      <w:r>
        <w:t xml:space="preserve">Gemlik Gümrük Müdürlüğünün teminatı serbest bırakmasıyla</w:t>
      </w:r>
    </w:p>
    <w:p>
      <w:pPr>
        <w:keepNext w:val="false"/>
        <w:spacing w:after="40"/>
        <w:ind w:left="360" w:hanging="360"/>
      </w:pPr>
      <w:r>
        <w:t xml:space="preserve">E) </w:t>
      </w:r>
      <w:r>
        <w:t xml:space="preserve">Gemlik Gümrük Müdürlüğünün karşılaştırma sonucunda rejimin usulüne uygun sonlandırıldığını belirlemesiyle</w:t>
      </w:r>
    </w:p>
    <w:p>
      <w:pPr>
        <w:keepNext/>
        <w:spacing w:after="80" w:before="200"/>
      </w:pPr>
      <w:r>
        <w:rPr>
          <w:b/>
          <w:bCs/>
        </w:rPr>
        <w:t xml:space="preserve">75- </w:t>
      </w:r>
      <w:r>
        <w:t xml:space="preserve">I. Kural olarak ihracat rejimi beyanını basitleştirilmiş usuller çerçevesinde yapabilmek için onaylanmış kişi statü belgesine veya yetkilendirilmiş yükümlü sertifikasına sahip olmak gerekir.</w:t>
      </w:r>
    </w:p>
    <w:p>
      <w:pPr>
        <w:keepNext/>
        <w:spacing w:after="40"/>
        <w:ind w:left="360"/>
      </w:pPr>
      <w:r>
        <w:t xml:space="preserve">II. Eksik olan bilgi veya belgelerin tamamlanması için beyan sahibine tanınan süre, beyannamenin tescil tarihinden itibaren bir ayı geçemez.</w:t>
      </w:r>
    </w:p>
    <w:p>
      <w:pPr>
        <w:keepNext/>
        <w:spacing w:after="40"/>
        <w:ind w:left="360"/>
      </w:pPr>
      <w:r>
        <w:t xml:space="preserve">III. Gerekli görülen durumlarda tamamlama süresi için verilecek ek süre bir ayı geçemez.</w:t>
      </w:r>
    </w:p>
    <w:p>
      <w:pPr>
        <w:keepNext/>
        <w:spacing w:after="40"/>
        <w:ind w:left="360"/>
      </w:pPr>
      <w:r>
        <w:t xml:space="preserve">IV. Verilen süre içinde eksiklikler tamamlanmazsa, beyanname kapsamı eşyanın ödenmesi gereken vergileri ertelenmez.</w:t>
      </w:r>
    </w:p>
    <w:p>
      <w:pPr>
        <w:keepNext/>
        <w:spacing w:after="40"/>
        <w:ind w:left="360"/>
      </w:pPr>
      <w:r>
        <w:t xml:space="preserve">Gümrük Yönetmeliğine göre ihracat rejiminde eksik beyana ilişkin yukarıdaki ifadelerden hangileri doğrudur?</w:t>
      </w:r>
    </w:p>
    <w:p>
      <w:pPr>
        <w:keepNext/>
        <w:spacing w:after="40"/>
        <w:ind w:left="360" w:hanging="360"/>
      </w:pPr>
      <w:r>
        <w:t xml:space="preserve">A) </w:t>
      </w:r>
      <w:r>
        <w:t xml:space="preserve">I ve II</w:t>
      </w:r>
    </w:p>
    <w:p>
      <w:pPr>
        <w:keepNext/>
        <w:spacing w:after="40"/>
        <w:ind w:left="360" w:hanging="360"/>
      </w:pPr>
      <w:r>
        <w:t xml:space="preserve">B) </w:t>
      </w:r>
      <w:r>
        <w:t xml:space="preserve">II ve III</w:t>
      </w:r>
    </w:p>
    <w:p>
      <w:pPr>
        <w:keepNext/>
        <w:spacing w:after="40"/>
        <w:ind w:left="360" w:hanging="360"/>
      </w:pPr>
      <w:r>
        <w:t xml:space="preserve">C) </w:t>
      </w:r>
      <w:r>
        <w:t xml:space="preserve">I, III ve IV</w:t>
      </w:r>
    </w:p>
    <w:p>
      <w:pPr>
        <w:keepNext/>
        <w:spacing w:after="40"/>
        <w:ind w:left="360" w:hanging="360"/>
      </w:pPr>
      <w:r>
        <w:t xml:space="preserve">D) </w:t>
      </w:r>
      <w:r>
        <w:t xml:space="preserve">I, II ve IV</w:t>
      </w:r>
    </w:p>
    <w:p>
      <w:pPr>
        <w:keepNext w:val="false"/>
        <w:spacing w:after="40"/>
        <w:ind w:left="360" w:hanging="360"/>
      </w:pPr>
      <w:r>
        <w:t xml:space="preserve">E) </w:t>
      </w:r>
      <w:r>
        <w:t xml:space="preserve">II, III ve IV</w:t>
      </w:r>
    </w:p>
    <w:p>
      <w:pPr>
        <w:keepNext/>
        <w:spacing w:after="80" w:before="200"/>
      </w:pPr>
      <w:r>
        <w:rPr>
          <w:b/>
          <w:bCs/>
        </w:rPr>
        <w:t xml:space="preserve">76- </w:t>
      </w:r>
      <w:r>
        <w:t xml:space="preserve">Gümrük Genel Tebliği (TIR İşlemleri) (Seri No: 1)'e göre taşıt onay belgesine ilişkin aşağıdakilerden hangisi yanlıştır?</w:t>
      </w:r>
    </w:p>
    <w:p>
      <w:pPr>
        <w:keepNext/>
        <w:spacing w:after="40"/>
        <w:ind w:left="360" w:hanging="360"/>
      </w:pPr>
      <w:r>
        <w:t xml:space="preserve">A) </w:t>
      </w:r>
      <w:r>
        <w:t xml:space="preserve">Belgenin süresinin yurt dışında sona ermesi hâlinde, belgeyi düzenleyen gümrük idaresince bir defaya mahsus olmak üzere otuz gün ek süre verilir.</w:t>
      </w:r>
    </w:p>
    <w:p>
      <w:pPr>
        <w:keepNext/>
        <w:spacing w:after="40"/>
        <w:ind w:left="360" w:hanging="360"/>
      </w:pPr>
      <w:r>
        <w:t xml:space="preserve">B) </w:t>
      </w:r>
      <w:r>
        <w:t xml:space="preserve">Bir TIR taşıması sırasında geçerlilik süresi biten belge, bu taşımanın sonuna kadar geçerli kabul edilir.</w:t>
      </w:r>
    </w:p>
    <w:p>
      <w:pPr>
        <w:keepNext/>
        <w:spacing w:after="40"/>
        <w:ind w:left="360" w:hanging="360"/>
      </w:pPr>
      <w:r>
        <w:t xml:space="preserve">C) </w:t>
      </w:r>
      <w:r>
        <w:t xml:space="preserve">Çekiciler ile ağır veya havaleli eşya taşıyan taşıtlar için taşıt onay belgesi aranmaz.</w:t>
      </w:r>
    </w:p>
    <w:p>
      <w:pPr>
        <w:keepNext/>
        <w:spacing w:after="40"/>
        <w:ind w:left="360" w:hanging="360"/>
      </w:pPr>
      <w:r>
        <w:t xml:space="preserve">D) </w:t>
      </w:r>
      <w:r>
        <w:t xml:space="preserve">Belgenin yenilenmesi için geçerlilik süresinin bitimine en fazla otuz gün kala belgeyi düzenleyen gümrük idaresine başvurulur.</w:t>
      </w:r>
    </w:p>
    <w:p>
      <w:pPr>
        <w:keepNext w:val="false"/>
        <w:spacing w:after="40"/>
        <w:ind w:left="360" w:hanging="360"/>
      </w:pPr>
      <w:r>
        <w:t xml:space="preserve">E) </w:t>
      </w:r>
      <w:r>
        <w:t xml:space="preserve">Taşıt onay belgesi en fazla iki defa yenilenebilir.</w:t>
      </w:r>
    </w:p>
    <w:p>
      <w:pPr>
        <w:keepNext/>
        <w:spacing w:after="80" w:before="200"/>
      </w:pPr>
      <w:r>
        <w:rPr>
          <w:b/>
          <w:bCs/>
        </w:rPr>
        <w:t xml:space="preserve">77- </w:t>
      </w:r>
      <w:r>
        <w:t xml:space="preserve">İhracat Yönetmeliğine göre ihracata ilişkin talep ile bu talebi sonuçlandıran merci eşleştirmelerinden hangisi yanlıştır?</w:t>
      </w:r>
    </w:p>
    <w:p>
      <w:pPr>
        <w:keepNext/>
        <w:spacing w:after="40"/>
        <w:ind w:left="360" w:hanging="360"/>
      </w:pPr>
      <w:r>
        <w:t xml:space="preserve">A) </w:t>
      </w:r>
      <w:r>
        <w:t xml:space="preserve">Alıcısı tarafından kabul edilmeyen mallar karşılığında aynı bedel ve şartlarla mal ihracına ilişkin talep – Gümrük idaresi</w:t>
      </w:r>
    </w:p>
    <w:p>
      <w:pPr>
        <w:keepNext/>
        <w:spacing w:after="40"/>
        <w:ind w:left="360" w:hanging="360"/>
      </w:pPr>
      <w:r>
        <w:t xml:space="preserve">B) </w:t>
      </w:r>
      <w:r>
        <w:t xml:space="preserve">Konsinye ihracat başvurusu – İhracatçı Birlikleri Genel Sekreterliği</w:t>
      </w:r>
    </w:p>
    <w:p>
      <w:pPr>
        <w:keepNext/>
        <w:spacing w:after="40"/>
        <w:ind w:left="360" w:hanging="360"/>
      </w:pPr>
      <w:r>
        <w:t xml:space="preserve">C) </w:t>
      </w:r>
      <w:r>
        <w:t xml:space="preserve">Yanma veya çalınma gibi haklı ve zorunlu nedenlerle alıcısına teslim edilemeyen mallara ilişkin ihracat talebi – Gümrük idaresi</w:t>
      </w:r>
    </w:p>
    <w:p>
      <w:pPr>
        <w:keepNext/>
        <w:spacing w:after="40"/>
        <w:ind w:left="360" w:hanging="360"/>
      </w:pPr>
      <w:r>
        <w:t xml:space="preserve">D) </w:t>
      </w:r>
      <w:r>
        <w:t xml:space="preserve">Geri getirilmesinde ekonomik yarar görülmeyen malların terk edilmesine ilişkin talep – Bakanlık (İhracat Genel Müdürlüğü)</w:t>
      </w:r>
    </w:p>
    <w:p>
      <w:pPr>
        <w:keepNext w:val="false"/>
        <w:spacing w:after="40"/>
        <w:ind w:left="360" w:hanging="360"/>
      </w:pPr>
      <w:r>
        <w:t xml:space="preserve">E) </w:t>
      </w:r>
      <w:r>
        <w:t xml:space="preserve">Uluslararası ticari fuarda sergilenmek üzere yurt dışına çıkarılan malın kesin satışına ilişkin talep – Gümrük idaresi</w:t>
      </w:r>
    </w:p>
    <w:p>
      <w:pPr>
        <w:keepNext/>
        <w:spacing w:after="80" w:before="200"/>
      </w:pPr>
      <w:r>
        <w:rPr>
          <w:b/>
          <w:bCs/>
        </w:rPr>
        <w:t xml:space="preserve">78- </w:t>
      </w:r>
      <w:r>
        <w:t xml:space="preserve">I. Havayolu, boru hattı, demiryolu ve denizyolu ile yapılan taşımalar için yönetmelikle belirlenen haller dışında teminat aranmaz.</w:t>
      </w:r>
    </w:p>
    <w:p>
      <w:pPr>
        <w:keepNext/>
        <w:spacing w:after="40"/>
        <w:ind w:left="360"/>
      </w:pPr>
      <w:r>
        <w:t xml:space="preserve">II. Demiryolu ile yapılan taşımalarda teminat aranmaması, taşımanın basitleştirilmiş usulde yapılmasına bağlıdır.</w:t>
      </w:r>
    </w:p>
    <w:p>
      <w:pPr>
        <w:keepNext/>
        <w:spacing w:after="40"/>
        <w:ind w:left="360"/>
      </w:pPr>
      <w:r>
        <w:t xml:space="preserve">III. Transitinde teminat aranmayan eşyanın transit rejimi kapsamında sevkinde de fatura ibrazı zorunludur.</w:t>
      </w:r>
    </w:p>
    <w:p>
      <w:pPr>
        <w:keepNext/>
        <w:spacing w:after="40"/>
        <w:ind w:left="360"/>
      </w:pPr>
      <w:r>
        <w:t xml:space="preserve">IV. TIR Sözleşmesi ile öngörülen teminat şekilleri, transit rejiminde teminat olarak kabul edilemez.</w:t>
      </w:r>
    </w:p>
    <w:p>
      <w:pPr>
        <w:keepNext/>
        <w:spacing w:after="40"/>
        <w:ind w:left="360"/>
      </w:pPr>
      <w:r>
        <w:t xml:space="preserve">Gümrük mevzuatına göre transit rejiminde teminata ilişkin yukarıdaki ifadelerden hangileri doğrudur?</w:t>
      </w:r>
    </w:p>
    <w:p>
      <w:pPr>
        <w:keepNext/>
        <w:spacing w:after="40"/>
        <w:ind w:left="360" w:hanging="360"/>
      </w:pPr>
      <w:r>
        <w:t xml:space="preserve">A) </w:t>
      </w:r>
      <w:r>
        <w:t xml:space="preserve">I ve III</w:t>
      </w:r>
    </w:p>
    <w:p>
      <w:pPr>
        <w:keepNext/>
        <w:spacing w:after="40"/>
        <w:ind w:left="360" w:hanging="360"/>
      </w:pPr>
      <w:r>
        <w:t xml:space="preserve">B) </w:t>
      </w:r>
      <w:r>
        <w:t xml:space="preserve">I ve II</w:t>
      </w:r>
    </w:p>
    <w:p>
      <w:pPr>
        <w:keepNext/>
        <w:spacing w:after="40"/>
        <w:ind w:left="360" w:hanging="360"/>
      </w:pPr>
      <w:r>
        <w:t xml:space="preserve">C) </w:t>
      </w:r>
      <w:r>
        <w:t xml:space="preserve">II ve IV</w:t>
      </w:r>
    </w:p>
    <w:p>
      <w:pPr>
        <w:keepNext/>
        <w:spacing w:after="40"/>
        <w:ind w:left="360" w:hanging="360"/>
      </w:pPr>
      <w:r>
        <w:t xml:space="preserve">D) </w:t>
      </w:r>
      <w:r>
        <w:t xml:space="preserve">I, II ve IV</w:t>
      </w:r>
    </w:p>
    <w:p>
      <w:pPr>
        <w:keepNext w:val="false"/>
        <w:spacing w:after="40"/>
        <w:ind w:left="360" w:hanging="360"/>
      </w:pPr>
      <w:r>
        <w:t xml:space="preserve">E) </w:t>
      </w:r>
      <w:r>
        <w:t xml:space="preserve">I, III ve IV</w:t>
      </w:r>
    </w:p>
    <w:p>
      <w:pPr>
        <w:keepNext/>
        <w:spacing w:after="80" w:before="200"/>
      </w:pPr>
      <w:r>
        <w:rPr>
          <w:b/>
          <w:bCs/>
        </w:rPr>
        <w:t xml:space="preserve">79- </w:t>
      </w:r>
      <w:r>
        <w:t xml:space="preserve">Türkiye Gümrük Bölgesinden geçici olarak ihraç edilen iki eşyaya ilişkin bilgiler şöyledir:</w:t>
      </w:r>
    </w:p>
    <w:p>
      <w:pPr>
        <w:keepNext/>
        <w:spacing w:after="40"/>
        <w:ind w:left="360"/>
      </w:pPr>
      <w:r>
        <w:t xml:space="preserve">(K) firmasının eşyası; süre uzatımı talep edilmeden ve mücbir sebep belgesi ibraz edilmeden, fiilen ihraç tarihinden itibaren üç yıl dört ay sonra geri getirilmiştir.</w:t>
      </w:r>
    </w:p>
    <w:p>
      <w:pPr>
        <w:keepNext/>
        <w:spacing w:after="40"/>
        <w:ind w:left="360"/>
      </w:pPr>
      <w:r>
        <w:t xml:space="preserve">(L) firmasının eşyası için gümrük idaresince on sekiz aylık süre verilmiş; eşya, fiilen ihraç tarihinden itibaren iki yıl sonra geri getirilmiştir.</w:t>
      </w:r>
    </w:p>
    <w:p>
      <w:pPr>
        <w:keepNext/>
        <w:spacing w:after="40"/>
        <w:ind w:left="360"/>
      </w:pPr>
      <w:r>
        <w:t xml:space="preserve">Gümrük Yönetmeliğine göre bu eşyanın serbest dolaşıma sokulmasında uygulanacak işlemlere ilişkin aşağıdakilerden hangisi doğrudur?</w:t>
      </w:r>
    </w:p>
    <w:p>
      <w:pPr>
        <w:keepNext/>
        <w:spacing w:after="40"/>
        <w:ind w:left="360" w:hanging="360"/>
      </w:pPr>
      <w:r>
        <w:t xml:space="preserve">A) </w:t>
      </w:r>
      <w:r>
        <w:t xml:space="preserve">Her ikisine de usulsüzlük cezası uygulanır ve her ikisinin gümrük vergileri tahsil edilir.</w:t>
      </w:r>
    </w:p>
    <w:p>
      <w:pPr>
        <w:keepNext/>
        <w:spacing w:after="40"/>
        <w:ind w:left="360" w:hanging="360"/>
      </w:pPr>
      <w:r>
        <w:t xml:space="preserve">B) </w:t>
      </w:r>
      <w:r>
        <w:t xml:space="preserve">Yalnız (K) firmasının eşyasına usulsüzlük cezası uygulanır ve vergileri tahsil edilir; (L) firmasının eşyası cezasız ve muafen serbest dolaşıma sokulur.</w:t>
      </w:r>
    </w:p>
    <w:p>
      <w:pPr>
        <w:keepNext/>
        <w:spacing w:after="40"/>
        <w:ind w:left="360" w:hanging="360"/>
      </w:pPr>
      <w:r>
        <w:t xml:space="preserve">C) </w:t>
      </w:r>
      <w:r>
        <w:t xml:space="preserve">Usulsüzlük cezası yalnız (L) firmasının eşyasına uygulanır; gümrük vergileri yalnız (K) firmasının eşyası için tahsil edilir.</w:t>
      </w:r>
    </w:p>
    <w:p>
      <w:pPr>
        <w:keepNext/>
        <w:spacing w:after="40"/>
        <w:ind w:left="360" w:hanging="360"/>
      </w:pPr>
      <w:r>
        <w:t xml:space="preserve">D) </w:t>
      </w:r>
      <w:r>
        <w:t xml:space="preserve">Her iki eşya için de ceza uygulanmaz; gümrük vergileri yalnız (K) firmasının eşyası için tahsil edilir.</w:t>
      </w:r>
    </w:p>
    <w:p>
      <w:pPr>
        <w:keepNext w:val="false"/>
        <w:spacing w:after="40"/>
        <w:ind w:left="360" w:hanging="360"/>
      </w:pPr>
      <w:r>
        <w:t xml:space="preserve">E) </w:t>
      </w:r>
      <w:r>
        <w:t xml:space="preserve">Her ikisine de usulsüzlük cezası uygulanır; gümrük vergileri yalnız (K) firmasının eşyası için tahsil edilir.</w:t>
      </w:r>
    </w:p>
    <w:p>
      <w:pPr>
        <w:keepNext/>
        <w:spacing w:after="80" w:before="200"/>
      </w:pPr>
      <w:r>
        <w:rPr>
          <w:b/>
          <w:bCs/>
        </w:rPr>
        <w:t xml:space="preserve">80- </w:t>
      </w:r>
      <w:r>
        <w:t xml:space="preserve">Yurt dışından getirilerek karayoluyla ulusal transit rejimi kapsamında Ankara Gümrük Müdürlüğüne sevk edilen serbest dolaşımda olmayan eşyanın varış gümrük idaresinde yapılan muayenesinde, eşyanın beyan edilen cinse uygun olduğu ancak beyana göre eksik çıktığı tespit edilmiştir. Eksiklik, eşyanın tabiatı icabı kabul edilen oranlarla ilgili değildir ve eksik miktara isabet eden gümrük vergileri 12.000 TL'dir. Yükümlü, kontrol sonucu sisteme girilmeden, eksikliğe ilişkin vergiler ile idari para cezasını varış bildiriminden sonraki ikinci gün ödemek istemiş ve ödemiştir.</w:t>
      </w:r>
    </w:p>
    <w:p>
      <w:pPr>
        <w:keepNext/>
        <w:spacing w:after="40"/>
        <w:ind w:left="360"/>
      </w:pPr>
      <w:r>
        <w:t xml:space="preserve">Gümrük Yönetmeliğine göre yükümlünün ödediği toplam tutar ve rejimin ibrasına ilişkin aşağıdakilerden hangisi doğrudur?</w:t>
      </w:r>
    </w:p>
    <w:p>
      <w:pPr>
        <w:keepNext/>
        <w:spacing w:after="40"/>
        <w:ind w:left="360" w:hanging="360"/>
      </w:pPr>
      <w:r>
        <w:t xml:space="preserve">A) </w:t>
      </w:r>
      <w:r>
        <w:t xml:space="preserve">24.000 TL ödenir; hareket gümrük idaresince ilave bilgi ve belge aranmaksızın rejim ibra edilir.</w:t>
      </w:r>
    </w:p>
    <w:p>
      <w:pPr>
        <w:keepNext/>
        <w:spacing w:after="40"/>
        <w:ind w:left="360" w:hanging="360"/>
      </w:pPr>
      <w:r>
        <w:t xml:space="preserve">B) </w:t>
      </w:r>
      <w:r>
        <w:t xml:space="preserve">36.000 TL ödenir; rejim, eksikliğin sebebinin yirmi sekiz gün içinde ispat edilmesinden sonra ibra edilir.</w:t>
      </w:r>
    </w:p>
    <w:p>
      <w:pPr>
        <w:keepNext/>
        <w:spacing w:after="40"/>
        <w:ind w:left="360" w:hanging="360"/>
      </w:pPr>
      <w:r>
        <w:t xml:space="preserve">C) </w:t>
      </w:r>
      <w:r>
        <w:t xml:space="preserve">60.000 TL ödenir; rejim varış gümrük idaresince ibra edilir.</w:t>
      </w:r>
    </w:p>
    <w:p>
      <w:pPr>
        <w:keepNext/>
        <w:spacing w:after="40"/>
        <w:ind w:left="360" w:hanging="360"/>
      </w:pPr>
      <w:r>
        <w:t xml:space="preserve">D) </w:t>
      </w:r>
      <w:r>
        <w:t xml:space="preserve">36.000 TL ödenir; hareket gümrük idaresince ilave bilgi ve belge aranmaksızın rejim ibra edilir.</w:t>
      </w:r>
    </w:p>
    <w:p>
      <w:pPr>
        <w:keepNext w:val="false"/>
        <w:spacing w:after="40"/>
        <w:ind w:left="360" w:hanging="360"/>
      </w:pPr>
      <w:r>
        <w:t xml:space="preserve">E) </w:t>
      </w:r>
      <w:r>
        <w:t xml:space="preserve">12.000 TL ödenir; ceza uygulanmaksızın rejim varış gümrük idaresince ibra edilir.</w:t>
      </w:r>
    </w:p>
    <w:p>
      <w:pPr>
        <w:keepNext/>
        <w:spacing w:after="80" w:before="200"/>
      </w:pPr>
      <w:r>
        <w:rPr>
          <w:b/>
          <w:bCs/>
        </w:rPr>
        <w:t xml:space="preserve">81- </w:t>
      </w:r>
      <w:r>
        <w:t xml:space="preserve">4 Seri No.lu Gümrük Genel Tebliği (Geçici İthalat)'ne göre, eşyanın geçici ithalinde kullanılan ATA karnesinin adını aldığı "ATA" kısaltması aşağıdakilerden hangisi anlamına gelmektedir?</w:t>
      </w:r>
    </w:p>
    <w:p>
      <w:pPr>
        <w:keepNext/>
        <w:spacing w:after="40"/>
        <w:ind w:left="360" w:hanging="360"/>
      </w:pPr>
      <w:r>
        <w:t xml:space="preserve">A) </w:t>
      </w:r>
      <w:r>
        <w:t xml:space="preserve">Geçici ithalat beyanı</w:t>
      </w:r>
    </w:p>
    <w:p>
      <w:pPr>
        <w:keepNext/>
        <w:spacing w:after="40"/>
        <w:ind w:left="360" w:hanging="360"/>
      </w:pPr>
      <w:r>
        <w:t xml:space="preserve">B) </w:t>
      </w:r>
      <w:r>
        <w:t xml:space="preserve">Geçici kabul</w:t>
      </w:r>
    </w:p>
    <w:p>
      <w:pPr>
        <w:keepNext/>
        <w:spacing w:after="40"/>
        <w:ind w:left="360" w:hanging="360"/>
      </w:pPr>
      <w:r>
        <w:t xml:space="preserve">C) </w:t>
      </w:r>
      <w:r>
        <w:t xml:space="preserve">Uluslararası kefalet</w:t>
      </w:r>
    </w:p>
    <w:p>
      <w:pPr>
        <w:keepNext/>
        <w:spacing w:after="40"/>
        <w:ind w:left="360" w:hanging="360"/>
      </w:pPr>
      <w:r>
        <w:t xml:space="preserve">D) </w:t>
      </w:r>
      <w:r>
        <w:t xml:space="preserve">Gümrüksüz geçiş</w:t>
      </w:r>
    </w:p>
    <w:p>
      <w:pPr>
        <w:keepNext w:val="false"/>
        <w:spacing w:after="40"/>
        <w:ind w:left="360" w:hanging="360"/>
      </w:pPr>
      <w:r>
        <w:t xml:space="preserve">E) </w:t>
      </w:r>
      <w:r>
        <w:t xml:space="preserve">Ayniyet tespiti</w:t>
      </w:r>
    </w:p>
    <w:p>
      <w:pPr>
        <w:keepNext/>
        <w:spacing w:after="80" w:before="200"/>
      </w:pPr>
      <w:r>
        <w:rPr>
          <w:b/>
          <w:bCs/>
        </w:rPr>
        <w:t xml:space="preserve">82- </w:t>
      </w:r>
      <w:r>
        <w:t xml:space="preserve">2009/15481 sayılı "4458 sayılı Gümrük Kanununun Bazı Maddelerinin Uygulanması Hakkında Karar"a göre aşağıdakilerden hangisi, tam muafiyetten yararlandırılmayacağı gibi kısmi muafiyetten de yararlandırılmayacak eşya arasında yer almaz?</w:t>
      </w:r>
    </w:p>
    <w:p>
      <w:pPr>
        <w:keepNext/>
        <w:spacing w:after="40"/>
        <w:ind w:left="360" w:hanging="360"/>
      </w:pPr>
      <w:r>
        <w:t xml:space="preserve">A) </w:t>
      </w:r>
      <w:r>
        <w:t xml:space="preserve">Türkiye'ye ithali yasak olan eşya</w:t>
      </w:r>
    </w:p>
    <w:p>
      <w:pPr>
        <w:keepNext/>
        <w:spacing w:after="40"/>
        <w:ind w:left="360" w:hanging="360"/>
      </w:pPr>
      <w:r>
        <w:t xml:space="preserve">B) </w:t>
      </w:r>
      <w:r>
        <w:t xml:space="preserve">Tüketilebilir nitelikteki eşya</w:t>
      </w:r>
    </w:p>
    <w:p>
      <w:pPr>
        <w:keepNext/>
        <w:spacing w:after="40"/>
        <w:ind w:left="360" w:hanging="360"/>
      </w:pPr>
      <w:r>
        <w:t xml:space="preserve">C) </w:t>
      </w:r>
      <w:r>
        <w:t xml:space="preserve">Üretilmiş belli bir mal grubunu temsil eden numuneler</w:t>
      </w:r>
    </w:p>
    <w:p>
      <w:pPr>
        <w:keepNext/>
        <w:spacing w:after="40"/>
        <w:ind w:left="360" w:hanging="360"/>
      </w:pPr>
      <w:r>
        <w:t xml:space="preserve">D) </w:t>
      </w:r>
      <w:r>
        <w:t xml:space="preserve">Ayniyet tespitinin yapılması mümkün olmayan eşya</w:t>
      </w:r>
    </w:p>
    <w:p>
      <w:pPr>
        <w:keepNext w:val="false"/>
        <w:spacing w:after="40"/>
        <w:ind w:left="360" w:hanging="360"/>
      </w:pPr>
      <w:r>
        <w:t xml:space="preserve">E) </w:t>
      </w:r>
      <w:r>
        <w:t xml:space="preserve">Ülke ekonomisine zarar verebileceği Müsteşarlıkça belirlenecek eşya</w:t>
      </w:r>
    </w:p>
    <w:p>
      <w:pPr>
        <w:keepNext/>
        <w:spacing w:after="80" w:before="200"/>
      </w:pPr>
      <w:r>
        <w:rPr>
          <w:b/>
          <w:bCs/>
        </w:rPr>
        <w:t xml:space="preserve">83- </w:t>
      </w:r>
      <w:r>
        <w:t xml:space="preserve">4458 sayılı Gümrük Kanunu ile 1 Seri No.lu Geçici İthal Edilen Kara Taşıtlarına İlişkin Gümrük Genel Tebliği'ne göre geçici ithalat rejimi ihlallerine ilişkin aşağıdaki ifadeler veriliyor:</w:t>
      </w:r>
    </w:p>
    <w:p>
      <w:pPr>
        <w:keepNext/>
        <w:spacing w:after="40"/>
        <w:ind w:left="360"/>
      </w:pPr>
      <w:r>
        <w:t xml:space="preserve">I. Şartların ihlali nedeniyle yapılacak tahakkuklarda, taşıtın gümrük gözetimine alınmış olması hâlinde özel tüketim vergisi tahakkuka dâhil edilmez; taşıtın mevcut olmaması hâlinde ise dâhil edilir.</w:t>
      </w:r>
    </w:p>
    <w:p>
      <w:pPr>
        <w:keepNext/>
        <w:spacing w:after="40"/>
        <w:ind w:left="360"/>
      </w:pPr>
      <w:r>
        <w:t xml:space="preserve">II. Taşıta ilişkin şartların ihlali nedeniyle vergi ve cezaların tahsil edilmiş olması, taşıtın serbest dolaşıma girişini sağlar.</w:t>
      </w:r>
    </w:p>
    <w:p>
      <w:pPr>
        <w:keepNext/>
        <w:spacing w:after="40"/>
        <w:ind w:left="360"/>
      </w:pPr>
      <w:r>
        <w:t xml:space="preserve">III. Yabancı taşıtlar geçici giriş karnesi kapsamı taşıtlarda, şartların ihlali nedeniyle tahakkuk ettirilecek gümrük vergilerinin takibatına kefil kuruluş nezdinde başlanır; para cezalarının takibatı ise ilgili kişi nezdinde yürütülür.</w:t>
      </w:r>
    </w:p>
    <w:p>
      <w:pPr>
        <w:keepNext/>
        <w:spacing w:after="40"/>
        <w:ind w:left="360"/>
      </w:pPr>
      <w:r>
        <w:t xml:space="preserve">IV. Taşıtlar dışındaki geçici ithalat eşyasının satılması gibi rejim ihlallerinde eşyanın gümrük vergileri tutarı kadar idari para cezası verilir.</w:t>
      </w:r>
    </w:p>
    <w:p>
      <w:pPr>
        <w:keepNext/>
        <w:spacing w:after="40"/>
        <w:ind w:left="360"/>
      </w:pPr>
      <w:r>
        <w:t xml:space="preserve">Yukarıdaki ifadelerden hangileri doğrudur?</w:t>
      </w:r>
    </w:p>
    <w:p>
      <w:pPr>
        <w:keepNext/>
        <w:spacing w:after="40"/>
        <w:ind w:left="360" w:hanging="360"/>
      </w:pPr>
      <w:r>
        <w:t xml:space="preserve">A) </w:t>
      </w:r>
      <w:r>
        <w:t xml:space="preserve">I ve II</w:t>
      </w:r>
    </w:p>
    <w:p>
      <w:pPr>
        <w:keepNext/>
        <w:spacing w:after="40"/>
        <w:ind w:left="360" w:hanging="360"/>
      </w:pPr>
      <w:r>
        <w:t xml:space="preserve">B) </w:t>
      </w:r>
      <w:r>
        <w:t xml:space="preserve">II ve IV</w:t>
      </w:r>
    </w:p>
    <w:p>
      <w:pPr>
        <w:keepNext/>
        <w:spacing w:after="40"/>
        <w:ind w:left="360" w:hanging="360"/>
      </w:pPr>
      <w:r>
        <w:t xml:space="preserve">C) </w:t>
      </w:r>
      <w:r>
        <w:t xml:space="preserve">III ve IV</w:t>
      </w:r>
    </w:p>
    <w:p>
      <w:pPr>
        <w:keepNext/>
        <w:spacing w:after="40"/>
        <w:ind w:left="360" w:hanging="360"/>
      </w:pPr>
      <w:r>
        <w:t xml:space="preserve">D) </w:t>
      </w:r>
      <w:r>
        <w:t xml:space="preserve">I, III ve IV</w:t>
      </w:r>
    </w:p>
    <w:p>
      <w:pPr>
        <w:keepNext w:val="false"/>
        <w:spacing w:after="40"/>
        <w:ind w:left="360" w:hanging="360"/>
      </w:pPr>
      <w:r>
        <w:t xml:space="preserve">E) </w:t>
      </w:r>
      <w:r>
        <w:t xml:space="preserve">I ve III</w:t>
      </w:r>
    </w:p>
    <w:p>
      <w:pPr>
        <w:keepNext/>
        <w:spacing w:after="80" w:before="200"/>
      </w:pPr>
      <w:r>
        <w:rPr>
          <w:b/>
          <w:bCs/>
        </w:rPr>
        <w:t xml:space="preserve">84- </w:t>
      </w:r>
      <w:r>
        <w:t xml:space="preserve">Türkiye'deki bir üniversitede öğrenim görmek üzere gelen ve Fransa'da ikamet eden Fransız vatandaşı (Y), ikamet yerinde adına kayıtlı kişisel kullanıma mahsus otomobilini yabancı taşıtlar geçici giriş karnesi ile Türkiye'ye getirmiştir.</w:t>
      </w:r>
    </w:p>
    <w:p>
      <w:pPr>
        <w:keepNext/>
        <w:spacing w:after="40"/>
        <w:ind w:left="360"/>
      </w:pPr>
      <w:r>
        <w:t xml:space="preserve">1 Seri No.lu Geçici İthal Edilen Kara Taşıtlarına İlişkin Gümrük Genel Tebliği'ne göre, taşıta MA-MZ plaka verilmesine esas geçici trafik tescil belgesinin düzenlenmesi için gümrük idaresine başvurunun, taşıtın Türkiye Gümrük Bölgesine ilk giriş tarihinden itibaren en geç kaç gün içinde yapılması gerektiği ve gümrük idaresince düzenlenen bu belgenin gönderileceği yer aşağıdakilerden hangisinde birlikte doğru verilmiştir?</w:t>
      </w:r>
    </w:p>
    <w:p>
      <w:pPr>
        <w:keepNext/>
        <w:spacing w:after="40"/>
        <w:ind w:left="360" w:hanging="360"/>
      </w:pPr>
      <w:r>
        <w:t xml:space="preserve">A) </w:t>
      </w:r>
      <w:r>
        <w:t xml:space="preserve">30 gün – Taşıtın tescil işleminin yapılacağı noter</w:t>
      </w:r>
    </w:p>
    <w:p>
      <w:pPr>
        <w:keepNext/>
        <w:spacing w:after="40"/>
        <w:ind w:left="360" w:hanging="360"/>
      </w:pPr>
      <w:r>
        <w:t xml:space="preserve">B) </w:t>
      </w:r>
      <w:r>
        <w:t xml:space="preserve">30 gün – Taşıtın bulunduğu yerdeki vergi dairesi</w:t>
      </w:r>
    </w:p>
    <w:p>
      <w:pPr>
        <w:keepNext/>
        <w:spacing w:after="40"/>
        <w:ind w:left="360" w:hanging="360"/>
      </w:pPr>
      <w:r>
        <w:t xml:space="preserve">C) </w:t>
      </w:r>
      <w:r>
        <w:t xml:space="preserve">15 gün – Taşıtın tescil işleminin yapılacağı noter</w:t>
      </w:r>
    </w:p>
    <w:p>
      <w:pPr>
        <w:keepNext/>
        <w:spacing w:after="40"/>
        <w:ind w:left="360" w:hanging="360"/>
      </w:pPr>
      <w:r>
        <w:t xml:space="preserve">D) </w:t>
      </w:r>
      <w:r>
        <w:t xml:space="preserve">60 gün – Taşıtın tescil işleminin yapılacağı noter</w:t>
      </w:r>
    </w:p>
    <w:p>
      <w:pPr>
        <w:keepNext w:val="false"/>
        <w:spacing w:after="40"/>
        <w:ind w:left="360" w:hanging="360"/>
      </w:pPr>
      <w:r>
        <w:t xml:space="preserve">E) </w:t>
      </w:r>
      <w:r>
        <w:t xml:space="preserve">90 gün – Gümrük ve dış ticaret bölge müdürlüğü</w:t>
      </w:r>
    </w:p>
    <w:p>
      <w:pPr>
        <w:keepNext/>
        <w:spacing w:after="80" w:before="200"/>
      </w:pPr>
      <w:r>
        <w:rPr>
          <w:b/>
          <w:bCs/>
        </w:rPr>
        <w:t xml:space="preserve">85- </w:t>
      </w:r>
      <w:r>
        <w:t xml:space="preserve">(K) firması, kısmi muafiyet suretiyle geçici ithal ettiği bir vinci, geçici ithalat rejimini kısmi muafiyetle kullanmasına izin verilmiş (L) firmasına devretmek üzere anlaşmıştır. Kayıt yoluyla beyan izni bulunmayan (L), vinci normal usulde yazılı bir gümrük beyanı ile geçici ithalat rejimine tabi tutmayı planlamaktadır.</w:t>
      </w:r>
    </w:p>
    <w:p>
      <w:pPr>
        <w:keepNext/>
        <w:spacing w:after="40"/>
        <w:ind w:left="360"/>
      </w:pPr>
      <w:r>
        <w:t xml:space="preserve">4458 sayılı Gümrük Kanunu ve Gümrük Yönetmeliği'ne göre bu devre ilişkin aşağıdakilerden hangisi doğrudur?</w:t>
      </w:r>
    </w:p>
    <w:p>
      <w:pPr>
        <w:keepNext/>
        <w:spacing w:after="40"/>
        <w:ind w:left="360" w:hanging="360"/>
      </w:pPr>
      <w:r>
        <w:t xml:space="preserve">A) </w:t>
      </w:r>
      <w:r>
        <w:t xml:space="preserve">Devir yalnızca kayıt yoluyla beyan izni kapsamında yapılabildiğinden (L), vinci normal usulde yazılı beyanla devralamaz.</w:t>
      </w:r>
    </w:p>
    <w:p>
      <w:pPr>
        <w:keepNext/>
        <w:spacing w:after="40"/>
        <w:ind w:left="360" w:hanging="360"/>
      </w:pPr>
      <w:r>
        <w:t xml:space="preserve">B) </w:t>
      </w:r>
      <w:r>
        <w:t xml:space="preserve">(L) için rejimde kalış süresi, devir tarihinden itibaren yeniden yirmi dört ay olarak belirlenir.</w:t>
      </w:r>
    </w:p>
    <w:p>
      <w:pPr>
        <w:keepNext/>
        <w:spacing w:after="40"/>
        <w:ind w:left="360" w:hanging="360"/>
      </w:pPr>
      <w:r>
        <w:t xml:space="preserve">C) </w:t>
      </w:r>
      <w:r>
        <w:t xml:space="preserve">(L)'nin rejime tabi tutma yükümlülüğü, vinci teslim aldığında değil, vince ilişkin beyannamenin tescil edilmesiyle başlar.</w:t>
      </w:r>
    </w:p>
    <w:p>
      <w:pPr>
        <w:keepNext/>
        <w:spacing w:after="40"/>
        <w:ind w:left="360" w:hanging="360"/>
      </w:pPr>
      <w:r>
        <w:t xml:space="preserve">D) </w:t>
      </w:r>
      <w:r>
        <w:t xml:space="preserve">(L), devraldığı hak ve yükümlülükleri aynı koşulları taşıyan başka bir kişiye devredemez.</w:t>
      </w:r>
    </w:p>
    <w:p>
      <w:pPr>
        <w:keepNext w:val="false"/>
        <w:spacing w:after="40"/>
        <w:ind w:left="360" w:hanging="360"/>
      </w:pPr>
      <w:r>
        <w:t xml:space="preserve">E) </w:t>
      </w:r>
      <w:r>
        <w:t xml:space="preserve">(L), vinci teslim aldığı anda eşyayı geçici ithalat rejimine tabi tutma yükümlülüğü altına girer.</w:t>
      </w:r>
    </w:p>
    <w:p>
      <w:pPr>
        <w:keepNext/>
        <w:spacing w:after="80" w:before="200"/>
      </w:pPr>
      <w:r>
        <w:rPr>
          <w:b/>
          <w:bCs/>
        </w:rPr>
        <w:t xml:space="preserve">86- </w:t>
      </w:r>
      <w:r>
        <w:t xml:space="preserve">Gümrük Yönetmeliği'ne göre gümrük antrepolarında depolanan eşyanın satış suretiyle devrine ilişkin aşağıdakilerden hangisi doğrudur?</w:t>
      </w:r>
    </w:p>
    <w:p>
      <w:pPr>
        <w:keepNext/>
        <w:spacing w:after="40"/>
        <w:ind w:left="360" w:hanging="360"/>
      </w:pPr>
      <w:r>
        <w:t xml:space="preserve">A) </w:t>
      </w:r>
      <w:r>
        <w:t xml:space="preserve">Özel antrepodaki eşyanın devrine ilişkin talepler, devralan tarafından devri müteakip beş iş günü içinde yeni bir antrepo beyannamesi verilmesi şartıyla, eşya antrepoda kalmaya devam etmek üzere kabul edilir.</w:t>
      </w:r>
    </w:p>
    <w:p>
      <w:pPr>
        <w:keepNext/>
        <w:spacing w:after="40"/>
        <w:ind w:left="360" w:hanging="360"/>
      </w:pPr>
      <w:r>
        <w:t xml:space="preserve">B) </w:t>
      </w:r>
      <w:r>
        <w:t xml:space="preserve">Eşyanın devri hâlinde gümrük vergileri ile para cezaları dâhil eşyaya ilişkin hukuki sorumluluklar devredende kalır.</w:t>
      </w:r>
    </w:p>
    <w:p>
      <w:pPr>
        <w:keepNext/>
        <w:spacing w:after="40"/>
        <w:ind w:left="360" w:hanging="360"/>
      </w:pPr>
      <w:r>
        <w:t xml:space="preserve">C) </w:t>
      </w:r>
      <w:r>
        <w:t xml:space="preserve">Antrepoda devredilmiş olan eşya, yeni bir antrepo beyannamesi verilmeden antrepoda başka bir devre konu olabilir.</w:t>
      </w:r>
    </w:p>
    <w:p>
      <w:pPr>
        <w:keepNext/>
        <w:spacing w:after="40"/>
        <w:ind w:left="360" w:hanging="360"/>
      </w:pPr>
      <w:r>
        <w:t xml:space="preserve">D) </w:t>
      </w:r>
      <w:r>
        <w:t xml:space="preserve">Özel antrepodaki eşyanın devrine ilişkin talepler, eşyanın devrini müteakip beş iş günü içinde gümrükçe onaylanmış yeni bir işlem veya kullanıma tabi tutularak antrepodan çıkarılması şartıyla kabul edilir.</w:t>
      </w:r>
    </w:p>
    <w:p>
      <w:pPr>
        <w:keepNext w:val="false"/>
        <w:spacing w:after="40"/>
        <w:ind w:left="360" w:hanging="360"/>
      </w:pPr>
      <w:r>
        <w:t xml:space="preserve">E) </w:t>
      </w:r>
      <w:r>
        <w:t xml:space="preserve">Eşyanın mülkiyetine ilişkin ihtiyati tedbir kararı bulunması, devir işleminin yapılmasına engel teşkil etmez.</w:t>
      </w:r>
    </w:p>
    <w:p>
      <w:pPr>
        <w:keepNext/>
        <w:spacing w:after="80" w:before="200"/>
      </w:pPr>
      <w:r>
        <w:rPr>
          <w:b/>
          <w:bCs/>
        </w:rPr>
        <w:t xml:space="preserve">87- </w:t>
      </w:r>
      <w:r>
        <w:t xml:space="preserve">(K) Anonim Şirketi kendisine ait makine yedek parçalarını depolamak üzere C tipi özel antrepo; (L) Anonim Şirketi ise kendisine ait akaryakıtı depolamak üzere akaryakıt antreposu niteliğinde özel antrepo açıp işletmek istemektedir.</w:t>
      </w:r>
    </w:p>
    <w:p>
      <w:pPr>
        <w:keepNext/>
        <w:spacing w:after="40"/>
        <w:ind w:left="360"/>
      </w:pPr>
      <w:r>
        <w:t xml:space="preserve">Gümrük Yönetmeliği'ne göre bu şirketlerden hangisinin, yatırım yapmadan önce antreponun bağlı bulunacağı gümrük müdürlüğüne başvurarak yatırım izni alması gerekir?</w:t>
      </w:r>
    </w:p>
    <w:p>
      <w:pPr>
        <w:keepNext/>
        <w:spacing w:after="40"/>
        <w:ind w:left="360" w:hanging="360"/>
      </w:pPr>
      <w:r>
        <w:t xml:space="preserve">A) </w:t>
      </w:r>
      <w:r>
        <w:t xml:space="preserve">Yalnız (K)</w:t>
      </w:r>
    </w:p>
    <w:p>
      <w:pPr>
        <w:keepNext/>
        <w:spacing w:after="40"/>
        <w:ind w:left="360" w:hanging="360"/>
      </w:pPr>
      <w:r>
        <w:t xml:space="preserve">B) </w:t>
      </w:r>
      <w:r>
        <w:t xml:space="preserve">Yalnız (L)</w:t>
      </w:r>
    </w:p>
    <w:p>
      <w:pPr>
        <w:keepNext/>
        <w:spacing w:after="40"/>
        <w:ind w:left="360" w:hanging="360"/>
      </w:pPr>
      <w:r>
        <w:t xml:space="preserve">C) </w:t>
      </w:r>
      <w:r>
        <w:t xml:space="preserve">(K) ve (L)</w:t>
      </w:r>
    </w:p>
    <w:p>
      <w:pPr>
        <w:keepNext/>
        <w:spacing w:after="40"/>
        <w:ind w:left="360" w:hanging="360"/>
      </w:pPr>
      <w:r>
        <w:t xml:space="preserve">D) </w:t>
      </w:r>
      <w:r>
        <w:t xml:space="preserve">Ne (K) ne (L)</w:t>
      </w:r>
    </w:p>
    <w:p>
      <w:pPr>
        <w:keepNext w:val="false"/>
        <w:spacing w:after="40"/>
        <w:ind w:left="360" w:hanging="360"/>
      </w:pPr>
      <w:r>
        <w:t xml:space="preserve">E) </w:t>
      </w:r>
      <w:r>
        <w:t xml:space="preserve">Antrepo yeri gümrük müdürlüğüne 50 km'den uzaksa (K) ve (L)</w:t>
      </w:r>
    </w:p>
    <w:p>
      <w:pPr>
        <w:keepNext/>
        <w:spacing w:after="80" w:before="200"/>
      </w:pPr>
      <w:r>
        <w:rPr>
          <w:b/>
          <w:bCs/>
        </w:rPr>
        <w:t xml:space="preserve">88- </w:t>
      </w:r>
      <w:r>
        <w:t xml:space="preserve">Gümrük Yönetmeliği'ne göre gümrük antrepolarında yapılan elleçleme işlemlerine ilişkin aşağıdakilerden hangisi yanlıştır?</w:t>
      </w:r>
    </w:p>
    <w:p>
      <w:pPr>
        <w:keepNext/>
        <w:spacing w:after="40"/>
        <w:ind w:left="360" w:hanging="360"/>
      </w:pPr>
      <w:r>
        <w:t xml:space="preserve">A) </w:t>
      </w:r>
      <w:r>
        <w:t xml:space="preserve">Elleçleme yapılmak üzere geçici çıkışı yapılan eşyanın antrepo beyannamesine uygunluğu, miktarı ve ayniyat tespiti yetkilendirilmiş gümrük müşaviri veya gümrük memurunca yapılır.</w:t>
      </w:r>
    </w:p>
    <w:p>
      <w:pPr>
        <w:keepNext/>
        <w:spacing w:after="40"/>
        <w:ind w:left="360" w:hanging="360"/>
      </w:pPr>
      <w:r>
        <w:t xml:space="preserve">B) </w:t>
      </w:r>
      <w:r>
        <w:t xml:space="preserve">Antrepo rejimine tabi eşyanın üçüncü ülke menşeli girdiler kullanılarak elleçlenmesi hâlinde, bu girdilerin muayene ve tespiti yapılarak CIF değeri üzerinden gümrük vergisi tahsil edilir.</w:t>
      </w:r>
    </w:p>
    <w:p>
      <w:pPr>
        <w:keepNext/>
        <w:spacing w:after="40"/>
        <w:ind w:left="360" w:hanging="360"/>
      </w:pPr>
      <w:r>
        <w:t xml:space="preserve">C) </w:t>
      </w:r>
      <w:r>
        <w:t xml:space="preserve">Türk Gümrük Tarife Cetvelindeki faslı değişmemek şartıyla, savunma sanayi ve havacılık sektöründe kullanılan eşyanın elleçleme faaliyetlerine tabi tutulmasına Bakanlıkça izin verilebilir.</w:t>
      </w:r>
    </w:p>
    <w:p>
      <w:pPr>
        <w:keepNext/>
        <w:spacing w:after="40"/>
        <w:ind w:left="360" w:hanging="360"/>
      </w:pPr>
      <w:r>
        <w:t xml:space="preserve">D) </w:t>
      </w:r>
      <w:r>
        <w:t xml:space="preserve">Elleçleme izin başvuruları denetleyici gümrük müdürlüğüne yazılı olarak ve her işlem için münferiden yapılır.</w:t>
      </w:r>
    </w:p>
    <w:p>
      <w:pPr>
        <w:keepNext w:val="false"/>
        <w:spacing w:after="40"/>
        <w:ind w:left="360" w:hanging="360"/>
      </w:pPr>
      <w:r>
        <w:t xml:space="preserve">E) </w:t>
      </w:r>
      <w:r>
        <w:t xml:space="preserve">Antrepoda yapılacak elleçleme işlemlerinden, antrepo rejimine tabi tutulmadan antrepoya konulan dahilde işleme rejimi kapsamındaki eşya da yararlanabilir.</w:t>
      </w:r>
    </w:p>
    <w:p>
      <w:pPr>
        <w:keepNext/>
        <w:spacing w:after="80" w:before="200"/>
      </w:pPr>
      <w:r>
        <w:rPr>
          <w:b/>
          <w:bCs/>
        </w:rPr>
        <w:t xml:space="preserve">89- </w:t>
      </w:r>
      <w:r>
        <w:t xml:space="preserve">(K) firması genel antrepoda, (L) firması ise serbest bölgede bulunan eşyası için serbest dolaşıma giriş beyannamesi tescil ettirmiştir. Beyan sahiplerinden kaynaklanan nedenlerle her iki eşyanın gümrük işlemleri, beyannamelerin tescil tarihinden itibaren kırk beşinci gün hâlâ bitirilememiştir.</w:t>
      </w:r>
    </w:p>
    <w:p>
      <w:pPr>
        <w:keepNext/>
        <w:spacing w:after="40"/>
        <w:ind w:left="360"/>
      </w:pPr>
      <w:r>
        <w:t xml:space="preserve">Gümrük mevzuatına göre hangi firmanın eşyası tasfiye edilir?</w:t>
      </w:r>
    </w:p>
    <w:p>
      <w:pPr>
        <w:keepNext/>
        <w:spacing w:after="40"/>
        <w:ind w:left="360" w:hanging="360"/>
      </w:pPr>
      <w:r>
        <w:t xml:space="preserve">A) </w:t>
      </w:r>
      <w:r>
        <w:t xml:space="preserve">Yalnız (K)</w:t>
      </w:r>
    </w:p>
    <w:p>
      <w:pPr>
        <w:keepNext/>
        <w:spacing w:after="40"/>
        <w:ind w:left="360" w:hanging="360"/>
      </w:pPr>
      <w:r>
        <w:t xml:space="preserve">B) </w:t>
      </w:r>
      <w:r>
        <w:t xml:space="preserve">Yalnız (L)</w:t>
      </w:r>
    </w:p>
    <w:p>
      <w:pPr>
        <w:keepNext/>
        <w:spacing w:after="40"/>
        <w:ind w:left="360" w:hanging="360"/>
      </w:pPr>
      <w:r>
        <w:t xml:space="preserve">C) </w:t>
      </w:r>
      <w:r>
        <w:t xml:space="preserve">(K) ve (L)</w:t>
      </w:r>
    </w:p>
    <w:p>
      <w:pPr>
        <w:keepNext/>
        <w:spacing w:after="40"/>
        <w:ind w:left="360" w:hanging="360"/>
      </w:pPr>
      <w:r>
        <w:t xml:space="preserve">D) </w:t>
      </w:r>
      <w:r>
        <w:t xml:space="preserve">Ne (K) ne (L)</w:t>
      </w:r>
    </w:p>
    <w:p>
      <w:pPr>
        <w:keepNext w:val="false"/>
        <w:spacing w:after="40"/>
        <w:ind w:left="360" w:hanging="360"/>
      </w:pPr>
      <w:r>
        <w:t xml:space="preserve">E) </w:t>
      </w:r>
      <w:r>
        <w:t xml:space="preserve">Yalnız (K); ancak gümrük idaresince verilecek ek süre de aşılırsa</w:t>
      </w:r>
    </w:p>
    <w:p>
      <w:pPr>
        <w:keepNext/>
        <w:spacing w:after="80" w:before="200"/>
      </w:pPr>
      <w:r>
        <w:rPr>
          <w:b/>
          <w:bCs/>
        </w:rPr>
        <w:t xml:space="preserve">90- </w:t>
      </w:r>
      <w:r>
        <w:t xml:space="preserve">Gümrük Yönetmeliği'nin yakıt ve kumanyaya ilişkin hükümlerine göre aşağıda verilen durum ile uygulanacak işlem eşleştirmelerinden hangisi yanlıştır?</w:t>
      </w:r>
    </w:p>
    <w:p>
      <w:pPr>
        <w:keepNext/>
        <w:spacing w:after="40"/>
        <w:ind w:left="360" w:hanging="360"/>
      </w:pPr>
      <w:r>
        <w:t xml:space="preserve">A) </w:t>
      </w:r>
      <w:r>
        <w:t xml:space="preserve">Türkiye Gümrük Bölgesi dışına sefer yapan Türk bandıralı gemi – Sayfaları gümrük idaresince önceden onanan yakıt ve kumanya defteri tutulur.</w:t>
      </w:r>
    </w:p>
    <w:p>
      <w:pPr>
        <w:keepNext/>
        <w:spacing w:after="40"/>
        <w:ind w:left="360" w:hanging="360"/>
      </w:pPr>
      <w:r>
        <w:t xml:space="preserve">B) </w:t>
      </w:r>
      <w:r>
        <w:t xml:space="preserve">Türk bandıralı geminin yabancı limanlardan gelişi – Yakıt ve kumanya listesi ilk uğranılan Türk limanındaki gümrük idaresine verilir.</w:t>
      </w:r>
    </w:p>
    <w:p>
      <w:pPr>
        <w:keepNext/>
        <w:spacing w:after="40"/>
        <w:ind w:left="360" w:hanging="360"/>
      </w:pPr>
      <w:r>
        <w:t xml:space="preserve">C) </w:t>
      </w:r>
      <w:r>
        <w:t xml:space="preserve">Gemiye verilecek yakıt talebi – Kaptan, acente, bunker veya liman bayisi geminin gideceği yeri ve yakıt miktarını gümrük idaresine yazılı bildirir.</w:t>
      </w:r>
    </w:p>
    <w:p>
      <w:pPr>
        <w:keepNext/>
        <w:spacing w:after="40"/>
        <w:ind w:left="360" w:hanging="360"/>
      </w:pPr>
      <w:r>
        <w:t xml:space="preserve">D) </w:t>
      </w:r>
      <w:r>
        <w:t xml:space="preserve">Türk bandıralı geminin antrepodan aldığı serbest dolaşıma girmemiş yakıt – Gemi dış sefere çıkmasa dahi gümrük vergileri aranmaz.</w:t>
      </w:r>
    </w:p>
    <w:p>
      <w:pPr>
        <w:keepNext w:val="false"/>
        <w:spacing w:after="40"/>
        <w:ind w:left="360" w:hanging="360"/>
      </w:pPr>
      <w:r>
        <w:t xml:space="preserve">E) </w:t>
      </w:r>
      <w:r>
        <w:t xml:space="preserve">Gemiye verilecek yakıt, yağ ve kumanya – Şüphe veya ihbar olmadıkça muayeneye tabi tutulmaz, gümrük gözetiminde yüklenir.</w:t>
      </w:r>
    </w:p>
    <w:p>
      <w:pPr>
        <w:keepNext/>
        <w:spacing w:after="80" w:before="200"/>
      </w:pPr>
      <w:r>
        <w:rPr>
          <w:b/>
          <w:bCs/>
        </w:rPr>
        <w:t xml:space="preserve">91- </w:t>
      </w:r>
      <w:r>
        <w:t xml:space="preserve">4458 sayılı Gümrük Kanununa göre aşağıdaki fiil ile bu fiile uygulanacak usulsüzlük cezası katı eşleştirmelerinden hangisi yanlıştır?</w:t>
      </w:r>
    </w:p>
    <w:p>
      <w:pPr>
        <w:keepNext/>
        <w:spacing w:after="40"/>
        <w:ind w:left="360" w:hanging="360"/>
      </w:pPr>
      <w:r>
        <w:t xml:space="preserve">A) </w:t>
      </w:r>
      <w:r>
        <w:t xml:space="preserve">Gümrük idarelerince verilen kararlara dayanak oluşturan belge ve bilgilerin ilgili kişilerce yanlış verilmesi – İki kat</w:t>
      </w:r>
    </w:p>
    <w:p>
      <w:pPr>
        <w:keepNext/>
        <w:spacing w:after="40"/>
        <w:ind w:left="360" w:hanging="360"/>
      </w:pPr>
      <w:r>
        <w:t xml:space="preserve">B) </w:t>
      </w:r>
      <w:r>
        <w:t xml:space="preserve">Karayoluyla transit eşya taşıyan taşıtın verilen süreyi yetmiş iki saate kadar aşması – Sekiz kat</w:t>
      </w:r>
    </w:p>
    <w:p>
      <w:pPr>
        <w:keepNext/>
        <w:spacing w:after="40"/>
        <w:ind w:left="360" w:hanging="360"/>
      </w:pPr>
      <w:r>
        <w:t xml:space="preserve">C) </w:t>
      </w:r>
      <w:r>
        <w:t xml:space="preserve">Vergi kaybı doğurmamasına karşın, birbiriyle ilişkili kişiler arasındaki satışta ilişkinin beyan edilmemesi – İki kat</w:t>
      </w:r>
    </w:p>
    <w:p>
      <w:pPr>
        <w:keepNext/>
        <w:spacing w:after="40"/>
        <w:ind w:left="360" w:hanging="360"/>
      </w:pPr>
      <w:r>
        <w:t xml:space="preserve">D) </w:t>
      </w:r>
      <w:r>
        <w:t xml:space="preserve">Karayoluyla transit eşya taşıyan taşıtın verilen süreyi kırk sekiz saate kadar aşması – Dört kat</w:t>
      </w:r>
    </w:p>
    <w:p>
      <w:pPr>
        <w:keepNext w:val="false"/>
        <w:spacing w:after="40"/>
        <w:ind w:left="360" w:hanging="360"/>
      </w:pPr>
      <w:r>
        <w:t xml:space="preserve">E) </w:t>
      </w:r>
      <w:r>
        <w:t xml:space="preserve">Taşıt araçlarının önceden belirlenmiş yollar dışında seyretmesi – Sekiz kat</w:t>
      </w:r>
    </w:p>
    <w:p>
      <w:pPr>
        <w:keepNext/>
        <w:spacing w:after="80" w:before="200"/>
      </w:pPr>
      <w:r>
        <w:rPr>
          <w:b/>
          <w:bCs/>
        </w:rPr>
        <w:t xml:space="preserve">92- </w:t>
      </w:r>
      <w:r>
        <w:t xml:space="preserve">Genel yönetim kapsamındaki bir kamu idaresi olan (L), serbest dolaşıma giriş rejimi kapsamında ithal ettiği eşyanın tarife pozisyonunu yanlış beyan etmiştir. Gümrük idaresince yapılan muayene sonucunda, beyana göre hesaplanan ithalat vergileri ile alınması gereken ithalat vergileri arasındaki farkın %20 oranında olduğu tespit edilmiştir.</w:t>
      </w:r>
    </w:p>
    <w:p>
      <w:pPr>
        <w:keepNext/>
        <w:spacing w:after="40"/>
        <w:ind w:left="360"/>
      </w:pPr>
      <w:r>
        <w:t xml:space="preserve">4458 sayılı Gümrük Kanununa göre (L) hakkında aşağıdakilerden hangisi uygulanır?</w:t>
      </w:r>
    </w:p>
    <w:p>
      <w:pPr>
        <w:keepNext/>
        <w:spacing w:after="40"/>
        <w:ind w:left="360" w:hanging="360"/>
      </w:pPr>
      <w:r>
        <w:t xml:space="preserve">A) </w:t>
      </w:r>
      <w:r>
        <w:t xml:space="preserve">İthalat vergilerinden ayrı olarak vergi farkının üç katı para cezası alınır.</w:t>
      </w:r>
    </w:p>
    <w:p>
      <w:pPr>
        <w:keepNext/>
        <w:spacing w:after="40"/>
        <w:ind w:left="360" w:hanging="360"/>
      </w:pPr>
      <w:r>
        <w:t xml:space="preserve">B) </w:t>
      </w:r>
      <w:r>
        <w:t xml:space="preserve">İthalat vergilerinden ayrı olarak vergi farkının yarısı tutarında para cezası alınır.</w:t>
      </w:r>
    </w:p>
    <w:p>
      <w:pPr>
        <w:keepNext/>
        <w:spacing w:after="40"/>
        <w:ind w:left="360" w:hanging="360"/>
      </w:pPr>
      <w:r>
        <w:t xml:space="preserve">C) </w:t>
      </w:r>
      <w:r>
        <w:t xml:space="preserve">Vergi farkı cezası uygulanmaz; usulsüzlük cezasına ilişkin genel hükme göre işlem yapılır.</w:t>
      </w:r>
    </w:p>
    <w:p>
      <w:pPr>
        <w:keepNext/>
        <w:spacing w:after="40"/>
        <w:ind w:left="360" w:hanging="360"/>
      </w:pPr>
      <w:r>
        <w:t xml:space="preserve">D) </w:t>
      </w:r>
      <w:r>
        <w:t xml:space="preserve">Vergi farkının üç katı tutarındaki ceza yüzde on oranında uygulanır.</w:t>
      </w:r>
    </w:p>
    <w:p>
      <w:pPr>
        <w:keepNext w:val="false"/>
        <w:spacing w:after="40"/>
        <w:ind w:left="360" w:hanging="360"/>
      </w:pPr>
      <w:r>
        <w:t xml:space="preserve">E) </w:t>
      </w:r>
      <w:r>
        <w:t xml:space="preserve">Kamu idaresi olduğundan yalnızca vergi farkı tahsil edilir ve herhangi bir para cezası uygulanmaz.</w:t>
      </w:r>
    </w:p>
    <w:p>
      <w:pPr>
        <w:keepNext/>
        <w:spacing w:after="80" w:before="200"/>
      </w:pPr>
      <w:r>
        <w:rPr>
          <w:b/>
          <w:bCs/>
        </w:rPr>
        <w:t xml:space="preserve">93- </w:t>
      </w:r>
      <w:r>
        <w:t xml:space="preserve">(N) firması, genel düzenleyici idari işlemle ihracı yasaklanmış bir eşyayı ihracat rejimine tabi tutmak üzere beyan etmiş; durum muayene sırasında tespit edilmiştir. Eşyanın FOB kıymeti 300.000 TL olup ihracında 20.000 TL gümrük vergisi uygulanmaktadır.</w:t>
      </w:r>
    </w:p>
    <w:p>
      <w:pPr>
        <w:keepNext/>
        <w:spacing w:after="40"/>
        <w:ind w:left="360"/>
      </w:pPr>
      <w:r>
        <w:t xml:space="preserve">4458 sayılı Gümrük Kanununa göre (N) firmasına verilecek idari para cezası kaç TL'dir?</w:t>
      </w:r>
    </w:p>
    <w:p>
      <w:pPr>
        <w:keepNext/>
        <w:spacing w:after="40"/>
        <w:ind w:left="360" w:hanging="360"/>
      </w:pPr>
      <w:r>
        <w:t xml:space="preserve">A) </w:t>
      </w:r>
      <w:r>
        <w:t xml:space="preserve">32.000</w:t>
      </w:r>
    </w:p>
    <w:p>
      <w:pPr>
        <w:keepNext/>
        <w:spacing w:after="40"/>
        <w:ind w:left="360" w:hanging="360"/>
      </w:pPr>
      <w:r>
        <w:t xml:space="preserve">B) </w:t>
      </w:r>
      <w:r>
        <w:t xml:space="preserve">40.000</w:t>
      </w:r>
    </w:p>
    <w:p>
      <w:pPr>
        <w:keepNext/>
        <w:spacing w:after="40"/>
        <w:ind w:left="360" w:hanging="360"/>
      </w:pPr>
      <w:r>
        <w:t xml:space="preserve">C) </w:t>
      </w:r>
      <w:r>
        <w:t xml:space="preserve">600.000</w:t>
      </w:r>
    </w:p>
    <w:p>
      <w:pPr>
        <w:keepNext/>
        <w:spacing w:after="40"/>
        <w:ind w:left="360" w:hanging="360"/>
      </w:pPr>
      <w:r>
        <w:t xml:space="preserve">D) </w:t>
      </w:r>
      <w:r>
        <w:t xml:space="preserve">640.000</w:t>
      </w:r>
    </w:p>
    <w:p>
      <w:pPr>
        <w:keepNext w:val="false"/>
        <w:spacing w:after="40"/>
        <w:ind w:left="360" w:hanging="360"/>
      </w:pPr>
      <w:r>
        <w:t xml:space="preserve">E) </w:t>
      </w:r>
      <w:r>
        <w:t xml:space="preserve">1.280.000</w:t>
      </w:r>
    </w:p>
    <w:p>
      <w:pPr>
        <w:keepNext/>
        <w:spacing w:after="80" w:before="200"/>
      </w:pPr>
      <w:r>
        <w:rPr>
          <w:b/>
          <w:bCs/>
        </w:rPr>
        <w:t xml:space="preserve">94- </w:t>
      </w:r>
      <w:r>
        <w:t xml:space="preserve">(P) firması, dahilde işleme rejimi kapsamında ithal ettiği eşyaya ilişkin beyanında eşyanın vergilendirmeye esas ağırlığını eksik göstermiştir. Beyana göre hesaplanan ithalat vergileri ile olması gereken ithalat vergileri arasındaki fark 80.000 TL olup bu fark %5'i aşmaktadır. Firma aykırılığı, gümrük idaresince tespit edilmeden önce kendiliğinden bildirmiştir. (Hesaplanan ceza, Kanunda öngörülen asgari tutarın altında değildir.)</w:t>
      </w:r>
    </w:p>
    <w:p>
      <w:pPr>
        <w:keepNext/>
        <w:spacing w:after="40"/>
        <w:ind w:left="360"/>
      </w:pPr>
      <w:r>
        <w:t xml:space="preserve">4458 sayılı Gümrük Kanununa göre (P) firmasına uygulanacak idari para cezası kaç TL'dir?</w:t>
      </w:r>
    </w:p>
    <w:p>
      <w:pPr>
        <w:keepNext/>
        <w:spacing w:after="40"/>
        <w:ind w:left="360" w:hanging="360"/>
      </w:pPr>
      <w:r>
        <w:t xml:space="preserve">A) </w:t>
      </w:r>
      <w:r>
        <w:t xml:space="preserve">4.000</w:t>
      </w:r>
    </w:p>
    <w:p>
      <w:pPr>
        <w:keepNext/>
        <w:spacing w:after="40"/>
        <w:ind w:left="360" w:hanging="360"/>
      </w:pPr>
      <w:r>
        <w:t xml:space="preserve">B) </w:t>
      </w:r>
      <w:r>
        <w:t xml:space="preserve">8.000</w:t>
      </w:r>
    </w:p>
    <w:p>
      <w:pPr>
        <w:keepNext/>
        <w:spacing w:after="40"/>
        <w:ind w:left="360" w:hanging="360"/>
      </w:pPr>
      <w:r>
        <w:t xml:space="preserve">C) </w:t>
      </w:r>
      <w:r>
        <w:t xml:space="preserve">24.000</w:t>
      </w:r>
    </w:p>
    <w:p>
      <w:pPr>
        <w:keepNext/>
        <w:spacing w:after="40"/>
        <w:ind w:left="360" w:hanging="360"/>
      </w:pPr>
      <w:r>
        <w:t xml:space="preserve">D) </w:t>
      </w:r>
      <w:r>
        <w:t xml:space="preserve">40.000</w:t>
      </w:r>
    </w:p>
    <w:p>
      <w:pPr>
        <w:keepNext w:val="false"/>
        <w:spacing w:after="40"/>
        <w:ind w:left="360" w:hanging="360"/>
      </w:pPr>
      <w:r>
        <w:t xml:space="preserve">E) </w:t>
      </w:r>
      <w:r>
        <w:t xml:space="preserve">240.000</w:t>
      </w:r>
    </w:p>
    <w:p>
      <w:pPr>
        <w:keepNext/>
        <w:spacing w:after="80" w:before="200"/>
      </w:pPr>
      <w:r>
        <w:rPr>
          <w:b/>
          <w:bCs/>
        </w:rPr>
        <w:t xml:space="preserve">95- </w:t>
      </w:r>
      <w:r>
        <w:t xml:space="preserve">4458 sayılı Gümrük Kanunu ve Gümrük Yönetmeliğinin özet beyan hükümlerinin ihlaline ilişkin düzenlemelerine göre aşağıdaki durumlardan hangisi para cezası takibatını gerektiren hâllerden biri değildir?</w:t>
      </w:r>
    </w:p>
    <w:p>
      <w:pPr>
        <w:keepNext/>
        <w:spacing w:after="40"/>
        <w:ind w:left="360" w:hanging="360"/>
      </w:pPr>
      <w:r>
        <w:t xml:space="preserve">A) </w:t>
      </w:r>
      <w:r>
        <w:t xml:space="preserve">Özet beyandaki kayıtlı miktara göre noksan çıkan kapların mahrecinden yüklenmediğinin belirlenen süre içinde kanıtlanamaması</w:t>
      </w:r>
    </w:p>
    <w:p>
      <w:pPr>
        <w:keepNext/>
        <w:spacing w:after="40"/>
        <w:ind w:left="360" w:hanging="360"/>
      </w:pPr>
      <w:r>
        <w:t xml:space="preserve">B) </w:t>
      </w:r>
      <w:r>
        <w:t xml:space="preserve">Özet beyana göre fazla çıkan kapların yanlışlıkla mahrecinden fazla yüklendiğinin belirlenen süre içinde kanıtlanamaması</w:t>
      </w:r>
    </w:p>
    <w:p>
      <w:pPr>
        <w:keepNext/>
        <w:spacing w:after="40"/>
        <w:ind w:left="360" w:hanging="360"/>
      </w:pPr>
      <w:r>
        <w:t xml:space="preserve">C) </w:t>
      </w:r>
      <w:r>
        <w:t xml:space="preserve">Özet beyan verilmeksizin getirilen ve verilmiş özet beyanlarla ilişkili olmayan eşyanın yanlışlıkla fazla yüklendiğinin kanıtlanamaması</w:t>
      </w:r>
    </w:p>
    <w:p>
      <w:pPr>
        <w:keepNext/>
        <w:spacing w:after="40"/>
        <w:ind w:left="360" w:hanging="360"/>
      </w:pPr>
      <w:r>
        <w:t xml:space="preserve">D) </w:t>
      </w:r>
      <w:r>
        <w:t xml:space="preserve">Kap adedi itibarıyla tamam çıkan eşyanın ağırlığında eksiklik bulunması</w:t>
      </w:r>
    </w:p>
    <w:p>
      <w:pPr>
        <w:keepNext w:val="false"/>
        <w:spacing w:after="40"/>
        <w:ind w:left="360" w:hanging="360"/>
      </w:pPr>
      <w:r>
        <w:t xml:space="preserve">E) </w:t>
      </w:r>
      <w:r>
        <w:t xml:space="preserve">Dökme gelen eşyada Cumhurbaşkanı kararıyla belirlenen oranı aşan eksiklik bulunması</w:t>
      </w:r>
    </w:p>
    <w:p>
      <w:pPr>
        <w:keepNext/>
        <w:spacing w:after="80" w:before="200"/>
      </w:pPr>
      <w:r>
        <w:rPr>
          <w:b/>
          <w:bCs/>
        </w:rPr>
        <w:t xml:space="preserve">96- </w:t>
      </w:r>
      <w:r>
        <w:t xml:space="preserve">5607 sayılı Kaçakçılıkla Mücadele Kanununda tanımlanan kaçakçılık suçlarının cezalandırılmasına ilişkin;</w:t>
      </w:r>
    </w:p>
    <w:p>
      <w:pPr>
        <w:keepNext/>
        <w:spacing w:after="40"/>
        <w:ind w:left="360"/>
      </w:pPr>
      <w:r>
        <w:t xml:space="preserve">I. Kaçakçılık suçunu oluşturan fiiller teşebbüs aşamasında kalmış olsa bile tamamlanmış gibi cezalandırılır.</w:t>
      </w:r>
    </w:p>
    <w:p>
      <w:pPr>
        <w:keepNext/>
        <w:spacing w:after="40"/>
        <w:ind w:left="360"/>
      </w:pPr>
      <w:r>
        <w:t xml:space="preserve">II. Suçun konusunu oluşturan eşyanın değerinin fahiş olması hâlinde verilecek cezalar yarısından bir katına kadar artırılır.</w:t>
      </w:r>
    </w:p>
    <w:p>
      <w:pPr>
        <w:keepNext/>
        <w:spacing w:after="40"/>
        <w:ind w:left="360"/>
      </w:pPr>
      <w:r>
        <w:t xml:space="preserve">III. Suçun konusunu oluşturan eşyanın değerinin hafif olması hâlinde verilecek cezalar üçte birine kadar, pek hafif olması hâlinde ise yarısına kadar indirilir.</w:t>
      </w:r>
    </w:p>
    <w:p>
      <w:pPr>
        <w:keepNext/>
        <w:spacing w:after="40"/>
        <w:ind w:left="360"/>
      </w:pPr>
      <w:r>
        <w:t xml:space="preserve">IV. Suçun konusunu oluşturan eşyanın tütün mamulü olması nedeniyle yapılan artırım sonucunda verilecek ceza beş yıldan az olamaz.</w:t>
      </w:r>
    </w:p>
    <w:p>
      <w:pPr>
        <w:keepNext/>
        <w:spacing w:after="40"/>
        <w:ind w:left="360"/>
      </w:pPr>
      <w:r>
        <w:t xml:space="preserve">ifadelerinden hangileri doğrudur?</w:t>
      </w:r>
    </w:p>
    <w:p>
      <w:pPr>
        <w:keepNext/>
        <w:spacing w:after="40"/>
        <w:ind w:left="360" w:hanging="360"/>
      </w:pPr>
      <w:r>
        <w:t xml:space="preserve">A) </w:t>
      </w:r>
      <w:r>
        <w:t xml:space="preserve">I ve II</w:t>
      </w:r>
    </w:p>
    <w:p>
      <w:pPr>
        <w:keepNext/>
        <w:spacing w:after="40"/>
        <w:ind w:left="360" w:hanging="360"/>
      </w:pPr>
      <w:r>
        <w:t xml:space="preserve">B) </w:t>
      </w:r>
      <w:r>
        <w:t xml:space="preserve">I ve III</w:t>
      </w:r>
    </w:p>
    <w:p>
      <w:pPr>
        <w:keepNext/>
        <w:spacing w:after="40"/>
        <w:ind w:left="360" w:hanging="360"/>
      </w:pPr>
      <w:r>
        <w:t xml:space="preserve">C) </w:t>
      </w:r>
      <w:r>
        <w:t xml:space="preserve">II ve IV</w:t>
      </w:r>
    </w:p>
    <w:p>
      <w:pPr>
        <w:keepNext/>
        <w:spacing w:after="40"/>
        <w:ind w:left="360" w:hanging="360"/>
      </w:pPr>
      <w:r>
        <w:t xml:space="preserve">D) </w:t>
      </w:r>
      <w:r>
        <w:t xml:space="preserve">I, II ve III</w:t>
      </w:r>
    </w:p>
    <w:p>
      <w:pPr>
        <w:keepNext w:val="false"/>
        <w:spacing w:after="40"/>
        <w:ind w:left="360" w:hanging="360"/>
      </w:pPr>
      <w:r>
        <w:t xml:space="preserve">E) </w:t>
      </w:r>
      <w:r>
        <w:t xml:space="preserve">I, II ve IV</w:t>
      </w:r>
    </w:p>
    <w:p>
      <w:pPr>
        <w:keepNext/>
        <w:spacing w:after="80" w:before="200"/>
      </w:pPr>
      <w:r>
        <w:rPr>
          <w:b/>
          <w:bCs/>
        </w:rPr>
        <w:t xml:space="preserve">97- </w:t>
      </w:r>
      <w:r>
        <w:t xml:space="preserve">5607 sayılı Kaçakçılıkla Mücadele Kanununa göre ulusal marker uygulamasına tabi olup Enerji Piyasası Düzenleme Kurumunun belirlediği seviyenin altında ulusal marker içeren veya hiç içermeyen akaryakıtı ticari amaçla nakleden kişi, ...(I)... yıldan ...(II)... yıla kadar hapis ve ...(III)... güne kadar adlî para cezası ile cezalandırılır.</w:t>
      </w:r>
    </w:p>
    <w:p>
      <w:pPr>
        <w:keepNext/>
        <w:spacing w:after="40"/>
        <w:ind w:left="360"/>
      </w:pPr>
      <w:r>
        <w:t xml:space="preserve">Yukarıdaki cümlede boş bırakılan yerlere sırasıyla aşağıdakilerden hangisi gelmelidir?</w:t>
      </w:r>
    </w:p>
    <w:p>
      <w:pPr>
        <w:keepNext/>
        <w:spacing w:after="40"/>
        <w:ind w:left="360" w:hanging="360"/>
      </w:pPr>
      <w:r>
        <w:t xml:space="preserve">A) </w:t>
      </w:r>
      <w:r>
        <w:t xml:space="preserve">bir – beş – on bin</w:t>
      </w:r>
    </w:p>
    <w:p>
      <w:pPr>
        <w:keepNext/>
        <w:spacing w:after="40"/>
        <w:ind w:left="360" w:hanging="360"/>
      </w:pPr>
      <w:r>
        <w:t xml:space="preserve">B) </w:t>
      </w:r>
      <w:r>
        <w:t xml:space="preserve">iki – beş – on bin</w:t>
      </w:r>
    </w:p>
    <w:p>
      <w:pPr>
        <w:keepNext/>
        <w:spacing w:after="40"/>
        <w:ind w:left="360" w:hanging="360"/>
      </w:pPr>
      <w:r>
        <w:t xml:space="preserve">C) </w:t>
      </w:r>
      <w:r>
        <w:t xml:space="preserve">üç – altı – yirmi bin</w:t>
      </w:r>
    </w:p>
    <w:p>
      <w:pPr>
        <w:keepNext/>
        <w:spacing w:after="40"/>
        <w:ind w:left="360" w:hanging="360"/>
      </w:pPr>
      <w:r>
        <w:t xml:space="preserve">D) </w:t>
      </w:r>
      <w:r>
        <w:t xml:space="preserve">iki – beş – yirmi bin</w:t>
      </w:r>
    </w:p>
    <w:p>
      <w:pPr>
        <w:keepNext w:val="false"/>
        <w:spacing w:after="40"/>
        <w:ind w:left="360" w:hanging="360"/>
      </w:pPr>
      <w:r>
        <w:t xml:space="preserve">E) </w:t>
      </w:r>
      <w:r>
        <w:t xml:space="preserve">bir – üç – beş bin</w:t>
      </w:r>
    </w:p>
    <w:p>
      <w:pPr>
        <w:keepNext/>
        <w:spacing w:after="80" w:before="200"/>
      </w:pPr>
      <w:r>
        <w:rPr>
          <w:b/>
          <w:bCs/>
        </w:rPr>
        <w:t xml:space="preserve">98- </w:t>
      </w:r>
      <w:r>
        <w:t xml:space="preserve">5607 Sayılı Kaçakçılıkla Mücadele Kanununa Göre Elkonulan Akaryakıtın Teslimi, Muhafazası, Tasfiyesi ve Yapılan Masraflara İlişkin Uygulama Yönetmeliğine göre kaçak akaryakıtın muhafaza ücreti ve bedelsiz tahsisine ilişkin aşağıdaki ifadelerden hangisi yanlıştır?</w:t>
      </w:r>
    </w:p>
    <w:p>
      <w:pPr>
        <w:keepNext/>
        <w:spacing w:after="40"/>
        <w:ind w:left="360" w:hanging="360"/>
      </w:pPr>
      <w:r>
        <w:t xml:space="preserve">A) </w:t>
      </w:r>
      <w:r>
        <w:t xml:space="preserve">Bedelsiz tahsiste öncelik, akaryakıtın muhafaza edildiği yerdeki kamu kurum ve kuruluşları ile mahalli idarelere tanınır.</w:t>
      </w:r>
    </w:p>
    <w:p>
      <w:pPr>
        <w:keepNext/>
        <w:spacing w:after="40"/>
        <w:ind w:left="360" w:hanging="360"/>
      </w:pPr>
      <w:r>
        <w:t xml:space="preserve">B) </w:t>
      </w:r>
      <w:r>
        <w:t xml:space="preserve">Muhafaza ücreti, kaçak akaryakıtın değeri üzerinden günlük binde bir olarak uygulanır.</w:t>
      </w:r>
    </w:p>
    <w:p>
      <w:pPr>
        <w:keepNext/>
        <w:spacing w:after="40"/>
        <w:ind w:left="360" w:hanging="360"/>
      </w:pPr>
      <w:r>
        <w:t xml:space="preserve">C) </w:t>
      </w:r>
      <w:r>
        <w:t xml:space="preserve">Muhafaza ücreti, kaçak akaryakıtın değerinin yüzde otuzunu geçemez.</w:t>
      </w:r>
    </w:p>
    <w:p>
      <w:pPr>
        <w:keepNext/>
        <w:spacing w:after="40"/>
        <w:ind w:left="360" w:hanging="360"/>
      </w:pPr>
      <w:r>
        <w:t xml:space="preserve">D) </w:t>
      </w:r>
      <w:r>
        <w:t xml:space="preserve">Kamu kurum ve kuruluşları ile mahalli idarelerin kullanımına bedelsiz tahsis edilerek tasfiye edilecek akaryakıta ulusal marker eklenmez.</w:t>
      </w:r>
    </w:p>
    <w:p>
      <w:pPr>
        <w:keepNext w:val="false"/>
        <w:spacing w:after="40"/>
        <w:ind w:left="360" w:hanging="360"/>
      </w:pPr>
      <w:r>
        <w:t xml:space="preserve">E) </w:t>
      </w:r>
      <w:r>
        <w:t xml:space="preserve">Tahsis edilen akaryakıt, tahsis yapılan birim tarafından onbeş gün içinde teslim alınmazsa tahsis kararı iptal edilmiş sayılır.</w:t>
      </w:r>
    </w:p>
    <w:p>
      <w:pPr>
        <w:keepNext/>
        <w:spacing w:after="80" w:before="200"/>
      </w:pPr>
      <w:r>
        <w:rPr>
          <w:b/>
          <w:bCs/>
        </w:rPr>
        <w:t xml:space="preserve">99- </w:t>
      </w:r>
      <w:r>
        <w:t xml:space="preserve">Gümrük Uzlaşma Yönetmeliğine göre, usulüne uygun yapılan uzlaşma talebi üzerine görüşmelere katılınması hususu, yükümlünün daha önceki bir tarihi istemesi hâli hariç, uzlaşma davetiyesi ile yükümlüye en az kaç gün önceden tebliğ edilir?</w:t>
      </w:r>
    </w:p>
    <w:p>
      <w:pPr>
        <w:keepNext/>
        <w:spacing w:after="40"/>
        <w:ind w:left="360" w:hanging="360"/>
      </w:pPr>
      <w:r>
        <w:t xml:space="preserve">A) </w:t>
      </w:r>
      <w:r>
        <w:t xml:space="preserve">3</w:t>
      </w:r>
    </w:p>
    <w:p>
      <w:pPr>
        <w:keepNext/>
        <w:spacing w:after="40"/>
        <w:ind w:left="360" w:hanging="360"/>
      </w:pPr>
      <w:r>
        <w:t xml:space="preserve">B) </w:t>
      </w:r>
      <w:r>
        <w:t xml:space="preserve">5</w:t>
      </w:r>
    </w:p>
    <w:p>
      <w:pPr>
        <w:keepNext/>
        <w:spacing w:after="40"/>
        <w:ind w:left="360" w:hanging="360"/>
      </w:pPr>
      <w:r>
        <w:t xml:space="preserve">C) </w:t>
      </w:r>
      <w:r>
        <w:t xml:space="preserve">7</w:t>
      </w:r>
    </w:p>
    <w:p>
      <w:pPr>
        <w:keepNext/>
        <w:spacing w:after="40"/>
        <w:ind w:left="360" w:hanging="360"/>
      </w:pPr>
      <w:r>
        <w:t xml:space="preserve">D) </w:t>
      </w:r>
      <w:r>
        <w:t xml:space="preserve">10</w:t>
      </w:r>
    </w:p>
    <w:p>
      <w:pPr>
        <w:keepNext w:val="false"/>
        <w:spacing w:after="40"/>
        <w:ind w:left="360" w:hanging="360"/>
      </w:pPr>
      <w:r>
        <w:t xml:space="preserve">E) </w:t>
      </w:r>
      <w:r>
        <w:t xml:space="preserve">15</w:t>
      </w:r>
    </w:p>
    <w:p>
      <w:pPr>
        <w:keepNext/>
        <w:spacing w:after="80" w:before="200"/>
      </w:pPr>
      <w:r>
        <w:rPr>
          <w:b/>
          <w:bCs/>
        </w:rPr>
        <w:t xml:space="preserve">100- </w:t>
      </w:r>
      <w:r>
        <w:t xml:space="preserve">4458 sayılı Gümrük Kanununa göre, gümrükçe onaylanmış bir işlem veya kullanım tayini için gerekli işlemlere verilen süre içinde başlanmadığı için tasfiye edilen eşyanın satış bedelinden ayrılacak kalemlerin sırası aşağıdakilerin hangisinde doğru olarak verilmiştir?</w:t>
      </w:r>
    </w:p>
    <w:p>
      <w:pPr>
        <w:keepNext/>
        <w:spacing w:after="40"/>
        <w:ind w:left="360" w:hanging="360"/>
      </w:pPr>
      <w:r>
        <w:t xml:space="preserve">A) </w:t>
      </w:r>
      <w:r>
        <w:t xml:space="preserve">Hizmet karşılığı alacaklar ve yapılmış masraflar – Gümrük vergileri – Satış için yapılmış masraflar – Para cezaları</w:t>
      </w:r>
    </w:p>
    <w:p>
      <w:pPr>
        <w:keepNext/>
        <w:spacing w:after="40"/>
        <w:ind w:left="360" w:hanging="360"/>
      </w:pPr>
      <w:r>
        <w:t xml:space="preserve">B) </w:t>
      </w:r>
      <w:r>
        <w:t xml:space="preserve">Gümrük vergileri – Hizmet karşılığı alacaklar ve yapılmış masraflar – Satış için yapılmış masraflar – Para cezaları</w:t>
      </w:r>
    </w:p>
    <w:p>
      <w:pPr>
        <w:keepNext/>
        <w:spacing w:after="40"/>
        <w:ind w:left="360" w:hanging="360"/>
      </w:pPr>
      <w:r>
        <w:t xml:space="preserve">C) </w:t>
      </w:r>
      <w:r>
        <w:t xml:space="preserve">Satış için yapılmış masraflar – Hizmet karşılığı alacaklar ve yapılmış masraflar – Gümrük vergileri – Para cezaları</w:t>
      </w:r>
    </w:p>
    <w:p>
      <w:pPr>
        <w:keepNext/>
        <w:spacing w:after="40"/>
        <w:ind w:left="360" w:hanging="360"/>
      </w:pPr>
      <w:r>
        <w:t xml:space="preserve">D) </w:t>
      </w:r>
      <w:r>
        <w:t xml:space="preserve">Hizmet karşılığı alacaklar ve yapılmış masraflar – Satış için yapılmış masraflar – Gümrük vergileri – Para cezaları</w:t>
      </w:r>
    </w:p>
    <w:p>
      <w:pPr>
        <w:keepNext w:val="false"/>
        <w:spacing w:after="40"/>
        <w:ind w:left="360" w:hanging="360"/>
      </w:pPr>
      <w:r>
        <w:t xml:space="preserve">E) </w:t>
      </w:r>
      <w:r>
        <w:t xml:space="preserve">Hizmet karşılığı alacaklar ve yapılmış masraflar – Gümrük vergileri – Para cezaları – Satış için yapılmış masraflar</w:t>
      </w:r>
    </w:p>
    <w:p>
      <w:r>
        <w:br w:type="page"/>
      </w:r>
    </w:p>
    <w:p>
      <w:pPr>
        <w:pStyle w:val="Heading1"/>
        <w:pBdr>
          <w:bottom w:val="single" w:color="B8860B" w:sz="12" w:space="4"/>
        </w:pBdr>
        <w:spacing w:after="180" w:before="360"/>
      </w:pPr>
      <w:r>
        <w:t xml:space="preserve">Cevap Anahtarı</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99"/>
      </w:tblGrid>
      <w:tr>
        <w:trPr>
          <w:tblHeader/>
        </w:trPr>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10</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19</w:t>
            </w:r>
          </w:p>
        </w:tc>
        <w:tc>
          <w:tcPr>
            <w:tcW w:type="dxa" w:w="499"/>
            <w:shd w:fill="1B3A5C" w:color="auto" w:val="clear"/>
            <w:tcMar>
              <w:top w:type="dxa" w:w="80"/>
              <w:left w:type="dxa" w:w="120"/>
              <w:bottom w:type="dxa" w:w="80"/>
              <w:right w:type="dxa" w:w="120"/>
            </w:tcMar>
          </w:tcPr>
          <w:p>
            <w:pPr>
              <w:spacing w:after="40"/>
            </w:pPr>
            <w:r>
              <w:rPr>
                <w:b/>
                <w:bCs/>
                <w:color w:val="FFFFFF"/>
                <w:sz w:val="20"/>
                <w:szCs w:val="20"/>
              </w:rPr>
              <w:t xml:space="preserve">20</w:t>
            </w:r>
          </w:p>
        </w:tc>
      </w:tr>
      <w:tr>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E</w:t>
            </w:r>
          </w:p>
        </w:tc>
        <w:tc>
          <w:tcPr>
            <w:tcW w:type="dxa" w:w="499"/>
            <w:tcMar>
              <w:top w:type="dxa" w:w="80"/>
              <w:left w:type="dxa" w:w="120"/>
              <w:bottom w:type="dxa" w:w="80"/>
              <w:right w:type="dxa" w:w="120"/>
            </w:tcMar>
          </w:tcPr>
          <w:p>
            <w:pPr>
              <w:spacing w:after="40"/>
            </w:pPr>
            <w:r>
              <w:rPr>
                <w:sz w:val="20"/>
                <w:szCs w:val="20"/>
              </w:rPr>
              <w:t xml:space="preserve">B</w:t>
            </w:r>
          </w:p>
        </w:tc>
      </w:tr>
    </w:tbl>
    <w:p>
      <w:pPr>
        <w:spacing w:after="120" w:line="276"/>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99"/>
      </w:tblGrid>
      <w:tr>
        <w:trPr>
          <w:tblHeader/>
        </w:trPr>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29</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30</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39</w:t>
            </w:r>
          </w:p>
        </w:tc>
        <w:tc>
          <w:tcPr>
            <w:tcW w:type="dxa" w:w="499"/>
            <w:shd w:fill="1B3A5C" w:color="auto" w:val="clear"/>
            <w:tcMar>
              <w:top w:type="dxa" w:w="80"/>
              <w:left w:type="dxa" w:w="120"/>
              <w:bottom w:type="dxa" w:w="80"/>
              <w:right w:type="dxa" w:w="120"/>
            </w:tcMar>
          </w:tcPr>
          <w:p>
            <w:pPr>
              <w:spacing w:after="40"/>
            </w:pPr>
            <w:r>
              <w:rPr>
                <w:b/>
                <w:bCs/>
                <w:color w:val="FFFFFF"/>
                <w:sz w:val="20"/>
                <w:szCs w:val="20"/>
              </w:rPr>
              <w:t xml:space="preserve">40</w:t>
            </w:r>
          </w:p>
        </w:tc>
      </w:tr>
      <w:tr>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A</w:t>
            </w:r>
          </w:p>
        </w:tc>
        <w:tc>
          <w:tcPr>
            <w:tcW w:type="dxa" w:w="499"/>
            <w:tcMar>
              <w:top w:type="dxa" w:w="80"/>
              <w:left w:type="dxa" w:w="120"/>
              <w:bottom w:type="dxa" w:w="80"/>
              <w:right w:type="dxa" w:w="120"/>
            </w:tcMar>
          </w:tcPr>
          <w:p>
            <w:pPr>
              <w:spacing w:after="40"/>
            </w:pPr>
            <w:r>
              <w:rPr>
                <w:sz w:val="20"/>
                <w:szCs w:val="20"/>
              </w:rPr>
              <w:t xml:space="preserve">D</w:t>
            </w:r>
          </w:p>
        </w:tc>
      </w:tr>
    </w:tbl>
    <w:p>
      <w:pPr>
        <w:spacing w:after="120" w:line="276"/>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99"/>
      </w:tblGrid>
      <w:tr>
        <w:trPr>
          <w:tblHeader/>
        </w:trPr>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49</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50</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59</w:t>
            </w:r>
          </w:p>
        </w:tc>
        <w:tc>
          <w:tcPr>
            <w:tcW w:type="dxa" w:w="499"/>
            <w:shd w:fill="1B3A5C" w:color="auto" w:val="clear"/>
            <w:tcMar>
              <w:top w:type="dxa" w:w="80"/>
              <w:left w:type="dxa" w:w="120"/>
              <w:bottom w:type="dxa" w:w="80"/>
              <w:right w:type="dxa" w:w="120"/>
            </w:tcMar>
          </w:tcPr>
          <w:p>
            <w:pPr>
              <w:spacing w:after="40"/>
            </w:pPr>
            <w:r>
              <w:rPr>
                <w:b/>
                <w:bCs/>
                <w:color w:val="FFFFFF"/>
                <w:sz w:val="20"/>
                <w:szCs w:val="20"/>
              </w:rPr>
              <w:t xml:space="preserve">60</w:t>
            </w:r>
          </w:p>
        </w:tc>
      </w:tr>
      <w:tr>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A</w:t>
            </w:r>
          </w:p>
        </w:tc>
        <w:tc>
          <w:tcPr>
            <w:tcW w:type="dxa" w:w="499"/>
            <w:tcMar>
              <w:top w:type="dxa" w:w="80"/>
              <w:left w:type="dxa" w:w="120"/>
              <w:bottom w:type="dxa" w:w="80"/>
              <w:right w:type="dxa" w:w="120"/>
            </w:tcMar>
          </w:tcPr>
          <w:p>
            <w:pPr>
              <w:spacing w:after="40"/>
            </w:pPr>
            <w:r>
              <w:rPr>
                <w:sz w:val="20"/>
                <w:szCs w:val="20"/>
              </w:rPr>
              <w:t xml:space="preserve">B</w:t>
            </w:r>
          </w:p>
        </w:tc>
      </w:tr>
    </w:tbl>
    <w:p>
      <w:pPr>
        <w:spacing w:after="120" w:line="276"/>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99"/>
      </w:tblGrid>
      <w:tr>
        <w:trPr>
          <w:tblHeader/>
        </w:trPr>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69</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70</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79</w:t>
            </w:r>
          </w:p>
        </w:tc>
        <w:tc>
          <w:tcPr>
            <w:tcW w:type="dxa" w:w="499"/>
            <w:shd w:fill="1B3A5C" w:color="auto" w:val="clear"/>
            <w:tcMar>
              <w:top w:type="dxa" w:w="80"/>
              <w:left w:type="dxa" w:w="120"/>
              <w:bottom w:type="dxa" w:w="80"/>
              <w:right w:type="dxa" w:w="120"/>
            </w:tcMar>
          </w:tcPr>
          <w:p>
            <w:pPr>
              <w:spacing w:after="40"/>
            </w:pPr>
            <w:r>
              <w:rPr>
                <w:b/>
                <w:bCs/>
                <w:color w:val="FFFFFF"/>
                <w:sz w:val="20"/>
                <w:szCs w:val="20"/>
              </w:rPr>
              <w:t xml:space="preserve">80</w:t>
            </w:r>
          </w:p>
        </w:tc>
      </w:tr>
      <w:tr>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E</w:t>
            </w:r>
          </w:p>
        </w:tc>
        <w:tc>
          <w:tcPr>
            <w:tcW w:type="dxa" w:w="499"/>
            <w:tcMar>
              <w:top w:type="dxa" w:w="80"/>
              <w:left w:type="dxa" w:w="120"/>
              <w:bottom w:type="dxa" w:w="80"/>
              <w:right w:type="dxa" w:w="120"/>
            </w:tcMar>
          </w:tcPr>
          <w:p>
            <w:pPr>
              <w:spacing w:after="40"/>
            </w:pPr>
            <w:r>
              <w:rPr>
                <w:sz w:val="20"/>
                <w:szCs w:val="20"/>
              </w:rPr>
              <w:t xml:space="preserve">D</w:t>
            </w:r>
          </w:p>
        </w:tc>
      </w:tr>
    </w:tbl>
    <w:p>
      <w:pPr>
        <w:spacing w:after="120" w:line="276"/>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99"/>
      </w:tblGrid>
      <w:tr>
        <w:trPr>
          <w:tblHeader/>
        </w:trPr>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89</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90</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99</w:t>
            </w:r>
          </w:p>
        </w:tc>
        <w:tc>
          <w:tcPr>
            <w:tcW w:type="dxa" w:w="499"/>
            <w:shd w:fill="1B3A5C" w:color="auto" w:val="clear"/>
            <w:tcMar>
              <w:top w:type="dxa" w:w="80"/>
              <w:left w:type="dxa" w:w="120"/>
              <w:bottom w:type="dxa" w:w="80"/>
              <w:right w:type="dxa" w:w="120"/>
            </w:tcMar>
          </w:tcPr>
          <w:p>
            <w:pPr>
              <w:spacing w:after="40"/>
            </w:pPr>
            <w:r>
              <w:rPr>
                <w:b/>
                <w:bCs/>
                <w:color w:val="FFFFFF"/>
                <w:sz w:val="20"/>
                <w:szCs w:val="20"/>
              </w:rPr>
              <w:t xml:space="preserve">100</w:t>
            </w:r>
          </w:p>
        </w:tc>
      </w:tr>
      <w:tr>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B</w:t>
            </w:r>
          </w:p>
        </w:tc>
        <w:tc>
          <w:tcPr>
            <w:tcW w:type="dxa" w:w="499"/>
            <w:tcMar>
              <w:top w:type="dxa" w:w="80"/>
              <w:left w:type="dxa" w:w="120"/>
              <w:bottom w:type="dxa" w:w="80"/>
              <w:right w:type="dxa" w:w="120"/>
            </w:tcMar>
          </w:tcPr>
          <w:p>
            <w:pPr>
              <w:spacing w:after="40"/>
            </w:pPr>
            <w:r>
              <w:rPr>
                <w:sz w:val="20"/>
                <w:szCs w:val="20"/>
              </w:rPr>
              <w:t xml:space="preserve">A</w:t>
            </w:r>
          </w:p>
        </w:tc>
      </w:tr>
    </w:tbl>
    <w:p>
      <w:pPr>
        <w:spacing w:after="120" w:line="276"/>
      </w:pPr>
    </w:p>
    <w:p>
      <w:r>
        <w:br w:type="page"/>
      </w:r>
    </w:p>
    <w:p>
      <w:pPr>
        <w:pStyle w:val="Heading1"/>
        <w:pBdr>
          <w:bottom w:val="single" w:color="B8860B" w:sz="12" w:space="4"/>
        </w:pBdr>
        <w:spacing w:after="180" w:before="360"/>
      </w:pPr>
      <w:r>
        <w:t xml:space="preserve">BÖLÜM B — CEVAPLI VE GEREKÇELİ SORULAR</w:t>
      </w:r>
    </w:p>
    <w:p>
      <w:pPr>
        <w:keepNext/>
        <w:spacing w:after="40" w:before="280"/>
      </w:pPr>
      <w:r>
        <w:rPr>
          <w:i/>
          <w:iCs/>
          <w:color w:val="B8860B"/>
          <w:sz w:val="20"/>
          <w:szCs w:val="20"/>
        </w:rPr>
        <w:t xml:space="preserve">Genel Kültür Kitabı – Yazım kuralları (Birleşik kelimeleri çöz)</w:t>
      </w:r>
    </w:p>
    <w:p>
      <w:pPr>
        <w:keepNext/>
        <w:spacing w:after="80" w:before="200"/>
      </w:pPr>
      <w:r>
        <w:rPr>
          <w:b/>
          <w:bCs/>
        </w:rPr>
        <w:t xml:space="preserve">1- </w:t>
      </w:r>
      <w:r>
        <w:t xml:space="preserve">Aşağıdaki cümlelerin hangisinde birleşik fiilin yazımı yanlıştır?</w:t>
      </w:r>
    </w:p>
    <w:p>
      <w:pPr>
        <w:keepNext/>
        <w:spacing w:after="40"/>
        <w:ind w:left="360" w:hanging="360"/>
      </w:pPr>
      <w:r>
        <w:t xml:space="preserve">A) </w:t>
      </w:r>
      <w:r>
        <w:t xml:space="preserve">Komisyon, yapılan itirazı oy birliğiyle reddetti.</w:t>
      </w:r>
    </w:p>
    <w:p>
      <w:pPr>
        <w:keepNext/>
        <w:spacing w:after="40"/>
        <w:ind w:left="360" w:hanging="360"/>
      </w:pPr>
      <w:r>
        <w:t xml:space="preserve">B) </w:t>
      </w:r>
      <w:r>
        <w:t xml:space="preserve">Yıllar sonra eski dostunu affetti.</w:t>
      </w:r>
    </w:p>
    <w:p>
      <w:pPr>
        <w:keepNext/>
        <w:spacing w:after="40"/>
        <w:ind w:left="360" w:hanging="360"/>
      </w:pPr>
      <w:r>
        <w:t xml:space="preserve">C) </w:t>
      </w:r>
      <w:r>
        <w:t xml:space="preserve">Kalemi yine sınıfta kayboldu.</w:t>
      </w:r>
    </w:p>
    <w:p>
      <w:pPr>
        <w:keepNext/>
        <w:spacing w:after="40"/>
        <w:ind w:left="360" w:hanging="360"/>
      </w:pPr>
      <w:r>
        <w:t xml:space="preserve">D) </w:t>
      </w:r>
      <w:r>
        <w:t xml:space="preserve">Öğrenciler yeni kuralları kabul etti.</w:t>
      </w:r>
    </w:p>
    <w:p>
      <w:pPr>
        <w:keepNext w:val="false"/>
        <w:spacing w:after="40"/>
        <w:ind w:left="360" w:hanging="360"/>
      </w:pPr>
      <w:r>
        <w:t xml:space="preserve">E) </w:t>
      </w:r>
      <w:r>
        <w:t xml:space="preserve">Toplantıdaki eksikliği ilk o farketti.</w:t>
      </w:r>
    </w:p>
    <w:p>
      <w:pPr>
        <w:keepNext/>
        <w:spacing w:after="40" w:before="80"/>
      </w:pPr>
      <w:r>
        <w:rPr>
          <w:b/>
          <w:bCs/>
        </w:rPr>
        <w:t xml:space="preserve">Doğru Cevap: </w:t>
      </w:r>
      <w:r>
        <w:rPr>
          <w:b/>
          <w:bCs/>
          <w:color w:val="1B3A5C"/>
        </w:rPr>
        <w:t xml:space="preserve">E</w:t>
      </w:r>
    </w:p>
    <w:p>
      <w:pPr>
        <w:spacing w:after="120"/>
      </w:pPr>
      <w:r>
        <w:rPr>
          <w:b/>
          <w:bCs/>
        </w:rPr>
        <w:t xml:space="preserve">Gerekçe: </w:t>
      </w:r>
      <w:r>
        <w:t xml:space="preserve">Kitaba göre yardımcı fiille kurulan birleşik fiillerde ses değişmesi (ünsüz türemesi, ünlü düşmesi vb.) varsa sözcükler bitişik yazılır: affetmek, reddetmek, kaybolmak. Ses değişmesi yoksa ayrı yazılır: fark etmek, kabul etmek, arz etmek, not etmek, terk etmek. 'Fark etmek' birleşiminde ses değişmesi olmadığından doğru yazım 'fark etti' olmalıdır. 'Reddetti', 'affetti' ve 'kayboldu' ses değişmesi nedeniyle bitişik; 'kabul etti' ise ayrı yazımıyla doğrudur. Bu nedenle doğru cevap E seçeneğidir. (MD Genel Kültür Kitabı s. 173)</w:t>
      </w:r>
    </w:p>
    <w:p>
      <w:pPr>
        <w:keepNext/>
        <w:spacing w:after="40" w:before="280"/>
      </w:pPr>
      <w:r>
        <w:rPr>
          <w:i/>
          <w:iCs/>
          <w:color w:val="B8860B"/>
          <w:sz w:val="20"/>
          <w:szCs w:val="20"/>
        </w:rPr>
        <w:t xml:space="preserve">Genel Kültür Kitabı – Sözcük türleri ve tamlamalar (Adlar ve sıfatlar)</w:t>
      </w:r>
    </w:p>
    <w:p>
      <w:pPr>
        <w:keepNext/>
        <w:spacing w:after="80" w:before="200"/>
      </w:pPr>
      <w:r>
        <w:rPr>
          <w:b/>
          <w:bCs/>
        </w:rPr>
        <w:t xml:space="preserve">2- </w:t>
      </w:r>
      <w:r>
        <w:t xml:space="preserve">I. Ordu, sabah erkenden sınıra doğru yürüyüşe geçti.</w:t>
      </w:r>
    </w:p>
    <w:p>
      <w:pPr>
        <w:keepNext/>
        <w:spacing w:after="40"/>
        <w:ind w:left="360"/>
      </w:pPr>
      <w:r>
        <w:t xml:space="preserve">II. Askerler, nöbet değişiminden sonra kışlaya döndü.</w:t>
      </w:r>
    </w:p>
    <w:p>
      <w:pPr>
        <w:keepNext/>
        <w:spacing w:after="40"/>
        <w:ind w:left="360"/>
      </w:pPr>
      <w:r>
        <w:t xml:space="preserve">III. Çoban, sürüyü hava kararmadan ağıla getirdi.</w:t>
      </w:r>
    </w:p>
    <w:p>
      <w:pPr>
        <w:keepNext/>
        <w:spacing w:after="40"/>
        <w:ind w:left="360"/>
      </w:pPr>
      <w:r>
        <w:t xml:space="preserve">IV. Öğrenci, sorularını ders bitiminde öğretmenine iletti.</w:t>
      </w:r>
    </w:p>
    <w:p>
      <w:pPr>
        <w:keepNext/>
        <w:spacing w:after="40"/>
        <w:ind w:left="360"/>
      </w:pPr>
      <w:r>
        <w:t xml:space="preserve">Yukarıdaki cümlelerin hangilerinde topluluk adı kullanılmıştır?</w:t>
      </w:r>
    </w:p>
    <w:p>
      <w:pPr>
        <w:keepNext/>
        <w:spacing w:after="40"/>
        <w:ind w:left="360" w:hanging="360"/>
      </w:pPr>
      <w:r>
        <w:t xml:space="preserve">A) </w:t>
      </w:r>
      <w:r>
        <w:t xml:space="preserve">Yalnız III</w:t>
      </w:r>
    </w:p>
    <w:p>
      <w:pPr>
        <w:keepNext/>
        <w:spacing w:after="40"/>
        <w:ind w:left="360" w:hanging="360"/>
      </w:pPr>
      <w:r>
        <w:t xml:space="preserve">B) </w:t>
      </w:r>
      <w:r>
        <w:t xml:space="preserve">I ve II</w:t>
      </w:r>
    </w:p>
    <w:p>
      <w:pPr>
        <w:keepNext/>
        <w:spacing w:after="40"/>
        <w:ind w:left="360" w:hanging="360"/>
      </w:pPr>
      <w:r>
        <w:t xml:space="preserve">C) </w:t>
      </w:r>
      <w:r>
        <w:t xml:space="preserve">II ve IV</w:t>
      </w:r>
    </w:p>
    <w:p>
      <w:pPr>
        <w:keepNext/>
        <w:spacing w:after="40"/>
        <w:ind w:left="360" w:hanging="360"/>
      </w:pPr>
      <w:r>
        <w:t xml:space="preserve">D) </w:t>
      </w:r>
      <w:r>
        <w:t xml:space="preserve">I ve III</w:t>
      </w:r>
    </w:p>
    <w:p>
      <w:pPr>
        <w:keepNext w:val="false"/>
        <w:spacing w:after="40"/>
        <w:ind w:left="360" w:hanging="360"/>
      </w:pPr>
      <w:r>
        <w:t xml:space="preserve">E) </w:t>
      </w:r>
      <w:r>
        <w:t xml:space="preserve">I, II ve III</w:t>
      </w:r>
    </w:p>
    <w:p>
      <w:pPr>
        <w:keepNext/>
        <w:spacing w:after="40" w:before="80"/>
      </w:pPr>
      <w:r>
        <w:rPr>
          <w:b/>
          <w:bCs/>
        </w:rPr>
        <w:t xml:space="preserve">Doğru Cevap: </w:t>
      </w:r>
      <w:r>
        <w:rPr>
          <w:b/>
          <w:bCs/>
          <w:color w:val="1B3A5C"/>
        </w:rPr>
        <w:t xml:space="preserve">D</w:t>
      </w:r>
    </w:p>
    <w:p>
      <w:pPr>
        <w:spacing w:after="120"/>
      </w:pPr>
      <w:r>
        <w:rPr>
          <w:b/>
          <w:bCs/>
        </w:rPr>
        <w:t xml:space="preserve">Gerekçe: </w:t>
      </w:r>
      <w:r>
        <w:t xml:space="preserve">Kitaba göre topluluk adı, çoğul eki almadan bir bütünü oluşturan üyeleri karşılayan addır (heyet, ordu, sürü gibi); 'öğrenciler' gibi çoğul eki almış adlar çoğul ad, 'öğrenci' ise tekil addır. I numaralı cümledeki 'ordu' ile III numaralı cümledeki 'sürü' topluluk adıdır. II numaralı cümledeki 'askerler' çoğul eki almış bir addır; birden çok kişiyi anlatsa da topluluk adı değildir. IV numaralı cümledeki 'öğrenci' tekil addır. Bu nedenle doğru cevap D seçeneğidir. (MD Genel Kültür Kitabı s. 154)</w:t>
      </w:r>
    </w:p>
    <w:p>
      <w:pPr>
        <w:keepNext/>
        <w:spacing w:after="40" w:before="280"/>
      </w:pPr>
      <w:r>
        <w:rPr>
          <w:i/>
          <w:iCs/>
          <w:color w:val="B8860B"/>
          <w:sz w:val="20"/>
          <w:szCs w:val="20"/>
        </w:rPr>
        <w:t xml:space="preserve">Genel Kültür Kitabı – Anlam bilgisi (Neden, amaç ve koşul)</w:t>
      </w:r>
    </w:p>
    <w:p>
      <w:pPr>
        <w:keepNext/>
        <w:spacing w:after="80" w:before="200"/>
      </w:pPr>
      <w:r>
        <w:rPr>
          <w:b/>
          <w:bCs/>
        </w:rPr>
        <w:t xml:space="preserve">3- </w:t>
      </w:r>
      <w:r>
        <w:t xml:space="preserve">Yaşlı bahçıvan her sonbahar, ağaçların dibine kuru yapraklardan kalın bir örtü sererdi. Komşuları bu işi gereksiz bulur, yaprakları toplayıp atmasını öğütlerdi. Bahçıvan ise kışın topraktaki nemin kaçmasından ve köklerin dondan zarar görmesinden çekindiği için bu alışkanlığından vazgeçmezdi. Gençliğinde ustasından, yaprak örtüsünün yabani otların çıkmasını da engellediğini öğrenmişti. Baharda çürüyen yaprakların toprağı besleyeceğini de düşünürdü. Bir yıl kış öyle sert geçti ki komşuların ağaçlarının çoğu kurudu; bahçıvanın yaprak örtüsüyle korunan ağaçları ise baharda yine çiçek açtı.</w:t>
      </w:r>
    </w:p>
    <w:p>
      <w:pPr>
        <w:keepNext/>
        <w:spacing w:after="40"/>
        <w:ind w:left="360"/>
      </w:pPr>
      <w:r>
        <w:t xml:space="preserve">Bu metinde aşağıdakilerden hangisi, bahçıvanın ağaçların dibine yaprak örtüsü sermesinin nedenlerinden biri olarak değil, bu davranışın sonucu olarak anlatılmıştır?</w:t>
      </w:r>
    </w:p>
    <w:p>
      <w:pPr>
        <w:keepNext/>
        <w:spacing w:after="40"/>
        <w:ind w:left="360" w:hanging="360"/>
      </w:pPr>
      <w:r>
        <w:t xml:space="preserve">A) </w:t>
      </w:r>
      <w:r>
        <w:t xml:space="preserve">Topraktaki nemin kışın kaçmasından çekinmesi</w:t>
      </w:r>
    </w:p>
    <w:p>
      <w:pPr>
        <w:keepNext/>
        <w:spacing w:after="40"/>
        <w:ind w:left="360" w:hanging="360"/>
      </w:pPr>
      <w:r>
        <w:t xml:space="preserve">B) </w:t>
      </w:r>
      <w:r>
        <w:t xml:space="preserve">Köklerin dondan zarar görmesini istememesi</w:t>
      </w:r>
    </w:p>
    <w:p>
      <w:pPr>
        <w:keepNext/>
        <w:spacing w:after="40"/>
        <w:ind w:left="360" w:hanging="360"/>
      </w:pPr>
      <w:r>
        <w:t xml:space="preserve">C) </w:t>
      </w:r>
      <w:r>
        <w:t xml:space="preserve">Yaprak örtüsünün yabani otların çıkmasını engellediğini bilmesi</w:t>
      </w:r>
    </w:p>
    <w:p>
      <w:pPr>
        <w:keepNext/>
        <w:spacing w:after="40"/>
        <w:ind w:left="360" w:hanging="360"/>
      </w:pPr>
      <w:r>
        <w:t xml:space="preserve">D) </w:t>
      </w:r>
      <w:r>
        <w:t xml:space="preserve">Çürüyen yaprakların baharda toprağı besleyeceğini düşünmesi</w:t>
      </w:r>
    </w:p>
    <w:p>
      <w:pPr>
        <w:keepNext w:val="false"/>
        <w:spacing w:after="40"/>
        <w:ind w:left="360" w:hanging="360"/>
      </w:pPr>
      <w:r>
        <w:t xml:space="preserve">E) </w:t>
      </w:r>
      <w:r>
        <w:t xml:space="preserve">Ağaçlarının sert geçen kışın ardından yine çiçek açması</w:t>
      </w:r>
    </w:p>
    <w:p>
      <w:pPr>
        <w:keepNext/>
        <w:spacing w:after="40" w:before="80"/>
      </w:pPr>
      <w:r>
        <w:rPr>
          <w:b/>
          <w:bCs/>
        </w:rPr>
        <w:t xml:space="preserve">Doğru Cevap: </w:t>
      </w:r>
      <w:r>
        <w:rPr>
          <w:b/>
          <w:bCs/>
          <w:color w:val="1B3A5C"/>
        </w:rPr>
        <w:t xml:space="preserve">E</w:t>
      </w:r>
    </w:p>
    <w:p>
      <w:pPr>
        <w:spacing w:after="120"/>
      </w:pPr>
      <w:r>
        <w:rPr>
          <w:b/>
          <w:bCs/>
        </w:rPr>
        <w:t xml:space="preserve">Gerekçe: </w:t>
      </w:r>
      <w:r>
        <w:t xml:space="preserve">Kitaba göre neden-sonuç ilişkisinde bir olay, başka bir durumun gerçekleşme gerekçesi olarak verilir. Metinde bahçıvanın yaprak örtüsü sermesinin gerekçeleri; topraktaki nemin kaçmasından ve köklerin dondan zarar görmesinden çekinmesi, örtünün yabani otların çıkmasını engellediğini ustasından öğrenmiş olması ve çürüyen yaprakların toprağı besleyeceğini düşünmesidir. Ağaçlarının sert geçen kışın ardından yine çiçek açması ise bu davranışın nedeni değil, yaprak örtüsüyle korunmanın ortaya çıkardığı sonuçtur. Bu nedenle doğru cevap E seçeneğidir. (MD Genel Kültür Kitabı s. 183)</w:t>
      </w:r>
    </w:p>
    <w:p>
      <w:pPr>
        <w:keepNext/>
        <w:spacing w:after="40" w:before="280"/>
      </w:pPr>
      <w:r>
        <w:rPr>
          <w:i/>
          <w:iCs/>
          <w:color w:val="B8860B"/>
          <w:sz w:val="20"/>
          <w:szCs w:val="20"/>
        </w:rPr>
        <w:t xml:space="preserve">Genel Kültür Kitabı – Noktalama (Soru ve ünlem işaretleri; Alıntılar, ayraçlar ve çizgiler)</w:t>
      </w:r>
    </w:p>
    <w:p>
      <w:pPr>
        <w:keepNext/>
        <w:spacing w:after="80" w:before="200"/>
      </w:pPr>
      <w:r>
        <w:rPr>
          <w:b/>
          <w:bCs/>
        </w:rPr>
        <w:t xml:space="preserve">4- </w:t>
      </w:r>
      <w:r>
        <w:t xml:space="preserve">Aşağıdaki örnek – işlev eşleştirmelerinin hangisinde ayraç, çizgi veya ayraç içindeki işaretlerin işlevi yanlış verilmiştir?</w:t>
      </w:r>
    </w:p>
    <w:p>
      <w:pPr>
        <w:keepNext/>
        <w:spacing w:after="40"/>
        <w:ind w:left="360" w:hanging="360"/>
      </w:pPr>
      <w:r>
        <w:t xml:space="preserve">A) </w:t>
      </w:r>
      <w:r>
        <w:t xml:space="preserve">ev-ler, gel-di → Ekin farklı biçimlerini gösterme</w:t>
      </w:r>
    </w:p>
    <w:p>
      <w:pPr>
        <w:keepNext/>
        <w:spacing w:after="40"/>
        <w:ind w:left="360" w:hanging="360"/>
      </w:pPr>
      <w:r>
        <w:t xml:space="preserve">B) </w:t>
      </w:r>
      <w:r>
        <w:t xml:space="preserve">Ankara-Sivas demir yolu hattında seferler yeniden başladı. → İki yer arasındaki bağlantıyı gösterme</w:t>
      </w:r>
    </w:p>
    <w:p>
      <w:pPr>
        <w:keepNext/>
        <w:spacing w:after="40"/>
        <w:ind w:left="360" w:hanging="360"/>
      </w:pPr>
      <w:r>
        <w:t xml:space="preserve">C) </w:t>
      </w:r>
      <w:r>
        <w:t xml:space="preserve">Kasabanın kuruluşu 1820 (?) yılına dayanır. → Kesin olmayan bir bilgiyi gösterme</w:t>
      </w:r>
    </w:p>
    <w:p>
      <w:pPr>
        <w:keepNext/>
        <w:spacing w:after="40"/>
        <w:ind w:left="360" w:hanging="360"/>
      </w:pPr>
      <w:r>
        <w:t xml:space="preserve">D) </w:t>
      </w:r>
      <w:r>
        <w:t xml:space="preserve">Her şeyi bildiğini (!) söyleyip duruyordu. → Alay veya kuşku katma</w:t>
      </w:r>
    </w:p>
    <w:p>
      <w:pPr>
        <w:keepNext w:val="false"/>
        <w:spacing w:after="40"/>
        <w:ind w:left="360" w:hanging="360"/>
      </w:pPr>
      <w:r>
        <w:t xml:space="preserve">E) </w:t>
      </w:r>
      <w:r>
        <w:t xml:space="preserve">— Dosyaları getirdin mi? → Konuşmanın başlangıcını gösterme</w:t>
      </w:r>
    </w:p>
    <w:p>
      <w:pPr>
        <w:keepNext/>
        <w:spacing w:after="40" w:before="80"/>
      </w:pPr>
      <w:r>
        <w:rPr>
          <w:b/>
          <w:bCs/>
        </w:rPr>
        <w:t xml:space="preserve">Doğru Cevap: </w:t>
      </w:r>
      <w:r>
        <w:rPr>
          <w:b/>
          <w:bCs/>
          <w:color w:val="1B3A5C"/>
        </w:rPr>
        <w:t xml:space="preserve">A</w:t>
      </w:r>
    </w:p>
    <w:p>
      <w:pPr>
        <w:spacing w:after="120"/>
      </w:pPr>
      <w:r>
        <w:rPr>
          <w:b/>
          <w:bCs/>
        </w:rPr>
        <w:t xml:space="preserve">Gerekçe: </w:t>
      </w:r>
      <w:r>
        <w:t xml:space="preserve">Kitaba göre kısa çizgi iki ayrı işlevde kullanılır: 'ev-ler, gel-di' örneklerinde sözcüğü ekine ayırır; 'Ankara-Eskişehir hattı' gibi örneklerde ise iki yer arasındaki ilişkiyi/bağlantıyı gösterir. Ekin farklı biçimlerini göstermek ('-a/-e') eğik çizginin işlevidir; 'ev-ler, gel-di' örneğinde kısa çizgi ekleri ayırdığından bu eşleştirme yanlıştır. 'Ankara-Sivas' örneğinde kısa çizgi iki yer arasındaki bağlantıyı, '1820 (?)' örneğinde ayraç içindeki soru işareti kesin olmayan bilgiyi, '(!)' örneğinde ayraç içindeki ünlem alay veya kuşkuyu, konuşmanın başındaki uzun çizgi ise konuşmanın başlangıcını gösterir. Bu nedenle doğru cevap A seçeneğidir. (MD Genel Kültür Kitabı s. 179, 180)</w:t>
      </w:r>
    </w:p>
    <w:p>
      <w:pPr>
        <w:keepNext/>
        <w:spacing w:after="40" w:before="280"/>
      </w:pPr>
      <w:r>
        <w:rPr>
          <w:i/>
          <w:iCs/>
          <w:color w:val="B8860B"/>
          <w:sz w:val="20"/>
          <w:szCs w:val="20"/>
        </w:rPr>
        <w:t xml:space="preserve">Genel Kültür Kitabı – Anlatım bozukluğu (Anlamı bozan sözcükler; Özne ile yüklem uyumu; Eksik ögeler ve tamlamalar)</w:t>
      </w:r>
    </w:p>
    <w:p>
      <w:pPr>
        <w:keepNext/>
        <w:spacing w:after="80" w:before="200"/>
      </w:pPr>
      <w:r>
        <w:rPr>
          <w:b/>
          <w:bCs/>
        </w:rPr>
        <w:t xml:space="preserve">5- </w:t>
      </w:r>
      <w:r>
        <w:t xml:space="preserve">Aşağıdaki cümlelerin hangisinde anlatım bozukluğu yoktur?</w:t>
      </w:r>
    </w:p>
    <w:p>
      <w:pPr>
        <w:keepNext/>
        <w:spacing w:after="40"/>
        <w:ind w:left="360" w:hanging="360"/>
      </w:pPr>
      <w:r>
        <w:t xml:space="preserve">A) </w:t>
      </w:r>
      <w:r>
        <w:t xml:space="preserve">Sen ve kardeşin bu konuda bana çok yardımcı oldu.</w:t>
      </w:r>
    </w:p>
    <w:p>
      <w:pPr>
        <w:keepNext/>
        <w:spacing w:after="40"/>
        <w:ind w:left="360" w:hanging="360"/>
      </w:pPr>
      <w:r>
        <w:t xml:space="preserve">B) </w:t>
      </w:r>
      <w:r>
        <w:t xml:space="preserve">Herkes toplantıda alınan kararları alkışladılar.</w:t>
      </w:r>
    </w:p>
    <w:p>
      <w:pPr>
        <w:keepNext/>
        <w:spacing w:after="40"/>
        <w:ind w:left="360" w:hanging="360"/>
      </w:pPr>
      <w:r>
        <w:t xml:space="preserve">C) </w:t>
      </w:r>
      <w:r>
        <w:t xml:space="preserve">Çalışanlar emeği hepimizi derinden duygulandırdı.</w:t>
      </w:r>
    </w:p>
    <w:p>
      <w:pPr>
        <w:keepNext/>
        <w:spacing w:after="40"/>
        <w:ind w:left="360" w:hanging="360"/>
      </w:pPr>
      <w:r>
        <w:t xml:space="preserve">D) </w:t>
      </w:r>
      <w:r>
        <w:t xml:space="preserve">Öğrenciler sınav salonuna girdi ve sessizce yerlerine oturdu.</w:t>
      </w:r>
    </w:p>
    <w:p>
      <w:pPr>
        <w:keepNext w:val="false"/>
        <w:spacing w:after="40"/>
        <w:ind w:left="360" w:hanging="360"/>
      </w:pPr>
      <w:r>
        <w:t xml:space="preserve">E) </w:t>
      </w:r>
      <w:r>
        <w:t xml:space="preserve">Yarışmada iki takımın oyun anlayışı arasındaki ayrıntıyı herkes fark etti.</w:t>
      </w:r>
    </w:p>
    <w:p>
      <w:pPr>
        <w:keepNext/>
        <w:spacing w:after="40" w:before="80"/>
      </w:pPr>
      <w:r>
        <w:rPr>
          <w:b/>
          <w:bCs/>
        </w:rPr>
        <w:t xml:space="preserve">Doğru Cevap: </w:t>
      </w:r>
      <w:r>
        <w:rPr>
          <w:b/>
          <w:bCs/>
          <w:color w:val="1B3A5C"/>
        </w:rPr>
        <w:t xml:space="preserve">D</w:t>
      </w:r>
    </w:p>
    <w:p>
      <w:pPr>
        <w:spacing w:after="120"/>
      </w:pPr>
      <w:r>
        <w:rPr>
          <w:b/>
          <w:bCs/>
        </w:rPr>
        <w:t xml:space="preserve">Gerekçe: </w:t>
      </w:r>
      <w:r>
        <w:t xml:space="preserve">Kitaba göre insan bildiren çoğul özne, yüklemin mutlaka çoğul olmasını gerektirmez; bir cümle yalnız yüklemleri tekil diye bozuk sayılamaz. Bu nedenle 'Öğrenciler sınav salonuna girdi ve sessizce yerlerine oturdu.' cümlesi doğrudur. 'Sen ve kardeşin … yardımcı oldu.' cümlesinde özne grubu 'siz'i karşıladığından yüklem 'oldunuz' olmalıdır; 'Herkes … alkışladılar.' cümlesinde belgisiz özneye uygun yüklem 'alkışladı'dır; 'Çalışanlar emeği' tamlamasında tamlayan eki eksiktir ('Çalışanların emeği'); farklılık kastedildiği hâlde 'ayrım' yerine 'ayrıntı' kullanılmıştır. Bu nedenle doğru cevap D seçeneğidir. (MD Genel Kültür Kitabı s. 188, 190, 191)</w:t>
      </w:r>
    </w:p>
    <w:p>
      <w:pPr>
        <w:keepNext/>
        <w:spacing w:after="40" w:before="280"/>
      </w:pPr>
      <w:r>
        <w:rPr>
          <w:i/>
          <w:iCs/>
          <w:color w:val="B8860B"/>
          <w:sz w:val="20"/>
          <w:szCs w:val="20"/>
        </w:rPr>
        <w:t xml:space="preserve">Genel Kültür Kitabı – Problem türleri (Sayı problemlerini denkleme çevir)</w:t>
      </w:r>
    </w:p>
    <w:p>
      <w:pPr>
        <w:keepNext/>
        <w:spacing w:after="80" w:before="200"/>
      </w:pPr>
      <w:r>
        <w:rPr>
          <w:b/>
          <w:bCs/>
        </w:rPr>
        <w:t xml:space="preserve">6- </w:t>
      </w:r>
      <w:r>
        <w:t xml:space="preserve">Bir çantanın fiyatı, bir defterin fiyatının 5 katından 30 TL eksiktir. Bir çanta ile bir defterin toplam fiyatı 210 TL olduğuna göre bir defterin fiyatı kaç TL'dir?</w:t>
      </w:r>
    </w:p>
    <w:p>
      <w:pPr>
        <w:keepNext/>
        <w:spacing w:after="40"/>
        <w:ind w:left="360" w:hanging="360"/>
      </w:pPr>
      <w:r>
        <w:t xml:space="preserve">A) </w:t>
      </w:r>
      <w:r>
        <w:t xml:space="preserve">30</w:t>
      </w:r>
    </w:p>
    <w:p>
      <w:pPr>
        <w:keepNext/>
        <w:spacing w:after="40"/>
        <w:ind w:left="360" w:hanging="360"/>
      </w:pPr>
      <w:r>
        <w:t xml:space="preserve">B) </w:t>
      </w:r>
      <w:r>
        <w:t xml:space="preserve">35</w:t>
      </w:r>
    </w:p>
    <w:p>
      <w:pPr>
        <w:keepNext/>
        <w:spacing w:after="40"/>
        <w:ind w:left="360" w:hanging="360"/>
      </w:pPr>
      <w:r>
        <w:t xml:space="preserve">C) </w:t>
      </w:r>
      <w:r>
        <w:t xml:space="preserve">40</w:t>
      </w:r>
    </w:p>
    <w:p>
      <w:pPr>
        <w:keepNext/>
        <w:spacing w:after="40"/>
        <w:ind w:left="360" w:hanging="360"/>
      </w:pPr>
      <w:r>
        <w:t xml:space="preserve">D) </w:t>
      </w:r>
      <w:r>
        <w:t xml:space="preserve">48</w:t>
      </w:r>
    </w:p>
    <w:p>
      <w:pPr>
        <w:keepNext w:val="false"/>
        <w:spacing w:after="40"/>
        <w:ind w:left="360" w:hanging="360"/>
      </w:pPr>
      <w:r>
        <w:t xml:space="preserve">E) </w:t>
      </w:r>
      <w:r>
        <w:t xml:space="preserve">50</w:t>
      </w:r>
    </w:p>
    <w:p>
      <w:pPr>
        <w:keepNext/>
        <w:spacing w:after="40" w:before="80"/>
      </w:pPr>
      <w:r>
        <w:rPr>
          <w:b/>
          <w:bCs/>
        </w:rPr>
        <w:t xml:space="preserve">Doğru Cevap: </w:t>
      </w:r>
      <w:r>
        <w:rPr>
          <w:b/>
          <w:bCs/>
          <w:color w:val="1B3A5C"/>
        </w:rPr>
        <w:t xml:space="preserve">C</w:t>
      </w:r>
    </w:p>
    <w:p>
      <w:pPr>
        <w:spacing w:after="120"/>
      </w:pPr>
      <w:r>
        <w:rPr>
          <w:b/>
          <w:bCs/>
        </w:rPr>
        <w:t xml:space="preserve">Gerekçe: </w:t>
      </w:r>
      <w:r>
        <w:t xml:space="preserve">Kitaba göre sayı problemlerinde önce bilinmeyen tanımlanır, sonra sözlü ifade işlem sırası korunarak matematik diline aktarılır: 'bir sayının 3 katının 5 eksiği' 3x − 5 biçimindedir. Defterin fiyatı x TL ise çantanın fiyatı 5x − 30 TL'dir. Toplam fiyat x + (5x − 30) = 210 olduğundan 6x = 240 ve x = 40 TL bulunur; kontrol: çanta 5 × 40 − 30 = 170 TL, 170 + 40 = 210 TL. 30 TL'yi çıkarmak yerine eklemek (6x + 30 = 210 → 30), farkı hiç hesaba katmamak (210 ÷ 6 = 35) ya da 210 TL'yi yalnız çantanın fiyatı saymak (5x − 30 = 210 → 48) tuzaktır. Bu nedenle doğru cevap C seçeneğidir. (MD Genel Kültür Kitabı s. 229)</w:t>
      </w:r>
    </w:p>
    <w:p>
      <w:pPr>
        <w:keepNext/>
        <w:spacing w:after="40" w:before="280"/>
      </w:pPr>
      <w:r>
        <w:rPr>
          <w:i/>
          <w:iCs/>
          <w:color w:val="B8860B"/>
          <w:sz w:val="20"/>
          <w:szCs w:val="20"/>
        </w:rPr>
        <w:t xml:space="preserve">Genel Kültür Kitabı – Sayılar ve temel kavramlar (Sayı kümeleri ve sıralama); Temel işlem bilgisi (Kesirlerde dört işlem)</w:t>
      </w:r>
    </w:p>
    <w:p>
      <w:pPr>
        <w:keepNext/>
        <w:spacing w:after="80" w:before="200"/>
      </w:pPr>
      <w:r>
        <w:rPr>
          <w:b/>
          <w:bCs/>
        </w:rPr>
        <w:t xml:space="preserve">7- </w:t>
      </w:r>
      <w:r>
        <w:t xml:space="preserve">a = 3/5, b = 2/3 ve c = 5/8 olduğuna göre aşağıdaki sıralamalardan hangisi doğrudur?</w:t>
      </w:r>
    </w:p>
    <w:p>
      <w:pPr>
        <w:keepNext/>
        <w:spacing w:after="40"/>
        <w:ind w:left="360" w:hanging="360"/>
      </w:pPr>
      <w:r>
        <w:t xml:space="preserve">A) </w:t>
      </w:r>
      <w:r>
        <w:t xml:space="preserve">a &lt; b &lt; c</w:t>
      </w:r>
    </w:p>
    <w:p>
      <w:pPr>
        <w:keepNext/>
        <w:spacing w:after="40"/>
        <w:ind w:left="360" w:hanging="360"/>
      </w:pPr>
      <w:r>
        <w:t xml:space="preserve">B) </w:t>
      </w:r>
      <w:r>
        <w:t xml:space="preserve">c &lt; a &lt; b</w:t>
      </w:r>
    </w:p>
    <w:p>
      <w:pPr>
        <w:keepNext/>
        <w:spacing w:after="40"/>
        <w:ind w:left="360" w:hanging="360"/>
      </w:pPr>
      <w:r>
        <w:t xml:space="preserve">C) </w:t>
      </w:r>
      <w:r>
        <w:t xml:space="preserve">b &lt; c &lt; a</w:t>
      </w:r>
    </w:p>
    <w:p>
      <w:pPr>
        <w:keepNext/>
        <w:spacing w:after="40"/>
        <w:ind w:left="360" w:hanging="360"/>
      </w:pPr>
      <w:r>
        <w:t xml:space="preserve">D) </w:t>
      </w:r>
      <w:r>
        <w:t xml:space="preserve">c &lt; b &lt; a</w:t>
      </w:r>
    </w:p>
    <w:p>
      <w:pPr>
        <w:keepNext w:val="false"/>
        <w:spacing w:after="40"/>
        <w:ind w:left="360" w:hanging="360"/>
      </w:pPr>
      <w:r>
        <w:t xml:space="preserve">E) </w:t>
      </w:r>
      <w:r>
        <w:t xml:space="preserve">a &lt; c &lt; b</w:t>
      </w:r>
    </w:p>
    <w:p>
      <w:pPr>
        <w:keepNext/>
        <w:spacing w:after="40" w:before="80"/>
      </w:pPr>
      <w:r>
        <w:rPr>
          <w:b/>
          <w:bCs/>
        </w:rPr>
        <w:t xml:space="preserve">Doğru Cevap: </w:t>
      </w:r>
      <w:r>
        <w:rPr>
          <w:b/>
          <w:bCs/>
          <w:color w:val="1B3A5C"/>
        </w:rPr>
        <w:t xml:space="preserve">E</w:t>
      </w:r>
    </w:p>
    <w:p>
      <w:pPr>
        <w:spacing w:after="120"/>
      </w:pPr>
      <w:r>
        <w:rPr>
          <w:b/>
          <w:bCs/>
        </w:rPr>
        <w:t xml:space="preserve">Gerekçe: </w:t>
      </w:r>
      <w:r>
        <w:t xml:space="preserve">Kitaba göre kesirler ortak payda kullanılarak karşılaştırılabilir. 5, 3 ve 8'in ortak paydası 120 alınırsa a = 3/5 = 72/120, b = 2/3 = 80/120, c = 5/8 = 75/120 olur. Paylar karşılaştırıldığında 72 &lt; 75 &lt; 80 olduğundan a &lt; c &lt; b sıralaması elde edilir. Bu nedenle doğru cevap E seçeneğidir. (MD Genel Kültür Kitabı s. 201, 203)</w:t>
      </w:r>
    </w:p>
    <w:p>
      <w:pPr>
        <w:keepNext/>
        <w:spacing w:after="40" w:before="280"/>
      </w:pPr>
      <w:r>
        <w:rPr>
          <w:i/>
          <w:iCs/>
          <w:color w:val="B8860B"/>
          <w:sz w:val="20"/>
          <w:szCs w:val="20"/>
        </w:rPr>
        <w:t xml:space="preserve">Genel Kültür Kitabı – Zaman ve takvim (Günler ve tekrar aralıkları)</w:t>
      </w:r>
    </w:p>
    <w:p>
      <w:pPr>
        <w:keepNext/>
        <w:spacing w:after="80" w:before="200"/>
      </w:pPr>
      <w:r>
        <w:rPr>
          <w:b/>
          <w:bCs/>
        </w:rPr>
        <w:t xml:space="preserve">8- </w:t>
      </w:r>
      <w:r>
        <w:t xml:space="preserve">Bir eğitim programı, her biri 40 dakika süren 5 oturumdan oluşmaktadır. Yalnızca oturumların arasında 15'er dakika ara verilmekte, son oturumdan sonra ara verilmemektedir.</w:t>
      </w:r>
    </w:p>
    <w:p>
      <w:pPr>
        <w:keepNext/>
        <w:spacing w:after="40"/>
        <w:ind w:left="360"/>
      </w:pPr>
      <w:r>
        <w:t xml:space="preserve">Program saat 13.20'de başladığına göre saat kaçta sona erer?</w:t>
      </w:r>
    </w:p>
    <w:p>
      <w:pPr>
        <w:keepNext/>
        <w:spacing w:after="40"/>
        <w:ind w:left="360" w:hanging="360"/>
      </w:pPr>
      <w:r>
        <w:t xml:space="preserve">A) </w:t>
      </w:r>
      <w:r>
        <w:t xml:space="preserve">16.40</w:t>
      </w:r>
    </w:p>
    <w:p>
      <w:pPr>
        <w:keepNext/>
        <w:spacing w:after="40"/>
        <w:ind w:left="360" w:hanging="360"/>
      </w:pPr>
      <w:r>
        <w:t xml:space="preserve">B) </w:t>
      </w:r>
      <w:r>
        <w:t xml:space="preserve">17.25</w:t>
      </w:r>
    </w:p>
    <w:p>
      <w:pPr>
        <w:keepNext/>
        <w:spacing w:after="40"/>
        <w:ind w:left="360" w:hanging="360"/>
      </w:pPr>
      <w:r>
        <w:t xml:space="preserve">C) </w:t>
      </w:r>
      <w:r>
        <w:t xml:space="preserve">17.40</w:t>
      </w:r>
    </w:p>
    <w:p>
      <w:pPr>
        <w:keepNext/>
        <w:spacing w:after="40"/>
        <w:ind w:left="360" w:hanging="360"/>
      </w:pPr>
      <w:r>
        <w:t xml:space="preserve">D) </w:t>
      </w:r>
      <w:r>
        <w:t xml:space="preserve">17.55</w:t>
      </w:r>
    </w:p>
    <w:p>
      <w:pPr>
        <w:keepNext w:val="false"/>
        <w:spacing w:after="40"/>
        <w:ind w:left="360" w:hanging="360"/>
      </w:pPr>
      <w:r>
        <w:t xml:space="preserve">E) </w:t>
      </w:r>
      <w:r>
        <w:t xml:space="preserve">18.10</w:t>
      </w:r>
    </w:p>
    <w:p>
      <w:pPr>
        <w:keepNext/>
        <w:spacing w:after="40" w:before="80"/>
      </w:pPr>
      <w:r>
        <w:rPr>
          <w:b/>
          <w:bCs/>
        </w:rPr>
        <w:t xml:space="preserve">Doğru Cevap: </w:t>
      </w:r>
      <w:r>
        <w:rPr>
          <w:b/>
          <w:bCs/>
          <w:color w:val="1B3A5C"/>
        </w:rPr>
        <w:t xml:space="preserve">C</w:t>
      </w:r>
    </w:p>
    <w:p>
      <w:pPr>
        <w:spacing w:after="120"/>
      </w:pPr>
      <w:r>
        <w:rPr>
          <w:b/>
          <w:bCs/>
        </w:rPr>
        <w:t xml:space="preserve">Gerekçe: </w:t>
      </w:r>
      <w:r>
        <w:t xml:space="preserve">Kitaba göre yalnız derslerin (oturumların) arasında ara veriliyorsa n oturum için n − 1 ara sayılır; son oturumdan sonra ayrıca ara eklenmez. Toplam süre 5 × 40 + 4 × 15 = 200 + 60 = 260 dakika = 4 saat 20 dakikadır. 13.20 + 4 saat 20 dakika = 17.40. Beş ara saymak 17.55, aralardan birini eksik saymak 17.25, araları hiç eklememek 16.40 sonucunu veren tuzaklardır. Bu nedenle doğru cevap C seçeneğidir. (MD Genel Kültür Kitabı s. 246)</w:t>
      </w:r>
    </w:p>
    <w:p>
      <w:pPr>
        <w:keepNext/>
        <w:spacing w:after="40" w:before="280"/>
      </w:pPr>
      <w:r>
        <w:rPr>
          <w:i/>
          <w:iCs/>
          <w:color w:val="B8860B"/>
          <w:sz w:val="20"/>
          <w:szCs w:val="20"/>
        </w:rPr>
        <w:t xml:space="preserve">Genel Kültür Kitabı – Yüzde ve kâr-zarar (Kâr, zarar ve gerçek maliyet; İndirimden geriye, yüzdede ileriye)</w:t>
      </w:r>
    </w:p>
    <w:p>
      <w:pPr>
        <w:keepNext/>
        <w:spacing w:after="80" w:before="200"/>
      </w:pPr>
      <w:r>
        <w:rPr>
          <w:b/>
          <w:bCs/>
        </w:rPr>
        <w:t xml:space="preserve">9- </w:t>
      </w:r>
      <w:r>
        <w:t xml:space="preserve">Bir mağaza, etiket fiyatı üzerinden %20 indirim yaptığı bir ürünü 960 TL'ye satarak maliyet üzerinden %20 kâr elde etmiştir.</w:t>
      </w:r>
    </w:p>
    <w:p>
      <w:pPr>
        <w:keepNext/>
        <w:spacing w:after="40"/>
        <w:ind w:left="360"/>
      </w:pPr>
      <w:r>
        <w:t xml:space="preserve">Buna göre ürünün etiket fiyatı ile maliyeti arasındaki fark kaç TL'dir?</w:t>
      </w:r>
    </w:p>
    <w:p>
      <w:pPr>
        <w:keepNext/>
        <w:spacing w:after="40"/>
        <w:ind w:left="360" w:hanging="360"/>
      </w:pPr>
      <w:r>
        <w:t xml:space="preserve">A) </w:t>
      </w:r>
      <w:r>
        <w:t xml:space="preserve">160</w:t>
      </w:r>
    </w:p>
    <w:p>
      <w:pPr>
        <w:keepNext/>
        <w:spacing w:after="40"/>
        <w:ind w:left="360" w:hanging="360"/>
      </w:pPr>
      <w:r>
        <w:t xml:space="preserve">B) </w:t>
      </w:r>
      <w:r>
        <w:t xml:space="preserve">240</w:t>
      </w:r>
    </w:p>
    <w:p>
      <w:pPr>
        <w:keepNext/>
        <w:spacing w:after="40"/>
        <w:ind w:left="360" w:hanging="360"/>
      </w:pPr>
      <w:r>
        <w:t xml:space="preserve">C) </w:t>
      </w:r>
      <w:r>
        <w:t xml:space="preserve">384</w:t>
      </w:r>
    </w:p>
    <w:p>
      <w:pPr>
        <w:keepNext/>
        <w:spacing w:after="40"/>
        <w:ind w:left="360" w:hanging="360"/>
      </w:pPr>
      <w:r>
        <w:t xml:space="preserve">D) </w:t>
      </w:r>
      <w:r>
        <w:t xml:space="preserve">400</w:t>
      </w:r>
    </w:p>
    <w:p>
      <w:pPr>
        <w:keepNext w:val="false"/>
        <w:spacing w:after="40"/>
        <w:ind w:left="360" w:hanging="360"/>
      </w:pPr>
      <w:r>
        <w:t xml:space="preserve">E) </w:t>
      </w:r>
      <w:r>
        <w:t xml:space="preserve">432</w:t>
      </w:r>
    </w:p>
    <w:p>
      <w:pPr>
        <w:keepNext/>
        <w:spacing w:after="40" w:before="80"/>
      </w:pPr>
      <w:r>
        <w:rPr>
          <w:b/>
          <w:bCs/>
        </w:rPr>
        <w:t xml:space="preserve">Doğru Cevap: </w:t>
      </w:r>
      <w:r>
        <w:rPr>
          <w:b/>
          <w:bCs/>
          <w:color w:val="1B3A5C"/>
        </w:rPr>
        <w:t xml:space="preserve">D</w:t>
      </w:r>
    </w:p>
    <w:p>
      <w:pPr>
        <w:spacing w:after="120"/>
      </w:pPr>
      <w:r>
        <w:rPr>
          <w:b/>
          <w:bCs/>
        </w:rPr>
        <w:t xml:space="preserve">Gerekçe: </w:t>
      </w:r>
      <w:r>
        <w:t xml:space="preserve">Kitaba göre ardışık yüzde işlemleri çarpanlarla izlenir; indirimli fiyattan ilk fiyata dönmek için kalan orana bölünür, kâr yüzdesi ise maliyet üzerinden hesaplanır (M × 1,20 = satış fiyatı). Etiket fiyatı x ise 0,80x = 960 → x = 1.200 TL'dir. Maliyet M ise 1,20M = 960 → M = 800 TL'dir. Fark 1.200 − 800 = 400 TL'dir. Etiket fiyatını 960'a %20 ekleyerek (1.152), maliyeti 960'ın %80'i (768) olarak almak 384 sonucunu veren tuzaktır. Bu nedenle doğru cevap D seçeneğidir. (MD Genel Kültür Kitabı s. 227, 228)</w:t>
      </w:r>
    </w:p>
    <w:p>
      <w:pPr>
        <w:keepNext/>
        <w:spacing w:after="40" w:before="280"/>
      </w:pPr>
      <w:r>
        <w:rPr>
          <w:i/>
          <w:iCs/>
          <w:color w:val="B8860B"/>
          <w:sz w:val="20"/>
          <w:szCs w:val="20"/>
        </w:rPr>
        <w:t xml:space="preserve">Genel Kültür Kitabı – İşçi ve havuz problemleri (İşin tamamını 1 kabul et; Kadro değişirse kalan işi hesapla)</w:t>
      </w:r>
    </w:p>
    <w:p>
      <w:pPr>
        <w:keepNext/>
        <w:spacing w:after="80" w:before="200"/>
      </w:pPr>
      <w:r>
        <w:rPr>
          <w:b/>
          <w:bCs/>
        </w:rPr>
        <w:t xml:space="preserve">10- </w:t>
      </w:r>
      <w:r>
        <w:t xml:space="preserve">Eşit verimle çalışan 10 işçi bir işi 18 günde bitirebilmektedir. Bu işçiler işe birlikte başlamış, 6 gün sonra 2 işçi işten ayrılmıştır. Kalan işçiler aynı verimle çalışmaya devam etmiştir.</w:t>
      </w:r>
    </w:p>
    <w:p>
      <w:pPr>
        <w:keepNext/>
        <w:spacing w:after="40"/>
        <w:ind w:left="360"/>
      </w:pPr>
      <w:r>
        <w:t xml:space="preserve">Buna göre iş, başlangıçtan itibaren toplam kaç günde tamamlanır?</w:t>
      </w:r>
    </w:p>
    <w:p>
      <w:pPr>
        <w:keepNext/>
        <w:spacing w:after="40"/>
        <w:ind w:left="360" w:hanging="360"/>
      </w:pPr>
      <w:r>
        <w:t xml:space="preserve">A) </w:t>
      </w:r>
      <w:r>
        <w:t xml:space="preserve">15</w:t>
      </w:r>
    </w:p>
    <w:p>
      <w:pPr>
        <w:keepNext/>
        <w:spacing w:after="40"/>
        <w:ind w:left="360" w:hanging="360"/>
      </w:pPr>
      <w:r>
        <w:t xml:space="preserve">B) </w:t>
      </w:r>
      <w:r>
        <w:t xml:space="preserve">20</w:t>
      </w:r>
    </w:p>
    <w:p>
      <w:pPr>
        <w:keepNext/>
        <w:spacing w:after="40"/>
        <w:ind w:left="360" w:hanging="360"/>
      </w:pPr>
      <w:r>
        <w:t xml:space="preserve">C) </w:t>
      </w:r>
      <w:r>
        <w:t xml:space="preserve">21</w:t>
      </w:r>
    </w:p>
    <w:p>
      <w:pPr>
        <w:keepNext/>
        <w:spacing w:after="40"/>
        <w:ind w:left="360" w:hanging="360"/>
      </w:pPr>
      <w:r>
        <w:t xml:space="preserve">D) </w:t>
      </w:r>
      <w:r>
        <w:t xml:space="preserve">23</w:t>
      </w:r>
    </w:p>
    <w:p>
      <w:pPr>
        <w:keepNext w:val="false"/>
        <w:spacing w:after="40"/>
        <w:ind w:left="360" w:hanging="360"/>
      </w:pPr>
      <w:r>
        <w:t xml:space="preserve">E) </w:t>
      </w:r>
      <w:r>
        <w:t xml:space="preserve">24</w:t>
      </w:r>
    </w:p>
    <w:p>
      <w:pPr>
        <w:keepNext/>
        <w:spacing w:after="40" w:before="80"/>
      </w:pPr>
      <w:r>
        <w:rPr>
          <w:b/>
          <w:bCs/>
        </w:rPr>
        <w:t xml:space="preserve">Doğru Cevap: </w:t>
      </w:r>
      <w:r>
        <w:rPr>
          <w:b/>
          <w:bCs/>
          <w:color w:val="1B3A5C"/>
        </w:rPr>
        <w:t xml:space="preserve">C</w:t>
      </w:r>
    </w:p>
    <w:p>
      <w:pPr>
        <w:spacing w:after="120"/>
      </w:pPr>
      <w:r>
        <w:rPr>
          <w:b/>
          <w:bCs/>
        </w:rPr>
        <w:t xml:space="preserve">Gerekçe: </w:t>
      </w:r>
      <w:r>
        <w:t xml:space="preserve">Kitaba göre eşit verimli işçilerde iş, işçi sayısı × gün (işçi–gün) ile ölçülür; kadro değişirse kalan iş yeni işçi sayısına bölünür ve 'toplam kaç gün' sorusunda ilk dönem de eklenir. İşin tamamı 10 × 18 = 180 işçi–gündür. İlk 6 günde 10 × 6 = 60 işçi–gün iş yapılır, 120 işçi–gün kalır. Kalan 8 işçi bunu 120 ÷ 8 = 15 günde bitirir; toplam süre 6 + 15 = 21 gündür. Yalnız kalan süreyi (15) cevap saymak tuzaktır. Bu nedenle doğru cevap C seçeneğidir. (MD Genel Kültür Kitabı s. 236, 237)</w:t>
      </w:r>
    </w:p>
    <w:p>
      <w:pPr>
        <w:keepNext/>
        <w:spacing w:after="40" w:before="280"/>
      </w:pPr>
      <w:r>
        <w:rPr>
          <w:i/>
          <w:iCs/>
          <w:color w:val="B8860B"/>
          <w:sz w:val="20"/>
          <w:szCs w:val="20"/>
        </w:rPr>
        <w:t xml:space="preserve">Genel Kültür Kitabı – Millî Mücadele cepheleri (Büyük Taarruz ve kesin sonuç)</w:t>
      </w:r>
    </w:p>
    <w:p>
      <w:pPr>
        <w:keepNext/>
        <w:spacing w:after="80" w:before="200"/>
      </w:pPr>
      <w:r>
        <w:rPr>
          <w:b/>
          <w:bCs/>
        </w:rPr>
        <w:t xml:space="preserve">11- </w:t>
      </w:r>
      <w:r>
        <w:t xml:space="preserve">26 Ağustos 1922'de Afyon bölgesinden ...... başlamış; 30 Ağustos'ta ...... ile Yunan ana kuvvetleri yenilgiye uğratılmış ve 9 Eylül 1922'de ...... kurtarılmıştır.</w:t>
      </w:r>
    </w:p>
    <w:p>
      <w:pPr>
        <w:keepNext/>
        <w:spacing w:after="40"/>
        <w:ind w:left="360"/>
      </w:pPr>
      <w:r>
        <w:t xml:space="preserve">Yukarıdaki boşluklara sırasıyla aşağıdakilerden hangisi getirilmelidir?</w:t>
      </w:r>
    </w:p>
    <w:p>
      <w:pPr>
        <w:keepNext/>
        <w:spacing w:after="40"/>
        <w:ind w:left="360" w:hanging="360"/>
      </w:pPr>
      <w:r>
        <w:t xml:space="preserve">A) </w:t>
      </w:r>
      <w:r>
        <w:t xml:space="preserve">Büyük Taarruz – Başkomutanlık Meydan Muharebesi – İzmir</w:t>
      </w:r>
    </w:p>
    <w:p>
      <w:pPr>
        <w:keepNext/>
        <w:spacing w:after="40"/>
        <w:ind w:left="360" w:hanging="360"/>
      </w:pPr>
      <w:r>
        <w:t xml:space="preserve">B) </w:t>
      </w:r>
      <w:r>
        <w:t xml:space="preserve">Başkomutanlık Meydan Muharebesi – Büyük Taarruz – İzmir</w:t>
      </w:r>
    </w:p>
    <w:p>
      <w:pPr>
        <w:keepNext/>
        <w:spacing w:after="40"/>
        <w:ind w:left="360" w:hanging="360"/>
      </w:pPr>
      <w:r>
        <w:t xml:space="preserve">C) </w:t>
      </w:r>
      <w:r>
        <w:t xml:space="preserve">Büyük Taarruz – Sakarya Meydan Muharebesi – İzmir</w:t>
      </w:r>
    </w:p>
    <w:p>
      <w:pPr>
        <w:keepNext/>
        <w:spacing w:after="40"/>
        <w:ind w:left="360" w:hanging="360"/>
      </w:pPr>
      <w:r>
        <w:t xml:space="preserve">D) </w:t>
      </w:r>
      <w:r>
        <w:t xml:space="preserve">Büyük Taarruz – Başkomutanlık Meydan Muharebesi – İstanbul</w:t>
      </w:r>
    </w:p>
    <w:p>
      <w:pPr>
        <w:keepNext w:val="false"/>
        <w:spacing w:after="40"/>
        <w:ind w:left="360" w:hanging="360"/>
      </w:pPr>
      <w:r>
        <w:t xml:space="preserve">E) </w:t>
      </w:r>
      <w:r>
        <w:t xml:space="preserve">Sakarya Meydan Muharebesi – Başkomutanlık Meydan Muharebesi – İzmir</w:t>
      </w:r>
    </w:p>
    <w:p>
      <w:pPr>
        <w:keepNext/>
        <w:spacing w:after="40" w:before="80"/>
      </w:pPr>
      <w:r>
        <w:rPr>
          <w:b/>
          <w:bCs/>
        </w:rPr>
        <w:t xml:space="preserve">Doğru Cevap: </w:t>
      </w:r>
      <w:r>
        <w:rPr>
          <w:b/>
          <w:bCs/>
          <w:color w:val="1B3A5C"/>
        </w:rPr>
        <w:t xml:space="preserve">A</w:t>
      </w:r>
    </w:p>
    <w:p>
      <w:pPr>
        <w:spacing w:after="120"/>
      </w:pPr>
      <w:r>
        <w:rPr>
          <w:b/>
          <w:bCs/>
        </w:rPr>
        <w:t xml:space="preserve">Gerekçe: </w:t>
      </w:r>
      <w:r>
        <w:t xml:space="preserve">Sakarya'dan sonra yaklaşık bir yıl süren hazırlığın ardından Büyük Taarruz 26 Ağustos 1922'de Afyon bölgesinden başlamış; 30 Ağustos'taki Başkomutanlık Meydan Muharebesi Yunan ana kuvvetlerinin yenilgiye uğratılmasında belirleyici olmuştur. Geri çekilen kuvvetler takip edilmiş ve 9 Eylül 1922'de İzmir kurtarılmıştır. Bu iki tarih aynı harekâtın farklı aşamalarıdır: 26 Ağustos genel taarruzun başlangıcı, 30 Ağustos kesin sonuç alınan meydan muharebesidir. Sakarya Meydan Muharebesi 23 Ağustos-13 Eylül 1921 arasında yapılmış; Türk birlikleri İstanbul'a ise 6 Ekim 1923'te girmiştir. Bu nedenle doğru cevap A seçeneğidir. (MD Genel Kültür Kitabı s. 63, 65, 66)</w:t>
      </w:r>
    </w:p>
    <w:p>
      <w:pPr>
        <w:keepNext/>
        <w:spacing w:after="40" w:before="280"/>
      </w:pPr>
      <w:r>
        <w:rPr>
          <w:i/>
          <w:iCs/>
          <w:color w:val="B8860B"/>
          <w:sz w:val="20"/>
          <w:szCs w:val="20"/>
        </w:rPr>
        <w:t xml:space="preserve">Genel Kültür Kitabı – Atatürk'ün hayatı (Fikirler, şehirler ve eserler)</w:t>
      </w:r>
    </w:p>
    <w:p>
      <w:pPr>
        <w:keepNext/>
        <w:spacing w:after="80" w:before="200"/>
      </w:pPr>
      <w:r>
        <w:rPr>
          <w:b/>
          <w:bCs/>
        </w:rPr>
        <w:t xml:space="preserve">12- </w:t>
      </w:r>
      <w:r>
        <w:t xml:space="preserve">Mustafa Kemal Atatürk'ün Nutuk adlı eserine ilişkin aşağıdakilerden hangisi yanlıştır?</w:t>
      </w:r>
    </w:p>
    <w:p>
      <w:pPr>
        <w:keepNext/>
        <w:spacing w:after="40"/>
        <w:ind w:left="360" w:hanging="360"/>
      </w:pPr>
      <w:r>
        <w:t xml:space="preserve">A) </w:t>
      </w:r>
      <w:r>
        <w:t xml:space="preserve">1927'de okunmuştur.</w:t>
      </w:r>
    </w:p>
    <w:p>
      <w:pPr>
        <w:keepNext/>
        <w:spacing w:after="40"/>
        <w:ind w:left="360" w:hanging="360"/>
      </w:pPr>
      <w:r>
        <w:t xml:space="preserve">B) </w:t>
      </w:r>
      <w:r>
        <w:t xml:space="preserve">Ağırlıkla 1919-1927 arasındaki mücadeleyi ve siyasi gelişmeleri anlatır.</w:t>
      </w:r>
    </w:p>
    <w:p>
      <w:pPr>
        <w:keepNext/>
        <w:spacing w:after="40"/>
        <w:ind w:left="360" w:hanging="360"/>
      </w:pPr>
      <w:r>
        <w:t xml:space="preserve">C) </w:t>
      </w:r>
      <w:r>
        <w:t xml:space="preserve">İçerdiği belgeler nedeniyle önemli bir kaynaktır.</w:t>
      </w:r>
    </w:p>
    <w:p>
      <w:pPr>
        <w:keepNext/>
        <w:spacing w:after="40"/>
        <w:ind w:left="360" w:hanging="360"/>
      </w:pPr>
      <w:r>
        <w:t xml:space="preserve">D) </w:t>
      </w:r>
      <w:r>
        <w:t xml:space="preserve">Olayların başlıca aktörlerinden birinin değerlendirmesi olduğundan başka belgelerle birlikte okunmalıdır.</w:t>
      </w:r>
    </w:p>
    <w:p>
      <w:pPr>
        <w:keepNext w:val="false"/>
        <w:spacing w:after="40"/>
        <w:ind w:left="360" w:hanging="360"/>
      </w:pPr>
      <w:r>
        <w:t xml:space="preserve">E) </w:t>
      </w:r>
      <w:r>
        <w:t xml:space="preserve">Atatürk'ün doğumundan itibaren bütün hayatını anlatan genel bir biyografidir.</w:t>
      </w:r>
    </w:p>
    <w:p>
      <w:pPr>
        <w:keepNext/>
        <w:spacing w:after="40" w:before="80"/>
      </w:pPr>
      <w:r>
        <w:rPr>
          <w:b/>
          <w:bCs/>
        </w:rPr>
        <w:t xml:space="preserve">Doğru Cevap: </w:t>
      </w:r>
      <w:r>
        <w:rPr>
          <w:b/>
          <w:bCs/>
          <w:color w:val="1B3A5C"/>
        </w:rPr>
        <w:t xml:space="preserve">E</w:t>
      </w:r>
    </w:p>
    <w:p>
      <w:pPr>
        <w:spacing w:after="120"/>
      </w:pPr>
      <w:r>
        <w:rPr>
          <w:b/>
          <w:bCs/>
        </w:rPr>
        <w:t xml:space="preserve">Gerekçe: </w:t>
      </w:r>
      <w:r>
        <w:t xml:space="preserve">Nutuk 1927'de okunmuş olup ağırlıkla 1919-1927 arasındaki mücadeleyi ve siyasi gelişmeleri anlatır. Belgeler içermesi onu önemli kılar; aynı zamanda olayların başlıca aktörlerinden birinin değerlendirmesi olduğundan tarih çalışırken başka belgelerle birlikte okunmalıdır. Nutuk, Atatürk'ün bütün hayatını anlatan genel bir biyografi değildir. Bu nedenle doğru cevap E seçeneğidir. (MD Genel Kültür Kitabı s. 35)</w:t>
      </w:r>
    </w:p>
    <w:p>
      <w:pPr>
        <w:keepNext/>
        <w:spacing w:after="40" w:before="280"/>
      </w:pPr>
      <w:r>
        <w:rPr>
          <w:i/>
          <w:iCs/>
          <w:color w:val="B8860B"/>
          <w:sz w:val="20"/>
          <w:szCs w:val="20"/>
        </w:rPr>
        <w:t xml:space="preserve">Genel Kültür Kitabı – Dış politika (Musul ve Irak sınırı; Uluslararası ve bölgesel iş birliği; Montrö ve Boğazlar rejimi)</w:t>
      </w:r>
    </w:p>
    <w:p>
      <w:pPr>
        <w:keepNext/>
        <w:spacing w:after="80" w:before="200"/>
      </w:pPr>
      <w:r>
        <w:rPr>
          <w:b/>
          <w:bCs/>
        </w:rPr>
        <w:t xml:space="preserve">13- </w:t>
      </w:r>
      <w:r>
        <w:t xml:space="preserve">Atatürk dönemi dış politikasına ait aşağıdaki gelişmeler veriliyor:</w:t>
      </w:r>
    </w:p>
    <w:p>
      <w:pPr>
        <w:keepNext/>
        <w:spacing w:after="40"/>
        <w:ind w:left="360"/>
      </w:pPr>
      <w:r>
        <w:t xml:space="preserve">– Türkiye'nin Milletler Cemiyetine üye olması</w:t>
      </w:r>
    </w:p>
    <w:p>
      <w:pPr>
        <w:keepNext/>
        <w:spacing w:after="40"/>
        <w:ind w:left="360"/>
      </w:pPr>
      <w:r>
        <w:t xml:space="preserve">– Balkan Antantı'nın kurulması</w:t>
      </w:r>
    </w:p>
    <w:p>
      <w:pPr>
        <w:keepNext/>
        <w:spacing w:after="40"/>
        <w:ind w:left="360"/>
      </w:pPr>
      <w:r>
        <w:t xml:space="preserve">– Sadabat Paktı'nın imzalanması</w:t>
      </w:r>
    </w:p>
    <w:p>
      <w:pPr>
        <w:keepNext/>
        <w:spacing w:after="40"/>
        <w:ind w:left="360"/>
      </w:pPr>
      <w:r>
        <w:t xml:space="preserve">– Montrö Boğazlar Sözleşmesi'nin imzalanması</w:t>
      </w:r>
    </w:p>
    <w:p>
      <w:pPr>
        <w:keepNext/>
        <w:spacing w:after="40"/>
        <w:ind w:left="360"/>
      </w:pPr>
      <w:r>
        <w:t xml:space="preserve">– Musul meselesine ilişkin Ankara Antlaşması'nın imzalanması</w:t>
      </w:r>
    </w:p>
    <w:p>
      <w:pPr>
        <w:keepNext/>
        <w:spacing w:after="40"/>
        <w:ind w:left="360"/>
      </w:pPr>
      <w:r>
        <w:t xml:space="preserve">Bu gelişmeler kronolojik olarak sıralandığında dördüncü sırada hangisi yer alır?</w:t>
      </w:r>
    </w:p>
    <w:p>
      <w:pPr>
        <w:keepNext/>
        <w:spacing w:after="40"/>
        <w:ind w:left="360" w:hanging="360"/>
      </w:pPr>
      <w:r>
        <w:t xml:space="preserve">A) </w:t>
      </w:r>
      <w:r>
        <w:t xml:space="preserve">Montrö Boğazlar Sözleşmesi'nin imzalanması</w:t>
      </w:r>
    </w:p>
    <w:p>
      <w:pPr>
        <w:keepNext/>
        <w:spacing w:after="40"/>
        <w:ind w:left="360" w:hanging="360"/>
      </w:pPr>
      <w:r>
        <w:t xml:space="preserve">B) </w:t>
      </w:r>
      <w:r>
        <w:t xml:space="preserve">Balkan Antantı'nın kurulması</w:t>
      </w:r>
    </w:p>
    <w:p>
      <w:pPr>
        <w:keepNext/>
        <w:spacing w:after="40"/>
        <w:ind w:left="360" w:hanging="360"/>
      </w:pPr>
      <w:r>
        <w:t xml:space="preserve">C) </w:t>
      </w:r>
      <w:r>
        <w:t xml:space="preserve">Sadabat Paktı'nın imzalanması</w:t>
      </w:r>
    </w:p>
    <w:p>
      <w:pPr>
        <w:keepNext/>
        <w:spacing w:after="40"/>
        <w:ind w:left="360" w:hanging="360"/>
      </w:pPr>
      <w:r>
        <w:t xml:space="preserve">D) </w:t>
      </w:r>
      <w:r>
        <w:t xml:space="preserve">Türkiye'nin Milletler Cemiyetine üye olması</w:t>
      </w:r>
    </w:p>
    <w:p>
      <w:pPr>
        <w:keepNext w:val="false"/>
        <w:spacing w:after="40"/>
        <w:ind w:left="360" w:hanging="360"/>
      </w:pPr>
      <w:r>
        <w:t xml:space="preserve">E) </w:t>
      </w:r>
      <w:r>
        <w:t xml:space="preserve">Musul meselesine ilişkin Ankara Antlaşması'nın imzalanması</w:t>
      </w:r>
    </w:p>
    <w:p>
      <w:pPr>
        <w:keepNext/>
        <w:spacing w:after="40" w:before="80"/>
      </w:pPr>
      <w:r>
        <w:rPr>
          <w:b/>
          <w:bCs/>
        </w:rPr>
        <w:t xml:space="preserve">Doğru Cevap: </w:t>
      </w:r>
      <w:r>
        <w:rPr>
          <w:b/>
          <w:bCs/>
          <w:color w:val="1B3A5C"/>
        </w:rPr>
        <w:t xml:space="preserve">A</w:t>
      </w:r>
    </w:p>
    <w:p>
      <w:pPr>
        <w:spacing w:after="120"/>
      </w:pPr>
      <w:r>
        <w:rPr>
          <w:b/>
          <w:bCs/>
        </w:rPr>
        <w:t xml:space="preserve">Gerekçe: </w:t>
      </w:r>
      <w:r>
        <w:t xml:space="preserve">Musul meselesi Türkiye, İngiltere ve Irak arasında imzalanan 5 Haziran 1926 tarihli Ankara Antlaşması'yla kapatılmış; Türkiye 18 Temmuz 1932'de Milletler Cemiyetine üye olmuş; Balkan Antantı 9 Şubat 1934'te kurulmuş; Montrö Boğazlar Sözleşmesi 20 Temmuz 1936'da imzalanmış; Sadabat Paktı ise 8 Temmuz 1937'de imzalanmıştır. Sıralama Ankara Antlaşması – Milletler Cemiyeti – Balkan Antantı – Montrö – Sadabat olduğundan dördüncü sırada Montrö yer alır. Montrö ile Sadabat'ın yakın yıllarda olması ve Balkan Antantı ile Sadabat'ın benzer barış arayışları olarak birlikte anılması tuzak noktalarıdır. Bu nedenle doğru cevap A seçeneğidir. (MD Genel Kültür Kitabı s. 81, 82, 83)</w:t>
      </w:r>
    </w:p>
    <w:p>
      <w:pPr>
        <w:keepNext/>
        <w:spacing w:after="40" w:before="280"/>
      </w:pPr>
      <w:r>
        <w:rPr>
          <w:i/>
          <w:iCs/>
          <w:color w:val="B8860B"/>
          <w:sz w:val="20"/>
          <w:szCs w:val="20"/>
        </w:rPr>
        <w:t xml:space="preserve">Genel Kültür Kitabı – Siyasi ve hukuki inkılaplar (Egemenlik düzeninin dönüşümü); Ateşkes ve barış (Lozan'a giden yol); Anayasa hukuku (Anayasa ve tarihsel gelişim)</w:t>
      </w:r>
    </w:p>
    <w:p>
      <w:pPr>
        <w:keepNext/>
        <w:spacing w:after="80" w:before="200"/>
      </w:pPr>
      <w:r>
        <w:rPr>
          <w:b/>
          <w:bCs/>
        </w:rPr>
        <w:t xml:space="preserve">14- </w:t>
      </w:r>
      <w:r>
        <w:t xml:space="preserve">29 Ekim 1923'te Cumhuriyet'in ilanına ilişkin aşağıdaki ifadeler veriliyor:</w:t>
      </w:r>
    </w:p>
    <w:p>
      <w:pPr>
        <w:keepNext/>
        <w:spacing w:after="40"/>
        <w:ind w:left="360"/>
      </w:pPr>
      <w:r>
        <w:t xml:space="preserve">I. Cumhuriyet, 1924 Anayasası'nın kabul edilmesiyle ilan edilmiştir.</w:t>
      </w:r>
    </w:p>
    <w:p>
      <w:pPr>
        <w:keepNext/>
        <w:spacing w:after="40"/>
        <w:ind w:left="360"/>
      </w:pPr>
      <w:r>
        <w:t xml:space="preserve">II. Cumhuriyet ilan edildiğinde halifelik makamı hâlâ bulunmaktaydı.</w:t>
      </w:r>
    </w:p>
    <w:p>
      <w:pPr>
        <w:keepNext/>
        <w:spacing w:after="40"/>
        <w:ind w:left="360"/>
      </w:pPr>
      <w:r>
        <w:t xml:space="preserve">III. Lozan Barış Antlaşması, Cumhuriyet'in ilanından sonra imzalanmıştır.</w:t>
      </w:r>
    </w:p>
    <w:p>
      <w:pPr>
        <w:keepNext/>
        <w:spacing w:after="40"/>
        <w:ind w:left="360"/>
      </w:pPr>
      <w:r>
        <w:t xml:space="preserve">IV. Cumhuriyet'in ilanıyla Meclis hükûmeti uygulamasından kabine sistemine geçilmiştir.</w:t>
      </w:r>
    </w:p>
    <w:p>
      <w:pPr>
        <w:keepNext/>
        <w:spacing w:after="40"/>
        <w:ind w:left="360"/>
      </w:pPr>
      <w:r>
        <w:t xml:space="preserve">Yukarıdaki ifadelerden hangileri doğrudur?</w:t>
      </w:r>
    </w:p>
    <w:p>
      <w:pPr>
        <w:keepNext/>
        <w:spacing w:after="40"/>
        <w:ind w:left="360" w:hanging="360"/>
      </w:pPr>
      <w:r>
        <w:t xml:space="preserve">A) </w:t>
      </w:r>
      <w:r>
        <w:t xml:space="preserve">I ve III</w:t>
      </w:r>
    </w:p>
    <w:p>
      <w:pPr>
        <w:keepNext/>
        <w:spacing w:after="40"/>
        <w:ind w:left="360" w:hanging="360"/>
      </w:pPr>
      <w:r>
        <w:t xml:space="preserve">B) </w:t>
      </w:r>
      <w:r>
        <w:t xml:space="preserve">II ve IV</w:t>
      </w:r>
    </w:p>
    <w:p>
      <w:pPr>
        <w:keepNext/>
        <w:spacing w:after="40"/>
        <w:ind w:left="360" w:hanging="360"/>
      </w:pPr>
      <w:r>
        <w:t xml:space="preserve">C) </w:t>
      </w:r>
      <w:r>
        <w:t xml:space="preserve">I, II ve IV</w:t>
      </w:r>
    </w:p>
    <w:p>
      <w:pPr>
        <w:keepNext/>
        <w:spacing w:after="40"/>
        <w:ind w:left="360" w:hanging="360"/>
      </w:pPr>
      <w:r>
        <w:t xml:space="preserve">D) </w:t>
      </w:r>
      <w:r>
        <w:t xml:space="preserve">II, III ve IV</w:t>
      </w:r>
    </w:p>
    <w:p>
      <w:pPr>
        <w:keepNext w:val="false"/>
        <w:spacing w:after="40"/>
        <w:ind w:left="360" w:hanging="360"/>
      </w:pPr>
      <w:r>
        <w:t xml:space="preserve">E) </w:t>
      </w:r>
      <w:r>
        <w:t xml:space="preserve">Yalnız IV</w:t>
      </w:r>
    </w:p>
    <w:p>
      <w:pPr>
        <w:keepNext/>
        <w:spacing w:after="40" w:before="80"/>
      </w:pPr>
      <w:r>
        <w:rPr>
          <w:b/>
          <w:bCs/>
        </w:rPr>
        <w:t xml:space="preserve">Doğru Cevap: </w:t>
      </w:r>
      <w:r>
        <w:rPr>
          <w:b/>
          <w:bCs/>
          <w:color w:val="1B3A5C"/>
        </w:rPr>
        <w:t xml:space="preserve">B</w:t>
      </w:r>
    </w:p>
    <w:p>
      <w:pPr>
        <w:spacing w:after="120"/>
      </w:pPr>
      <w:r>
        <w:rPr>
          <w:b/>
          <w:bCs/>
        </w:rPr>
        <w:t xml:space="preserve">Gerekçe: </w:t>
      </w:r>
      <w:r>
        <w:t xml:space="preserve">Cumhuriyet 29 Ekim 1923'te yapılan anayasa değişikliğiyle ilan edilmiştir; 1924 Anayasası Cumhuriyet'in ilanından sonra kabul edilen yeni anayasadır ve 1921 metninde 1923'te yapılan Cumhuriyet değişikliğiyle karıştırılmamalıdır (I yanlış). Halifelik 3 Mart 1924'te kaldırıldığından Cumhuriyet ilan edilirken halifelik makamı hâlâ bulunuyordu (II doğru). Lozan Barış Antlaşması 24 Temmuz 1923'te imzalanmış ve 23 Ağustos'ta Meclisçe onaylanmıştır; yani Cumhuriyet ilan edilmeden önce imzalanmıştır (III yanlış). Cumhuriyet'in ilanıyla Mustafa Kemal ilk cumhurbaşkanı, İsmet Paşa ilk başbakan olmuş; Meclis hükûmeti uygulamasından kabine sistemine geçilmiştir (IV doğru). Bu nedenle doğru cevap B seçeneğidir. (MD Genel Kültür Kitabı s. 67, 72, 103)</w:t>
      </w:r>
    </w:p>
    <w:p>
      <w:pPr>
        <w:keepNext/>
        <w:spacing w:after="40" w:before="280"/>
      </w:pPr>
      <w:r>
        <w:rPr>
          <w:i/>
          <w:iCs/>
          <w:color w:val="B8860B"/>
          <w:sz w:val="20"/>
          <w:szCs w:val="20"/>
        </w:rPr>
        <w:t xml:space="preserve">Genel Kültür Kitabı – I. Dünya Savaşı (Osmanlı Devleti'nin savaşa girişi; Kafkas ve Kanal cepheleri; Çanakkale ve diğer cepheler)</w:t>
      </w:r>
    </w:p>
    <w:p>
      <w:pPr>
        <w:keepNext/>
        <w:spacing w:after="80" w:before="200"/>
      </w:pPr>
      <w:r>
        <w:rPr>
          <w:b/>
          <w:bCs/>
        </w:rPr>
        <w:t xml:space="preserve">15- </w:t>
      </w:r>
      <w:r>
        <w:t xml:space="preserve">Osmanlı Devleti'nin I. Dünya Savaşı'nda savaştığı cepheler ile bu cephelerin amacı veya temel rakibi arasında yapılan aşağıdaki eşleştirmelerden hangisi yanlıştır?</w:t>
      </w:r>
    </w:p>
    <w:p>
      <w:pPr>
        <w:keepNext/>
        <w:spacing w:after="40"/>
        <w:ind w:left="360" w:hanging="360"/>
      </w:pPr>
      <w:r>
        <w:t xml:space="preserve">A) </w:t>
      </w:r>
      <w:r>
        <w:t xml:space="preserve">Kafkas Cephesi – Rusya'ya karşı doğu sınırını savunma ve kaybedilen bölgeleri geri alma</w:t>
      </w:r>
    </w:p>
    <w:p>
      <w:pPr>
        <w:keepNext/>
        <w:spacing w:after="40"/>
        <w:ind w:left="360" w:hanging="360"/>
      </w:pPr>
      <w:r>
        <w:t xml:space="preserve">B) </w:t>
      </w:r>
      <w:r>
        <w:t xml:space="preserve">Kanal Cephesi – İngiltere'nin Mısır ve Hindistan bağlantısını zorlama</w:t>
      </w:r>
    </w:p>
    <w:p>
      <w:pPr>
        <w:keepNext/>
        <w:spacing w:after="40"/>
        <w:ind w:left="360" w:hanging="360"/>
      </w:pPr>
      <w:r>
        <w:t xml:space="preserve">C) </w:t>
      </w:r>
      <w:r>
        <w:t xml:space="preserve">Çanakkale Cephesi – Boğazları geçmek isteyen İtilaf Devletlerine karşı savunma</w:t>
      </w:r>
    </w:p>
    <w:p>
      <w:pPr>
        <w:keepNext/>
        <w:spacing w:after="40"/>
        <w:ind w:left="360" w:hanging="360"/>
      </w:pPr>
      <w:r>
        <w:t xml:space="preserve">D) </w:t>
      </w:r>
      <w:r>
        <w:t xml:space="preserve">Galiçya Cephesi – Müttefik kuvvetlere destek</w:t>
      </w:r>
    </w:p>
    <w:p>
      <w:pPr>
        <w:keepNext w:val="false"/>
        <w:spacing w:after="40"/>
        <w:ind w:left="360" w:hanging="360"/>
      </w:pPr>
      <w:r>
        <w:t xml:space="preserve">E) </w:t>
      </w:r>
      <w:r>
        <w:t xml:space="preserve">Irak Cephesi – Müttefik kuvvetlere destek</w:t>
      </w:r>
    </w:p>
    <w:p>
      <w:pPr>
        <w:keepNext/>
        <w:spacing w:after="40" w:before="80"/>
      </w:pPr>
      <w:r>
        <w:rPr>
          <w:b/>
          <w:bCs/>
        </w:rPr>
        <w:t xml:space="preserve">Doğru Cevap: </w:t>
      </w:r>
      <w:r>
        <w:rPr>
          <w:b/>
          <w:bCs/>
          <w:color w:val="1B3A5C"/>
        </w:rPr>
        <w:t xml:space="preserve">E</w:t>
      </w:r>
    </w:p>
    <w:p>
      <w:pPr>
        <w:spacing w:after="120"/>
      </w:pPr>
      <w:r>
        <w:rPr>
          <w:b/>
          <w:bCs/>
        </w:rPr>
        <w:t xml:space="preserve">Gerekçe: </w:t>
      </w:r>
      <w:r>
        <w:t xml:space="preserve">Kafkas Cephesi'nde temel rakip Rusya'dır; Osmanlı kuvvetleri doğu sınırını savunurken kaybedilen bölgeleri geri almayı da hedeflemiştir. Kanal Cephesi'nde Süveyş Kanalı'na yönelik harekâtla İngiltere'nin Mısır ve Hindistan bağlantısının zorlanması amaçlanmıştır. Çanakkale'de İtilaf Devletlerinin Boğazları geçerek İstanbul'a ulaşma planına karşı savunma yapılmıştır. Galiçya, Romanya ve Makedonya'ya gönderilen birlikler müttefiklere destek amacı taşımıştır. Irak Cephesi ise İngiltere'nin bölgesel çıkarları karşısında Osmanlı savunmasıyla açıklanır; müttefiklere destek amaçlı bir cephe değildir. Bu nedenle doğru cevap E seçeneğidir. (MD Genel Kültür Kitabı s. 38, 39, 40)</w:t>
      </w:r>
    </w:p>
    <w:p>
      <w:pPr>
        <w:keepNext/>
        <w:spacing w:after="40" w:before="280"/>
      </w:pPr>
      <w:r>
        <w:rPr>
          <w:i/>
          <w:iCs/>
          <w:color w:val="B8860B"/>
          <w:sz w:val="20"/>
          <w:szCs w:val="20"/>
        </w:rPr>
        <w:t xml:space="preserve">Genel Kültür Kitabı – Devlet ve demokrasi (Yönetim biçimleri ve kuvvetler)</w:t>
      </w:r>
    </w:p>
    <w:p>
      <w:pPr>
        <w:keepNext/>
        <w:spacing w:after="80" w:before="200"/>
      </w:pPr>
      <w:r>
        <w:rPr>
          <w:b/>
          <w:bCs/>
        </w:rPr>
        <w:t xml:space="preserve">16- </w:t>
      </w:r>
      <w:r>
        <w:t xml:space="preserve">Türkiye'nin yönetim biçimi ve devlet yapısına ilişkin aşağıdakilerden hangisi doğrudur?</w:t>
      </w:r>
    </w:p>
    <w:p>
      <w:pPr>
        <w:keepNext/>
        <w:spacing w:after="40"/>
        <w:ind w:left="360" w:hanging="360"/>
      </w:pPr>
      <w:r>
        <w:t xml:space="preserve">A) </w:t>
      </w:r>
      <w:r>
        <w:t xml:space="preserve">Türkiye'de devlet başkanlığı veraset yoluyla belirlenir.</w:t>
      </w:r>
    </w:p>
    <w:p>
      <w:pPr>
        <w:keepNext/>
        <w:spacing w:after="40"/>
        <w:ind w:left="360" w:hanging="360"/>
      </w:pPr>
      <w:r>
        <w:t xml:space="preserve">B) </w:t>
      </w:r>
      <w:r>
        <w:t xml:space="preserve">Türkiye'de yetkiler, federal yönetim ile federe birimler arasında anayasal olarak paylaşılır.</w:t>
      </w:r>
    </w:p>
    <w:p>
      <w:pPr>
        <w:keepNext/>
        <w:spacing w:after="40"/>
        <w:ind w:left="360" w:hanging="360"/>
      </w:pPr>
      <w:r>
        <w:t xml:space="preserve">C) </w:t>
      </w:r>
      <w:r>
        <w:t xml:space="preserve">Yerel yönetimlerin bulunması, Türkiye'nin üniter devlet niteliğini ortadan kaldırır.</w:t>
      </w:r>
    </w:p>
    <w:p>
      <w:pPr>
        <w:keepNext/>
        <w:spacing w:after="40"/>
        <w:ind w:left="360" w:hanging="360"/>
      </w:pPr>
      <w:r>
        <w:t xml:space="preserve">D) </w:t>
      </w:r>
      <w:r>
        <w:t xml:space="preserve">Türkiye, hem Cumhuriyet hem de üniter bir devlettir.</w:t>
      </w:r>
    </w:p>
    <w:p>
      <w:pPr>
        <w:keepNext w:val="false"/>
        <w:spacing w:after="40"/>
        <w:ind w:left="360" w:hanging="360"/>
      </w:pPr>
      <w:r>
        <w:t xml:space="preserve">E) </w:t>
      </w:r>
      <w:r>
        <w:t xml:space="preserve">Türkiye'de siyasi düzen dinî otoriteye dayanır.</w:t>
      </w:r>
    </w:p>
    <w:p>
      <w:pPr>
        <w:keepNext/>
        <w:spacing w:after="40" w:before="80"/>
      </w:pPr>
      <w:r>
        <w:rPr>
          <w:b/>
          <w:bCs/>
        </w:rPr>
        <w:t xml:space="preserve">Doğru Cevap: </w:t>
      </w:r>
      <w:r>
        <w:rPr>
          <w:b/>
          <w:bCs/>
          <w:color w:val="1B3A5C"/>
        </w:rPr>
        <w:t xml:space="preserve">D</w:t>
      </w:r>
    </w:p>
    <w:p>
      <w:pPr>
        <w:spacing w:after="120"/>
      </w:pPr>
      <w:r>
        <w:rPr>
          <w:b/>
          <w:bCs/>
        </w:rPr>
        <w:t xml:space="preserve">Gerekçe: </w:t>
      </w:r>
      <w:r>
        <w:t xml:space="preserve">Cumhuriyet, devlet başkanlığının hanedan mirasına dayanmadığı yönetim biçimidir; monarşide başkanlık genellikle veraset yoluyla geçer, teokrasi ise dinî otoriteye dayalı siyasi düzeni anlatır. Türkiye hem Cumhuriyet hem üniter devlettir: Cumhuriyet niteliği devlet başkanlığı ve egemenlik düzenini, üniterlik devletin ülkesel yapısını anlatır. Üniter devlette anayasal-siyasi egemenlik bütünlüğü vardır ve yerel yönetimlerin bulunması bu niteliği ortadan kaldırmaz; yetkilerin federal yönetim ile federe birimler arasında anayasal olarak paylaşılması federal devletin özelliğidir. Bu nedenle doğru cevap D seçeneğidir. (MD Genel Kültür Kitabı s. 102)</w:t>
      </w:r>
    </w:p>
    <w:p>
      <w:pPr>
        <w:keepNext/>
        <w:spacing w:after="40" w:before="280"/>
      </w:pPr>
      <w:r>
        <w:rPr>
          <w:i/>
          <w:iCs/>
          <w:color w:val="B8860B"/>
          <w:sz w:val="20"/>
          <w:szCs w:val="20"/>
        </w:rPr>
        <w:t xml:space="preserve">Genel Kültür Kitabı – Yürütme (Cumhurbaşkanı ve hükûmet sistemi; Görevler, yardımcılar ve bakanlar); Yasama (Meclisin görevleri)</w:t>
      </w:r>
    </w:p>
    <w:p>
      <w:pPr>
        <w:keepNext/>
        <w:spacing w:after="80" w:before="200"/>
      </w:pPr>
      <w:r>
        <w:rPr>
          <w:b/>
          <w:bCs/>
        </w:rPr>
        <w:t xml:space="preserve">17- </w:t>
      </w:r>
      <w:r>
        <w:t xml:space="preserve">Anayasa'ya göre aşağıdakilerden hangisi yürütme yetkisini kullanan Cumhurbaşkanının görev ve yetkileri arasında yer almaz?</w:t>
      </w:r>
    </w:p>
    <w:p>
      <w:pPr>
        <w:keepNext/>
        <w:spacing w:after="40"/>
        <w:ind w:left="360" w:hanging="360"/>
      </w:pPr>
      <w:r>
        <w:t xml:space="preserve">A) </w:t>
      </w:r>
      <w:r>
        <w:t xml:space="preserve">Para basılmasına ve savaş ilanına karar vermek</w:t>
      </w:r>
    </w:p>
    <w:p>
      <w:pPr>
        <w:keepNext/>
        <w:spacing w:after="40"/>
        <w:ind w:left="360" w:hanging="360"/>
      </w:pPr>
      <w:r>
        <w:t xml:space="preserve">B) </w:t>
      </w:r>
      <w:r>
        <w:t xml:space="preserve">Kanunları yayımlamak</w:t>
      </w:r>
    </w:p>
    <w:p>
      <w:pPr>
        <w:keepNext/>
        <w:spacing w:after="40"/>
        <w:ind w:left="360" w:hanging="360"/>
      </w:pPr>
      <w:r>
        <w:t xml:space="preserve">C) </w:t>
      </w:r>
      <w:r>
        <w:t xml:space="preserve">Kanunları yeniden görüşülmek üzere TBMM'ye geri göndermek</w:t>
      </w:r>
    </w:p>
    <w:p>
      <w:pPr>
        <w:keepNext/>
        <w:spacing w:after="40"/>
        <w:ind w:left="360" w:hanging="360"/>
      </w:pPr>
      <w:r>
        <w:t xml:space="preserve">D) </w:t>
      </w:r>
      <w:r>
        <w:t xml:space="preserve">Milletlerarası antlaşmaları onaylamak ve yayımlamak</w:t>
      </w:r>
    </w:p>
    <w:p>
      <w:pPr>
        <w:keepNext w:val="false"/>
        <w:spacing w:after="40"/>
        <w:ind w:left="360" w:hanging="360"/>
      </w:pPr>
      <w:r>
        <w:t xml:space="preserve">E) </w:t>
      </w:r>
      <w:r>
        <w:t xml:space="preserve">Cumhurbaşkanı yardımcılarını ve bakanları atamak</w:t>
      </w:r>
    </w:p>
    <w:p>
      <w:pPr>
        <w:keepNext/>
        <w:spacing w:after="40" w:before="80"/>
      </w:pPr>
      <w:r>
        <w:rPr>
          <w:b/>
          <w:bCs/>
        </w:rPr>
        <w:t xml:space="preserve">Doğru Cevap: </w:t>
      </w:r>
      <w:r>
        <w:rPr>
          <w:b/>
          <w:bCs/>
          <w:color w:val="1B3A5C"/>
        </w:rPr>
        <w:t xml:space="preserve">A</w:t>
      </w:r>
    </w:p>
    <w:p>
      <w:pPr>
        <w:spacing w:after="120"/>
      </w:pPr>
      <w:r>
        <w:rPr>
          <w:b/>
          <w:bCs/>
        </w:rPr>
        <w:t xml:space="preserve">Gerekçe: </w:t>
      </w:r>
      <w:r>
        <w:t xml:space="preserve">Yürütme yetkisi Anayasa ve kanunlara uygun olarak Cumhurbaşkanı tarafından kullanılır. Cumhurbaşkanı devleti ve milletin birliğini temsil eder; yardımcılarını, bakanları ve yetkisi içindeki üst kademe yöneticilerini atar; kanunları yayımlar ve yeniden görüşülmek üzere geri gönderebilir; milletlerarası antlaşmaları onaylar ve yayımlar. Para basılmasına ve savaş ilanına karar vermek ise kanun koymak, değiştirmek ve kaldırmakla birlikte TBMM'nin görevleri arasındadır. Bu nedenle doğru cevap A seçeneğidir. (MD Genel Kültür Kitabı s. 118, 124, 125)</w:t>
      </w:r>
    </w:p>
    <w:p>
      <w:pPr>
        <w:keepNext/>
        <w:spacing w:after="40" w:before="280"/>
      </w:pPr>
      <w:r>
        <w:rPr>
          <w:i/>
          <w:iCs/>
          <w:color w:val="B8860B"/>
          <w:sz w:val="20"/>
          <w:szCs w:val="20"/>
        </w:rPr>
        <w:t xml:space="preserve">Genel Kültür Kitabı – Temel hak ve hürriyetler (Siyasi haklar ve vatandaşlık; Başvuru yollarını ayır)</w:t>
      </w:r>
    </w:p>
    <w:p>
      <w:pPr>
        <w:keepNext/>
        <w:spacing w:after="80" w:before="200"/>
      </w:pPr>
      <w:r>
        <w:rPr>
          <w:b/>
          <w:bCs/>
        </w:rPr>
        <w:t xml:space="preserve">18- </w:t>
      </w:r>
      <w:r>
        <w:t xml:space="preserve">Anayasa'ya göre aşağıdaki haklardan hangisini Türkiye'de ikamet eden yabancılar da karşılıklılık gözetilmek kaydıyla kullanabilir?</w:t>
      </w:r>
    </w:p>
    <w:p>
      <w:pPr>
        <w:keepNext/>
        <w:spacing w:after="40"/>
        <w:ind w:left="360" w:hanging="360"/>
      </w:pPr>
      <w:r>
        <w:t xml:space="preserve">A) </w:t>
      </w:r>
      <w:r>
        <w:t xml:space="preserve">Seçme ve seçilme hakkı</w:t>
      </w:r>
    </w:p>
    <w:p>
      <w:pPr>
        <w:keepNext/>
        <w:spacing w:after="40"/>
        <w:ind w:left="360" w:hanging="360"/>
      </w:pPr>
      <w:r>
        <w:t xml:space="preserve">B) </w:t>
      </w:r>
      <w:r>
        <w:t xml:space="preserve">Dilekçe hakkı</w:t>
      </w:r>
    </w:p>
    <w:p>
      <w:pPr>
        <w:keepNext/>
        <w:spacing w:after="40"/>
        <w:ind w:left="360" w:hanging="360"/>
      </w:pPr>
      <w:r>
        <w:t xml:space="preserve">C) </w:t>
      </w:r>
      <w:r>
        <w:t xml:space="preserve">Siyasi faaliyette bulunma hakkı</w:t>
      </w:r>
    </w:p>
    <w:p>
      <w:pPr>
        <w:keepNext/>
        <w:spacing w:after="40"/>
        <w:ind w:left="360" w:hanging="360"/>
      </w:pPr>
      <w:r>
        <w:t xml:space="preserve">D) </w:t>
      </w:r>
      <w:r>
        <w:t xml:space="preserve">Halkoylamasına katılma hakkı</w:t>
      </w:r>
    </w:p>
    <w:p>
      <w:pPr>
        <w:keepNext w:val="false"/>
        <w:spacing w:after="40"/>
        <w:ind w:left="360" w:hanging="360"/>
      </w:pPr>
      <w:r>
        <w:t xml:space="preserve">E) </w:t>
      </w:r>
      <w:r>
        <w:t xml:space="preserve">Kamu hizmetine girme hakkı</w:t>
      </w:r>
    </w:p>
    <w:p>
      <w:pPr>
        <w:keepNext/>
        <w:spacing w:after="40" w:before="80"/>
      </w:pPr>
      <w:r>
        <w:rPr>
          <w:b/>
          <w:bCs/>
        </w:rPr>
        <w:t xml:space="preserve">Doğru Cevap: </w:t>
      </w:r>
      <w:r>
        <w:rPr>
          <w:b/>
          <w:bCs/>
          <w:color w:val="1B3A5C"/>
        </w:rPr>
        <w:t xml:space="preserve">B</w:t>
      </w:r>
    </w:p>
    <w:p>
      <w:pPr>
        <w:spacing w:after="120"/>
      </w:pPr>
      <w:r>
        <w:rPr>
          <w:b/>
          <w:bCs/>
        </w:rPr>
        <w:t xml:space="preserve">Gerekçe: </w:t>
      </w:r>
      <w:r>
        <w:t xml:space="preserve">Seçme, seçilme, siyasi faaliyette bulunma ve halkoylamasına katılma hakları Türk vatandaşlığıyla bağlantılıdır; kamu hizmetine girme hakkı da Anayasa'da Türkler için düzenlenmiştir. Dilekçe hakkı ise vatandaşlar ile karşılıklılık gözetilerek Türkiye'de ikamet eden yabancılara tanınır; bu kişiler kendileriyle veya kamu ile ilgili dilek ve şikâyetlerini yetkili makamlara ve TBMM'ye yazılı olarak iletebilir. Dilekçe hakkının siyasi haklar bölümünde yer alması, yararlanıcılarının yalnız vatandaşlar olduğu anlamına gelmez. Bu nedenle doğru cevap B seçeneğidir. (MD Genel Kültür Kitabı s. 110, 112)</w:t>
      </w:r>
    </w:p>
    <w:p>
      <w:pPr>
        <w:keepNext/>
        <w:spacing w:after="40" w:before="280"/>
      </w:pPr>
      <w:r>
        <w:rPr>
          <w:i/>
          <w:iCs/>
          <w:color w:val="B8860B"/>
          <w:sz w:val="20"/>
          <w:szCs w:val="20"/>
        </w:rPr>
        <w:t xml:space="preserve">Genel Kültür Kitabı – Temel hak ve hürriyetler (Başvuru yollarını ayır); Hak arama yolları (Dilekçe, bilgi edinme ve KDK)</w:t>
      </w:r>
    </w:p>
    <w:p>
      <w:pPr>
        <w:keepNext/>
        <w:spacing w:after="80" w:before="200"/>
      </w:pPr>
      <w:r>
        <w:rPr>
          <w:b/>
          <w:bCs/>
        </w:rPr>
        <w:t xml:space="preserve">19- </w:t>
      </w:r>
      <w:r>
        <w:t xml:space="preserve">Kamu Denetçiliği Kurumuna ilişkin aşağıdakilerden hangisi yanlıştır?</w:t>
      </w:r>
    </w:p>
    <w:p>
      <w:pPr>
        <w:keepNext/>
        <w:spacing w:after="40"/>
        <w:ind w:left="360" w:hanging="360"/>
      </w:pPr>
      <w:r>
        <w:t xml:space="preserve">A) </w:t>
      </w:r>
      <w:r>
        <w:t xml:space="preserve">TBMM Başkanlığına bağlıdır.</w:t>
      </w:r>
    </w:p>
    <w:p>
      <w:pPr>
        <w:keepNext/>
        <w:spacing w:after="40"/>
        <w:ind w:left="360" w:hanging="360"/>
      </w:pPr>
      <w:r>
        <w:t xml:space="preserve">B) </w:t>
      </w:r>
      <w:r>
        <w:t xml:space="preserve">Başdenetçi, TBMM tarafından dört yıl için seçilir.</w:t>
      </w:r>
    </w:p>
    <w:p>
      <w:pPr>
        <w:keepNext/>
        <w:spacing w:after="40"/>
        <w:ind w:left="360" w:hanging="360"/>
      </w:pPr>
      <w:r>
        <w:t xml:space="preserve">C) </w:t>
      </w:r>
      <w:r>
        <w:t xml:space="preserve">İdarenin işlem, eylem ve tutumlarını hak, hukuk, adalet ve iyi yönetim yönünden inceler.</w:t>
      </w:r>
    </w:p>
    <w:p>
      <w:pPr>
        <w:keepNext/>
        <w:spacing w:after="40"/>
        <w:ind w:left="360" w:hanging="360"/>
      </w:pPr>
      <w:r>
        <w:t xml:space="preserve">D) </w:t>
      </w:r>
      <w:r>
        <w:t xml:space="preserve">Kendisine başvurulabilmesi için kural olarak idari başvuru yollarının tüketilmesi gerekir.</w:t>
      </w:r>
    </w:p>
    <w:p>
      <w:pPr>
        <w:keepNext w:val="false"/>
        <w:spacing w:after="40"/>
        <w:ind w:left="360" w:hanging="360"/>
      </w:pPr>
      <w:r>
        <w:t xml:space="preserve">E) </w:t>
      </w:r>
      <w:r>
        <w:t xml:space="preserve">Verdiği kararlarla hukuka aykırı idari işlemleri iptal eder.</w:t>
      </w:r>
    </w:p>
    <w:p>
      <w:pPr>
        <w:keepNext/>
        <w:spacing w:after="40" w:before="80"/>
      </w:pPr>
      <w:r>
        <w:rPr>
          <w:b/>
          <w:bCs/>
        </w:rPr>
        <w:t xml:space="preserve">Doğru Cevap: </w:t>
      </w:r>
      <w:r>
        <w:rPr>
          <w:b/>
          <w:bCs/>
          <w:color w:val="1B3A5C"/>
        </w:rPr>
        <w:t xml:space="preserve">E</w:t>
      </w:r>
    </w:p>
    <w:p>
      <w:pPr>
        <w:spacing w:after="120"/>
      </w:pPr>
      <w:r>
        <w:rPr>
          <w:b/>
          <w:bCs/>
        </w:rPr>
        <w:t xml:space="preserve">Gerekçe: </w:t>
      </w:r>
      <w:r>
        <w:t xml:space="preserve">Kamu Denetçiliği Kurumu TBMM Başkanlığına bağlıdır; Başdenetçi TBMM tarafından dört yıl için seçilir. Kurum idarenin işlem, eylem ve tutumlarını hak, hukuk, adalet ve iyi yönetim yönünden inceleyerek önerilerde bulunur; başvuruda kural olarak idari başvuru yollarının tüketilmesi gerekir. KDK bir mahkeme değildir; tavsiye kararıyla idari işlemi yargısal olarak iptal etmez, mahkeme gibi iptal veya ceza kararı vermez. Bu nedenle doğru cevap E seçeneğidir. (MD Genel Kültür Kitabı s. 112, 115)</w:t>
      </w:r>
    </w:p>
    <w:p>
      <w:pPr>
        <w:keepNext/>
        <w:spacing w:after="40" w:before="280"/>
      </w:pPr>
      <w:r>
        <w:rPr>
          <w:i/>
          <w:iCs/>
          <w:color w:val="B8860B"/>
          <w:sz w:val="20"/>
          <w:szCs w:val="20"/>
        </w:rPr>
        <w:t xml:space="preserve">Genel Kültür Kitabı – Yasama (Kanunun oluşması ve geri gönderme); Yasama ve mali denetim (Bütçe ve kesinhesap)</w:t>
      </w:r>
    </w:p>
    <w:p>
      <w:pPr>
        <w:keepNext/>
        <w:spacing w:after="80" w:before="200"/>
      </w:pPr>
      <w:r>
        <w:rPr>
          <w:b/>
          <w:bCs/>
        </w:rPr>
        <w:t xml:space="preserve">20- </w:t>
      </w:r>
      <w:r>
        <w:t xml:space="preserve">TBMM tarafından kabul edilen üç düzenlemeye ilişkin şu bilgiler veriliyor:</w:t>
      </w:r>
    </w:p>
    <w:p>
      <w:pPr>
        <w:keepNext/>
        <w:spacing w:after="40"/>
        <w:ind w:left="360"/>
      </w:pPr>
      <w:r>
        <w:t xml:space="preserve">– (K) Kanunu, Cumhurbaşkanınca gerekçesiyle yeniden görüşülmek üzere TBMM'ye geri gönderilmiş; TBMM bu kanunu 290 oyla aynen kabul etmiştir.</w:t>
      </w:r>
    </w:p>
    <w:p>
      <w:pPr>
        <w:keepNext/>
        <w:spacing w:after="40"/>
        <w:ind w:left="360"/>
      </w:pPr>
      <w:r>
        <w:t xml:space="preserve">– (L) Kanunu, Cumhurbaşkanınca geri gönderilmiş; TBMM kanunun bazı hükümlerini değiştirerek kanunu yeniden kabul etmiştir.</w:t>
      </w:r>
    </w:p>
    <w:p>
      <w:pPr>
        <w:keepNext/>
        <w:spacing w:after="40"/>
        <w:ind w:left="360"/>
      </w:pPr>
      <w:r>
        <w:t xml:space="preserve">– (M) ise TBMM'de kabul edilen merkezî yönetim bütçe kanunudur.</w:t>
      </w:r>
    </w:p>
    <w:p>
      <w:pPr>
        <w:keepNext/>
        <w:spacing w:after="40"/>
        <w:ind w:left="360"/>
      </w:pPr>
      <w:r>
        <w:t xml:space="preserve">Anayasa'ya göre aşağıdakilerden hangisi doğrudur?</w:t>
      </w:r>
    </w:p>
    <w:p>
      <w:pPr>
        <w:keepNext/>
        <w:spacing w:after="40"/>
        <w:ind w:left="360" w:hanging="360"/>
      </w:pPr>
      <w:r>
        <w:t xml:space="preserve">A) </w:t>
      </w:r>
      <w:r>
        <w:t xml:space="preserve">(K) Kanunu aynen kabul edildiğinden Cumhurbaşkanınca yayımlanır.</w:t>
      </w:r>
    </w:p>
    <w:p>
      <w:pPr>
        <w:keepNext/>
        <w:spacing w:after="40"/>
        <w:ind w:left="360" w:hanging="360"/>
      </w:pPr>
      <w:r>
        <w:t xml:space="preserve">B) </w:t>
      </w:r>
      <w:r>
        <w:t xml:space="preserve">(L) Kanunu, Cumhurbaşkanınca yeniden TBMM'ye geri gönderilebilir.</w:t>
      </w:r>
    </w:p>
    <w:p>
      <w:pPr>
        <w:keepNext/>
        <w:spacing w:after="40"/>
        <w:ind w:left="360" w:hanging="360"/>
      </w:pPr>
      <w:r>
        <w:t xml:space="preserve">C) </w:t>
      </w:r>
      <w:r>
        <w:t xml:space="preserve">(M) bütçe kanunu, Cumhurbaşkanınca yeniden görüşülmek üzere TBMM'ye geri gönderilebilir.</w:t>
      </w:r>
    </w:p>
    <w:p>
      <w:pPr>
        <w:keepNext/>
        <w:spacing w:after="40"/>
        <w:ind w:left="360" w:hanging="360"/>
      </w:pPr>
      <w:r>
        <w:t xml:space="preserve">D) </w:t>
      </w:r>
      <w:r>
        <w:t xml:space="preserve">(L) Kanunu değiştirilerek kabul edildiğinden Cumhurbaşkanınca geri gönderilemez.</w:t>
      </w:r>
    </w:p>
    <w:p>
      <w:pPr>
        <w:keepNext w:val="false"/>
        <w:spacing w:after="40"/>
        <w:ind w:left="360" w:hanging="360"/>
      </w:pPr>
      <w:r>
        <w:t xml:space="preserve">E) </w:t>
      </w:r>
      <w:r>
        <w:t xml:space="preserve">Cumhurbaşkanı, kendisine gönderilen (L) Kanunu'nu otuz gün içinde yayımlar veya geri gönderir.</w:t>
      </w:r>
    </w:p>
    <w:p>
      <w:pPr>
        <w:keepNext/>
        <w:spacing w:after="40" w:before="80"/>
      </w:pPr>
      <w:r>
        <w:rPr>
          <w:b/>
          <w:bCs/>
        </w:rPr>
        <w:t xml:space="preserve">Doğru Cevap: </w:t>
      </w:r>
      <w:r>
        <w:rPr>
          <w:b/>
          <w:bCs/>
          <w:color w:val="1B3A5C"/>
        </w:rPr>
        <w:t xml:space="preserve">B</w:t>
      </w:r>
    </w:p>
    <w:p>
      <w:pPr>
        <w:spacing w:after="120"/>
      </w:pPr>
      <w:r>
        <w:rPr>
          <w:b/>
          <w:bCs/>
        </w:rPr>
        <w:t xml:space="preserve">Gerekçe: </w:t>
      </w:r>
      <w:r>
        <w:t xml:space="preserve">Cumhurbaşkanı TBMM'nin kabul ettiği kanunu 15 gün içinde yayımlar veya gerekçesiyle yeniden görüşülmek üzere Meclise geri gönderir. Geri gönderilen kanunun Cumhurbaşkanınca yayımlanması için TBMM'nin onu 301 oyla aynen kabul etmesi gerekir; 290 oy bu eşiği karşılamadığından (K) için yayımlama sonucu doğmaz. Meclis geri gönderilen kanunda yeni değişiklik yaparsa Cumhurbaşkanı geri gönderme yetkisini yeniden kullanabilir; bu nedenle (L) tekrar geri gönderilebilir. Bütçe kanunları ise geri gönderme yetkisinin dışındadır; (M) geri gönderilemez. Bu nedenle doğru cevap B seçeneğidir. (MD Genel Kültür Kitabı s. 119, 123)</w:t>
      </w:r>
    </w:p>
    <w:p>
      <w:pPr>
        <w:keepNext/>
        <w:spacing w:after="40" w:before="280"/>
      </w:pPr>
      <w:r>
        <w:rPr>
          <w:i/>
          <w:iCs/>
          <w:color w:val="B8860B"/>
          <w:sz w:val="20"/>
          <w:szCs w:val="20"/>
        </w:rPr>
        <w:t xml:space="preserve">GK 227/1-d, e, g</w:t>
      </w:r>
    </w:p>
    <w:p>
      <w:pPr>
        <w:keepNext/>
        <w:spacing w:after="80" w:before="200"/>
      </w:pPr>
      <w:r>
        <w:rPr>
          <w:b/>
          <w:bCs/>
        </w:rPr>
        <w:t xml:space="preserve">21- </w:t>
      </w:r>
      <w:r>
        <w:t xml:space="preserve">Gümrük müşavir yardımcısı olmak isteyen kişilere ilişkin bilgiler aşağıda verilmiştir:</w:t>
      </w:r>
    </w:p>
    <w:p>
      <w:pPr>
        <w:keepNext/>
        <w:spacing w:after="40"/>
        <w:ind w:left="360"/>
      </w:pPr>
      <w:r>
        <w:t xml:space="preserve">I. (K), taksirli bir suçtan dolayı beş yıldan fazla hapis cezasına mahkûm olmuştur.</w:t>
      </w:r>
    </w:p>
    <w:p>
      <w:pPr>
        <w:keepNext/>
        <w:spacing w:after="40"/>
        <w:ind w:left="360"/>
      </w:pPr>
      <w:r>
        <w:t xml:space="preserve">II. (L), affa uğramış olmakla birlikte rüşvet suçundan hüküm giymiştir.</w:t>
      </w:r>
    </w:p>
    <w:p>
      <w:pPr>
        <w:keepNext/>
        <w:spacing w:after="40"/>
        <w:ind w:left="360"/>
      </w:pPr>
      <w:r>
        <w:t xml:space="preserve">III. (M), disiplin soruşturması sonucunda memuriyetten çıkarılmıştır.</w:t>
      </w:r>
    </w:p>
    <w:p>
      <w:pPr>
        <w:keepNext/>
        <w:spacing w:after="40"/>
        <w:ind w:left="360"/>
      </w:pPr>
      <w:r>
        <w:t xml:space="preserve">IV. (N), hukuk fakültesinden mezun olduktan sonra staj amacıyla bir gümrük müşavirinin yanında altı ay çalışmıştır.</w:t>
      </w:r>
    </w:p>
    <w:p>
      <w:pPr>
        <w:keepNext/>
        <w:spacing w:after="40"/>
        <w:ind w:left="360"/>
      </w:pPr>
      <w:r>
        <w:t xml:space="preserve">Belirtilenler dışındaki koşulları taşıdıkları ve gümrük idaresinde hizmetlerinin bulunmadığı varsayıldığında, 4458 sayılı Gümrük Kanunu'na göre yukarıdaki kişilerden hangisi/hangileri gümrük müşavir yardımcısı olabilir?</w:t>
      </w:r>
    </w:p>
    <w:p>
      <w:pPr>
        <w:keepNext/>
        <w:spacing w:after="40"/>
        <w:ind w:left="360" w:hanging="360"/>
      </w:pPr>
      <w:r>
        <w:t xml:space="preserve">A) </w:t>
      </w:r>
      <w:r>
        <w:t xml:space="preserve">I ve IV</w:t>
      </w:r>
    </w:p>
    <w:p>
      <w:pPr>
        <w:keepNext/>
        <w:spacing w:after="40"/>
        <w:ind w:left="360" w:hanging="360"/>
      </w:pPr>
      <w:r>
        <w:t xml:space="preserve">B) </w:t>
      </w:r>
      <w:r>
        <w:t xml:space="preserve">II ve III</w:t>
      </w:r>
    </w:p>
    <w:p>
      <w:pPr>
        <w:keepNext/>
        <w:spacing w:after="40"/>
        <w:ind w:left="360" w:hanging="360"/>
      </w:pPr>
      <w:r>
        <w:t xml:space="preserve">C) </w:t>
      </w:r>
      <w:r>
        <w:t xml:space="preserve">Yalnız I</w:t>
      </w:r>
    </w:p>
    <w:p>
      <w:pPr>
        <w:keepNext/>
        <w:spacing w:after="40"/>
        <w:ind w:left="360" w:hanging="360"/>
      </w:pPr>
      <w:r>
        <w:t xml:space="preserve">D) </w:t>
      </w:r>
      <w:r>
        <w:t xml:space="preserve">I, III ve IV</w:t>
      </w:r>
    </w:p>
    <w:p>
      <w:pPr>
        <w:keepNext w:val="false"/>
        <w:spacing w:after="40"/>
        <w:ind w:left="360" w:hanging="360"/>
      </w:pPr>
      <w:r>
        <w:t xml:space="preserve">E) </w:t>
      </w:r>
      <w:r>
        <w:t xml:space="preserve">Yalnız IV</w:t>
      </w:r>
    </w:p>
    <w:p>
      <w:pPr>
        <w:keepNext/>
        <w:spacing w:after="40" w:before="80"/>
      </w:pPr>
      <w:r>
        <w:rPr>
          <w:b/>
          <w:bCs/>
        </w:rPr>
        <w:t xml:space="preserve">Doğru Cevap: </w:t>
      </w:r>
      <w:r>
        <w:rPr>
          <w:b/>
          <w:bCs/>
          <w:color w:val="1B3A5C"/>
        </w:rPr>
        <w:t xml:space="preserve">C</w:t>
      </w:r>
    </w:p>
    <w:p>
      <w:pPr>
        <w:spacing w:after="120"/>
      </w:pPr>
      <w:r>
        <w:rPr>
          <w:b/>
          <w:bCs/>
        </w:rPr>
        <w:t xml:space="preserve">Gerekçe: </w:t>
      </w:r>
      <w:r>
        <w:t xml:space="preserve">4458 sayılı Gümrük Kanunu'na göre gümrük müşavir yardımcısı olabilmek için taksirli suçlar hariç olmak üzere, affa uğramış olsa dahi ağır hapis veya beş yıldan fazla hapis ya da kaçakçılık, rüşvet, zimmet gibi sayılan suçlardan hüküm giymemiş olmak, ceza veya disiplin soruşturması sonucunda memuriyetten çıkarılmamış olmak ve staj amacıyla bir gümrük müşavirinin yanında bir yıl çalışmış olmak gerekir. (K)'nın mahkûmiyeti taksirli suçtan olduğundan engel oluşturmaz. (L)'nin rüşvetten hüküm giymesi affa uğramış olsa da engeldir; (M) memuriyetten çıkarıldığı için, (N) ise bir yıllık staj süresini tamamlamadığı için koşulları sağlamaz. Bu nedenle doğru cevap C seçeneğidir. (MD GK 227/1-d, e, g)</w:t>
      </w:r>
    </w:p>
    <w:p>
      <w:pPr>
        <w:keepNext/>
        <w:spacing w:after="40" w:before="280"/>
      </w:pPr>
      <w:r>
        <w:rPr>
          <w:i/>
          <w:iCs/>
          <w:color w:val="B8860B"/>
          <w:sz w:val="20"/>
          <w:szCs w:val="20"/>
        </w:rPr>
        <w:t xml:space="preserve">GK 229/2</w:t>
      </w:r>
    </w:p>
    <w:p>
      <w:pPr>
        <w:keepNext/>
        <w:spacing w:after="80" w:before="200"/>
      </w:pPr>
      <w:r>
        <w:rPr>
          <w:b/>
          <w:bCs/>
        </w:rPr>
        <w:t xml:space="preserve">22- </w:t>
      </w:r>
      <w:r>
        <w:t xml:space="preserve">(X) Gümrük Müşavirliği Ltd. Şti.'nin ortağı olan gümrük müşaviri (K), (Y) firması adına imzaladığı gümrük beyannamesinde vergi kaybına neden olan durumu bilmesi gerektiği hâlde beyanda bulunmuştur.</w:t>
      </w:r>
    </w:p>
    <w:p>
      <w:pPr>
        <w:keepNext/>
        <w:spacing w:after="40"/>
        <w:ind w:left="360"/>
      </w:pPr>
      <w:r>
        <w:t xml:space="preserve">4458 sayılı Gümrük Kanunu'na göre bu duruma ilişkin aşağıdakilerden hangisi doğrudur?</w:t>
      </w:r>
    </w:p>
    <w:p>
      <w:pPr>
        <w:keepNext/>
        <w:spacing w:after="40"/>
        <w:ind w:left="360" w:hanging="360"/>
      </w:pPr>
      <w:r>
        <w:t xml:space="preserve">A) </w:t>
      </w:r>
      <w:r>
        <w:t xml:space="preserve">(X) şirketi, tüzel kişilik olduğundan yalnızca vergiler yönünden sorumlu olup para cezalarından sorumlu tutulamaz.</w:t>
      </w:r>
    </w:p>
    <w:p>
      <w:pPr>
        <w:keepNext/>
        <w:spacing w:after="40"/>
        <w:ind w:left="360" w:hanging="360"/>
      </w:pPr>
      <w:r>
        <w:t xml:space="preserve">B) </w:t>
      </w:r>
      <w:r>
        <w:t xml:space="preserve">(K), gümrük idaresince alınan vergiler ve verilen para cezaları yönünden (X) şirketi ile birlikte müteselsilen sorumludur.</w:t>
      </w:r>
    </w:p>
    <w:p>
      <w:pPr>
        <w:keepNext/>
        <w:spacing w:after="40"/>
        <w:ind w:left="360" w:hanging="360"/>
      </w:pPr>
      <w:r>
        <w:t xml:space="preserve">C) </w:t>
      </w:r>
      <w:r>
        <w:t xml:space="preserve">Tüzel kişiliğin müteselsil sorumluluğu, (K)'nın kişisel cezai sorumluluğunu ortadan kaldırır.</w:t>
      </w:r>
    </w:p>
    <w:p>
      <w:pPr>
        <w:keepNext/>
        <w:spacing w:after="40"/>
        <w:ind w:left="360" w:hanging="360"/>
      </w:pPr>
      <w:r>
        <w:t xml:space="preserve">D) </w:t>
      </w:r>
      <w:r>
        <w:t xml:space="preserve">(K)'nın sorumluluğu ancak durumu bildiğinin ispatı hâlinde doğar; bilmesi gerekmesi sorumluluk için yeterli değildir.</w:t>
      </w:r>
    </w:p>
    <w:p>
      <w:pPr>
        <w:keepNext w:val="false"/>
        <w:spacing w:after="40"/>
        <w:ind w:left="360" w:hanging="360"/>
      </w:pPr>
      <w:r>
        <w:t xml:space="preserve">E) </w:t>
      </w:r>
      <w:r>
        <w:t xml:space="preserve">Müteselsil sorumluluk yalnızca beyannameyi imzalayan (K) ile (Y) firması arasında doğar; (X) şirketi sorumlu tutulamaz.</w:t>
      </w:r>
    </w:p>
    <w:p>
      <w:pPr>
        <w:keepNext/>
        <w:spacing w:after="40" w:before="80"/>
      </w:pPr>
      <w:r>
        <w:rPr>
          <w:b/>
          <w:bCs/>
        </w:rPr>
        <w:t xml:space="preserve">Doğru Cevap: </w:t>
      </w:r>
      <w:r>
        <w:rPr>
          <w:b/>
          <w:bCs/>
          <w:color w:val="1B3A5C"/>
        </w:rPr>
        <w:t xml:space="preserve">B</w:t>
      </w:r>
    </w:p>
    <w:p>
      <w:pPr>
        <w:spacing w:after="120"/>
      </w:pPr>
      <w:r>
        <w:rPr>
          <w:b/>
          <w:bCs/>
        </w:rPr>
        <w:t xml:space="preserve">Gerekçe: </w:t>
      </w:r>
      <w:r>
        <w:t xml:space="preserve">4458 sayılı Gümrük Kanunu'na göre gümrük müşavirliğinin tüzel kişilik olarak yürütülmesi hâlinde, gümrük beyannamesi veya beyanname kabul edilen diğer belgeleri imzalayanların vergi kaybına neden olan durumu bildiği veya bilmesi gerektiği hâllerde bunlar, bağlı bulundukları tüzel kişilikle birlikte gümrük idaresine karşı müteselsilen sorumlu olur. Bu hâlde ilgili gümrük müşavirinin kişisel cezai sorumluluğu saklı kalmak kaydıyla işlemi yapan kişi ile birlikte tüzel kişilik de alınan vergiler ve verilen para cezaları yönünden müteselsilen sorumludur; 'bilmesi gerekme' de sorumluluk için yeterlidir. Bu nedenle doğru cevap B seçeneğidir. (MD GK 229/2)</w:t>
      </w:r>
    </w:p>
    <w:p>
      <w:pPr>
        <w:keepNext/>
        <w:spacing w:after="40" w:before="280"/>
      </w:pPr>
      <w:r>
        <w:rPr>
          <w:i/>
          <w:iCs/>
          <w:color w:val="B8860B"/>
          <w:sz w:val="20"/>
          <w:szCs w:val="20"/>
        </w:rPr>
        <w:t xml:space="preserve">YGM Tebliği 17/2-a, c, e, ğ, h</w:t>
      </w:r>
    </w:p>
    <w:p>
      <w:pPr>
        <w:keepNext/>
        <w:spacing w:after="80" w:before="200"/>
      </w:pPr>
      <w:r>
        <w:rPr>
          <w:b/>
          <w:bCs/>
        </w:rPr>
        <w:t xml:space="preserve">23- </w:t>
      </w:r>
      <w:r>
        <w:t xml:space="preserve">Yetkilendirilmiş Gümrük Müşavirliği Tebliği'ne göre tespit kodu ile ilgili tespit raporunun sunulma süresi eşleştirmelerinden hangisi yanlıştır?</w:t>
      </w:r>
    </w:p>
    <w:p>
      <w:pPr>
        <w:keepNext/>
        <w:spacing w:after="40"/>
        <w:ind w:left="360" w:hanging="360"/>
      </w:pPr>
      <w:r>
        <w:t xml:space="preserve">A) </w:t>
      </w:r>
      <w:r>
        <w:t xml:space="preserve">AN7 – Ocak-Haziran ve Temmuz-Aralık dönemlerinin her birini takip eden ayın son gününe kadar</w:t>
      </w:r>
    </w:p>
    <w:p>
      <w:pPr>
        <w:keepNext/>
        <w:spacing w:after="40"/>
        <w:ind w:left="360" w:hanging="360"/>
      </w:pPr>
      <w:r>
        <w:t xml:space="preserve">B) </w:t>
      </w:r>
      <w:r>
        <w:t xml:space="preserve">SK1 – Kontrol talebinde bulunan ülkenin talep yazısı tarihini müteakip en fazla beş ay içerisinde</w:t>
      </w:r>
    </w:p>
    <w:p>
      <w:pPr>
        <w:keepNext/>
        <w:spacing w:after="40"/>
        <w:ind w:left="360" w:hanging="360"/>
      </w:pPr>
      <w:r>
        <w:t xml:space="preserve">C) </w:t>
      </w:r>
      <w:r>
        <w:t xml:space="preserve">OK1 – Tespit sözleşmesinin yapıldığı tarihi izleyen otuz gün içerisinde</w:t>
      </w:r>
    </w:p>
    <w:p>
      <w:pPr>
        <w:keepNext/>
        <w:spacing w:after="40"/>
        <w:ind w:left="360" w:hanging="360"/>
      </w:pPr>
      <w:r>
        <w:t xml:space="preserve">D) </w:t>
      </w:r>
      <w:r>
        <w:t xml:space="preserve">DR2 – Rapor düzenlenmesi için gümrük idaresince firmaya yapılan tebligatı müteakip en geç on beş gün içerisinde</w:t>
      </w:r>
    </w:p>
    <w:p>
      <w:pPr>
        <w:keepNext w:val="false"/>
        <w:spacing w:after="40"/>
        <w:ind w:left="360" w:hanging="360"/>
      </w:pPr>
      <w:r>
        <w:t xml:space="preserve">E) </w:t>
      </w:r>
      <w:r>
        <w:t xml:space="preserve">GK2 – Nihai ürünün serbest dolaşıma girmesinden itibaren bir ay içerisinde hazırlanıp takip eden ayın en geç 10'una kadar</w:t>
      </w:r>
    </w:p>
    <w:p>
      <w:pPr>
        <w:keepNext/>
        <w:spacing w:after="40" w:before="80"/>
      </w:pPr>
      <w:r>
        <w:rPr>
          <w:b/>
          <w:bCs/>
        </w:rPr>
        <w:t xml:space="preserve">Doğru Cevap: </w:t>
      </w:r>
      <w:r>
        <w:rPr>
          <w:b/>
          <w:bCs/>
          <w:color w:val="1B3A5C"/>
        </w:rPr>
        <w:t xml:space="preserve">D</w:t>
      </w:r>
    </w:p>
    <w:p>
      <w:pPr>
        <w:spacing w:after="120"/>
      </w:pPr>
      <w:r>
        <w:rPr>
          <w:b/>
          <w:bCs/>
        </w:rPr>
        <w:t xml:space="preserve">Gerekçe: </w:t>
      </w:r>
      <w:r>
        <w:t xml:space="preserve">Yetkilendirilmiş Gümrük Müşavirliği Tebliği'ne göre DR2 tespit işlemlerine ilişkin tespit raporları, tespit raporu düzenlenmesi için gümrük idaresince firmaya tebligatta bulunulmasını müteakip en geç bir ay içerisinde sunulur; on beş günlük bir süre öngörülmemiştir. AN7 raporu Ocak-Haziran ve Temmuz-Aralık dönemlerini takip eden ayın son gününe kadar; SK1 raporu talep yazısı tarihini müteakip en fazla beş ay içinde; OK1 tespiti sözleşme tarihini izleyen otuz gün içinde; GK2 raporu nihai ürünün serbest dolaşıma girmesinden itibaren bir ay içinde hazırlanıp takip eden ayın en geç 10'una kadar sunulur. Bu nedenle doğru cevap D seçeneğidir. (MD YGM Tebliği 17/2-a, c, e, ğ, h)</w:t>
      </w:r>
    </w:p>
    <w:p>
      <w:pPr>
        <w:keepNext/>
        <w:spacing w:after="40" w:before="280"/>
      </w:pPr>
      <w:r>
        <w:rPr>
          <w:i/>
          <w:iCs/>
          <w:color w:val="B8860B"/>
          <w:sz w:val="20"/>
          <w:szCs w:val="20"/>
        </w:rPr>
        <w:t xml:space="preserve">GY 576/2-a, b</w:t>
      </w:r>
    </w:p>
    <w:p>
      <w:pPr>
        <w:keepNext/>
        <w:spacing w:after="80" w:before="200"/>
      </w:pPr>
      <w:r>
        <w:rPr>
          <w:b/>
          <w:bCs/>
        </w:rPr>
        <w:t xml:space="preserve">24- </w:t>
      </w:r>
      <w:r>
        <w:t xml:space="preserve">Yetkilendirilmiş gümrük müşaviri (K), iki belge dönemi boyunca herhangi bir disiplin cezası almamış, bunun üzerine kendisine düzenlenen yetki belgesinin süresi boyunca da hiçbir disiplin cezası almamıştır. (K)'nın yaşı, belge süresinin belirlenmesinde herhangi bir sınırlama doğurmamaktadır.</w:t>
      </w:r>
    </w:p>
    <w:p>
      <w:pPr>
        <w:keepNext/>
        <w:spacing w:after="40"/>
        <w:ind w:left="360"/>
      </w:pPr>
      <w:r>
        <w:t xml:space="preserve">Gümrük Yönetmeliği'ne göre (K) adına düzenlenecek bir sonraki yetki belgesinin süresi kaç yıldır?</w:t>
      </w:r>
    </w:p>
    <w:p>
      <w:pPr>
        <w:keepNext/>
        <w:spacing w:after="40"/>
        <w:ind w:left="360" w:hanging="360"/>
      </w:pPr>
      <w:r>
        <w:t xml:space="preserve">A) </w:t>
      </w:r>
      <w:r>
        <w:t xml:space="preserve">2</w:t>
      </w:r>
    </w:p>
    <w:p>
      <w:pPr>
        <w:keepNext/>
        <w:spacing w:after="40"/>
        <w:ind w:left="360" w:hanging="360"/>
      </w:pPr>
      <w:r>
        <w:t xml:space="preserve">B) </w:t>
      </w:r>
      <w:r>
        <w:t xml:space="preserve">3</w:t>
      </w:r>
    </w:p>
    <w:p>
      <w:pPr>
        <w:keepNext/>
        <w:spacing w:after="40"/>
        <w:ind w:left="360" w:hanging="360"/>
      </w:pPr>
      <w:r>
        <w:t xml:space="preserve">C) </w:t>
      </w:r>
      <w:r>
        <w:t xml:space="preserve">4</w:t>
      </w:r>
    </w:p>
    <w:p>
      <w:pPr>
        <w:keepNext/>
        <w:spacing w:after="40"/>
        <w:ind w:left="360" w:hanging="360"/>
      </w:pPr>
      <w:r>
        <w:t xml:space="preserve">D) </w:t>
      </w:r>
      <w:r>
        <w:t xml:space="preserve">5</w:t>
      </w:r>
    </w:p>
    <w:p>
      <w:pPr>
        <w:keepNext w:val="false"/>
        <w:spacing w:after="40"/>
        <w:ind w:left="360" w:hanging="360"/>
      </w:pPr>
      <w:r>
        <w:t xml:space="preserve">E) </w:t>
      </w:r>
      <w:r>
        <w:t xml:space="preserve">6</w:t>
      </w:r>
    </w:p>
    <w:p>
      <w:pPr>
        <w:keepNext/>
        <w:spacing w:after="40" w:before="80"/>
      </w:pPr>
      <w:r>
        <w:rPr>
          <w:b/>
          <w:bCs/>
        </w:rPr>
        <w:t xml:space="preserve">Doğru Cevap: </w:t>
      </w:r>
      <w:r>
        <w:rPr>
          <w:b/>
          <w:bCs/>
          <w:color w:val="1B3A5C"/>
        </w:rPr>
        <w:t xml:space="preserve">C</w:t>
      </w:r>
    </w:p>
    <w:p>
      <w:pPr>
        <w:spacing w:after="120"/>
      </w:pPr>
      <w:r>
        <w:rPr>
          <w:b/>
          <w:bCs/>
        </w:rPr>
        <w:t xml:space="preserve">Gerekçe: </w:t>
      </w:r>
      <w:r>
        <w:t xml:space="preserve">Gümrük Yönetmeliği'ne göre yetkilendirilmiş gümrük müşavirliği yetki belgesinin süresi iki yıldır. İki belge dönemi boyunca herhangi bir disiplin cezası almamış olanlar için bu süre ilk defasında üç yıl olarak uygulanır; üç yıllık dönemde de herhangi bir disiplin cezası almamış olanlar için düzenlenecek belgenin süresi bir yıl artırılır ve bu şekilde artırılacak süre dört yılı geçemez. (K) iki yıllık iki dönemin ardından üç yıllık belge almış ve bu dönemde de ceza almamıştır; bir sonraki belge 3 + 1 = 4 yıl süreli düzenlenir. Bu nedenle doğru cevap C seçeneğidir. (MD GY 576/2-a, b)</w:t>
      </w:r>
    </w:p>
    <w:p>
      <w:pPr>
        <w:keepNext/>
        <w:spacing w:after="40" w:before="280"/>
      </w:pPr>
      <w:r>
        <w:rPr>
          <w:i/>
          <w:iCs/>
          <w:color w:val="B8860B"/>
          <w:sz w:val="20"/>
          <w:szCs w:val="20"/>
        </w:rPr>
        <w:t xml:space="preserve">GK Geçici 6/4, 6/8</w:t>
      </w:r>
    </w:p>
    <w:p>
      <w:pPr>
        <w:keepNext/>
        <w:spacing w:after="80" w:before="200"/>
      </w:pPr>
      <w:r>
        <w:rPr>
          <w:b/>
          <w:bCs/>
        </w:rPr>
        <w:t xml:space="preserve">25- </w:t>
      </w:r>
      <w:r>
        <w:t xml:space="preserve">Gümrük müşaviri (K), beş yıllık dönem içinde iki defa geçici olarak mesleki faaliyetten alıkoyma cezası ile cezalandırılmış, daha sonra bu cezayı gerektiren fiili yeniden işlemiştir.</w:t>
      </w:r>
    </w:p>
    <w:p>
      <w:pPr>
        <w:keepNext/>
        <w:spacing w:after="40"/>
        <w:ind w:left="360"/>
      </w:pPr>
      <w:r>
        <w:t xml:space="preserve">4458 sayılı Gümrük Kanunu'na göre (K) hakkında uygulanacak disiplin cezası ile bu cezayı vermeye yetkili merci aşağıdakilerin hangisinde birlikte doğru verilmiştir?</w:t>
      </w:r>
    </w:p>
    <w:p>
      <w:pPr>
        <w:keepNext/>
        <w:spacing w:after="40"/>
        <w:ind w:left="360" w:hanging="360"/>
      </w:pPr>
      <w:r>
        <w:t xml:space="preserve">A) </w:t>
      </w:r>
      <w:r>
        <w:t xml:space="preserve">Geçici olarak mesleki faaliyetten alıkoyma – Merkez Disiplin Kurulu</w:t>
      </w:r>
    </w:p>
    <w:p>
      <w:pPr>
        <w:keepNext/>
        <w:spacing w:after="40"/>
        <w:ind w:left="360" w:hanging="360"/>
      </w:pPr>
      <w:r>
        <w:t xml:space="preserve">B) </w:t>
      </w:r>
      <w:r>
        <w:t xml:space="preserve">Meslekten çıkarma – Merkez Disiplin Kurulu</w:t>
      </w:r>
    </w:p>
    <w:p>
      <w:pPr>
        <w:keepNext/>
        <w:spacing w:after="40"/>
        <w:ind w:left="360" w:hanging="360"/>
      </w:pPr>
      <w:r>
        <w:t xml:space="preserve">C) </w:t>
      </w:r>
      <w:r>
        <w:t xml:space="preserve">Geçici olarak mesleki faaliyetten alıkoyma – Yüksek Disiplin Kurulu</w:t>
      </w:r>
    </w:p>
    <w:p>
      <w:pPr>
        <w:keepNext/>
        <w:spacing w:after="40"/>
        <w:ind w:left="360" w:hanging="360"/>
      </w:pPr>
      <w:r>
        <w:t xml:space="preserve">D) </w:t>
      </w:r>
      <w:r>
        <w:t xml:space="preserve">Meslekten çıkarma – Yetkili gümrük başmüdürü</w:t>
      </w:r>
    </w:p>
    <w:p>
      <w:pPr>
        <w:keepNext w:val="false"/>
        <w:spacing w:after="40"/>
        <w:ind w:left="360" w:hanging="360"/>
      </w:pPr>
      <w:r>
        <w:t xml:space="preserve">E) </w:t>
      </w:r>
      <w:r>
        <w:t xml:space="preserve">Meslekten çıkarma – Yüksek Disiplin Kurulu</w:t>
      </w:r>
    </w:p>
    <w:p>
      <w:pPr>
        <w:keepNext/>
        <w:spacing w:after="40" w:before="80"/>
      </w:pPr>
      <w:r>
        <w:rPr>
          <w:b/>
          <w:bCs/>
        </w:rPr>
        <w:t xml:space="preserve">Doğru Cevap: </w:t>
      </w:r>
      <w:r>
        <w:rPr>
          <w:b/>
          <w:bCs/>
          <w:color w:val="1B3A5C"/>
        </w:rPr>
        <w:t xml:space="preserve">E</w:t>
      </w:r>
    </w:p>
    <w:p>
      <w:pPr>
        <w:spacing w:after="120"/>
      </w:pPr>
      <w:r>
        <w:rPr>
          <w:b/>
          <w:bCs/>
        </w:rPr>
        <w:t xml:space="preserve">Gerekçe: </w:t>
      </w:r>
      <w:r>
        <w:t xml:space="preserve">4458 sayılı Gümrük Kanunu'na göre beş yıllık dönem içinde iki defa mesleki faaliyetten alıkoyma cezası ile cezalandırıldıktan sonra bu cezayı gerektiren fiili yeniden işleyen meslek mensupları hakkında meslekten çıkarma cezası uygulanır. Uyarma ve kınama cezalarını yetkili gümrük başmüdürü, geçici olarak mesleki faaliyetten alıkoyma cezasını Merkez Disiplin Kurulu, meslekten çıkarma cezasını ise Yüksek Disiplin Kurulu verir. Bu nedenle doğru cevap E seçeneğidir. (MD GK Geçici 6/4, 6/8)</w:t>
      </w:r>
    </w:p>
    <w:p>
      <w:pPr>
        <w:keepNext/>
        <w:spacing w:after="40" w:before="280"/>
      </w:pPr>
      <w:r>
        <w:rPr>
          <w:i/>
          <w:iCs/>
          <w:color w:val="B8860B"/>
          <w:sz w:val="20"/>
          <w:szCs w:val="20"/>
        </w:rPr>
        <w:t xml:space="preserve">GK 225/2, 227/1; GY 561/4-a</w:t>
      </w:r>
    </w:p>
    <w:p>
      <w:pPr>
        <w:keepNext/>
        <w:spacing w:after="80" w:before="200"/>
      </w:pPr>
      <w:r>
        <w:rPr>
          <w:b/>
          <w:bCs/>
        </w:rPr>
        <w:t xml:space="preserve">26- </w:t>
      </w:r>
      <w:r>
        <w:t xml:space="preserve">4458 sayılı Gümrük Kanunu ve Gümrük Yönetmeliği'ne göre, kanuni temsilcisi olmadığı özel hukuk tüzel kişisi adına gümrük idarelerinde doğrudan temsil yoluyla iş takibi yapacak personelde aşağıdakilerden hangisi aranmaz?</w:t>
      </w:r>
    </w:p>
    <w:p>
      <w:pPr>
        <w:keepNext/>
        <w:spacing w:after="40"/>
        <w:ind w:left="360" w:hanging="360"/>
      </w:pPr>
      <w:r>
        <w:t xml:space="preserve">A) </w:t>
      </w:r>
      <w:r>
        <w:t xml:space="preserve">Gümrük müşavir yardımcılığı için Kanunda aranan öğrenim koşulunu sağlamak</w:t>
      </w:r>
    </w:p>
    <w:p>
      <w:pPr>
        <w:keepNext/>
        <w:spacing w:after="40"/>
        <w:ind w:left="360" w:hanging="360"/>
      </w:pPr>
      <w:r>
        <w:t xml:space="preserve">B) </w:t>
      </w:r>
      <w:r>
        <w:t xml:space="preserve">Ceza veya disiplin soruşturması sonucunda memuriyetten çıkarılmış olmamak</w:t>
      </w:r>
    </w:p>
    <w:p>
      <w:pPr>
        <w:keepNext/>
        <w:spacing w:after="40"/>
        <w:ind w:left="360" w:hanging="360"/>
      </w:pPr>
      <w:r>
        <w:t xml:space="preserve">C) </w:t>
      </w:r>
      <w:r>
        <w:t xml:space="preserve">Staj amacıyla bir gümrük müşavirinin yanında bir yıl çalışmış olmak</w:t>
      </w:r>
    </w:p>
    <w:p>
      <w:pPr>
        <w:keepNext/>
        <w:spacing w:after="40"/>
        <w:ind w:left="360" w:hanging="360"/>
      </w:pPr>
      <w:r>
        <w:t xml:space="preserve">D) </w:t>
      </w:r>
      <w:r>
        <w:t xml:space="preserve">Çalıştığı şirket tarafından sigorta ettirildiğine ilişkin Sosyal Güvenlik Kurumu aylık sigorta primleri bordrosunu ibraz etmek</w:t>
      </w:r>
    </w:p>
    <w:p>
      <w:pPr>
        <w:keepNext w:val="false"/>
        <w:spacing w:after="40"/>
        <w:ind w:left="360" w:hanging="360"/>
      </w:pPr>
      <w:r>
        <w:t xml:space="preserve">E) </w:t>
      </w:r>
      <w:r>
        <w:t xml:space="preserve">Şirketi temsile yetkili olduğunu gösteren ve Ticaret Sicil Gazetesinde yayımlanmış temsil belgesini haiz olmak</w:t>
      </w:r>
    </w:p>
    <w:p>
      <w:pPr>
        <w:keepNext/>
        <w:spacing w:after="40" w:before="80"/>
      </w:pPr>
      <w:r>
        <w:rPr>
          <w:b/>
          <w:bCs/>
        </w:rPr>
        <w:t xml:space="preserve">Doğru Cevap: </w:t>
      </w:r>
      <w:r>
        <w:rPr>
          <w:b/>
          <w:bCs/>
          <w:color w:val="1B3A5C"/>
        </w:rPr>
        <w:t xml:space="preserve">C</w:t>
      </w:r>
    </w:p>
    <w:p>
      <w:pPr>
        <w:spacing w:after="120"/>
      </w:pPr>
      <w:r>
        <w:rPr>
          <w:b/>
          <w:bCs/>
        </w:rPr>
        <w:t xml:space="preserve">Gerekçe: </w:t>
      </w:r>
      <w:r>
        <w:t xml:space="preserve">4458 sayılı Gümrük Kanunu'na göre özel hukuk tüzel kişilerinin doğrudan temsil yoluyla gümrük idarelerinde iş takibi yapacak personeli için gümrük müşavir yardımcılığı koşullarından staj (bir gümrük müşavirinin yanında bir yıl çalışma) ve sınavda başarılı olma dışındaki şartlar aranır; dolayısıyla öğrenim koşulu ve memuriyetten çıkarılmamış olma gibi şartlar aranırken staj şartı aranmaz. Gümrük Yönetmeliği'ne göre kanuni temsilciler dışındaki bu personelin ayrıca çalıştığı şirketçe sigorta ettirildiğine ilişkin SGK aylık sigorta primleri bordrosu ile Ticaret Sicil Gazetesinde yayımlanmış temsil belgesini ve ticaret sicil tasdiknamesini ibraz etmesi zorunludur. Bu nedenle doğru cevap C seçeneğidir. (MD GK 225/2, 227/1; GY 561/4-a)</w:t>
      </w:r>
    </w:p>
    <w:p>
      <w:pPr>
        <w:keepNext/>
        <w:spacing w:after="40" w:before="280"/>
      </w:pPr>
      <w:r>
        <w:rPr>
          <w:i/>
          <w:iCs/>
          <w:color w:val="B8860B"/>
          <w:sz w:val="20"/>
          <w:szCs w:val="20"/>
        </w:rPr>
        <w:t xml:space="preserve">GİKY 16/2, 159/1, 160/1</w:t>
      </w:r>
    </w:p>
    <w:p>
      <w:pPr>
        <w:keepNext/>
        <w:spacing w:after="80" w:before="200"/>
      </w:pPr>
      <w:r>
        <w:rPr>
          <w:b/>
          <w:bCs/>
        </w:rPr>
        <w:t xml:space="preserve">27- </w:t>
      </w:r>
      <w:r>
        <w:t xml:space="preserve">Gümrük İşlemlerinin Kolaylaştırılması Yönetmeliği'ne göre; askıya alma, geri alma ve iptal hükümleri saklı kalmak kaydıyla yetkilendirilmiş yükümlü sertifikası …(I)… geçerlidir. Ön incelemeye konu koşulların karşılanıp karşılanmadığı, sertifikanın düzenlendiği tarihten itibaren her …(II)… yılda bir sertifikayı düzenleyen …(III)… tarafından belgeler ve Bakanlık veri tabanları üzerinden ön izlemeye; yerinde incelemeye konu koşullar ise aynı periyotla sonradan kontrol yetkilisi tarafından sertifika sahibinin tesislerinde yerinde izlemeye tabi tutulur.</w:t>
      </w:r>
    </w:p>
    <w:p>
      <w:pPr>
        <w:keepNext/>
        <w:spacing w:after="40"/>
        <w:ind w:left="360"/>
      </w:pPr>
      <w:r>
        <w:t xml:space="preserve">Yukarıdaki boşluklara sırasıyla aşağıdakilerden hangisi gelmelidir?</w:t>
      </w:r>
    </w:p>
    <w:p>
      <w:pPr>
        <w:keepNext/>
        <w:spacing w:after="40"/>
        <w:ind w:left="360" w:hanging="360"/>
      </w:pPr>
      <w:r>
        <w:t xml:space="preserve">A) </w:t>
      </w:r>
      <w:r>
        <w:t xml:space="preserve">süresiz – 5 – Bölge Müdürlüğü</w:t>
      </w:r>
    </w:p>
    <w:p>
      <w:pPr>
        <w:keepNext/>
        <w:spacing w:after="40"/>
        <w:ind w:left="360" w:hanging="360"/>
      </w:pPr>
      <w:r>
        <w:t xml:space="preserve">B) </w:t>
      </w:r>
      <w:r>
        <w:t xml:space="preserve">beş yıl – 5 – Genel Müdürlük</w:t>
      </w:r>
    </w:p>
    <w:p>
      <w:pPr>
        <w:keepNext/>
        <w:spacing w:after="40"/>
        <w:ind w:left="360" w:hanging="360"/>
      </w:pPr>
      <w:r>
        <w:t xml:space="preserve">C) </w:t>
      </w:r>
      <w:r>
        <w:t xml:space="preserve">süresiz – 3 – Bölge Müdürlüğü</w:t>
      </w:r>
    </w:p>
    <w:p>
      <w:pPr>
        <w:keepNext/>
        <w:spacing w:after="40"/>
        <w:ind w:left="360" w:hanging="360"/>
      </w:pPr>
      <w:r>
        <w:t xml:space="preserve">D) </w:t>
      </w:r>
      <w:r>
        <w:t xml:space="preserve">üç yıl – 3 – gümrük müdürlüğü</w:t>
      </w:r>
    </w:p>
    <w:p>
      <w:pPr>
        <w:keepNext w:val="false"/>
        <w:spacing w:after="40"/>
        <w:ind w:left="360" w:hanging="360"/>
      </w:pPr>
      <w:r>
        <w:t xml:space="preserve">E) </w:t>
      </w:r>
      <w:r>
        <w:t xml:space="preserve">süresiz – 5 – Genel Müdürlük</w:t>
      </w:r>
    </w:p>
    <w:p>
      <w:pPr>
        <w:keepNext/>
        <w:spacing w:after="40" w:before="80"/>
      </w:pPr>
      <w:r>
        <w:rPr>
          <w:b/>
          <w:bCs/>
        </w:rPr>
        <w:t xml:space="preserve">Doğru Cevap: </w:t>
      </w:r>
      <w:r>
        <w:rPr>
          <w:b/>
          <w:bCs/>
          <w:color w:val="1B3A5C"/>
        </w:rPr>
        <w:t xml:space="preserve">A</w:t>
      </w:r>
    </w:p>
    <w:p>
      <w:pPr>
        <w:spacing w:after="120"/>
      </w:pPr>
      <w:r>
        <w:rPr>
          <w:b/>
          <w:bCs/>
        </w:rPr>
        <w:t xml:space="preserve">Gerekçe: </w:t>
      </w:r>
      <w:r>
        <w:t xml:space="preserve">Gümrük İşlemlerinin Kolaylaştırılması Yönetmeliği'ne göre askıya alma, geri alma ve iptal hükümleri saklı kalmak kaydıyla yetkilendirilmiş yükümlü sertifikası süresiz olarak geçerlidir. Sertifika süresiz olduğundan koşulların devam edip etmediği periyodik izlemeyle denetlenir: ön incelemeye konu koşullar sertifikanın düzenlendiği tarihten itibaren her 5 yılda bir sertifikayı düzenleyen Bölge Müdürlüğünce ön izlemeye, yerinde incelemeye konu koşullar ise yine her 5 yılda bir sonradan kontrol yetkilisince sertifika sahibinin tesislerinde yerinde izlemeye tabi tutulur. Bu nedenle doğru cevap A seçeneğidir. (MD GİKY 16/2, 159/1, 160/1)</w:t>
      </w:r>
    </w:p>
    <w:p>
      <w:pPr>
        <w:keepNext/>
        <w:spacing w:after="40" w:before="280"/>
      </w:pPr>
      <w:r>
        <w:rPr>
          <w:i/>
          <w:iCs/>
          <w:color w:val="B8860B"/>
          <w:sz w:val="20"/>
          <w:szCs w:val="20"/>
        </w:rPr>
        <w:t xml:space="preserve">GİKY 5/4, 5/5, 5/6, 5/8</w:t>
      </w:r>
    </w:p>
    <w:p>
      <w:pPr>
        <w:keepNext/>
        <w:spacing w:after="80" w:before="200"/>
      </w:pPr>
      <w:r>
        <w:rPr>
          <w:b/>
          <w:bCs/>
        </w:rPr>
        <w:t xml:space="preserve">28- </w:t>
      </w:r>
      <w:r>
        <w:t xml:space="preserve">I. Kesinleşmemiş ceza kararları dikkate alınmaz.</w:t>
      </w:r>
    </w:p>
    <w:p>
      <w:pPr>
        <w:keepNext/>
        <w:spacing w:after="40"/>
        <w:ind w:left="360"/>
      </w:pPr>
      <w:r>
        <w:t xml:space="preserve">II. İhlalin gümrük idaresince tespitinden önce beyan sahibince tespit edilerek bildirilmesi üzerine düzenlenen ceza kararları dikkate alınır.</w:t>
      </w:r>
    </w:p>
    <w:p>
      <w:pPr>
        <w:keepNext/>
        <w:spacing w:after="40"/>
        <w:ind w:left="360"/>
      </w:pPr>
      <w:r>
        <w:t xml:space="preserve">III. Kesinleşmiş vergi, ceza ve sosyal güvenlik prim borcu değerlendirilirken teminata bağlanan, yapılandırılan veya taksitlendirilen borçlar dikkate alınmaz.</w:t>
      </w:r>
    </w:p>
    <w:p>
      <w:pPr>
        <w:keepNext/>
        <w:spacing w:after="40"/>
        <w:ind w:left="360"/>
      </w:pPr>
      <w:r>
        <w:t xml:space="preserve">IV. Başvurunun yapıldığı ayın ilk gününden geriye dönük üç yıldan daha önce işlenen fiiller nedeniyle düzenlenen ceza kararları dikkate alınmaz.</w:t>
      </w:r>
    </w:p>
    <w:p>
      <w:pPr>
        <w:keepNext/>
        <w:spacing w:after="40"/>
        <w:ind w:left="360"/>
      </w:pPr>
      <w:r>
        <w:t xml:space="preserve">Gümrük İşlemlerinin Kolaylaştırılması Yönetmeliği'ne göre yetkilendirilmiş yükümlü sertifikası başvurusunda güvenilirlik koşulunun değerlendirilmesine ilişkin yukarıdaki ifadelerden hangileri doğrudur?</w:t>
      </w:r>
    </w:p>
    <w:p>
      <w:pPr>
        <w:keepNext/>
        <w:spacing w:after="40"/>
        <w:ind w:left="360" w:hanging="360"/>
      </w:pPr>
      <w:r>
        <w:t xml:space="preserve">A) </w:t>
      </w:r>
      <w:r>
        <w:t xml:space="preserve">I ve III</w:t>
      </w:r>
    </w:p>
    <w:p>
      <w:pPr>
        <w:keepNext/>
        <w:spacing w:after="40"/>
        <w:ind w:left="360" w:hanging="360"/>
      </w:pPr>
      <w:r>
        <w:t xml:space="preserve">B) </w:t>
      </w:r>
      <w:r>
        <w:t xml:space="preserve">II ve IV</w:t>
      </w:r>
    </w:p>
    <w:p>
      <w:pPr>
        <w:keepNext/>
        <w:spacing w:after="40"/>
        <w:ind w:left="360" w:hanging="360"/>
      </w:pPr>
      <w:r>
        <w:t xml:space="preserve">C) </w:t>
      </w:r>
      <w:r>
        <w:t xml:space="preserve">I, II ve III</w:t>
      </w:r>
    </w:p>
    <w:p>
      <w:pPr>
        <w:keepNext/>
        <w:spacing w:after="40"/>
        <w:ind w:left="360" w:hanging="360"/>
      </w:pPr>
      <w:r>
        <w:t xml:space="preserve">D) </w:t>
      </w:r>
      <w:r>
        <w:t xml:space="preserve">I, III ve IV</w:t>
      </w:r>
    </w:p>
    <w:p>
      <w:pPr>
        <w:keepNext w:val="false"/>
        <w:spacing w:after="40"/>
        <w:ind w:left="360" w:hanging="360"/>
      </w:pPr>
      <w:r>
        <w:t xml:space="preserve">E) </w:t>
      </w:r>
      <w:r>
        <w:t xml:space="preserve">II, III ve IV</w:t>
      </w:r>
    </w:p>
    <w:p>
      <w:pPr>
        <w:keepNext/>
        <w:spacing w:after="40" w:before="80"/>
      </w:pPr>
      <w:r>
        <w:rPr>
          <w:b/>
          <w:bCs/>
        </w:rPr>
        <w:t xml:space="preserve">Doğru Cevap: </w:t>
      </w:r>
      <w:r>
        <w:rPr>
          <w:b/>
          <w:bCs/>
          <w:color w:val="1B3A5C"/>
        </w:rPr>
        <w:t xml:space="preserve">D</w:t>
      </w:r>
    </w:p>
    <w:p>
      <w:pPr>
        <w:spacing w:after="120"/>
      </w:pPr>
      <w:r>
        <w:rPr>
          <w:b/>
          <w:bCs/>
        </w:rPr>
        <w:t xml:space="preserve">Gerekçe: </w:t>
      </w:r>
      <w:r>
        <w:t xml:space="preserve">Gümrük İşlemlerinin Kolaylaştırılması Yönetmeliği'ne göre güvenilirlik koşulundaki ceza kararı kriterleri uygulanırken kesinleşmemiş ceza kararları dikkate alınmaz (I doğru); ihlalin gümrük idaresince tespitinden önce beyan sahibince tespit edilerek idareye bildirilmesi üzerine düzenlenen ceza kararları da dikkate alınmaz (II yanlış). Kesinleşmiş gümrük vergi ve ceza, vergi ve sosyal güvenlik prim borçları değerlendirilirken teminata bağlanan, yapılandırılan, tecil edilen, taksitlendirilen veya mahsup talebi kabul edilen borçlar dikkate alınmaz (III doğru). Başvurunun yapıldığı ayın ilk gününden geriye dönük üç yıldan daha önce işlenen fiiller nedeniyle düzenlenen ceza kararları da dikkate alınmaz (IV doğru). Bu nedenle doğru cevap D seçeneğidir. (MD GİKY 5/4, 5/5, 5/6, 5/8)</w:t>
      </w:r>
    </w:p>
    <w:p>
      <w:pPr>
        <w:keepNext/>
        <w:spacing w:after="40" w:before="280"/>
      </w:pPr>
      <w:r>
        <w:rPr>
          <w:i/>
          <w:iCs/>
          <w:color w:val="B8860B"/>
          <w:sz w:val="20"/>
          <w:szCs w:val="20"/>
        </w:rPr>
        <w:t xml:space="preserve">OKS Tebliği 4/2-5, 42/A/1-3</w:t>
      </w:r>
    </w:p>
    <w:p>
      <w:pPr>
        <w:keepNext/>
        <w:spacing w:after="80" w:before="200"/>
      </w:pPr>
      <w:r>
        <w:rPr>
          <w:b/>
          <w:bCs/>
        </w:rPr>
        <w:t xml:space="preserve">29- </w:t>
      </w:r>
      <w:r>
        <w:t xml:space="preserve">Onaylanmış Kişi Statüsüne İlişkin Gümrük Genel Tebliği (Sıra No: 1)'e göre onaylanmış kişi statüsü sahiplerinin statü belgesi kapsamında yararlanabileceği uygulama ve yetkiler ile bunlardan yararlanma şekli aşağıdakilerin hangisinde yanlış eşleştirilmiştir?</w:t>
      </w:r>
    </w:p>
    <w:p>
      <w:pPr>
        <w:keepNext/>
        <w:spacing w:after="40"/>
        <w:ind w:left="360" w:hanging="360"/>
      </w:pPr>
      <w:r>
        <w:t xml:space="preserve">A) </w:t>
      </w:r>
      <w:r>
        <w:t xml:space="preserve">Eksik beyan usulü – Ayrıca talep aranmaksızın</w:t>
      </w:r>
    </w:p>
    <w:p>
      <w:pPr>
        <w:keepNext/>
        <w:spacing w:after="40"/>
        <w:ind w:left="360" w:hanging="360"/>
      </w:pPr>
      <w:r>
        <w:t xml:space="preserve">B) </w:t>
      </w:r>
      <w:r>
        <w:t xml:space="preserve">'1000' rejim kodlu ihracat beyannamelerinin mavi hatta işlem görmesi – Ayrıca talep aranmaksızın</w:t>
      </w:r>
    </w:p>
    <w:p>
      <w:pPr>
        <w:keepNext/>
        <w:spacing w:after="40"/>
        <w:ind w:left="360" w:hanging="360"/>
      </w:pPr>
      <w:r>
        <w:t xml:space="preserve">C) </w:t>
      </w:r>
      <w:r>
        <w:t xml:space="preserve">Onaylanmış ihracatçı yetkisi – Ek koşulun sağlanması ve talep edilmesi hâlinde</w:t>
      </w:r>
    </w:p>
    <w:p>
      <w:pPr>
        <w:keepNext/>
        <w:spacing w:after="40"/>
        <w:ind w:left="360" w:hanging="360"/>
      </w:pPr>
      <w:r>
        <w:t xml:space="preserve">D) </w:t>
      </w:r>
      <w:r>
        <w:t xml:space="preserve">'1000' dışındaki rejim kodlu ihracat beyannamelerinin mavi hatta işlem görmesi – Ek koşulların sağlanması ve talep edilmesi hâlinde</w:t>
      </w:r>
    </w:p>
    <w:p>
      <w:pPr>
        <w:keepNext w:val="false"/>
        <w:spacing w:after="40"/>
        <w:ind w:left="360" w:hanging="360"/>
      </w:pPr>
      <w:r>
        <w:t xml:space="preserve">E) </w:t>
      </w:r>
      <w:r>
        <w:t xml:space="preserve">Götürü teminat yetkisi – Ayrıca talep aranmaksızın</w:t>
      </w:r>
    </w:p>
    <w:p>
      <w:pPr>
        <w:keepNext/>
        <w:spacing w:after="40" w:before="80"/>
      </w:pPr>
      <w:r>
        <w:rPr>
          <w:b/>
          <w:bCs/>
        </w:rPr>
        <w:t xml:space="preserve">Doğru Cevap: </w:t>
      </w:r>
      <w:r>
        <w:rPr>
          <w:b/>
          <w:bCs/>
          <w:color w:val="1B3A5C"/>
        </w:rPr>
        <w:t xml:space="preserve">E</w:t>
      </w:r>
    </w:p>
    <w:p>
      <w:pPr>
        <w:spacing w:after="120"/>
      </w:pPr>
      <w:r>
        <w:rPr>
          <w:b/>
          <w:bCs/>
        </w:rPr>
        <w:t xml:space="preserve">Gerekçe: </w:t>
      </w:r>
      <w:r>
        <w:t xml:space="preserve">Onaylanmış Kişi Statüsüne İlişkin Gümrük Genel Tebliği'ne göre statü sahipleri, belgenin geçerlilik süresi boyunca eksik beyan usulünden ve '1000' rejim kodlu ihracat beyannamelerinin risk analizi sonuçlarına göre mavi hatta işlem görmesi kolaylaştırmasından statü belgesi kapsamında ayrıca talep aranmaksızın yararlanır. Götürü teminat yetkisi ise ancak statü sahiplerinin talep etmesi hâlinde tanınabilir; bu yetkiden ayrıca talep aranmaksızın yararlanılacağını gösteren eşleştirme yanlıştır. Onaylanmış ihracatçı yetkisi ilgili ek koşulu sağlayanlara talep etmeleri hâlinde tanınır; '1000' dışındaki rejim kodlu ihracat beyannamelerinin mavi hatta işlem görmesine ilişkin kolaylaştırmadan da yalnız Tebliğ'de sayılan imalatçılık, dış ticaret hacmi ve işçi sayısı koşullarını sağlayan statü sahiplerine talep etmeleri hâlinde izin verilebilir. Bu nedenle doğru cevap E seçeneğidir. (MD OKS Tebliği 4/2-5, 42/A/1-3)</w:t>
      </w:r>
    </w:p>
    <w:p>
      <w:pPr>
        <w:keepNext/>
        <w:spacing w:after="40" w:before="280"/>
      </w:pPr>
      <w:r>
        <w:rPr>
          <w:i/>
          <w:iCs/>
          <w:color w:val="B8860B"/>
          <w:sz w:val="20"/>
          <w:szCs w:val="20"/>
        </w:rPr>
        <w:t xml:space="preserve">GK 58/2</w:t>
      </w:r>
    </w:p>
    <w:p>
      <w:pPr>
        <w:keepNext/>
        <w:spacing w:after="80" w:before="200"/>
      </w:pPr>
      <w:r>
        <w:rPr>
          <w:b/>
          <w:bCs/>
        </w:rPr>
        <w:t xml:space="preserve">30- </w:t>
      </w:r>
      <w:r>
        <w:t xml:space="preserve">4458 sayılı Gümrük Kanunu'na göre, beyannamenin tescilinden itibaren Türkiye Gümrük Bölgesinden çıkıncaya veya imha edilinceye ya da gümrük beyannamesi iptal edilinceye kadar gümrük gözetimi altında kalan serbest dolaşımdaki eşyanın beyan edildiği rejimler arasında aşağıdakilerden hangisi sayılmamıştır?</w:t>
      </w:r>
    </w:p>
    <w:p>
      <w:pPr>
        <w:keepNext/>
        <w:spacing w:after="40"/>
        <w:ind w:left="360" w:hanging="360"/>
      </w:pPr>
      <w:r>
        <w:t xml:space="preserve">A) </w:t>
      </w:r>
      <w:r>
        <w:t xml:space="preserve">İhracat rejimi</w:t>
      </w:r>
    </w:p>
    <w:p>
      <w:pPr>
        <w:keepNext/>
        <w:spacing w:after="40"/>
        <w:ind w:left="360" w:hanging="360"/>
      </w:pPr>
      <w:r>
        <w:t xml:space="preserve">B) </w:t>
      </w:r>
      <w:r>
        <w:t xml:space="preserve">Hariçte işleme rejimi</w:t>
      </w:r>
    </w:p>
    <w:p>
      <w:pPr>
        <w:keepNext/>
        <w:spacing w:after="40"/>
        <w:ind w:left="360" w:hanging="360"/>
      </w:pPr>
      <w:r>
        <w:t xml:space="preserve">C) </w:t>
      </w:r>
      <w:r>
        <w:t xml:space="preserve">Transit rejimi</w:t>
      </w:r>
    </w:p>
    <w:p>
      <w:pPr>
        <w:keepNext/>
        <w:spacing w:after="40"/>
        <w:ind w:left="360" w:hanging="360"/>
      </w:pPr>
      <w:r>
        <w:t xml:space="preserve">D) </w:t>
      </w:r>
      <w:r>
        <w:t xml:space="preserve">Dahilde işleme rejimi</w:t>
      </w:r>
    </w:p>
    <w:p>
      <w:pPr>
        <w:keepNext w:val="false"/>
        <w:spacing w:after="40"/>
        <w:ind w:left="360" w:hanging="360"/>
      </w:pPr>
      <w:r>
        <w:t xml:space="preserve">E) </w:t>
      </w:r>
      <w:r>
        <w:t xml:space="preserve">Gümrük antrepo rejimi</w:t>
      </w:r>
    </w:p>
    <w:p>
      <w:pPr>
        <w:keepNext/>
        <w:spacing w:after="40" w:before="80"/>
      </w:pPr>
      <w:r>
        <w:rPr>
          <w:b/>
          <w:bCs/>
        </w:rPr>
        <w:t xml:space="preserve">Doğru Cevap: </w:t>
      </w:r>
      <w:r>
        <w:rPr>
          <w:b/>
          <w:bCs/>
          <w:color w:val="1B3A5C"/>
        </w:rPr>
        <w:t xml:space="preserve">D</w:t>
      </w:r>
    </w:p>
    <w:p>
      <w:pPr>
        <w:spacing w:after="120"/>
      </w:pPr>
      <w:r>
        <w:rPr>
          <w:b/>
          <w:bCs/>
        </w:rPr>
        <w:t xml:space="preserve">Gerekçe: </w:t>
      </w:r>
      <w:r>
        <w:t xml:space="preserve">4458 sayılı Gümrük Kanunu'na göre ihracat, hariçte işleme, transit veya antrepo rejimi için beyan edilen serbest dolaşımda bulunan eşya, gümrüğe verilen beyannamenin tescilinden itibaren Türkiye Gümrük Bölgesinden çıkıncaya veya imha edilinceye ya da gümrük beyannamesi iptal edilinceye kadar gümrük gözetimi altında kalır. Dahilde işleme rejimi bu hükümde sayılan rejimler arasında yer almaz. Bu nedenle doğru cevap D seçeneğidir. (MD GK 58/2)</w:t>
      </w:r>
    </w:p>
    <w:p>
      <w:pPr>
        <w:keepNext/>
        <w:spacing w:after="40" w:before="280"/>
      </w:pPr>
      <w:r>
        <w:rPr>
          <w:i/>
          <w:iCs/>
          <w:color w:val="B8860B"/>
          <w:sz w:val="20"/>
          <w:szCs w:val="20"/>
        </w:rPr>
        <w:t xml:space="preserve">GK 27/1-a-iii, 27/1-e, 28/a; GY 43/1-e, 51/3</w:t>
      </w:r>
    </w:p>
    <w:p>
      <w:pPr>
        <w:keepNext/>
        <w:spacing w:after="80" w:before="200"/>
      </w:pPr>
      <w:r>
        <w:rPr>
          <w:b/>
          <w:bCs/>
        </w:rPr>
        <w:t xml:space="preserve">31- </w:t>
      </w:r>
      <w:r>
        <w:t xml:space="preserve">(L) firması, Almanya'daki satıcıdan EXW teslim şekliyle 40.000 Avro bedelle satın aldığı eşyayı kendisine ait tır ile Kapıkule Gümrük Müdürlüğü üzerinden Bursa'daki deposuna taşımıştır. Taşıma ve diğer giderlere ilişkin bilgiler şöyledir:</w:t>
      </w:r>
    </w:p>
    <w:p>
      <w:pPr>
        <w:keepNext/>
        <w:spacing w:after="40"/>
        <w:ind w:left="360"/>
      </w:pPr>
      <w:r>
        <w:t xml:space="preserve">- Firmanın kendi tırı için yaptığı yakıt ve sürücü giderleri: 1.800 Avro</w:t>
      </w:r>
    </w:p>
    <w:p>
      <w:pPr>
        <w:keepNext/>
        <w:spacing w:after="40"/>
        <w:ind w:left="360"/>
      </w:pPr>
      <w:r>
        <w:t xml:space="preserve">- Aynı taşıma türünde normal olarak uygulanan fiyat tarifesine göre nakliye bedeli: satıcının tesisi–Kapıkule arası 2.500 Avro, Kapıkule–Bursa arası 600 Avro</w:t>
      </w:r>
    </w:p>
    <w:p>
      <w:pPr>
        <w:keepNext/>
        <w:spacing w:after="40"/>
        <w:ind w:left="360"/>
      </w:pPr>
      <w:r>
        <w:t xml:space="preserve">- Satıcının tesisi–Kapıkule arası taşımaya ilişkin sigorta bedeli: 150 Avro</w:t>
      </w:r>
    </w:p>
    <w:p>
      <w:pPr>
        <w:keepNext/>
        <w:spacing w:after="40"/>
        <w:ind w:left="360"/>
      </w:pPr>
      <w:r>
        <w:t xml:space="preserve">- Fiyata dahil edilmeyen ve alıcının üstlendiği, işçilik ve malzeme dahil ambalaj bedeli: 350 Avro</w:t>
      </w:r>
    </w:p>
    <w:p>
      <w:pPr>
        <w:keepNext/>
        <w:spacing w:after="40"/>
        <w:ind w:left="360"/>
      </w:pPr>
      <w:r>
        <w:t xml:space="preserve">Gümrük mevzuatına göre eşyanın gümrük kıymeti kaç Avro'dur?</w:t>
      </w:r>
    </w:p>
    <w:p>
      <w:pPr>
        <w:keepNext/>
        <w:spacing w:after="40"/>
        <w:ind w:left="360" w:hanging="360"/>
      </w:pPr>
      <w:r>
        <w:t xml:space="preserve">A) </w:t>
      </w:r>
      <w:r>
        <w:t xml:space="preserve">42.300</w:t>
      </w:r>
    </w:p>
    <w:p>
      <w:pPr>
        <w:keepNext/>
        <w:spacing w:after="40"/>
        <w:ind w:left="360" w:hanging="360"/>
      </w:pPr>
      <w:r>
        <w:t xml:space="preserve">B) </w:t>
      </w:r>
      <w:r>
        <w:t xml:space="preserve">42.650</w:t>
      </w:r>
    </w:p>
    <w:p>
      <w:pPr>
        <w:keepNext/>
        <w:spacing w:after="40"/>
        <w:ind w:left="360" w:hanging="360"/>
      </w:pPr>
      <w:r>
        <w:t xml:space="preserve">C) </w:t>
      </w:r>
      <w:r>
        <w:t xml:space="preserve">43.000</w:t>
      </w:r>
    </w:p>
    <w:p>
      <w:pPr>
        <w:keepNext/>
        <w:spacing w:after="40"/>
        <w:ind w:left="360" w:hanging="360"/>
      </w:pPr>
      <w:r>
        <w:t xml:space="preserve">D) </w:t>
      </w:r>
      <w:r>
        <w:t xml:space="preserve">43.250</w:t>
      </w:r>
    </w:p>
    <w:p>
      <w:pPr>
        <w:keepNext w:val="false"/>
        <w:spacing w:after="40"/>
        <w:ind w:left="360" w:hanging="360"/>
      </w:pPr>
      <w:r>
        <w:t xml:space="preserve">E) </w:t>
      </w:r>
      <w:r>
        <w:t xml:space="preserve">43.600</w:t>
      </w:r>
    </w:p>
    <w:p>
      <w:pPr>
        <w:keepNext/>
        <w:spacing w:after="40" w:before="80"/>
      </w:pPr>
      <w:r>
        <w:rPr>
          <w:b/>
          <w:bCs/>
        </w:rPr>
        <w:t xml:space="preserve">Doğru Cevap: </w:t>
      </w:r>
      <w:r>
        <w:rPr>
          <w:b/>
          <w:bCs/>
          <w:color w:val="1B3A5C"/>
        </w:rPr>
        <w:t xml:space="preserve">C</w:t>
      </w:r>
    </w:p>
    <w:p>
      <w:pPr>
        <w:spacing w:after="120"/>
      </w:pPr>
      <w:r>
        <w:rPr>
          <w:b/>
          <w:bCs/>
        </w:rPr>
        <w:t xml:space="preserve">Gerekçe: </w:t>
      </w:r>
      <w:r>
        <w:t xml:space="preserve">Gümrük Yönetmeliği'ne göre nakliyenin ücretsiz olması veya alıcı tarafından sağlanması durumunda gümrük kıymetine dahil edilecek giriş yerine kadarki nakliye gideri, aynı taşıma türünde normal olarak uygulanan fiyat tarifesine göre tespit edilir; firmanın kendi tırı için yaptığı yakıt ve sürücü giderleri esas alınmaz. Karayoluyla gelen eşyada giriş yeri, kara taşıtının ilk vardığı hudut gümrüğü olan Kapıkule'dir; giriş yerinden sonraki Kapıkule–Bursa nakliyesi kıymete dahil edilmez. Giriş yerine kadarki sigorta ile alıcının üstlendiği işçilik ve malzeme dahil ambalaj bedeli fiyata eklenir. Hesap: 40.000 + 2.500 + 150 + 350 = 43.000 Avro. Nakliyenin tamamını eklemek (43.600), firmanın kendi giderlerini esas almak (42.300), ambalajı eklememek (42.650) veya hem tüm nakliyeyi ekleyip ambalajı dışarıda bırakmak (43.250) hatalıdır. Bu nedenle doğru cevap C seçeneğidir. (MD GK 27/1-a-iii, 27/1-e, 28/a; GY 43/1-e, 51/3)</w:t>
      </w:r>
    </w:p>
    <w:p>
      <w:pPr>
        <w:keepNext/>
        <w:spacing w:after="40" w:before="280"/>
      </w:pPr>
      <w:r>
        <w:rPr>
          <w:i/>
          <w:iCs/>
          <w:color w:val="B8860B"/>
          <w:sz w:val="20"/>
          <w:szCs w:val="20"/>
        </w:rPr>
        <w:t xml:space="preserve">GK 25/1, 25/2; GY 44/1</w:t>
      </w:r>
    </w:p>
    <w:p>
      <w:pPr>
        <w:keepNext/>
        <w:spacing w:after="80" w:before="200"/>
      </w:pPr>
      <w:r>
        <w:rPr>
          <w:b/>
          <w:bCs/>
        </w:rPr>
        <w:t xml:space="preserve">32- </w:t>
      </w:r>
      <w:r>
        <w:t xml:space="preserve">4458 sayılı Gümrük Kanunu'na göre, satış bedeli yöntemiyle belirlenemeyen gümrük kıymetinin, beyan sahibinin herhangi bir talebinin bulunmadığı durumda hangi yöntemlerin sıra hâlinde uygulanmasıyla belirleneceği aşağıdakilerden hangisinde doğru olarak verilmiştir?</w:t>
      </w:r>
    </w:p>
    <w:p>
      <w:pPr>
        <w:keepNext/>
        <w:spacing w:after="40"/>
        <w:ind w:left="360" w:hanging="360"/>
      </w:pPr>
      <w:r>
        <w:t xml:space="preserve">A) </w:t>
      </w:r>
      <w:r>
        <w:t xml:space="preserve">Benzer eşyanın satış bedeli – Aynı eşyanın satış bedeli – İndirgeme – Hesaplanmış kıymet</w:t>
      </w:r>
    </w:p>
    <w:p>
      <w:pPr>
        <w:keepNext/>
        <w:spacing w:after="40"/>
        <w:ind w:left="360" w:hanging="360"/>
      </w:pPr>
      <w:r>
        <w:t xml:space="preserve">B) </w:t>
      </w:r>
      <w:r>
        <w:t xml:space="preserve">Aynı eşyanın satış bedeli – Benzer eşyanın satış bedeli – İndirgeme – Hesaplanmış kıymet</w:t>
      </w:r>
    </w:p>
    <w:p>
      <w:pPr>
        <w:keepNext/>
        <w:spacing w:after="40"/>
        <w:ind w:left="360" w:hanging="360"/>
      </w:pPr>
      <w:r>
        <w:t xml:space="preserve">C) </w:t>
      </w:r>
      <w:r>
        <w:t xml:space="preserve">Aynı eşyanın satış bedeli – Benzer eşyanın satış bedeli – Hesaplanmış kıymet – İndirgeme</w:t>
      </w:r>
    </w:p>
    <w:p>
      <w:pPr>
        <w:keepNext/>
        <w:spacing w:after="40"/>
        <w:ind w:left="360" w:hanging="360"/>
      </w:pPr>
      <w:r>
        <w:t xml:space="preserve">D) </w:t>
      </w:r>
      <w:r>
        <w:t xml:space="preserve">İndirgeme – Aynı eşyanın satış bedeli – Benzer eşyanın satış bedeli – Hesaplanmış kıymet</w:t>
      </w:r>
    </w:p>
    <w:p>
      <w:pPr>
        <w:keepNext w:val="false"/>
        <w:spacing w:after="40"/>
        <w:ind w:left="360" w:hanging="360"/>
      </w:pPr>
      <w:r>
        <w:t xml:space="preserve">E) </w:t>
      </w:r>
      <w:r>
        <w:t xml:space="preserve">Aynı eşyanın satış bedeli – İndirgeme – Benzer eşyanın satış bedeli – Hesaplanmış kıymet</w:t>
      </w:r>
    </w:p>
    <w:p>
      <w:pPr>
        <w:keepNext/>
        <w:spacing w:after="40" w:before="80"/>
      </w:pPr>
      <w:r>
        <w:rPr>
          <w:b/>
          <w:bCs/>
        </w:rPr>
        <w:t xml:space="preserve">Doğru Cevap: </w:t>
      </w:r>
      <w:r>
        <w:rPr>
          <w:b/>
          <w:bCs/>
          <w:color w:val="1B3A5C"/>
        </w:rPr>
        <w:t xml:space="preserve">B</w:t>
      </w:r>
    </w:p>
    <w:p>
      <w:pPr>
        <w:spacing w:after="120"/>
      </w:pPr>
      <w:r>
        <w:rPr>
          <w:b/>
          <w:bCs/>
        </w:rPr>
        <w:t xml:space="preserve">Gerekçe: </w:t>
      </w:r>
      <w:r>
        <w:t xml:space="preserve">Gümrük Kanunu'na göre satış bedeline göre belirlenemeyen gümrük kıymeti; aynı eşyanın satış bedeli, benzer eşyanın satış bedeli, Türkiye içinde müstakil kişilere yapılan en büyük miktardaki satışa ait birim fiyata dayalı kıymet (indirgeme) ve hesaplanmış kıymet yöntemlerinin sıra hâlinde uygulanmasıyla belirlenir; kıymet bir üst yönteme göre belirlenebildiği sürece alt yöntem uygulanamaz. İndirgeme ile hesaplanmış kıymet yöntemlerinin sırası ancak beyan sahibinin yazılı talebinin gümrük idaresince uygun bulunması şartıyla değiştirilebilir; soruda böyle bir talep bulunmadığından olağan sıra uygulanır. Bu nedenle doğru cevap B seçeneğidir. (MD GK 25/1, 25/2; GY 44/1)</w:t>
      </w:r>
    </w:p>
    <w:p>
      <w:pPr>
        <w:keepNext/>
        <w:spacing w:after="40" w:before="280"/>
      </w:pPr>
      <w:r>
        <w:rPr>
          <w:i/>
          <w:iCs/>
          <w:color w:val="B8860B"/>
          <w:sz w:val="20"/>
          <w:szCs w:val="20"/>
        </w:rPr>
        <w:t xml:space="preserve">GY 43/1-d, 43/3, 47/4</w:t>
      </w:r>
    </w:p>
    <w:p>
      <w:pPr>
        <w:keepNext/>
        <w:spacing w:after="80" w:before="200"/>
      </w:pPr>
      <w:r>
        <w:rPr>
          <w:b/>
          <w:bCs/>
        </w:rPr>
        <w:t xml:space="preserve">33- </w:t>
      </w:r>
      <w:r>
        <w:t xml:space="preserve">Gümrük Yönetmeliği'ne göre gümrük kıymetinin belirlenmesinde "benzer eşya" ile ilgili;</w:t>
      </w:r>
    </w:p>
    <w:p>
      <w:pPr>
        <w:keepNext/>
        <w:spacing w:after="40"/>
        <w:ind w:left="360"/>
      </w:pPr>
      <w:r>
        <w:t xml:space="preserve">I. Kıymeti belirlenecek eşyadan farklı bir ülkede üretilmiş eşya da benzer özellik ve unsurlara sahipse benzer eşya sayılabilir.</w:t>
      </w:r>
    </w:p>
    <w:p>
      <w:pPr>
        <w:keepNext/>
        <w:spacing w:after="40"/>
        <w:ind w:left="360"/>
      </w:pPr>
      <w:r>
        <w:t xml:space="preserve">II. Benzer eşya, her hususta aynı olmamakla birlikte aynı işlevi görmelerini ve ticari olarak birbirlerini ikame edebilmelerini mümkün kılan benzer özellik ve unsurları bulunan eşyadır.</w:t>
      </w:r>
    </w:p>
    <w:p>
      <w:pPr>
        <w:keepNext/>
        <w:spacing w:after="40"/>
        <w:ind w:left="360"/>
      </w:pPr>
      <w:r>
        <w:t xml:space="preserve">III. Benzer eşyanın satış bedeli yönteminde birden fazla satış bedeli tespit edilirse bunlardan en yüksek olanı kullanılır.</w:t>
      </w:r>
    </w:p>
    <w:p>
      <w:pPr>
        <w:keepNext/>
        <w:spacing w:after="40"/>
        <w:ind w:left="360"/>
      </w:pPr>
      <w:r>
        <w:t xml:space="preserve">IV. Eşyanın kalitesi, tanındığı özellikleri ve bir ticari markasının bulunması, benzerliğin belirlenmesinde göz önüne alınacak faktörler arasındadır.</w:t>
      </w:r>
    </w:p>
    <w:p>
      <w:pPr>
        <w:keepNext/>
        <w:spacing w:after="40"/>
        <w:ind w:left="360"/>
      </w:pPr>
      <w:r>
        <w:t xml:space="preserve">ifadelerinden hangileri doğrudur?</w:t>
      </w:r>
    </w:p>
    <w:p>
      <w:pPr>
        <w:keepNext/>
        <w:spacing w:after="40"/>
        <w:ind w:left="360" w:hanging="360"/>
      </w:pPr>
      <w:r>
        <w:t xml:space="preserve">A) </w:t>
      </w:r>
      <w:r>
        <w:t xml:space="preserve">I ve II</w:t>
      </w:r>
    </w:p>
    <w:p>
      <w:pPr>
        <w:keepNext/>
        <w:spacing w:after="40"/>
        <w:ind w:left="360" w:hanging="360"/>
      </w:pPr>
      <w:r>
        <w:t xml:space="preserve">B) </w:t>
      </w:r>
      <w:r>
        <w:t xml:space="preserve">I ve III</w:t>
      </w:r>
    </w:p>
    <w:p>
      <w:pPr>
        <w:keepNext/>
        <w:spacing w:after="40"/>
        <w:ind w:left="360" w:hanging="360"/>
      </w:pPr>
      <w:r>
        <w:t xml:space="preserve">C) </w:t>
      </w:r>
      <w:r>
        <w:t xml:space="preserve">III ve IV</w:t>
      </w:r>
    </w:p>
    <w:p>
      <w:pPr>
        <w:keepNext/>
        <w:spacing w:after="40"/>
        <w:ind w:left="360" w:hanging="360"/>
      </w:pPr>
      <w:r>
        <w:t xml:space="preserve">D) </w:t>
      </w:r>
      <w:r>
        <w:t xml:space="preserve">II ve IV</w:t>
      </w:r>
    </w:p>
    <w:p>
      <w:pPr>
        <w:keepNext w:val="false"/>
        <w:spacing w:after="40"/>
        <w:ind w:left="360" w:hanging="360"/>
      </w:pPr>
      <w:r>
        <w:t xml:space="preserve">E) </w:t>
      </w:r>
      <w:r>
        <w:t xml:space="preserve">II, III ve IV</w:t>
      </w:r>
    </w:p>
    <w:p>
      <w:pPr>
        <w:keepNext/>
        <w:spacing w:after="40" w:before="80"/>
      </w:pPr>
      <w:r>
        <w:rPr>
          <w:b/>
          <w:bCs/>
        </w:rPr>
        <w:t xml:space="preserve">Doğru Cevap: </w:t>
      </w:r>
      <w:r>
        <w:rPr>
          <w:b/>
          <w:bCs/>
          <w:color w:val="1B3A5C"/>
        </w:rPr>
        <w:t xml:space="preserve">D</w:t>
      </w:r>
    </w:p>
    <w:p>
      <w:pPr>
        <w:spacing w:after="120"/>
      </w:pPr>
      <w:r>
        <w:rPr>
          <w:b/>
          <w:bCs/>
        </w:rPr>
        <w:t xml:space="preserve">Gerekçe: </w:t>
      </w:r>
      <w:r>
        <w:t xml:space="preserve">Gümrük Yönetmeliği'ne göre benzer eşya; her hususta aynı olmamakla birlikte aynı işlevi görmelerini ve ticari olarak birbirlerini ikame edebilmelerini mümkün kılan, benzer özellik ve benzer unsurları bulunan ve aynı ülkede üretilmiş olan eşyadır (II doğru). Eşyanın kalitesi, tanındığı özellikleri ve bir ticari markasının bulunması benzerliğin belirlenmesinde göz önüne alınacak faktörlerdendir (IV doğru). Yalnızca kıymeti belirlenecek eşya ile aynı ülkede üretilen eşya benzer eşya olarak nitelenebileceğinden I yanlıştır. Benzer eşyaya ilişkin birden fazla satış bedeli tespit edilirse en düşük olanı kullanılır; III yanlıştır. Bu nedenle doğru cevap D seçeneğidir. (MD GY 43/1-d, 43/3, 47/4)</w:t>
      </w:r>
    </w:p>
    <w:p>
      <w:pPr>
        <w:keepNext/>
        <w:spacing w:after="40" w:before="280"/>
      </w:pPr>
      <w:r>
        <w:rPr>
          <w:i/>
          <w:iCs/>
          <w:color w:val="B8860B"/>
          <w:sz w:val="20"/>
          <w:szCs w:val="20"/>
        </w:rPr>
        <w:t xml:space="preserve">GK 24/2-a, 24/2-b, 24/2-c</w:t>
      </w:r>
    </w:p>
    <w:p>
      <w:pPr>
        <w:keepNext/>
        <w:spacing w:after="80" w:before="200"/>
      </w:pPr>
      <w:r>
        <w:rPr>
          <w:b/>
          <w:bCs/>
        </w:rPr>
        <w:t xml:space="preserve">34- </w:t>
      </w:r>
      <w:r>
        <w:t xml:space="preserve">4458 sayılı Gümrük Kanunu'na göre, birbiriyle ilişkili alıcı ve satıcı arasındaki satışlarda satış bedelinin gümrük kıymeti olarak kabul edilmesine ilişkin aşağıdakilerden hangisi yanlıştır?</w:t>
      </w:r>
    </w:p>
    <w:p>
      <w:pPr>
        <w:keepNext/>
        <w:spacing w:after="40"/>
        <w:ind w:left="360" w:hanging="360"/>
      </w:pPr>
      <w:r>
        <w:t xml:space="preserve">A) </w:t>
      </w:r>
      <w:r>
        <w:t xml:space="preserve">Emsal kıymetler, gümrük idaresinin girişimiyle satış bedelinin yerini alacak kıymet olarak kullanılabilir.</w:t>
      </w:r>
    </w:p>
    <w:p>
      <w:pPr>
        <w:keepNext/>
        <w:spacing w:after="40"/>
        <w:ind w:left="360" w:hanging="360"/>
      </w:pPr>
      <w:r>
        <w:t xml:space="preserve">B) </w:t>
      </w:r>
      <w:r>
        <w:t xml:space="preserve">Gümrük idaresi, ilişkinin fiyatı etkilediği kanısına varırsa bu hususları beyan sahibine yazılı olarak bildirir.</w:t>
      </w:r>
    </w:p>
    <w:p>
      <w:pPr>
        <w:keepNext/>
        <w:spacing w:after="40"/>
        <w:ind w:left="360" w:hanging="360"/>
      </w:pPr>
      <w:r>
        <w:t xml:space="preserve">C) </w:t>
      </w:r>
      <w:r>
        <w:t xml:space="preserve">Gümrük idaresinin bu bildirimine karşı, süresi içinde verilmek şartıyla beyan sahibinin cevap hakkı saklıdır.</w:t>
      </w:r>
    </w:p>
    <w:p>
      <w:pPr>
        <w:keepNext/>
        <w:spacing w:after="40"/>
        <w:ind w:left="360" w:hanging="360"/>
      </w:pPr>
      <w:r>
        <w:t xml:space="preserve">D) </w:t>
      </w:r>
      <w:r>
        <w:t xml:space="preserve">Beyan sahibi, satış bedelinin aynı veya yakın tarihteki emsal kıymetlerden birine çok yakın olduğunu ispatlarsa satış bedeli kabul edilir.</w:t>
      </w:r>
    </w:p>
    <w:p>
      <w:pPr>
        <w:keepNext w:val="false"/>
        <w:spacing w:after="40"/>
        <w:ind w:left="360" w:hanging="360"/>
      </w:pPr>
      <w:r>
        <w:t xml:space="preserve">E) </w:t>
      </w:r>
      <w:r>
        <w:t xml:space="preserve">Emsal kıymetlerle kıyaslamada ticari düzeye ve miktara ilişkin ispatlanmış farklılıklar dikkate alınır.</w:t>
      </w:r>
    </w:p>
    <w:p>
      <w:pPr>
        <w:keepNext/>
        <w:spacing w:after="40" w:before="80"/>
      </w:pPr>
      <w:r>
        <w:rPr>
          <w:b/>
          <w:bCs/>
        </w:rPr>
        <w:t xml:space="preserve">Doğru Cevap: </w:t>
      </w:r>
      <w:r>
        <w:rPr>
          <w:b/>
          <w:bCs/>
          <w:color w:val="1B3A5C"/>
        </w:rPr>
        <w:t xml:space="preserve">A</w:t>
      </w:r>
    </w:p>
    <w:p>
      <w:pPr>
        <w:spacing w:after="120"/>
      </w:pPr>
      <w:r>
        <w:rPr>
          <w:b/>
          <w:bCs/>
        </w:rPr>
        <w:t xml:space="preserve">Gerekçe: </w:t>
      </w:r>
      <w:r>
        <w:t xml:space="preserve">Gümrük Kanunu'na göre ilişkili kişiler arasındaki satışta gümrük idaresi, ilişkinin fiyatı etkilediği kanısına varırsa bu hususları beyan sahibine yazılı olarak bildirir ve süresi içinde verilmek şartıyla beyan sahibinin cevap hakkı saklıdır. Beyan sahibi satış bedelinin aynı veya yakın tarihte gerçekleşen emsal kıymetlerden birine çok yakın olduğunu ispatlarsa satış bedeli kabul edilir; kıyaslamada ticari düzey, miktar, ilave unsurlar ve satıcının üstlendiği giderlere ilişkin ispatlanmış farklılıklar dikkate alınır. Ancak emsal kıymetler beyan sahibinin girişimi ile ve yalnız kıyaslama amacıyla kullanılır; bunlara dayanarak satış bedelinin yerini alacak bir kıymet tespit edilemez. Bu nedenle doğru cevap A seçeneğidir. (MD GK 24/2-a, 24/2-b, 24/2-c)</w:t>
      </w:r>
    </w:p>
    <w:p>
      <w:pPr>
        <w:keepNext/>
        <w:spacing w:after="40" w:before="280"/>
      </w:pPr>
      <w:r>
        <w:rPr>
          <w:i/>
          <w:iCs/>
          <w:color w:val="B8860B"/>
          <w:sz w:val="20"/>
          <w:szCs w:val="20"/>
        </w:rPr>
        <w:t xml:space="preserve">GK 27/1-a-i, 27/1-a-ii, 27/1-c, 27/1-d, 27/5-a, 28/d; Kıymet Tebliği (Seri No:2) md.9/1</w:t>
      </w:r>
    </w:p>
    <w:p>
      <w:pPr>
        <w:keepNext/>
        <w:spacing w:after="80" w:before="200"/>
      </w:pPr>
      <w:r>
        <w:rPr>
          <w:b/>
          <w:bCs/>
        </w:rPr>
        <w:t xml:space="preserve">35- </w:t>
      </w:r>
      <w:r>
        <w:t xml:space="preserve">4458 sayılı Gümrük Kanunu'na göre, fiyata dahil edilmemiş olmak kaydıyla aşağıdaki ödemelerden hangisi, satış bedeli yöntemiyle gümrük kıymeti belirlenirken fiilen ödenen veya ödenecek fiyata ilave edilmez?</w:t>
      </w:r>
    </w:p>
    <w:p>
      <w:pPr>
        <w:keepNext/>
        <w:spacing w:after="40"/>
        <w:ind w:left="360" w:hanging="360"/>
      </w:pPr>
      <w:r>
        <w:t xml:space="preserve">A) </w:t>
      </w:r>
      <w:r>
        <w:t xml:space="preserve">Alıcı tarafından üstlenilen ve satın alma komisyonu niteliğinde olmayan komisyon ve tellâliye</w:t>
      </w:r>
    </w:p>
    <w:p>
      <w:pPr>
        <w:keepNext/>
        <w:spacing w:after="40"/>
        <w:ind w:left="360" w:hanging="360"/>
      </w:pPr>
      <w:r>
        <w:t xml:space="preserve">B) </w:t>
      </w:r>
      <w:r>
        <w:t xml:space="preserve">İthal eşyasının Türkiye'de çoğaltılması hakkı için yapılan ödemeler</w:t>
      </w:r>
    </w:p>
    <w:p>
      <w:pPr>
        <w:keepNext/>
        <w:spacing w:after="40"/>
        <w:ind w:left="360" w:hanging="360"/>
      </w:pPr>
      <w:r>
        <w:t xml:space="preserve">C) </w:t>
      </w:r>
      <w:r>
        <w:t xml:space="preserve">Gümrük işlemleri sırasında eşya ile tek eşya muamelesi gören kapların alıcı tarafından üstlenilen maliyeti</w:t>
      </w:r>
    </w:p>
    <w:p>
      <w:pPr>
        <w:keepNext/>
        <w:spacing w:after="40"/>
        <w:ind w:left="360" w:hanging="360"/>
      </w:pPr>
      <w:r>
        <w:t xml:space="preserve">D) </w:t>
      </w:r>
      <w:r>
        <w:t xml:space="preserve">Eşyanın satış koşulu gereği alıcının dolaylı olarak ödemesi gereken royalti ve lisans ücretleri</w:t>
      </w:r>
    </w:p>
    <w:p>
      <w:pPr>
        <w:keepNext w:val="false"/>
        <w:spacing w:after="40"/>
        <w:ind w:left="360" w:hanging="360"/>
      </w:pPr>
      <w:r>
        <w:t xml:space="preserve">E) </w:t>
      </w:r>
      <w:r>
        <w:t xml:space="preserve">Eşyanın tekrar satışından doğan hasılanın satıcıya dolaylı olarak intikal eden kısmı</w:t>
      </w:r>
    </w:p>
    <w:p>
      <w:pPr>
        <w:keepNext/>
        <w:spacing w:after="40" w:before="80"/>
      </w:pPr>
      <w:r>
        <w:rPr>
          <w:b/>
          <w:bCs/>
        </w:rPr>
        <w:t xml:space="preserve">Doğru Cevap: </w:t>
      </w:r>
      <w:r>
        <w:rPr>
          <w:b/>
          <w:bCs/>
          <w:color w:val="1B3A5C"/>
        </w:rPr>
        <w:t xml:space="preserve">B</w:t>
      </w:r>
    </w:p>
    <w:p>
      <w:pPr>
        <w:spacing w:after="120"/>
      </w:pPr>
      <w:r>
        <w:rPr>
          <w:b/>
          <w:bCs/>
        </w:rPr>
        <w:t xml:space="preserve">Gerekçe: </w:t>
      </w:r>
      <w:r>
        <w:t xml:space="preserve">Gümrük Kanunu'na göre satın alma komisyonları dışındaki komisyon ve tellâliye, tek eşya muamelesi gören kapların maliyeti, satış koşulu gereği doğrudan veya dolaylı olarak ödenmesi gereken royalti ve lisans ücretleri ile tekrar satış veya kullanım sonucu doğan hasılanın satıcıya intikal eden kısmı, fiyata dahil edilmemişse fiilen ödenen veya ödenecek fiyata ilave edilir. Buna karşılık ithal eşyasının Türkiye'de çoğaltılması hakkı için yapılan ödemeler royalti kapsamında değerlendirilmez, fiyata ilave edilmez ve gümrük kıymetine dahil edilmez. Bu nedenle doğru cevap B seçeneğidir. (MD GK 27/1-a, 27/1-c, 27/1-d, 27/5, 28/d)</w:t>
      </w:r>
    </w:p>
    <w:p>
      <w:pPr>
        <w:keepNext/>
        <w:spacing w:after="40" w:before="280"/>
      </w:pPr>
      <w:r>
        <w:rPr>
          <w:i/>
          <w:iCs/>
          <w:color w:val="B8860B"/>
          <w:sz w:val="20"/>
          <w:szCs w:val="20"/>
        </w:rPr>
        <w:t xml:space="preserve">GK 3/8-a, 3/8-b, 3/9, 3/11, 3/26</w:t>
      </w:r>
    </w:p>
    <w:p>
      <w:pPr>
        <w:keepNext/>
        <w:spacing w:after="80" w:before="200"/>
      </w:pPr>
      <w:r>
        <w:rPr>
          <w:b/>
          <w:bCs/>
        </w:rPr>
        <w:t xml:space="preserve">36- </w:t>
      </w:r>
      <w:r>
        <w:t xml:space="preserve">4458 sayılı Gümrük Kanunu'nda yer alan deyimler ile tanımlarının eşleştirilmesine ilişkin aşağıdakilerden hangisi yanlıştır?</w:t>
      </w:r>
    </w:p>
    <w:p>
      <w:pPr>
        <w:keepNext/>
        <w:spacing w:after="40"/>
        <w:ind w:left="360" w:hanging="360"/>
      </w:pPr>
      <w:r>
        <w:t xml:space="preserve">A) </w:t>
      </w:r>
      <w:r>
        <w:t xml:space="preserve">Gümrük yükümlülüğü – Yükümlünün gümrük vergilerini ödemesi zorunluluğu</w:t>
      </w:r>
    </w:p>
    <w:p>
      <w:pPr>
        <w:keepNext/>
        <w:spacing w:after="40"/>
        <w:ind w:left="360" w:hanging="360"/>
      </w:pPr>
      <w:r>
        <w:t xml:space="preserve">B) </w:t>
      </w:r>
      <w:r>
        <w:t xml:space="preserve">Yükümlü – Gümrük yükümlülüğünü yerine getirmekle sorumlu bütün kişiler</w:t>
      </w:r>
    </w:p>
    <w:p>
      <w:pPr>
        <w:keepNext/>
        <w:spacing w:after="40"/>
        <w:ind w:left="360" w:hanging="360"/>
      </w:pPr>
      <w:r>
        <w:t xml:space="preserve">C) </w:t>
      </w:r>
      <w:r>
        <w:t xml:space="preserve">İthalat vergileri – Eşyanın ithalinde ödenecek gümrük vergisi ile diğer eş etkili vergiler ve mali yükler ile tarım politikası çerçevesinde ithalatta alınacak vergiler ve mali yükler</w:t>
      </w:r>
    </w:p>
    <w:p>
      <w:pPr>
        <w:keepNext/>
        <w:spacing w:after="40"/>
        <w:ind w:left="360" w:hanging="360"/>
      </w:pPr>
      <w:r>
        <w:t xml:space="preserve">D) </w:t>
      </w:r>
      <w:r>
        <w:t xml:space="preserve">Gümrüklenmiş değer – İthal eşyası için eşyanın CIF kıymeti ile gümrük vergileri toplamı</w:t>
      </w:r>
    </w:p>
    <w:p>
      <w:pPr>
        <w:keepNext w:val="false"/>
        <w:spacing w:after="40"/>
        <w:ind w:left="360" w:hanging="360"/>
      </w:pPr>
      <w:r>
        <w:t xml:space="preserve">E) </w:t>
      </w:r>
      <w:r>
        <w:t xml:space="preserve">Gümrük vergileri – İlgili mevzuat uyarınca eşyaya uygulanan ithalat vergileri ile bunlara bağlı gecikme zammı ve para cezalarının tümü</w:t>
      </w:r>
    </w:p>
    <w:p>
      <w:pPr>
        <w:keepNext/>
        <w:spacing w:after="40" w:before="80"/>
      </w:pPr>
      <w:r>
        <w:rPr>
          <w:b/>
          <w:bCs/>
        </w:rPr>
        <w:t xml:space="preserve">Doğru Cevap: </w:t>
      </w:r>
      <w:r>
        <w:rPr>
          <w:b/>
          <w:bCs/>
          <w:color w:val="1B3A5C"/>
        </w:rPr>
        <w:t xml:space="preserve">E</w:t>
      </w:r>
    </w:p>
    <w:p>
      <w:pPr>
        <w:spacing w:after="120"/>
      </w:pPr>
      <w:r>
        <w:rPr>
          <w:b/>
          <w:bCs/>
        </w:rPr>
        <w:t xml:space="preserve">Gerekçe: </w:t>
      </w:r>
      <w:r>
        <w:t xml:space="preserve">Gümrük Kanunu'na göre gümrük vergileri, ilgili mevzuat uyarınca eşyaya uygulanan ithalat vergilerinin ya da ihracat vergilerinin tümünü ifade eder; gecikme zammı ve para cezaları bu tanımda yer almaz. Gümrük yükümlülüğü yükümlünün gümrük vergilerini ödemesi zorunluluğunu; yükümlü gümrük yükümlülüğünü yerine getirmekle sorumlu bütün kişileri; ithalat vergileri eşyanın ithalinde ödenecek gümrük vergisi ile diğer eş etkili vergi ve mali yükleri ve tarım politikası çerçevesinde ithalatta alınacak vergi ve mali yükleri; gümrüklenmiş değer ise ithal eşyası için CIF kıymeti ile gümrük vergileri toplamını ifade eder. Bu nedenle doğru cevap E seçeneğidir. (MD GK 3/8, 3/9, 3/11, 3/26)</w:t>
      </w:r>
    </w:p>
    <w:p>
      <w:pPr>
        <w:keepNext/>
        <w:spacing w:after="40" w:before="280"/>
      </w:pPr>
      <w:r>
        <w:rPr>
          <w:i/>
          <w:iCs/>
          <w:color w:val="B8860B"/>
          <w:sz w:val="20"/>
          <w:szCs w:val="20"/>
        </w:rPr>
        <w:t xml:space="preserve">GK 198/1, 198/2</w:t>
      </w:r>
    </w:p>
    <w:p>
      <w:pPr>
        <w:keepNext/>
        <w:spacing w:after="80" w:before="200"/>
      </w:pPr>
      <w:r>
        <w:rPr>
          <w:b/>
          <w:bCs/>
        </w:rPr>
        <w:t xml:space="preserve">37- </w:t>
      </w:r>
      <w:r>
        <w:t xml:space="preserve">(N) firmasına, yapılan kontrol sonucunda noksan alındığı belirlenen gümrük vergileri 02.06.2025 tarihinde tebliğ edilmiştir. Firma 09.06.2025 tarihinde gümrük idaresine itiraz etmiş; itirazın reddine ilişkin karar 07.07.2025 tarihinde firmaya tebliğ edilmiştir. Firma ödeme süresinin uzatılmasını talep etmemiş ve yargı yoluna başvurmamıştır.</w:t>
      </w:r>
    </w:p>
    <w:p>
      <w:pPr>
        <w:keepNext/>
        <w:spacing w:after="40"/>
        <w:ind w:left="360"/>
      </w:pPr>
      <w:r>
        <w:t xml:space="preserve">4458 sayılı Gümrük Kanunu'na göre (N) firması noksan vergileri en geç hangi tarihe kadar ödemek zorundadır?</w:t>
      </w:r>
    </w:p>
    <w:p>
      <w:pPr>
        <w:keepNext/>
        <w:spacing w:after="40"/>
        <w:ind w:left="360" w:hanging="360"/>
      </w:pPr>
      <w:r>
        <w:t xml:space="preserve">A) </w:t>
      </w:r>
      <w:r>
        <w:t xml:space="preserve">17.06.2025</w:t>
      </w:r>
    </w:p>
    <w:p>
      <w:pPr>
        <w:keepNext/>
        <w:spacing w:after="40"/>
        <w:ind w:left="360" w:hanging="360"/>
      </w:pPr>
      <w:r>
        <w:t xml:space="preserve">B) </w:t>
      </w:r>
      <w:r>
        <w:t xml:space="preserve">24.06.2025</w:t>
      </w:r>
    </w:p>
    <w:p>
      <w:pPr>
        <w:keepNext/>
        <w:spacing w:after="40"/>
        <w:ind w:left="360" w:hanging="360"/>
      </w:pPr>
      <w:r>
        <w:t xml:space="preserve">C) </w:t>
      </w:r>
      <w:r>
        <w:t xml:space="preserve">15.07.2025</w:t>
      </w:r>
    </w:p>
    <w:p>
      <w:pPr>
        <w:keepNext/>
        <w:spacing w:after="40"/>
        <w:ind w:left="360" w:hanging="360"/>
      </w:pPr>
      <w:r>
        <w:t xml:space="preserve">D) </w:t>
      </w:r>
      <w:r>
        <w:t xml:space="preserve">22.07.2025</w:t>
      </w:r>
    </w:p>
    <w:p>
      <w:pPr>
        <w:keepNext w:val="false"/>
        <w:spacing w:after="40"/>
        <w:ind w:left="360" w:hanging="360"/>
      </w:pPr>
      <w:r>
        <w:t xml:space="preserve">E) </w:t>
      </w:r>
      <w:r>
        <w:t xml:space="preserve">06.08.2025</w:t>
      </w:r>
    </w:p>
    <w:p>
      <w:pPr>
        <w:keepNext/>
        <w:spacing w:after="40" w:before="80"/>
      </w:pPr>
      <w:r>
        <w:rPr>
          <w:b/>
          <w:bCs/>
        </w:rPr>
        <w:t xml:space="preserve">Doğru Cevap: </w:t>
      </w:r>
      <w:r>
        <w:rPr>
          <w:b/>
          <w:bCs/>
          <w:color w:val="1B3A5C"/>
        </w:rPr>
        <w:t xml:space="preserve">D</w:t>
      </w:r>
    </w:p>
    <w:p>
      <w:pPr>
        <w:spacing w:after="120"/>
      </w:pPr>
      <w:r>
        <w:rPr>
          <w:b/>
          <w:bCs/>
        </w:rPr>
        <w:t xml:space="preserve">Gerekçe: </w:t>
      </w:r>
      <w:r>
        <w:t xml:space="preserve">Gümrük Kanunu'na göre kontrol ve denetlemeler sonucunda hiç alınmadığı veya noksan alındığı belirlenen gümrük vergilerinin, yükümlüye tebliğ edildiği tarihten itibaren on beş gün içinde ödenmesi zorunludur. Tebliğ edilen vergilere karşı gümrük idaresi nezdinde itiraz edilmesi ödeme süresini keser ve ödeme süresi idarenin kararının tebliğ edildiği tarihten itibaren yeniden başlar; yani kalan süre değil, on beş günlük sürenin tamamı yeniden işler. İtirazın reddi 07.07.2025 tarihinde tebliğ edildiğinden son ödeme günü 22.07.2025'tir. İlk tebliğden hesaplama (17.06.2025), itirazdan önce kalan süreyle devam etme (15.07.2025), otuz günlük süre uygulama (06.08.2025) veya süreyi itiraz tarihinden başlatma (24.06.2025) hatalıdır. Bu nedenle doğru cevap D seçeneğidir. (MD GK 198/1, 198/2)</w:t>
      </w:r>
    </w:p>
    <w:p>
      <w:pPr>
        <w:keepNext/>
        <w:spacing w:after="40" w:before="280"/>
      </w:pPr>
      <w:r>
        <w:rPr>
          <w:i/>
          <w:iCs/>
          <w:color w:val="B8860B"/>
          <w:sz w:val="20"/>
          <w:szCs w:val="20"/>
        </w:rPr>
        <w:t xml:space="preserve">Tahsilat Tebliği (Seri No:2) md.14/6</w:t>
      </w:r>
    </w:p>
    <w:p>
      <w:pPr>
        <w:keepNext/>
        <w:spacing w:after="80" w:before="200"/>
      </w:pPr>
      <w:r>
        <w:rPr>
          <w:b/>
          <w:bCs/>
        </w:rPr>
        <w:t xml:space="preserve">38- </w:t>
      </w:r>
      <w:r>
        <w:t xml:space="preserve">Gümrük Genel Tebliği (Tahsilat İşlemleri) (Seri No: 2)'ye göre, gümrük vergisi borcu ve idari para cezası bulunan yükümlünün ölümü hâlinde aşağıdakilerden hangisi doğrudur?</w:t>
      </w:r>
    </w:p>
    <w:p>
      <w:pPr>
        <w:keepNext/>
        <w:spacing w:after="40"/>
        <w:ind w:left="360" w:hanging="360"/>
      </w:pPr>
      <w:r>
        <w:t xml:space="preserve">A) </w:t>
      </w:r>
      <w:r>
        <w:t xml:space="preserve">Vergi borçları ile idari para cezaları, mirası reddetmemiş mirasçılara miras hisseleri oranında geçer.</w:t>
      </w:r>
    </w:p>
    <w:p>
      <w:pPr>
        <w:keepNext/>
        <w:spacing w:after="40"/>
        <w:ind w:left="360" w:hanging="360"/>
      </w:pPr>
      <w:r>
        <w:t xml:space="preserve">B) </w:t>
      </w:r>
      <w:r>
        <w:t xml:space="preserve">Vergi borçlarının tamamından mirasçıların her biri müştereken ve müteselsilen sorumlu olur.</w:t>
      </w:r>
    </w:p>
    <w:p>
      <w:pPr>
        <w:keepNext/>
        <w:spacing w:after="40"/>
        <w:ind w:left="360" w:hanging="360"/>
      </w:pPr>
      <w:r>
        <w:t xml:space="preserve">C) </w:t>
      </w:r>
      <w:r>
        <w:t xml:space="preserve">İdari para cezaları mirasçılardan takip edilir; vergi borçlarının tahsilinden ise vazgeçilir.</w:t>
      </w:r>
    </w:p>
    <w:p>
      <w:pPr>
        <w:keepNext/>
        <w:spacing w:after="40"/>
        <w:ind w:left="360" w:hanging="360"/>
      </w:pPr>
      <w:r>
        <w:t xml:space="preserve">D) </w:t>
      </w:r>
      <w:r>
        <w:t xml:space="preserve">Vergi borçları, mirası reddeden mirasçılar dâhil tüm kanuni mirasçılardan takip edilir.</w:t>
      </w:r>
    </w:p>
    <w:p>
      <w:pPr>
        <w:keepNext w:val="false"/>
        <w:spacing w:after="40"/>
        <w:ind w:left="360" w:hanging="360"/>
      </w:pPr>
      <w:r>
        <w:t xml:space="preserve">E) </w:t>
      </w:r>
      <w:r>
        <w:t xml:space="preserve">Vergi borçları mirası reddetmemiş mirasçılara geçer; idari para cezaları mirasçılardan takip edilmez.</w:t>
      </w:r>
    </w:p>
    <w:p>
      <w:pPr>
        <w:keepNext/>
        <w:spacing w:after="40" w:before="80"/>
      </w:pPr>
      <w:r>
        <w:rPr>
          <w:b/>
          <w:bCs/>
        </w:rPr>
        <w:t xml:space="preserve">Doğru Cevap: </w:t>
      </w:r>
      <w:r>
        <w:rPr>
          <w:b/>
          <w:bCs/>
          <w:color w:val="1B3A5C"/>
        </w:rPr>
        <w:t xml:space="preserve">E</w:t>
      </w:r>
    </w:p>
    <w:p>
      <w:pPr>
        <w:spacing w:after="120"/>
      </w:pPr>
      <w:r>
        <w:rPr>
          <w:b/>
          <w:bCs/>
        </w:rPr>
        <w:t xml:space="preserve">Gerekçe: </w:t>
      </w:r>
      <w:r>
        <w:t xml:space="preserve">Gümrük Genel Tebliği (Tahsilat İşlemleri) (Seri No: 2)'ye göre yükümlülerin ölümü hâlinde gümrük vergi borçları, mirası reddetmemiş kanuni ve mansup mirasçılarına geçer; mirasçılardan her biri bu borçlardan miras hisseleri nispetinde sorumludur. İdari para cezasına muhatap olan yükümlünün ölümü hâlinde ise cezaların şahsiliği ilkesi uyarınca bu cezalar mirasçılarından takip edilmez ve tahsilinden vazgeçilir. Bu nedenle doğru cevap E seçeneğidir. (MD Tahsilat Tebliği md.14/6)</w:t>
      </w:r>
    </w:p>
    <w:p>
      <w:pPr>
        <w:keepNext/>
        <w:spacing w:after="40" w:before="280"/>
      </w:pPr>
      <w:r>
        <w:rPr>
          <w:i/>
          <w:iCs/>
          <w:color w:val="B8860B"/>
          <w:sz w:val="20"/>
          <w:szCs w:val="20"/>
        </w:rPr>
        <w:t xml:space="preserve">GY 493/1, 493/2, 493/4, 493/5, 527/4; Transit Tebliği (Seri No:4) md.4/1</w:t>
      </w:r>
    </w:p>
    <w:p>
      <w:pPr>
        <w:keepNext/>
        <w:spacing w:after="80" w:before="200"/>
      </w:pPr>
      <w:r>
        <w:rPr>
          <w:b/>
          <w:bCs/>
        </w:rPr>
        <w:t xml:space="preserve">39- </w:t>
      </w:r>
      <w:r>
        <w:t xml:space="preserve">Gümrük mevzuatında düzenlenen teminat türlerine ilişkin aşağıdakilerden hangisi yanlıştır?</w:t>
      </w:r>
    </w:p>
    <w:p>
      <w:pPr>
        <w:keepNext/>
        <w:spacing w:after="40"/>
        <w:ind w:left="360" w:hanging="360"/>
      </w:pPr>
      <w:r>
        <w:t xml:space="preserve">A) </w:t>
      </w:r>
      <w:r>
        <w:t xml:space="preserve">Götürü teminat, transit rejimi dâhil gümrük yükümlülüğü gerektiren veya gerektirebilecek tüm işlemleri kapsayacak şekilde verilebilir.</w:t>
      </w:r>
    </w:p>
    <w:p>
      <w:pPr>
        <w:keepNext/>
        <w:spacing w:after="40"/>
        <w:ind w:left="360" w:hanging="360"/>
      </w:pPr>
      <w:r>
        <w:t xml:space="preserve">B) </w:t>
      </w:r>
      <w:r>
        <w:t xml:space="preserve">Ulusal ve ortak transit rejimlerinde teminat, tek bir işlemi kapsayan bireysel teminat veya birden fazla işlemi kapsayan kapsamlı teminat şeklinde olabilir.</w:t>
      </w:r>
    </w:p>
    <w:p>
      <w:pPr>
        <w:keepNext/>
        <w:spacing w:after="40"/>
        <w:ind w:left="360" w:hanging="360"/>
      </w:pPr>
      <w:r>
        <w:t xml:space="preserve">C) </w:t>
      </w:r>
      <w:r>
        <w:t xml:space="preserve">Toplu teminat sisteminde bir kişinin bir gümrük idaresine verdiği teminat, takip edilebilir olması hâlinde diğer gümrük idarelerinde de geçerlidir.</w:t>
      </w:r>
    </w:p>
    <w:p>
      <w:pPr>
        <w:keepNext/>
        <w:spacing w:after="40"/>
        <w:ind w:left="360" w:hanging="360"/>
      </w:pPr>
      <w:r>
        <w:t xml:space="preserve">D) </w:t>
      </w:r>
      <w:r>
        <w:t xml:space="preserve">Yetkilendirilmiş yükümlü sertifikasına veya onaylanmış kişi statü belgesine sahip yükümlüler götürü teminat uygulamasından yararlanabilir.</w:t>
      </w:r>
    </w:p>
    <w:p>
      <w:pPr>
        <w:keepNext w:val="false"/>
        <w:spacing w:after="40"/>
        <w:ind w:left="360" w:hanging="360"/>
      </w:pPr>
      <w:r>
        <w:t xml:space="preserve">E) </w:t>
      </w:r>
      <w:r>
        <w:t xml:space="preserve">Birden fazla antreposu bulunan antrepo işleticilerince, birden fazla antrepoyu kapsayacak şekilde yaygın götürü teminat verilebilir.</w:t>
      </w:r>
    </w:p>
    <w:p>
      <w:pPr>
        <w:keepNext/>
        <w:spacing w:after="40" w:before="80"/>
      </w:pPr>
      <w:r>
        <w:rPr>
          <w:b/>
          <w:bCs/>
        </w:rPr>
        <w:t xml:space="preserve">Doğru Cevap: </w:t>
      </w:r>
      <w:r>
        <w:rPr>
          <w:b/>
          <w:bCs/>
          <w:color w:val="1B3A5C"/>
        </w:rPr>
        <w:t xml:space="preserve">A</w:t>
      </w:r>
    </w:p>
    <w:p>
      <w:pPr>
        <w:spacing w:after="120"/>
      </w:pPr>
      <w:r>
        <w:rPr>
          <w:b/>
          <w:bCs/>
        </w:rPr>
        <w:t xml:space="preserve">Gerekçe: </w:t>
      </w:r>
      <w:r>
        <w:t xml:space="preserve">Gümrük Yönetmeliği'ne göre götürü teminat sisteminde, Bakanlıkça belirlenecek şartları taşıyanların talebi üzerine her işlem için ayrı ayrı teminat verilmesi yerine transit rejimi hariç tüm işlemleri kapsayacak bir teminat verilebilir; götürü teminatın transit rejimini de kapsadığına ilişkin ifade bu nedenle yanlıştır. Transit Tebliğine göre transit rejiminde teminat, tek bir işlemi kapsayan bireysel teminat veya birden fazla işlemi kapsayan kapsamlı teminat şeklinde olabilir. Toplu teminat, takip edilebilir olması hâlinde diğer gümrük idarelerinde de geçerlidir. Götürü teminattan yetkilendirilmiş yükümlü sertifikası veya onaylanmış kişi statü belgesi sahipleri ile antrepo işleticileri yararlanabilir; birden fazla antreposu bulunan işleticiler yaygın götürü teminat verebilir. Bu nedenle doğru cevap A seçeneğidir. (MD GY 493, 527/4; Transit Tebliği Seri No:4 md.4/1)</w:t>
      </w:r>
    </w:p>
    <w:p>
      <w:pPr>
        <w:keepNext/>
        <w:spacing w:after="40" w:before="280"/>
      </w:pPr>
      <w:r>
        <w:rPr>
          <w:i/>
          <w:iCs/>
          <w:color w:val="B8860B"/>
          <w:sz w:val="20"/>
          <w:szCs w:val="20"/>
        </w:rPr>
        <w:t xml:space="preserve">GK 214, 215</w:t>
      </w:r>
    </w:p>
    <w:p>
      <w:pPr>
        <w:keepNext/>
        <w:spacing w:after="80" w:before="200"/>
      </w:pPr>
      <w:r>
        <w:rPr>
          <w:b/>
          <w:bCs/>
        </w:rPr>
        <w:t xml:space="preserve">40- </w:t>
      </w:r>
      <w:r>
        <w:t xml:space="preserve">4458 sayılı Gümrük Kanunu'na göre, Türkiye'nin taraf olduğu uluslararası anlaşma hükümleri çerçevesinde gümrük vergilerinin geri verilmesi veya kaldırılmasına ilişkin;</w:t>
      </w:r>
    </w:p>
    <w:p>
      <w:pPr>
        <w:keepNext/>
        <w:spacing w:after="40"/>
        <w:ind w:left="360"/>
      </w:pPr>
      <w:r>
        <w:t xml:space="preserve">I. Bu kapsamda geri verme veya kaldırma yapılacak hâller Cumhurbaşkanı tarafından belirlenir.</w:t>
      </w:r>
    </w:p>
    <w:p>
      <w:pPr>
        <w:keepNext/>
        <w:spacing w:after="40"/>
        <w:ind w:left="360"/>
      </w:pPr>
      <w:r>
        <w:t xml:space="preserve">II. Geri verme veya kaldırma için başvuru, gümrük vergilerinin kesinleştiği tarihten itibaren bir yıl içinde yapılır.</w:t>
      </w:r>
    </w:p>
    <w:p>
      <w:pPr>
        <w:keepNext/>
        <w:spacing w:after="40"/>
        <w:ind w:left="360"/>
      </w:pPr>
      <w:r>
        <w:t xml:space="preserve">III. Mücbir sebebin tespiti hâlinde başvuru süresinin aşılmasına izin verilir.</w:t>
      </w:r>
    </w:p>
    <w:p>
      <w:pPr>
        <w:keepNext/>
        <w:spacing w:after="40"/>
        <w:ind w:left="360"/>
      </w:pPr>
      <w:r>
        <w:t xml:space="preserve">IV. Geri verme veya kaldırma işlemine tabi olmayacak gümrük vergileri miktarı Gümrük Yönetmeliği ile belirlenir.</w:t>
      </w:r>
    </w:p>
    <w:p>
      <w:pPr>
        <w:keepNext/>
        <w:spacing w:after="40"/>
        <w:ind w:left="360"/>
      </w:pPr>
      <w:r>
        <w:t xml:space="preserve">ifadelerinden hangileri doğrudur?</w:t>
      </w:r>
    </w:p>
    <w:p>
      <w:pPr>
        <w:keepNext/>
        <w:spacing w:after="40"/>
        <w:ind w:left="360" w:hanging="360"/>
      </w:pPr>
      <w:r>
        <w:t xml:space="preserve">A) </w:t>
      </w:r>
      <w:r>
        <w:t xml:space="preserve">I ve IV</w:t>
      </w:r>
    </w:p>
    <w:p>
      <w:pPr>
        <w:keepNext/>
        <w:spacing w:after="40"/>
        <w:ind w:left="360" w:hanging="360"/>
      </w:pPr>
      <w:r>
        <w:t xml:space="preserve">B) </w:t>
      </w:r>
      <w:r>
        <w:t xml:space="preserve">II ve III</w:t>
      </w:r>
    </w:p>
    <w:p>
      <w:pPr>
        <w:keepNext/>
        <w:spacing w:after="40"/>
        <w:ind w:left="360" w:hanging="360"/>
      </w:pPr>
      <w:r>
        <w:t xml:space="preserve">C) </w:t>
      </w:r>
      <w:r>
        <w:t xml:space="preserve">I, II ve III</w:t>
      </w:r>
    </w:p>
    <w:p>
      <w:pPr>
        <w:keepNext/>
        <w:spacing w:after="40"/>
        <w:ind w:left="360" w:hanging="360"/>
      </w:pPr>
      <w:r>
        <w:t xml:space="preserve">D) </w:t>
      </w:r>
      <w:r>
        <w:t xml:space="preserve">I ve III</w:t>
      </w:r>
    </w:p>
    <w:p>
      <w:pPr>
        <w:keepNext w:val="false"/>
        <w:spacing w:after="40"/>
        <w:ind w:left="360" w:hanging="360"/>
      </w:pPr>
      <w:r>
        <w:t xml:space="preserve">E) </w:t>
      </w:r>
      <w:r>
        <w:t xml:space="preserve">III ve IV</w:t>
      </w:r>
    </w:p>
    <w:p>
      <w:pPr>
        <w:keepNext/>
        <w:spacing w:after="40" w:before="80"/>
      </w:pPr>
      <w:r>
        <w:rPr>
          <w:b/>
          <w:bCs/>
        </w:rPr>
        <w:t xml:space="preserve">Doğru Cevap: </w:t>
      </w:r>
      <w:r>
        <w:rPr>
          <w:b/>
          <w:bCs/>
          <w:color w:val="1B3A5C"/>
        </w:rPr>
        <w:t xml:space="preserve">D</w:t>
      </w:r>
    </w:p>
    <w:p>
      <w:pPr>
        <w:spacing w:after="120"/>
      </w:pPr>
      <w:r>
        <w:rPr>
          <w:b/>
          <w:bCs/>
        </w:rPr>
        <w:t xml:space="preserve">Gerekçe: </w:t>
      </w:r>
      <w:r>
        <w:t xml:space="preserve">Gümrük Kanunu'na göre gümrük vergileri, kanunen ödenmemesi gereken vergiler, beyanname iptali ve kusurlu eşya hâlleri dışında, Türkiye'nin taraf olduğu uluslararası anlaşma hükümleri çerçevesinde Cumhurbaşkanı tarafından belirlenecek hâllerde geri verilir veya kaldırılır (I doğru). Bu işlemler, gümrük vergilerinin yükümlüye tebliği tarihinden itibaren bir yıl içinde ilgili gümrük idaresine başvurulması üzerine yapılır; süre kesinleşme tarihinden değil tebliğ tarihinden başlar (II yanlış). Mücbir sebebin tespiti hâlinde bu sürenin aşılmasına izin verilir (III doğru). Geri verme veya kaldırma işlemine tabi olmayacak gümrük vergileri miktarı Cumhurbaşkanı Kararı ile belirlenir (IV yanlış). Bu nedenle doğru cevap D seçeneğidir. (MD GK 214, 215)</w:t>
      </w:r>
    </w:p>
    <w:p>
      <w:pPr>
        <w:keepNext/>
        <w:spacing w:after="40" w:before="280"/>
      </w:pPr>
      <w:r>
        <w:rPr>
          <w:i/>
          <w:iCs/>
          <w:color w:val="B8860B"/>
          <w:sz w:val="20"/>
          <w:szCs w:val="20"/>
        </w:rPr>
        <w:t xml:space="preserve">DİR Tebliği (2006/12) m.3/1-c, y</w:t>
      </w:r>
    </w:p>
    <w:p>
      <w:pPr>
        <w:keepNext/>
        <w:spacing w:after="80" w:before="200"/>
      </w:pPr>
      <w:r>
        <w:rPr>
          <w:b/>
          <w:bCs/>
        </w:rPr>
        <w:t xml:space="preserve">41- </w:t>
      </w:r>
      <w:r>
        <w:t xml:space="preserve">Dahilde İşleme Rejimi Tebliği (İhracat: 2006/12)'ne göre, Türkiye'nin taraf olduğu anlaşmalar çerçevesinde tercihli rejimden yararlanmak üzere ihracatçı ülke yetkili kuruluşlarınca düzenlenip gümrük idaresince vize edilen ve malın menşeini belirleyen menşe ispat belgeleri arasında aşağıdakilerden hangisi yer almaz?</w:t>
      </w:r>
    </w:p>
    <w:p>
      <w:pPr>
        <w:keepNext/>
        <w:spacing w:after="40"/>
        <w:ind w:left="360" w:hanging="360"/>
      </w:pPr>
      <w:r>
        <w:t xml:space="preserve">A) </w:t>
      </w:r>
      <w:r>
        <w:t xml:space="preserve">EUR.1 dolaşım sertifikası</w:t>
      </w:r>
    </w:p>
    <w:p>
      <w:pPr>
        <w:keepNext/>
        <w:spacing w:after="40"/>
        <w:ind w:left="360" w:hanging="360"/>
      </w:pPr>
      <w:r>
        <w:t xml:space="preserve">B) </w:t>
      </w:r>
      <w:r>
        <w:t xml:space="preserve">EUR-MED dolaşım sertifikası</w:t>
      </w:r>
    </w:p>
    <w:p>
      <w:pPr>
        <w:keepNext/>
        <w:spacing w:after="40"/>
        <w:ind w:left="360" w:hanging="360"/>
      </w:pPr>
      <w:r>
        <w:t xml:space="preserve">C) </w:t>
      </w:r>
      <w:r>
        <w:t xml:space="preserve">A.TR dolaşım belgesi</w:t>
      </w:r>
    </w:p>
    <w:p>
      <w:pPr>
        <w:keepNext/>
        <w:spacing w:after="40"/>
        <w:ind w:left="360" w:hanging="360"/>
      </w:pPr>
      <w:r>
        <w:t xml:space="preserve">D) </w:t>
      </w:r>
      <w:r>
        <w:t xml:space="preserve">EUR-MED fatura beyanı</w:t>
      </w:r>
    </w:p>
    <w:p>
      <w:pPr>
        <w:keepNext w:val="false"/>
        <w:spacing w:after="40"/>
        <w:ind w:left="360" w:hanging="360"/>
      </w:pPr>
      <w:r>
        <w:t xml:space="preserve">E) </w:t>
      </w:r>
      <w:r>
        <w:t xml:space="preserve">Fatura beyanı</w:t>
      </w:r>
    </w:p>
    <w:p>
      <w:pPr>
        <w:keepNext/>
        <w:spacing w:after="40" w:before="80"/>
      </w:pPr>
      <w:r>
        <w:rPr>
          <w:b/>
          <w:bCs/>
        </w:rPr>
        <w:t xml:space="preserve">Doğru Cevap: </w:t>
      </w:r>
      <w:r>
        <w:rPr>
          <w:b/>
          <w:bCs/>
          <w:color w:val="1B3A5C"/>
        </w:rPr>
        <w:t xml:space="preserve">C</w:t>
      </w:r>
    </w:p>
    <w:p>
      <w:pPr>
        <w:spacing w:after="120"/>
      </w:pPr>
      <w:r>
        <w:rPr>
          <w:b/>
          <w:bCs/>
        </w:rPr>
        <w:t xml:space="preserve">Gerekçe: </w:t>
      </w:r>
      <w:r>
        <w:t xml:space="preserve">Dahilde İşleme Rejimi Tebliği'ne göre menşe ispat belgeleri; Türkiye'nin taraf olduğu anlaşmalar çerçevesinde tercihli rejimden yararlanmak üzere ihracatçı ülke yetkili kuruluşlarınca düzenlenip gümrük idaresince vize edilen ve malın menşeini belirleyen EUR.1 dolaşım sertifikası, EUR-MED dolaşım sertifikası, EUR-MED fatura beyanı veya fatura beyanıdır. A.TR dolaşım belgesi Tebliğde ayrı tanımlanmıştır: Türkiye veya Toplulukta serbest dolaşımda bulunan eşyanın Katma Protokolde öngörülen tercihli rejimden yararlanmasını sağlayan belgedir. Yani A.TR menşei değil serbest dolaşımı gösterir ve menşe ispat belgesi sayılmaz. Bu nedenle doğru cevap C seçeneğidir. (MD DİR Tebliği m.3/1-c, y)</w:t>
      </w:r>
    </w:p>
    <w:p>
      <w:pPr>
        <w:keepNext/>
        <w:spacing w:after="40" w:before="280"/>
      </w:pPr>
      <w:r>
        <w:rPr>
          <w:i/>
          <w:iCs/>
          <w:color w:val="B8860B"/>
          <w:sz w:val="20"/>
          <w:szCs w:val="20"/>
        </w:rPr>
        <w:t xml:space="preserve">İRK (3350) m.9/3</w:t>
      </w:r>
    </w:p>
    <w:p>
      <w:pPr>
        <w:keepNext/>
        <w:spacing w:after="80" w:before="200"/>
      </w:pPr>
      <w:r>
        <w:rPr>
          <w:b/>
          <w:bCs/>
        </w:rPr>
        <w:t xml:space="preserve">42- </w:t>
      </w:r>
      <w:r>
        <w:t xml:space="preserve">3350 sayılı Cumhurbaşkanı Kararı eki İthalat Rejimi Kararı'na göre, gelişme yolundaki ülkeler, özel teşvik düzenlemesinden yararlanacak ülkeler ile en az gelişmiş ülkelere yönelik olarak Türkiye'nin tek taraflı tanıdığı tercihli tarifeler, II sayılı listenin hangi bölümünde yer alan sütunlarda düzenlenmiştir?</w:t>
      </w:r>
    </w:p>
    <w:p>
      <w:pPr>
        <w:keepNext/>
        <w:spacing w:after="40"/>
        <w:ind w:left="360" w:hanging="360"/>
      </w:pPr>
      <w:r>
        <w:t xml:space="preserve">A) </w:t>
      </w:r>
      <w:r>
        <w:t xml:space="preserve">D.Ü. (Diğer Ülkeler)</w:t>
      </w:r>
    </w:p>
    <w:p>
      <w:pPr>
        <w:keepNext/>
        <w:spacing w:after="40"/>
        <w:ind w:left="360" w:hanging="360"/>
      </w:pPr>
      <w:r>
        <w:t xml:space="preserve">B) </w:t>
      </w:r>
      <w:r>
        <w:t xml:space="preserve">GTS Ülkeleri (Genelleştirilmiş Tercihler Sistemi Ülkeleri)</w:t>
      </w:r>
    </w:p>
    <w:p>
      <w:pPr>
        <w:keepNext/>
        <w:spacing w:after="40"/>
        <w:ind w:left="360" w:hanging="360"/>
      </w:pPr>
      <w:r>
        <w:t xml:space="preserve">C) </w:t>
      </w:r>
      <w:r>
        <w:t xml:space="preserve">Hariç Sektörler</w:t>
      </w:r>
    </w:p>
    <w:p>
      <w:pPr>
        <w:keepNext/>
        <w:spacing w:after="40"/>
        <w:ind w:left="360" w:hanging="360"/>
      </w:pPr>
      <w:r>
        <w:t xml:space="preserve">D) </w:t>
      </w:r>
      <w:r>
        <w:t xml:space="preserve">AB (Avrupa Birliği)</w:t>
      </w:r>
    </w:p>
    <w:p>
      <w:pPr>
        <w:keepNext w:val="false"/>
        <w:spacing w:after="40"/>
        <w:ind w:left="360" w:hanging="360"/>
      </w:pPr>
      <w:r>
        <w:t xml:space="preserve">E) </w:t>
      </w:r>
      <w:r>
        <w:t xml:space="preserve">Serbest Ticaret Anlaşması (STA) İmzalanmış Ülkeler ve Ülke Grupları</w:t>
      </w:r>
    </w:p>
    <w:p>
      <w:pPr>
        <w:keepNext/>
        <w:spacing w:after="40" w:before="80"/>
      </w:pPr>
      <w:r>
        <w:rPr>
          <w:b/>
          <w:bCs/>
        </w:rPr>
        <w:t xml:space="preserve">Doğru Cevap: </w:t>
      </w:r>
      <w:r>
        <w:rPr>
          <w:b/>
          <w:bCs/>
          <w:color w:val="1B3A5C"/>
        </w:rPr>
        <w:t xml:space="preserve">B</w:t>
      </w:r>
    </w:p>
    <w:p>
      <w:pPr>
        <w:spacing w:after="120"/>
      </w:pPr>
      <w:r>
        <w:rPr>
          <w:b/>
          <w:bCs/>
        </w:rPr>
        <w:t xml:space="preserve">Gerekçe: </w:t>
      </w:r>
      <w:r>
        <w:t xml:space="preserve">İthalat Rejimi Kararı'na göre, Kararın EK-1'inde yer alan gelişme yolundaki ülkeler, özel teşvik düzenlemesinden yararlanacak ülkeler ile en az gelişmiş ülkelere yönelik Türkiye'nin tek taraflı tercihli tarifeleri, II sayılı listenin "GTS Ülkeleri" (Genelleştirilmiş Tercihler Sistemi Ülkeleri) bölümündeki sütunlarda düzenlenmiştir. Genelleştirilmiş Tercihler Sistemi, karşılıklılık aranmadan tek taraflı tanınan bir tercihli rejimdir; serbest ticaret anlaşmaları ise karşılıklı anlaşmaya dayanır. "Hariç Sektörler" GTS tercihinin uygulanmadığı eşyayı, D.Ü. sütunu ise tercihsiz genel oranı ifade eder. Bu nedenle doğru cevap B seçeneğidir. (MD İRK 3350 m.9/3)</w:t>
      </w:r>
    </w:p>
    <w:p>
      <w:pPr>
        <w:keepNext/>
        <w:spacing w:after="40" w:before="280"/>
      </w:pPr>
      <w:r>
        <w:rPr>
          <w:i/>
          <w:iCs/>
          <w:color w:val="B8860B"/>
          <w:sz w:val="20"/>
          <w:szCs w:val="20"/>
        </w:rPr>
        <w:t xml:space="preserve">GY 42/3</w:t>
      </w:r>
    </w:p>
    <w:p>
      <w:pPr>
        <w:keepNext/>
        <w:spacing w:after="80" w:before="200"/>
      </w:pPr>
      <w:r>
        <w:rPr>
          <w:b/>
          <w:bCs/>
        </w:rPr>
        <w:t xml:space="preserve">43- </w:t>
      </w:r>
      <w:r>
        <w:t xml:space="preserve">Gümrük Yönetmeliği'ne göre, Türkiye'den ihracatta düzenlenecek menşe şahadetnameleri Türkçe, İngilizce ve ----- dillerinde basılır ve ----- nüshalık takım hâlindedir.</w:t>
      </w:r>
    </w:p>
    <w:p>
      <w:pPr>
        <w:keepNext/>
        <w:spacing w:after="40"/>
        <w:ind w:left="360"/>
      </w:pPr>
      <w:r>
        <w:t xml:space="preserve">Yukarıdaki cümlede boş bırakılan yerlere sırasıyla aşağıdakilerden hangisi gelmelidir?</w:t>
      </w:r>
    </w:p>
    <w:p>
      <w:pPr>
        <w:keepNext/>
        <w:spacing w:after="40"/>
        <w:ind w:left="360" w:hanging="360"/>
      </w:pPr>
      <w:r>
        <w:t xml:space="preserve">A) </w:t>
      </w:r>
      <w:r>
        <w:t xml:space="preserve">Almanca – üç</w:t>
      </w:r>
    </w:p>
    <w:p>
      <w:pPr>
        <w:keepNext/>
        <w:spacing w:after="40"/>
        <w:ind w:left="360" w:hanging="360"/>
      </w:pPr>
      <w:r>
        <w:t xml:space="preserve">B) </w:t>
      </w:r>
      <w:r>
        <w:t xml:space="preserve">Fransızca – dört</w:t>
      </w:r>
    </w:p>
    <w:p>
      <w:pPr>
        <w:keepNext/>
        <w:spacing w:after="40"/>
        <w:ind w:left="360" w:hanging="360"/>
      </w:pPr>
      <w:r>
        <w:t xml:space="preserve">C) </w:t>
      </w:r>
      <w:r>
        <w:t xml:space="preserve">Fransızca – üç</w:t>
      </w:r>
    </w:p>
    <w:p>
      <w:pPr>
        <w:keepNext/>
        <w:spacing w:after="40"/>
        <w:ind w:left="360" w:hanging="360"/>
      </w:pPr>
      <w:r>
        <w:t xml:space="preserve">D) </w:t>
      </w:r>
      <w:r>
        <w:t xml:space="preserve">Almanca – iki</w:t>
      </w:r>
    </w:p>
    <w:p>
      <w:pPr>
        <w:keepNext w:val="false"/>
        <w:spacing w:after="40"/>
        <w:ind w:left="360" w:hanging="360"/>
      </w:pPr>
      <w:r>
        <w:t xml:space="preserve">E) </w:t>
      </w:r>
      <w:r>
        <w:t xml:space="preserve">Arapça – dört</w:t>
      </w:r>
    </w:p>
    <w:p>
      <w:pPr>
        <w:keepNext/>
        <w:spacing w:after="40" w:before="80"/>
      </w:pPr>
      <w:r>
        <w:rPr>
          <w:b/>
          <w:bCs/>
        </w:rPr>
        <w:t xml:space="preserve">Doğru Cevap: </w:t>
      </w:r>
      <w:r>
        <w:rPr>
          <w:b/>
          <w:bCs/>
          <w:color w:val="1B3A5C"/>
        </w:rPr>
        <w:t xml:space="preserve">C</w:t>
      </w:r>
    </w:p>
    <w:p>
      <w:pPr>
        <w:spacing w:after="120"/>
      </w:pPr>
      <w:r>
        <w:rPr>
          <w:b/>
          <w:bCs/>
        </w:rPr>
        <w:t xml:space="preserve">Gerekçe: </w:t>
      </w:r>
      <w:r>
        <w:t xml:space="preserve">Gümrük Yönetmeliği'ne göre Türkiye'den ihracatta düzenlenecek menşe şahadetnamesinin başvuru formu Türkçe dilinde basılır; menşe şahadetnamesi ise Türkçe, İngilizce ve Fransızca dillerinde basılır. Menşe şahadetnamesi, biri meneviş desenli baskılı zeminli, ikisi beyaz olan üç nüshalık takım hâlindedir. Basım dili ile doldurma dili de karıştırılmamalıdır: şahadetname Türkçe ya da ticaretin gereklerine göre herhangi bir dilde doldurulabilir. Bu nedenle doğru cevap C seçeneğidir. (MD GY 42/3)</w:t>
      </w:r>
    </w:p>
    <w:p>
      <w:pPr>
        <w:keepNext/>
        <w:spacing w:after="40" w:before="280"/>
      </w:pPr>
      <w:r>
        <w:rPr>
          <w:i/>
          <w:iCs/>
          <w:color w:val="B8860B"/>
          <w:sz w:val="20"/>
          <w:szCs w:val="20"/>
        </w:rPr>
        <w:t xml:space="preserve">GY 34/1, 34/2-d</w:t>
      </w:r>
    </w:p>
    <w:p>
      <w:pPr>
        <w:keepNext/>
        <w:spacing w:after="80" w:before="200"/>
      </w:pPr>
      <w:r>
        <w:rPr>
          <w:b/>
          <w:bCs/>
        </w:rPr>
        <w:t xml:space="preserve">44- </w:t>
      </w:r>
      <w:r>
        <w:t xml:space="preserve">(K) firması X ülkesinde, menşeli olmayan ve tamamlanmış parçalar hâlinde getirdiği girdileri basit montajla birleştirerek Türk Gümrük Tarife Cetvelinin XI. bölümünde yer alan bir tekstil ürünü elde etmiştir. Elde edilen ürün, girdilerin sınıflandırıldığı pozisyondan başka bir pozisyonda sınıflandırılmakta olup ilgili ekteki listede yer almamaktadır.</w:t>
      </w:r>
    </w:p>
    <w:p>
      <w:pPr>
        <w:keepNext/>
        <w:spacing w:after="40"/>
        <w:ind w:left="360"/>
      </w:pPr>
      <w:r>
        <w:t xml:space="preserve">Gümrük Yönetmeliği'nin tekstil ürünlerinde menşenin belirlenmesine ilişkin hükümlerine göre bu ürünün menşeine ilişkin aşağıdakilerden hangisi doğrudur?</w:t>
      </w:r>
    </w:p>
    <w:p>
      <w:pPr>
        <w:keepNext/>
        <w:spacing w:after="40"/>
        <w:ind w:left="360" w:hanging="360"/>
      </w:pPr>
      <w:r>
        <w:t xml:space="preserve">A) </w:t>
      </w:r>
      <w:r>
        <w:t xml:space="preserve">Ürün, girdilerden farklı bir pozisyonda sınıflandırıldığından X ülkesi menşeini kazanır.</w:t>
      </w:r>
    </w:p>
    <w:p>
      <w:pPr>
        <w:keepNext/>
        <w:spacing w:after="40"/>
        <w:ind w:left="360" w:hanging="360"/>
      </w:pPr>
      <w:r>
        <w:t xml:space="preserve">B) </w:t>
      </w:r>
      <w:r>
        <w:t xml:space="preserve">Basit montaj ancak etiketleme veya ambalajlama ile birlikte yapıldığında yetersiz işçilik sayılır; bu nedenle ürün X ülkesi menşeini kazanır.</w:t>
      </w:r>
    </w:p>
    <w:p>
      <w:pPr>
        <w:keepNext/>
        <w:spacing w:after="40"/>
        <w:ind w:left="360" w:hanging="360"/>
      </w:pPr>
      <w:r>
        <w:t xml:space="preserve">C) </w:t>
      </w:r>
      <w:r>
        <w:t xml:space="preserve">Tekstil ürünlerinde yetersiz işçilik hükümleri uygulanmadığından pozisyon değişikliği yeterli olup ürün X ülkesi menşelidir.</w:t>
      </w:r>
    </w:p>
    <w:p>
      <w:pPr>
        <w:keepNext/>
        <w:spacing w:after="40"/>
        <w:ind w:left="360" w:hanging="360"/>
      </w:pPr>
      <w:r>
        <w:t xml:space="preserve">D) </w:t>
      </w:r>
      <w:r>
        <w:t xml:space="preserve">Ürün ekteki listede yer almadığından menşe kuralı aranmaz; ürün montajın yapıldığı X ülkesi menşeli sayılır.</w:t>
      </w:r>
    </w:p>
    <w:p>
      <w:pPr>
        <w:keepNext w:val="false"/>
        <w:spacing w:after="40"/>
        <w:ind w:left="360" w:hanging="360"/>
      </w:pPr>
      <w:r>
        <w:t xml:space="preserve">E) </w:t>
      </w:r>
      <w:r>
        <w:t xml:space="preserve">Pozisyon değişikliği sağlansa da parçaların basit montajı yetersiz işçilik sayıldığından ürün X ülkesi menşeini kazanmaz.</w:t>
      </w:r>
    </w:p>
    <w:p>
      <w:pPr>
        <w:keepNext/>
        <w:spacing w:after="40" w:before="80"/>
      </w:pPr>
      <w:r>
        <w:rPr>
          <w:b/>
          <w:bCs/>
        </w:rPr>
        <w:t xml:space="preserve">Doğru Cevap: </w:t>
      </w:r>
      <w:r>
        <w:rPr>
          <w:b/>
          <w:bCs/>
          <w:color w:val="1B3A5C"/>
        </w:rPr>
        <w:t xml:space="preserve">E</w:t>
      </w:r>
    </w:p>
    <w:p>
      <w:pPr>
        <w:spacing w:after="120"/>
      </w:pPr>
      <w:r>
        <w:rPr>
          <w:b/>
          <w:bCs/>
        </w:rPr>
        <w:t xml:space="preserve">Gerekçe: </w:t>
      </w:r>
      <w:r>
        <w:t xml:space="preserve">Gümrük Yönetmeliği'ne göre XI. bölümdeki tekstil ürünlerinin bir ülke menşeli sayılabilmesi için kural olarak nihai ürünün, menşeli olmayan girdilerin sınıflandırıldığı pozisyondan başka bir pozisyonda sınıflandırılması gerekir. Ancak aynı maddede sayılan işlemler, bu pozisyon değişikliği koşulunun sağlanıp sağlanmadığına bakılmaksızın yetersiz işçilik veya işlem kabul edilir; tamamlanmış bir ürün oluşturmak üzere parçaların basit montajı da bunlardan biridir. Basit montaj tek başına yetersizdir; ayrıca etiketleme veya ambalajlamayla birleşmesi gerekmez. Ürünün listede yer almaması yalnızca listedeki özel işlem şartının aranmayacağı anlamına gelir; yetersiz işçilik hükmünü ortadan kaldırmaz. Bu nedenle doğru cevap E seçeneğidir. (MD GY 34/1, 34/2-d)</w:t>
      </w:r>
    </w:p>
    <w:p>
      <w:pPr>
        <w:keepNext/>
        <w:spacing w:after="40" w:before="280"/>
      </w:pPr>
      <w:r>
        <w:rPr>
          <w:i/>
          <w:iCs/>
          <w:color w:val="B8860B"/>
          <w:sz w:val="20"/>
          <w:szCs w:val="20"/>
        </w:rPr>
        <w:t xml:space="preserve">GY 38/1; GK 21/1</w:t>
      </w:r>
    </w:p>
    <w:p>
      <w:pPr>
        <w:keepNext/>
        <w:spacing w:after="80" w:before="200"/>
      </w:pPr>
      <w:r>
        <w:rPr>
          <w:b/>
          <w:bCs/>
        </w:rPr>
        <w:t xml:space="preserve">45- </w:t>
      </w:r>
      <w:r>
        <w:t xml:space="preserve">Türkiye'de (X) ülkesi menşeli eşyaya dampinge karşı vergi uygulanan bir üründen, (Y) ülkesinde üretilen bir parti (Z) ülkesindeki bir firmaya satılmış ve doğrudan (Z) ülkesinden Türkiye'ye ihraç edilmiştir. İthalatçı, serbest dolaşıma girişte eşyanın (X) ülkesi menşeli olmadığını tevsik etmek istemektedir.</w:t>
      </w:r>
    </w:p>
    <w:p>
      <w:pPr>
        <w:keepNext/>
        <w:spacing w:after="40"/>
        <w:ind w:left="360"/>
      </w:pPr>
      <w:r>
        <w:t xml:space="preserve">Gümrük Yönetmeliği'ne göre ibraz edilecek menşe şahadetnamesi hangi ülke ya da ülkelerin yetkili makamlarınca düzenlenmiş olmalıdır?</w:t>
      </w:r>
    </w:p>
    <w:p>
      <w:pPr>
        <w:keepNext/>
        <w:spacing w:after="40"/>
        <w:ind w:left="360" w:hanging="360"/>
      </w:pPr>
      <w:r>
        <w:t xml:space="preserve">A) </w:t>
      </w:r>
      <w:r>
        <w:t xml:space="preserve">Yalnızca (Y)</w:t>
      </w:r>
    </w:p>
    <w:p>
      <w:pPr>
        <w:keepNext/>
        <w:spacing w:after="40"/>
        <w:ind w:left="360" w:hanging="360"/>
      </w:pPr>
      <w:r>
        <w:t xml:space="preserve">B) </w:t>
      </w:r>
      <w:r>
        <w:t xml:space="preserve">(Y) veya (Z)</w:t>
      </w:r>
    </w:p>
    <w:p>
      <w:pPr>
        <w:keepNext/>
        <w:spacing w:after="40"/>
        <w:ind w:left="360" w:hanging="360"/>
      </w:pPr>
      <w:r>
        <w:t xml:space="preserve">C) </w:t>
      </w:r>
      <w:r>
        <w:t xml:space="preserve">Yalnızca (Z)</w:t>
      </w:r>
    </w:p>
    <w:p>
      <w:pPr>
        <w:keepNext/>
        <w:spacing w:after="40"/>
        <w:ind w:left="360" w:hanging="360"/>
      </w:pPr>
      <w:r>
        <w:t xml:space="preserve">D) </w:t>
      </w:r>
      <w:r>
        <w:t xml:space="preserve">(X) veya (Y)</w:t>
      </w:r>
    </w:p>
    <w:p>
      <w:pPr>
        <w:keepNext w:val="false"/>
        <w:spacing w:after="40"/>
        <w:ind w:left="360" w:hanging="360"/>
      </w:pPr>
      <w:r>
        <w:t xml:space="preserve">E) </w:t>
      </w:r>
      <w:r>
        <w:t xml:space="preserve">(Z) veya Türkiye</w:t>
      </w:r>
    </w:p>
    <w:p>
      <w:pPr>
        <w:keepNext/>
        <w:spacing w:after="40" w:before="80"/>
      </w:pPr>
      <w:r>
        <w:rPr>
          <w:b/>
          <w:bCs/>
        </w:rPr>
        <w:t xml:space="preserve">Doğru Cevap: </w:t>
      </w:r>
      <w:r>
        <w:rPr>
          <w:b/>
          <w:bCs/>
          <w:color w:val="1B3A5C"/>
        </w:rPr>
        <w:t xml:space="preserve">B</w:t>
      </w:r>
    </w:p>
    <w:p>
      <w:pPr>
        <w:spacing w:after="120"/>
      </w:pPr>
      <w:r>
        <w:rPr>
          <w:b/>
          <w:bCs/>
        </w:rPr>
        <w:t xml:space="preserve">Gerekçe: </w:t>
      </w:r>
      <w:r>
        <w:t xml:space="preserve">Gümrük Yönetmeliği'ne göre menşe esaslı ticaret politikası önlemlerine tabi eşyanın serbest dolaşıma girişinde, önlemin uygulanmaması için eşyanın önleme tabi ülke menşeli olmadığını tevsik etmek üzere menşe ülkenin veya ihracatçı ülkenin yetkili makamlarınca düzenlenmiş menşe şahadetnamesi ibraz edilir. Olayda menşe ülke eşyanın üretildiği (Y), ihracatçı ülke ise eşyanın Türkiye'ye ihraç edildiği (Z) ülkesidir; bu iki ülkeden herhangi birinin yetkili makamlarınca düzenlenen şahadetname kabul edilir. Önleme tabi (X) ülkesinin ve Türkiye'nin makamları bu belgeyi düzenleyemez; belgenin yalnızca tek bir ülkeye bağlanması da yanlıştır. Bu nedenle doğru cevap B seçeneğidir. (MD GY 38/1)</w:t>
      </w:r>
    </w:p>
    <w:p>
      <w:pPr>
        <w:keepNext/>
        <w:spacing w:after="40" w:before="280"/>
      </w:pPr>
      <w:r>
        <w:rPr>
          <w:i/>
          <w:iCs/>
          <w:color w:val="B8860B"/>
          <w:sz w:val="20"/>
          <w:szCs w:val="20"/>
        </w:rPr>
        <w:t xml:space="preserve">GK 9/5; Tarife Seri No:14 m.15/1, 18, 19</w:t>
      </w:r>
    </w:p>
    <w:p>
      <w:pPr>
        <w:keepNext/>
        <w:spacing w:after="80" w:before="200"/>
      </w:pPr>
      <w:r>
        <w:rPr>
          <w:b/>
          <w:bCs/>
        </w:rPr>
        <w:t xml:space="preserve">46- </w:t>
      </w:r>
      <w:r>
        <w:t xml:space="preserve">I. BTB'ye konu eşyanın, BTB'yi düzenleyen bölge müdürlüğünün bağlantısı dışındaki bir gümrük idaresinde beyan edilmesi</w:t>
      </w:r>
    </w:p>
    <w:p>
      <w:pPr>
        <w:keepNext/>
        <w:spacing w:after="40"/>
        <w:ind w:left="360"/>
      </w:pPr>
      <w:r>
        <w:t xml:space="preserve">II. Türk Gümrük Tarife Cetvelinde değişiklik yapılması ve BTB'nin bu değişiklikle getirilen hükümlere uymaması</w:t>
      </w:r>
    </w:p>
    <w:p>
      <w:pPr>
        <w:keepNext/>
        <w:spacing w:after="40"/>
        <w:ind w:left="360"/>
      </w:pPr>
      <w:r>
        <w:t xml:space="preserve">III. Menfaati bulunan üçüncü bir kişinin, geçerli BTB'nin yeniden incelenmesi için başvuruda bulunması</w:t>
      </w:r>
    </w:p>
    <w:p>
      <w:pPr>
        <w:keepNext/>
        <w:spacing w:after="40"/>
        <w:ind w:left="360"/>
      </w:pPr>
      <w:r>
        <w:t xml:space="preserve">IV. Dünya Gümrük Örgütünün nomanklatür, izahname ve tarife pozisyonlarına ilişkin kararlarındaki bir değişikliğe BTB'nin uymaması</w:t>
      </w:r>
    </w:p>
    <w:p>
      <w:pPr>
        <w:keepNext/>
        <w:spacing w:after="40"/>
        <w:ind w:left="360"/>
      </w:pPr>
      <w:r>
        <w:t xml:space="preserve">Gümrük Genel Tebliği (Tarife) (Seri No: 14)'e göre yukarıdakilerden hangileri BTB'nin geçerliliğini yitirmesine yol açan durumlardandır?</w:t>
      </w:r>
    </w:p>
    <w:p>
      <w:pPr>
        <w:keepNext/>
        <w:spacing w:after="40"/>
        <w:ind w:left="360" w:hanging="360"/>
      </w:pPr>
      <w:r>
        <w:t xml:space="preserve">A) </w:t>
      </w:r>
      <w:r>
        <w:t xml:space="preserve">II ve IV</w:t>
      </w:r>
    </w:p>
    <w:p>
      <w:pPr>
        <w:keepNext/>
        <w:spacing w:after="40"/>
        <w:ind w:left="360" w:hanging="360"/>
      </w:pPr>
      <w:r>
        <w:t xml:space="preserve">B) </w:t>
      </w:r>
      <w:r>
        <w:t xml:space="preserve">I ve II</w:t>
      </w:r>
    </w:p>
    <w:p>
      <w:pPr>
        <w:keepNext/>
        <w:spacing w:after="40"/>
        <w:ind w:left="360" w:hanging="360"/>
      </w:pPr>
      <w:r>
        <w:t xml:space="preserve">C) </w:t>
      </w:r>
      <w:r>
        <w:t xml:space="preserve">II ve III</w:t>
      </w:r>
    </w:p>
    <w:p>
      <w:pPr>
        <w:keepNext/>
        <w:spacing w:after="40"/>
        <w:ind w:left="360" w:hanging="360"/>
      </w:pPr>
      <w:r>
        <w:t xml:space="preserve">D) </w:t>
      </w:r>
      <w:r>
        <w:t xml:space="preserve">I, II ve IV</w:t>
      </w:r>
    </w:p>
    <w:p>
      <w:pPr>
        <w:keepNext w:val="false"/>
        <w:spacing w:after="40"/>
        <w:ind w:left="360" w:hanging="360"/>
      </w:pPr>
      <w:r>
        <w:t xml:space="preserve">E) </w:t>
      </w:r>
      <w:r>
        <w:t xml:space="preserve">II, III ve IV</w:t>
      </w:r>
    </w:p>
    <w:p>
      <w:pPr>
        <w:keepNext/>
        <w:spacing w:after="40" w:before="80"/>
      </w:pPr>
      <w:r>
        <w:rPr>
          <w:b/>
          <w:bCs/>
        </w:rPr>
        <w:t xml:space="preserve">Doğru Cevap: </w:t>
      </w:r>
      <w:r>
        <w:rPr>
          <w:b/>
          <w:bCs/>
          <w:color w:val="1B3A5C"/>
        </w:rPr>
        <w:t xml:space="preserve">A</w:t>
      </w:r>
    </w:p>
    <w:p>
      <w:pPr>
        <w:spacing w:after="120"/>
      </w:pPr>
      <w:r>
        <w:rPr>
          <w:b/>
          <w:bCs/>
        </w:rPr>
        <w:t xml:space="preserve">Gerekçe: </w:t>
      </w:r>
      <w:r>
        <w:t xml:space="preserve">Gümrük Genel Tebliği (Tarife) (Seri No: 14)'e göre BTB; Gümrük Tarife Cetvelinde değişiklik yapılması ve bilginin bu değişikliğe uymaması (II), Dünya Gümrük Örgütünün nomanklatür, izahname ve tarife pozisyonlarına ilişkin kararlarındaki bir değişikliğe uymaması (IV) ve BTB'nin iptal edildiğinin veya değiştirildiğinin bilgi verilen kişiye tebliğ edilmesi durumlarında geçerliliğini yitirir. Gümrük idareleri, geçerli bir BTB'ye konu eşya ile aynı olduğu tartışmasız eşyayı BTB'deki tespit doğrultusunda sınıflandırmak zorunda olduğundan, eşyanın başka bir gümrük idaresinde beyan edilmesi geçerliliği etkilemez (I). Menfaati bulunan üçüncü kişinin başvurusu yalnızca BTB'nin yeniden incelemeye alınmasını sağlar; geçerlilik ancak inceleme sonucunda verilen iptal kararının tebliğiyle sona erer, başvurunun kendisi geçerlilik kaybı nedeni değildir (III). Bu nedenle doğru cevap A seçeneğidir. (MD GK 9/5; Tarife Seri No:14 m.15/1, 18, 19)</w:t>
      </w:r>
    </w:p>
    <w:p>
      <w:pPr>
        <w:keepNext/>
        <w:spacing w:after="40" w:before="280"/>
      </w:pPr>
      <w:r>
        <w:rPr>
          <w:i/>
          <w:iCs/>
          <w:color w:val="B8860B"/>
          <w:sz w:val="20"/>
          <w:szCs w:val="20"/>
        </w:rPr>
        <w:t xml:space="preserve">Tarife Seri No:14 m.5/3, 7/1-2, 8/2, 10/2</w:t>
      </w:r>
    </w:p>
    <w:p>
      <w:pPr>
        <w:keepNext/>
        <w:spacing w:after="80" w:before="200"/>
      </w:pPr>
      <w:r>
        <w:rPr>
          <w:b/>
          <w:bCs/>
        </w:rPr>
        <w:t xml:space="preserve">47- </w:t>
      </w:r>
      <w:r>
        <w:t xml:space="preserve">Gümrük Genel Tebliği (Tarife) (Seri No: 14)'e göre, Bağlayıcı Tarife Bilgisi başvurusuna ilişkin aşağıdaki ifadelerden hangisi yanlıştır?</w:t>
      </w:r>
    </w:p>
    <w:p>
      <w:pPr>
        <w:keepNext/>
        <w:spacing w:after="40"/>
        <w:ind w:left="360" w:hanging="360"/>
      </w:pPr>
      <w:r>
        <w:t xml:space="preserve">A) </w:t>
      </w:r>
      <w:r>
        <w:t xml:space="preserve">BTB başvurusu, BTB Programına veri girişi yapılarak elektronik olarak veya form ile yazılı olarak yetkilendirilmiş bölge müdürlüğüne yapılır.</w:t>
      </w:r>
    </w:p>
    <w:p>
      <w:pPr>
        <w:keepNext/>
        <w:spacing w:after="40"/>
        <w:ind w:left="360" w:hanging="360"/>
      </w:pPr>
      <w:r>
        <w:t xml:space="preserve">B) </w:t>
      </w:r>
      <w:r>
        <w:t xml:space="preserve">Bir kişi adına aynı eşya için geçerli bir BTB varken yeniden BTB düzenlendiği tespit edilirse yalnızca sonradan düzenlenen BTB, tespit tarihinden itibaren hükümsüz olur.</w:t>
      </w:r>
    </w:p>
    <w:p>
      <w:pPr>
        <w:keepNext/>
        <w:spacing w:after="40"/>
        <w:ind w:left="360" w:hanging="360"/>
      </w:pPr>
      <w:r>
        <w:t xml:space="preserve">C) </w:t>
      </w:r>
      <w:r>
        <w:t xml:space="preserve">Tahlil ücretinin başvuru sahibi tarafından yatırılmaması hâlinde BTB başvurusu reddedilir.</w:t>
      </w:r>
    </w:p>
    <w:p>
      <w:pPr>
        <w:keepNext/>
        <w:spacing w:after="40"/>
        <w:ind w:left="360" w:hanging="360"/>
      </w:pPr>
      <w:r>
        <w:t xml:space="preserve">D) </w:t>
      </w:r>
      <w:r>
        <w:t xml:space="preserve">Üzerlerinde veya ambalajlarında ayniyetini tespite yarayacak bilgileri haiz olmayan eşyaya dair başvurular, ayniyet tespitinin fiziki olarak da mümkün olmaması hâlinde reddedilebilir.</w:t>
      </w:r>
    </w:p>
    <w:p>
      <w:pPr>
        <w:keepNext w:val="false"/>
        <w:spacing w:after="40"/>
        <w:ind w:left="360" w:hanging="360"/>
      </w:pPr>
      <w:r>
        <w:t xml:space="preserve">E) </w:t>
      </w:r>
      <w:r>
        <w:t xml:space="preserve">Elektronik başvuruların reddedilmesi durumunda başvuru sahibine ayrıca tebligat yapılmaz.</w:t>
      </w:r>
    </w:p>
    <w:p>
      <w:pPr>
        <w:keepNext/>
        <w:spacing w:after="40" w:before="80"/>
      </w:pPr>
      <w:r>
        <w:rPr>
          <w:b/>
          <w:bCs/>
        </w:rPr>
        <w:t xml:space="preserve">Doğru Cevap: </w:t>
      </w:r>
      <w:r>
        <w:rPr>
          <w:b/>
          <w:bCs/>
          <w:color w:val="1B3A5C"/>
        </w:rPr>
        <w:t xml:space="preserve">B</w:t>
      </w:r>
    </w:p>
    <w:p>
      <w:pPr>
        <w:spacing w:after="120"/>
      </w:pPr>
      <w:r>
        <w:rPr>
          <w:b/>
          <w:bCs/>
        </w:rPr>
        <w:t xml:space="preserve">Gerekçe: </w:t>
      </w:r>
      <w:r>
        <w:t xml:space="preserve">Gümrük Genel Tebliği (Tarife) (Seri No: 14)'e göre bir kişi aynı eşya için yalnızca bir BTB müracaatında bulunabilir. Bir kişi adına aynı eşya için geçerli bir BTB varken yeniden BTB düzenlendiği tespit edilirse, o kişi adına aynı eşya için düzenlenmiş tüm BTB'ler verildiği tarihten başlayarak hükümsüzdür. Yalnızca sonraki BTB'nin, üstelik tespit tarihinden itibaren hükümsüz olacağını söyleyen ifade hem kapsam hem başlangıç tarihi bakımından yanlıştır. Başvurunun elektronik veya yazılı yapılabilmesi, tahlil ücreti yatırılmazsa reddedilmesi, ayniyet tespiti mümkün olmayan eşyaya ilişkin başvurunun reddedilebilmesi ve elektronik başvurunun reddinde ayrıca tebligat yapılmaması Tebliğ hükümlerine uygundur. Bu nedenle doğru cevap B seçeneğidir. (MD Tarife Seri No:14 m.5/3, 7/1-2, 8/2, 10/2)</w:t>
      </w:r>
    </w:p>
    <w:p>
      <w:pPr>
        <w:keepNext/>
        <w:spacing w:after="40" w:before="280"/>
      </w:pPr>
      <w:r>
        <w:rPr>
          <w:i/>
          <w:iCs/>
          <w:color w:val="B8860B"/>
          <w:sz w:val="20"/>
          <w:szCs w:val="20"/>
        </w:rPr>
        <w:t xml:space="preserve">GY 38/4, 38/5</w:t>
      </w:r>
    </w:p>
    <w:p>
      <w:pPr>
        <w:keepNext/>
        <w:spacing w:after="80" w:before="200"/>
      </w:pPr>
      <w:r>
        <w:rPr>
          <w:b/>
          <w:bCs/>
        </w:rPr>
        <w:t xml:space="preserve">48- </w:t>
      </w:r>
      <w:r>
        <w:t xml:space="preserve">Gümrük Yönetmeliği'ne göre, 15.01.2025 tarihinde tescil edilen ve ekinde menşe şahadetnamesi bulunmayan serbest dolaşıma giriş beyannamesine ilişkin gümrük işlemleri aynı gün tamamlanmıştır. 20.05.2025 tarihinde yapılan denetimde, eşyanın gümrük tarife istatistik pozisyonunun değişmesi sonucunda eşyanın menşe esaslı ticaret politikası önlemine tabi olduğu tespit edilmiştir.</w:t>
      </w:r>
    </w:p>
    <w:p>
      <w:pPr>
        <w:keepNext/>
        <w:spacing w:after="40"/>
        <w:ind w:left="360"/>
      </w:pPr>
      <w:r>
        <w:t xml:space="preserve">Buna göre yükümlüye, uygun bir menşe şahadetnamesinin gümrük idaresine ibrazı için en geç hangi tarihe kadar süre verilir?</w:t>
      </w:r>
    </w:p>
    <w:p>
      <w:pPr>
        <w:keepNext/>
        <w:spacing w:after="40"/>
        <w:ind w:left="360" w:hanging="360"/>
      </w:pPr>
      <w:r>
        <w:t xml:space="preserve">A) </w:t>
      </w:r>
      <w:r>
        <w:t xml:space="preserve">15.07.2025</w:t>
      </w:r>
    </w:p>
    <w:p>
      <w:pPr>
        <w:keepNext/>
        <w:spacing w:after="40"/>
        <w:ind w:left="360" w:hanging="360"/>
      </w:pPr>
      <w:r>
        <w:t xml:space="preserve">B) </w:t>
      </w:r>
      <w:r>
        <w:t xml:space="preserve">20.08.2025</w:t>
      </w:r>
    </w:p>
    <w:p>
      <w:pPr>
        <w:keepNext/>
        <w:spacing w:after="40"/>
        <w:ind w:left="360" w:hanging="360"/>
      </w:pPr>
      <w:r>
        <w:t xml:space="preserve">C) </w:t>
      </w:r>
      <w:r>
        <w:t xml:space="preserve">20.11.2025</w:t>
      </w:r>
    </w:p>
    <w:p>
      <w:pPr>
        <w:keepNext/>
        <w:spacing w:after="40"/>
        <w:ind w:left="360" w:hanging="360"/>
      </w:pPr>
      <w:r>
        <w:t xml:space="preserve">D) </w:t>
      </w:r>
      <w:r>
        <w:t xml:space="preserve">20.12.2025</w:t>
      </w:r>
    </w:p>
    <w:p>
      <w:pPr>
        <w:keepNext w:val="false"/>
        <w:spacing w:after="40"/>
        <w:ind w:left="360" w:hanging="360"/>
      </w:pPr>
      <w:r>
        <w:t xml:space="preserve">E) </w:t>
      </w:r>
      <w:r>
        <w:t xml:space="preserve">15.01.2026</w:t>
      </w:r>
    </w:p>
    <w:p>
      <w:pPr>
        <w:keepNext/>
        <w:spacing w:after="40" w:before="80"/>
      </w:pPr>
      <w:r>
        <w:rPr>
          <w:b/>
          <w:bCs/>
        </w:rPr>
        <w:t xml:space="preserve">Doğru Cevap: </w:t>
      </w:r>
      <w:r>
        <w:rPr>
          <w:b/>
          <w:bCs/>
          <w:color w:val="1B3A5C"/>
        </w:rPr>
        <w:t xml:space="preserve">C</w:t>
      </w:r>
    </w:p>
    <w:p>
      <w:pPr>
        <w:spacing w:after="120"/>
      </w:pPr>
      <w:r>
        <w:rPr>
          <w:b/>
          <w:bCs/>
        </w:rPr>
        <w:t xml:space="preserve">Gerekçe: </w:t>
      </w:r>
      <w:r>
        <w:t xml:space="preserve">Gümrük Yönetmeliği'ne göre ekinde menşe şahadetnamesi bulunmayan beyanname kapsamı eşyanın, gümrük tarife istatistik pozisyonunun değişmesi sonucunda menşe esaslı ticaret politikası önlemine tabi olduğunun gümrük işlemleri tamamlandıktan sonra yapılan denetimlerde tespit edilmesi hâlinde, yükümlüye uygun bir menşe şahadetnamesinin ibrazı için tespit tarihinden itibaren altı aylık süre verilir. Tespit tarihi 20.05.2025 olduğundan süre 20.11.2025'te biter. Tescil tarihinden itibaren altı ay (15.07.2025), işlemler tamamlanmadan yapılan denetimlerde uygulanan usuldür; bu olayda işlemler tamamlanmış olduğundan başlangıç noktası tescil değil tespit tarihidir. Gümrük işlemleri tamamlandıktan sonraki tespitte Yönetmelik ek süre öngörmez; otuz günlük uzatma, tescil tarihinden işleyen altı aylık sürelere özgüdür. Bu nedenle doğru cevap C seçeneğidir. (MD GY 38/4, 38/5)</w:t>
      </w:r>
    </w:p>
    <w:p>
      <w:pPr>
        <w:keepNext/>
        <w:spacing w:after="40" w:before="280"/>
      </w:pPr>
      <w:r>
        <w:rPr>
          <w:i/>
          <w:iCs/>
          <w:color w:val="B8860B"/>
          <w:sz w:val="20"/>
          <w:szCs w:val="20"/>
        </w:rPr>
        <w:t xml:space="preserve">GK 19, 20</w:t>
      </w:r>
    </w:p>
    <w:p>
      <w:pPr>
        <w:keepNext/>
        <w:spacing w:after="80" w:before="200"/>
      </w:pPr>
      <w:r>
        <w:rPr>
          <w:b/>
          <w:bCs/>
        </w:rPr>
        <w:t xml:space="preserve">49- </w:t>
      </w:r>
      <w:r>
        <w:t xml:space="preserve">Türkiye'de (X) ülkesi menşeli bir eşyaya dampinge karşı vergi uygulanmaktadır. (X) ülkesindeki bir üretici, bu ürünün imalatının son aşamasını (Y) ülkesinde bu amaçla donatılmış bir işletmede gerçekleştirerek ürünü Türkiye'ye ihraç etmeye başlamıştır. Yapılan araştırma sonucunda (Y) ülkesindeki işlemin esas amacının, Türkiye'nin (X) ülkesi eşyasına uyguladığı önlemi aşmak olduğu yönünde kanaat oluşmuştur.</w:t>
      </w:r>
    </w:p>
    <w:p>
      <w:pPr>
        <w:keepNext/>
        <w:spacing w:after="40"/>
        <w:ind w:left="360"/>
      </w:pPr>
      <w:r>
        <w:t xml:space="preserve">4458 sayılı Gümrük Kanunu'nun eşyanın tercihli olmayan menşeine ilişkin hükümlerine göre bu eşyanın menşeine ilişkin aşağıdakilerden hangisi doğrudur?</w:t>
      </w:r>
    </w:p>
    <w:p>
      <w:pPr>
        <w:keepNext/>
        <w:spacing w:after="40"/>
        <w:ind w:left="360" w:hanging="360"/>
      </w:pPr>
      <w:r>
        <w:t xml:space="preserve">A) </w:t>
      </w:r>
      <w:r>
        <w:t xml:space="preserve">İşlem bu amaçla donatılmış bir işletmede yapıldığından eşya (Y) ülkesi menşeli sayılır.</w:t>
      </w:r>
    </w:p>
    <w:p>
      <w:pPr>
        <w:keepNext/>
        <w:spacing w:after="40"/>
        <w:ind w:left="360" w:hanging="360"/>
      </w:pPr>
      <w:r>
        <w:t xml:space="preserve">B) </w:t>
      </w:r>
      <w:r>
        <w:t xml:space="preserve">(Y) ülkesinde yapılan işçilik veya işleme dayanılarak eşya (Y) ülkesi menşeli sayılmaz.</w:t>
      </w:r>
    </w:p>
    <w:p>
      <w:pPr>
        <w:keepNext/>
        <w:spacing w:after="40"/>
        <w:ind w:left="360" w:hanging="360"/>
      </w:pPr>
      <w:r>
        <w:t xml:space="preserve">C) </w:t>
      </w:r>
      <w:r>
        <w:t xml:space="preserve">Eşya, Türkiye'ye en son gönderildiği ülke olan (Y) ülkesi menşeli kabul edilir.</w:t>
      </w:r>
    </w:p>
    <w:p>
      <w:pPr>
        <w:keepNext/>
        <w:spacing w:after="40"/>
        <w:ind w:left="360" w:hanging="360"/>
      </w:pPr>
      <w:r>
        <w:t xml:space="preserve">D) </w:t>
      </w:r>
      <w:r>
        <w:t xml:space="preserve">Önlemi aşma amacı kesin olarak tespit edilmedikçe, araştırma sonucunda oluşan kanaat eşyanın (Y) ülkesi menşeli sayılmasına engel olmaz.</w:t>
      </w:r>
    </w:p>
    <w:p>
      <w:pPr>
        <w:keepNext w:val="false"/>
        <w:spacing w:after="40"/>
        <w:ind w:left="360" w:hanging="360"/>
      </w:pPr>
      <w:r>
        <w:t xml:space="preserve">E) </w:t>
      </w:r>
      <w:r>
        <w:t xml:space="preserve">İmalatın son aşaması (Y) ülkesinde yapıldığından eşya Türk menşeli sayılarak önlemden muaf tutulur.</w:t>
      </w:r>
    </w:p>
    <w:p>
      <w:pPr>
        <w:keepNext/>
        <w:spacing w:after="40" w:before="80"/>
      </w:pPr>
      <w:r>
        <w:rPr>
          <w:b/>
          <w:bCs/>
        </w:rPr>
        <w:t xml:space="preserve">Doğru Cevap: </w:t>
      </w:r>
      <w:r>
        <w:rPr>
          <w:b/>
          <w:bCs/>
          <w:color w:val="1B3A5C"/>
        </w:rPr>
        <w:t xml:space="preserve">B</w:t>
      </w:r>
    </w:p>
    <w:p>
      <w:pPr>
        <w:spacing w:after="120"/>
      </w:pPr>
      <w:r>
        <w:rPr>
          <w:b/>
          <w:bCs/>
        </w:rPr>
        <w:t xml:space="preserve">Gerekçe: </w:t>
      </w:r>
      <w:r>
        <w:t xml:space="preserve">Gümrük Kanunu'na göre üretimi birden fazla ülkede gerçekleştirilen eşya, o ülkede yeni bir ürün imali veya imalatın önemli bir aşaması ile ekonomik yönden gerekli en son esaslı işçiliğin bu amaçla donatılmış işletmelerde yapılması hâlinde o ülke menşeli sayılır. Ancak esas amacının Türkiye tarafından belirli ülkelerin eşyasına uygulanan hükümleri aşmak olduğu tespit edilen veya yapılan araştırma sonucunda hakkında bu yönde bir kanaat oluşan işçilik veya işlemle üretilmiş eşya, bu kurala dayanılarak o ülke menşeli sayılmaz. Kanun, kesin tespiti şart koşmaz; araştırma sonucunda oluşan kanaat de yeterlidir. İşletmenin donanımlı olması veya eşyanın en son (Y) ülkesinden gönderilmesi sonucu değiştirmez; menşe ile geldiği ülke ayrı kavramlardır. Bu nedenle doğru cevap B seçeneğidir. (MD GK 19, 20)</w:t>
      </w:r>
    </w:p>
    <w:p>
      <w:pPr>
        <w:keepNext/>
        <w:spacing w:after="40" w:before="280"/>
      </w:pPr>
      <w:r>
        <w:rPr>
          <w:i/>
          <w:iCs/>
          <w:color w:val="B8860B"/>
          <w:sz w:val="20"/>
          <w:szCs w:val="20"/>
        </w:rPr>
        <w:t xml:space="preserve">GK 18/2-c, d, ı</w:t>
      </w:r>
    </w:p>
    <w:p>
      <w:pPr>
        <w:keepNext/>
        <w:spacing w:after="80" w:before="200"/>
      </w:pPr>
      <w:r>
        <w:rPr>
          <w:b/>
          <w:bCs/>
        </w:rPr>
        <w:t xml:space="preserve">50- </w:t>
      </w:r>
      <w:r>
        <w:t xml:space="preserve">I. X ülkesinde doğan ve yetiştirilen canlı büyükbaş hayvanlar</w:t>
      </w:r>
    </w:p>
    <w:p>
      <w:pPr>
        <w:keepNext/>
        <w:spacing w:after="40"/>
        <w:ind w:left="360"/>
      </w:pPr>
      <w:r>
        <w:t xml:space="preserve">II. Y ülkesinde doğup X ülkesine getirilerek X ülkesinde yetiştirilen canlı büyükbaş hayvanlar</w:t>
      </w:r>
    </w:p>
    <w:p>
      <w:pPr>
        <w:keepNext/>
        <w:spacing w:after="40"/>
        <w:ind w:left="360"/>
      </w:pPr>
      <w:r>
        <w:t xml:space="preserve">III. Y ülkesinde doğup X ülkesinde yetiştirilen ineklerden X ülkesinde elde edilen süt</w:t>
      </w:r>
    </w:p>
    <w:p>
      <w:pPr>
        <w:keepNext/>
        <w:spacing w:after="40"/>
        <w:ind w:left="360"/>
      </w:pPr>
      <w:r>
        <w:t xml:space="preserve">IV. X ülkesindeki imalat işlemlerinden elde edilen ve sadece hammadde elde etmek için X ülkesinde toplanan atık ve artıklar</w:t>
      </w:r>
    </w:p>
    <w:p>
      <w:pPr>
        <w:keepNext/>
        <w:spacing w:after="40"/>
        <w:ind w:left="360"/>
      </w:pPr>
      <w:r>
        <w:t xml:space="preserve">4458 sayılı Gümrük Kanunu'na göre yukarıdakilerden hangileri tümüyle X ülkesinde elde edilen veya üretilen eşya olarak X ülkesi menşelidir?</w:t>
      </w:r>
    </w:p>
    <w:p>
      <w:pPr>
        <w:keepNext/>
        <w:spacing w:after="40"/>
        <w:ind w:left="360" w:hanging="360"/>
      </w:pPr>
      <w:r>
        <w:t xml:space="preserve">A) </w:t>
      </w:r>
      <w:r>
        <w:t xml:space="preserve">I ve II</w:t>
      </w:r>
    </w:p>
    <w:p>
      <w:pPr>
        <w:keepNext/>
        <w:spacing w:after="40"/>
        <w:ind w:left="360" w:hanging="360"/>
      </w:pPr>
      <w:r>
        <w:t xml:space="preserve">B) </w:t>
      </w:r>
      <w:r>
        <w:t xml:space="preserve">I ve III</w:t>
      </w:r>
    </w:p>
    <w:p>
      <w:pPr>
        <w:keepNext/>
        <w:spacing w:after="40"/>
        <w:ind w:left="360" w:hanging="360"/>
      </w:pPr>
      <w:r>
        <w:t xml:space="preserve">C) </w:t>
      </w:r>
      <w:r>
        <w:t xml:space="preserve">I, III ve IV</w:t>
      </w:r>
    </w:p>
    <w:p>
      <w:pPr>
        <w:keepNext/>
        <w:spacing w:after="40"/>
        <w:ind w:left="360" w:hanging="360"/>
      </w:pPr>
      <w:r>
        <w:t xml:space="preserve">D) </w:t>
      </w:r>
      <w:r>
        <w:t xml:space="preserve">I, II ve IV</w:t>
      </w:r>
    </w:p>
    <w:p>
      <w:pPr>
        <w:keepNext w:val="false"/>
        <w:spacing w:after="40"/>
        <w:ind w:left="360" w:hanging="360"/>
      </w:pPr>
      <w:r>
        <w:t xml:space="preserve">E) </w:t>
      </w:r>
      <w:r>
        <w:t xml:space="preserve">II, III ve IV</w:t>
      </w:r>
    </w:p>
    <w:p>
      <w:pPr>
        <w:keepNext/>
        <w:spacing w:after="40" w:before="80"/>
      </w:pPr>
      <w:r>
        <w:rPr>
          <w:b/>
          <w:bCs/>
        </w:rPr>
        <w:t xml:space="preserve">Doğru Cevap: </w:t>
      </w:r>
      <w:r>
        <w:rPr>
          <w:b/>
          <w:bCs/>
          <w:color w:val="1B3A5C"/>
        </w:rPr>
        <w:t xml:space="preserve">C</w:t>
      </w:r>
    </w:p>
    <w:p>
      <w:pPr>
        <w:spacing w:after="120"/>
      </w:pPr>
      <w:r>
        <w:rPr>
          <w:b/>
          <w:bCs/>
        </w:rPr>
        <w:t xml:space="preserve">Gerekçe: </w:t>
      </w:r>
      <w:r>
        <w:t xml:space="preserve">Gümrük Kanunu'na göre tümüyle bir ülkede elde edilen eşya kapsamında canlı hayvanlar bakımından 'o ülkede doğan ve yetiştirilen' ölçütü aranır; iki koşul birlikte gerçekleşmelidir. X'te doğup yetiştirilen hayvan X menşelidir (I doğru); Y'de doğup X'te yetiştirilen hayvanın kendisi ise tümüyle X'te elde edilmiş sayılmaz; çünkü doğum Y ülkesinde gerçekleşmiştir (II yanlış). Canlı hayvanlardan elde edilen ürünlerde ise Kanun yalnızca 'o ülkede yetiştirilen canlı hayvanlardan elde edilen ürünler' ifadesini kullanır, doğum yeri aranmaz; X'te yetiştirilen inekten X'te elde edilen süt X menşelidir (III doğru). Sadece hammadde elde etmek için o ülkede toplanan, imalat işlemlerinden veya kullanım kalıntılarından elde edilen atık ve artıklar da tümüyle o ülkede elde edilmiş sayılır (IV doğru). Bu nedenle doğru cevap C seçeneğidir. (MD GK 18/2-c, d, ı)</w:t>
      </w:r>
    </w:p>
    <w:p>
      <w:pPr>
        <w:keepNext/>
        <w:spacing w:after="40" w:before="280"/>
      </w:pPr>
      <w:r>
        <w:rPr>
          <w:i/>
          <w:iCs/>
          <w:color w:val="B8860B"/>
          <w:sz w:val="20"/>
          <w:szCs w:val="20"/>
        </w:rPr>
        <w:t xml:space="preserve">GY 32/1-ğ, h, i, j, l, m</w:t>
      </w:r>
    </w:p>
    <w:p>
      <w:pPr>
        <w:keepNext/>
        <w:spacing w:after="80" w:before="200"/>
      </w:pPr>
      <w:r>
        <w:rPr>
          <w:b/>
          <w:bCs/>
        </w:rPr>
        <w:t xml:space="preserve">51- </w:t>
      </w:r>
      <w:r>
        <w:t xml:space="preserve">Gümrük Yönetmeliği'nde gümrük tarifesi uygulamasına ilişkin olarak tanımlanan kavramlar ile tanımlarının eşleştirilmesine ilişkin aşağıdakilerden hangisi yanlıştır?</w:t>
      </w:r>
    </w:p>
    <w:p>
      <w:pPr>
        <w:keepNext/>
        <w:spacing w:after="40"/>
        <w:ind w:left="360" w:hanging="360"/>
      </w:pPr>
      <w:r>
        <w:t xml:space="preserve">A) </w:t>
      </w:r>
      <w:r>
        <w:t xml:space="preserve">Tarife önlemleri – Dış ticaretin serbest piyasa koşullarında gelişmesine, konulan gümrük vergileri ile engel olunması</w:t>
      </w:r>
    </w:p>
    <w:p>
      <w:pPr>
        <w:keepNext/>
        <w:spacing w:after="40"/>
        <w:ind w:left="360" w:hanging="360"/>
      </w:pPr>
      <w:r>
        <w:t xml:space="preserve">B) </w:t>
      </w:r>
      <w:r>
        <w:t xml:space="preserve">Kota – Bir mal ya da mal grubunun gümrük vergisi oranlarında belirli bir miktar veya değer için indirim yapılması ya da muafiyet sağlanması</w:t>
      </w:r>
    </w:p>
    <w:p>
      <w:pPr>
        <w:keepNext/>
        <w:spacing w:after="40"/>
        <w:ind w:left="360" w:hanging="360"/>
      </w:pPr>
      <w:r>
        <w:t xml:space="preserve">C) </w:t>
      </w:r>
      <w:r>
        <w:t xml:space="preserve">Tarife tavanı – Belirli bir dönemde belli mallar için belirlenen değer ya da miktarda normal gümrük vergisi oranında indirime gidilmesi ve bunu aşan miktar için indirimlerin dönem sonuna kadar askıya alınabilmesi</w:t>
      </w:r>
    </w:p>
    <w:p>
      <w:pPr>
        <w:keepNext/>
        <w:spacing w:after="40"/>
        <w:ind w:left="360" w:hanging="360"/>
      </w:pPr>
      <w:r>
        <w:t xml:space="preserve">D) </w:t>
      </w:r>
      <w:r>
        <w:t xml:space="preserve">Tercihli tarife – İki ya da daha çok ülkenin ticaret anlaşması uyarınca aralarındaki ticarette karşılıklı olarak ya da bir ülkenin belli ülke menşeli eşyaya tek taraflı olarak daha düşük tarife uygulaması</w:t>
      </w:r>
    </w:p>
    <w:p>
      <w:pPr>
        <w:keepNext w:val="false"/>
        <w:spacing w:after="40"/>
        <w:ind w:left="360" w:hanging="360"/>
      </w:pPr>
      <w:r>
        <w:t xml:space="preserve">E) </w:t>
      </w:r>
      <w:r>
        <w:t xml:space="preserve">İşlenmiş tarım ürünleriyle ilgili özel düzenlemeler – Tarım ürünlerinin işlenmesi sonucu elde edilen işlenmiş tarım ürünlerinin ticaretinde uygulanan özel hükümler</w:t>
      </w:r>
    </w:p>
    <w:p>
      <w:pPr>
        <w:keepNext/>
        <w:spacing w:after="40" w:before="80"/>
      </w:pPr>
      <w:r>
        <w:rPr>
          <w:b/>
          <w:bCs/>
        </w:rPr>
        <w:t xml:space="preserve">Doğru Cevap: </w:t>
      </w:r>
      <w:r>
        <w:rPr>
          <w:b/>
          <w:bCs/>
          <w:color w:val="1B3A5C"/>
        </w:rPr>
        <w:t xml:space="preserve">B</w:t>
      </w:r>
    </w:p>
    <w:p>
      <w:pPr>
        <w:spacing w:after="120"/>
      </w:pPr>
      <w:r>
        <w:rPr>
          <w:b/>
          <w:bCs/>
        </w:rPr>
        <w:t xml:space="preserve">Gerekçe: </w:t>
      </w:r>
      <w:r>
        <w:t xml:space="preserve">Gümrük Yönetmeliği'ne göre kota, bir takvim yılı içinde veya muayyen bir dönem itibarıyla yapılmasına izin verilen ithalatın miktar ve/veya değeridir. Bir mal ya da mal grubunun gümrük vergisi oranlarında belirli bir miktar veya değer için indirim yapılması ya da muafiyet sağlanması ise tarife kotası veya tarife kontenjanı olarak tanımlanmıştır. Tarife önlemleri, tarife tavanı, tercihli tarife ve işlenmiş tarım ürünleriyle ilgili özel düzenlemeler tanımlarıyla doğru eşleştirilmiştir. Tuzak, miktar sınırlaması niteliğindeki kota ile vergi indirimi niteliğindeki tarife kontenjanının karıştırılmasıdır. Bu nedenle doğru cevap B seçeneğidir. (MD GY 32/1-ğ, h, i, j, l, m)</w:t>
      </w:r>
    </w:p>
    <w:p>
      <w:pPr>
        <w:keepNext/>
        <w:spacing w:after="40" w:before="280"/>
      </w:pPr>
      <w:r>
        <w:rPr>
          <w:i/>
          <w:iCs/>
          <w:color w:val="B8860B"/>
          <w:sz w:val="20"/>
          <w:szCs w:val="20"/>
        </w:rPr>
        <w:t xml:space="preserve">GY 3/1-n; İRK 3/1, 4/3</w:t>
      </w:r>
    </w:p>
    <w:p>
      <w:pPr>
        <w:keepNext/>
        <w:spacing w:after="80" w:before="200"/>
      </w:pPr>
      <w:r>
        <w:rPr>
          <w:b/>
          <w:bCs/>
        </w:rPr>
        <w:t xml:space="preserve">52- </w:t>
      </w:r>
      <w:r>
        <w:t xml:space="preserve">Gümrük Yönetmeliği ve 3350 sayılı İthalat Rejimi Kararı'nda ticaret politikası önlemlerine ilişkin yer alan düzenlemeler bakımından aşağıdaki ifadeler değerlendirilmiştir.</w:t>
      </w:r>
    </w:p>
    <w:p>
      <w:pPr>
        <w:keepNext/>
        <w:spacing w:after="40"/>
        <w:ind w:left="360"/>
      </w:pPr>
      <w:r>
        <w:t xml:space="preserve">I. Gümrük Yönetmeliği'ne göre ticaret politikası önlemleri; gözetim, korunma önlemleri, miktar kısıtlamaları ve ithalat veya ihracat yasaklamaları gibi eşyanın ithal ve ihracı ile ilgili hükümlerle belirlenmiş tarife dışı önlemlerdir.</w:t>
      </w:r>
    </w:p>
    <w:p>
      <w:pPr>
        <w:keepNext/>
        <w:spacing w:after="40"/>
        <w:ind w:left="360"/>
      </w:pPr>
      <w:r>
        <w:t xml:space="preserve">II. İthalat Rejimi Kararı'na göre ticaret politikası önlemleri, Türkiye'nin Ticari Haklarının Korunması Hakkında Mevzuat hükümleri çerçevesinde de yürütülür.</w:t>
      </w:r>
    </w:p>
    <w:p>
      <w:pPr>
        <w:keepNext/>
        <w:spacing w:after="40"/>
        <w:ind w:left="360"/>
      </w:pPr>
      <w:r>
        <w:t xml:space="preserve">III. İthalat Rejimi Kararı'nda ticaret politikası önlemlerinin yürütüldüğü mevzuat arasında ithalatta ilave gümrük vergisi uygulanmasına ilişkin mevzuat da sayılmıştır.</w:t>
      </w:r>
    </w:p>
    <w:p>
      <w:pPr>
        <w:keepNext/>
        <w:spacing w:after="40"/>
        <w:ind w:left="360"/>
      </w:pPr>
      <w:r>
        <w:t xml:space="preserve">IV. İthalat Rejimi Kararı'na göre ithalatın her aşamasında gerekli görülecek değişiklikleri yapmaya ve önlemleri almaya Ticaret Bakanlığı yetkilidir.</w:t>
      </w:r>
    </w:p>
    <w:p>
      <w:pPr>
        <w:keepNext/>
        <w:spacing w:after="40"/>
        <w:ind w:left="360"/>
      </w:pPr>
      <w:r>
        <w:t xml:space="preserve">Yukarıdaki ifadelerden hangileri doğrudur?</w:t>
      </w:r>
    </w:p>
    <w:p>
      <w:pPr>
        <w:keepNext/>
        <w:spacing w:after="40"/>
        <w:ind w:left="360" w:hanging="360"/>
      </w:pPr>
      <w:r>
        <w:t xml:space="preserve">A) </w:t>
      </w:r>
      <w:r>
        <w:t xml:space="preserve">I ve III</w:t>
      </w:r>
    </w:p>
    <w:p>
      <w:pPr>
        <w:keepNext/>
        <w:spacing w:after="40"/>
        <w:ind w:left="360" w:hanging="360"/>
      </w:pPr>
      <w:r>
        <w:t xml:space="preserve">B) </w:t>
      </w:r>
      <w:r>
        <w:t xml:space="preserve">II ve IV</w:t>
      </w:r>
    </w:p>
    <w:p>
      <w:pPr>
        <w:keepNext/>
        <w:spacing w:after="40"/>
        <w:ind w:left="360" w:hanging="360"/>
      </w:pPr>
      <w:r>
        <w:t xml:space="preserve">C) </w:t>
      </w:r>
      <w:r>
        <w:t xml:space="preserve">I, II ve III</w:t>
      </w:r>
    </w:p>
    <w:p>
      <w:pPr>
        <w:keepNext/>
        <w:spacing w:after="40"/>
        <w:ind w:left="360" w:hanging="360"/>
      </w:pPr>
      <w:r>
        <w:t xml:space="preserve">D) </w:t>
      </w:r>
      <w:r>
        <w:t xml:space="preserve">I, II ve IV</w:t>
      </w:r>
    </w:p>
    <w:p>
      <w:pPr>
        <w:keepNext w:val="false"/>
        <w:spacing w:after="40"/>
        <w:ind w:left="360" w:hanging="360"/>
      </w:pPr>
      <w:r>
        <w:t xml:space="preserve">E) </w:t>
      </w:r>
      <w:r>
        <w:t xml:space="preserve">II, III ve IV</w:t>
      </w:r>
    </w:p>
    <w:p>
      <w:pPr>
        <w:keepNext/>
        <w:spacing w:after="40" w:before="80"/>
      </w:pPr>
      <w:r>
        <w:rPr>
          <w:b/>
          <w:bCs/>
        </w:rPr>
        <w:t xml:space="preserve">Doğru Cevap: </w:t>
      </w:r>
      <w:r>
        <w:rPr>
          <w:b/>
          <w:bCs/>
          <w:color w:val="1B3A5C"/>
        </w:rPr>
        <w:t xml:space="preserve">D</w:t>
      </w:r>
    </w:p>
    <w:p>
      <w:pPr>
        <w:spacing w:after="120"/>
      </w:pPr>
      <w:r>
        <w:rPr>
          <w:b/>
          <w:bCs/>
        </w:rPr>
        <w:t xml:space="preserve">Gerekçe: </w:t>
      </w:r>
      <w:r>
        <w:t xml:space="preserve">Gümrük Yönetmeliği'ne göre ticaret politikası önlemleri; gözetim, korunma önlemleri, miktar kısıtlamaları ve ithalat veya ihracat yasaklamaları gibi eşyanın ithal ve ihracı ile ilgili hükümlerle belirlenmiş tarife dışı önlemlerdir (I doğru). İthalat Rejimi Kararı'na göre ticaret politikası önlemleri; ithalatta haksız rekabetin önlenmesi, korunma önlemleri, kota ve tarife kontenjanı idaresi, gözetim uygulanması, belirli tekstil ürünleri ithalatında gözetim ve korunma önlemleri ile Türkiye'nin ticari haklarının korunması hakkındaki mevzuat hükümleri çerçevesinde yürütülür (II doğru); bu sayımda ilave gümrük vergisine ilişkin mevzuat yer almaz (III yanlış). Kararda yer alan hususlara ilişkin tebliğ çıkarmaya, ithalatın her aşamasında gerekli görülecek değişiklikleri yapmaya ve önlemleri almaya Ticaret Bakanlığı yetkilidir (IV doğru). Bu nedenle doğru cevap D seçeneğidir. (MD GY 3/1-n; İRK 3/1, 4/3)</w:t>
      </w:r>
    </w:p>
    <w:p>
      <w:pPr>
        <w:keepNext/>
        <w:spacing w:after="40" w:before="280"/>
      </w:pPr>
      <w:r>
        <w:rPr>
          <w:i/>
          <w:iCs/>
          <w:color w:val="B8860B"/>
          <w:sz w:val="20"/>
          <w:szCs w:val="20"/>
        </w:rPr>
        <w:t xml:space="preserve">GY 111/1-b</w:t>
      </w:r>
    </w:p>
    <w:p>
      <w:pPr>
        <w:keepNext/>
        <w:spacing w:after="80" w:before="200"/>
      </w:pPr>
      <w:r>
        <w:rPr>
          <w:b/>
          <w:bCs/>
        </w:rPr>
        <w:t xml:space="preserve">53- </w:t>
      </w:r>
      <w:r>
        <w:t xml:space="preserve">Gümrük Yönetmeliği'ne göre; fikri ve sınai hakları ihlal ettiği şüphesiyle gümrük işlemleri durdurulan ve serbest dolaşıma giriş beyannamesi tescil edilmiş bulunan eşyanın sahte olduğuna yetkili mahkemece karar verilmiş, mahkeme eşyanın niteliklerinin değiştirilmesinden sonra eşya sahibine teslimine hükmetmiştir.</w:t>
      </w:r>
    </w:p>
    <w:p>
      <w:pPr>
        <w:keepNext/>
        <w:spacing w:after="40"/>
        <w:ind w:left="360"/>
      </w:pPr>
      <w:r>
        <w:t xml:space="preserve">Buna göre aşağıdakilerden hangisi doğrudur?</w:t>
      </w:r>
    </w:p>
    <w:p>
      <w:pPr>
        <w:keepNext/>
        <w:spacing w:after="40"/>
        <w:ind w:left="360" w:hanging="360"/>
      </w:pPr>
      <w:r>
        <w:t xml:space="preserve">A) </w:t>
      </w:r>
      <w:r>
        <w:t xml:space="preserve">Eşya üzerindeki marka ve etiketlerin sökülmesi, niteliklerin değiştirilmesi için yeterli kabul edilir.</w:t>
      </w:r>
    </w:p>
    <w:p>
      <w:pPr>
        <w:keepNext/>
        <w:spacing w:after="40"/>
        <w:ind w:left="360" w:hanging="360"/>
      </w:pPr>
      <w:r>
        <w:t xml:space="preserve">B) </w:t>
      </w:r>
      <w:r>
        <w:t xml:space="preserve">Eşyanın nitelikleri hiçbir şekilde ilk hâline gelemeyecek şekilde değiştirilir ve tescil edilmiş beyanname iptal edilir.</w:t>
      </w:r>
    </w:p>
    <w:p>
      <w:pPr>
        <w:keepNext/>
        <w:spacing w:after="40"/>
        <w:ind w:left="360" w:hanging="360"/>
      </w:pPr>
      <w:r>
        <w:t xml:space="preserve">C) </w:t>
      </w:r>
      <w:r>
        <w:t xml:space="preserve">Eşya sahibinin talebi hâlinde eşya, nitelikleri değiştirilmeksizin yeniden ihraç edilebilir.</w:t>
      </w:r>
    </w:p>
    <w:p>
      <w:pPr>
        <w:keepNext/>
        <w:spacing w:after="40"/>
        <w:ind w:left="360" w:hanging="360"/>
      </w:pPr>
      <w:r>
        <w:t xml:space="preserve">D) </w:t>
      </w:r>
      <w:r>
        <w:t xml:space="preserve">Niteliklerin değiştirilmesine ilişkin masraflar hak sahibi tarafından karşılanır.</w:t>
      </w:r>
    </w:p>
    <w:p>
      <w:pPr>
        <w:keepNext w:val="false"/>
        <w:spacing w:after="40"/>
        <w:ind w:left="360" w:hanging="360"/>
      </w:pPr>
      <w:r>
        <w:t xml:space="preserve">E) </w:t>
      </w:r>
      <w:r>
        <w:t xml:space="preserve">Tescil edilmiş beyanname geçerliliğini korur ve nitelikleri değiştirilen eşya bu beyanname kapsamında serbest dolaşıma girer.</w:t>
      </w:r>
    </w:p>
    <w:p>
      <w:pPr>
        <w:keepNext/>
        <w:spacing w:after="40" w:before="80"/>
      </w:pPr>
      <w:r>
        <w:rPr>
          <w:b/>
          <w:bCs/>
        </w:rPr>
        <w:t xml:space="preserve">Doğru Cevap: </w:t>
      </w:r>
      <w:r>
        <w:rPr>
          <w:b/>
          <w:bCs/>
          <w:color w:val="1B3A5C"/>
        </w:rPr>
        <w:t xml:space="preserve">B</w:t>
      </w:r>
    </w:p>
    <w:p>
      <w:pPr>
        <w:spacing w:after="120"/>
      </w:pPr>
      <w:r>
        <w:rPr>
          <w:b/>
          <w:bCs/>
        </w:rPr>
        <w:t xml:space="preserve">Gerekçe: </w:t>
      </w:r>
      <w:r>
        <w:t xml:space="preserve">Gümrük Yönetmeliği'ne göre yetkili mahkeme eşyanın sahte veya korsan olduğuna karar verir ve niteliklerinin değiştirilmesinden sonra eşya sahibine teslimine hükmederse, eşyanın nitelikleri hiçbir şekilde ilk hâline gelemeyecek şekilde değiştirilir; marka ve etiketlerin sökülmesi bunun için yeterli kabul edilmez. Bu işlemlere ilişkin masraflar hak sahibince değil eşya sahibince karşılanır. Niteliklerin değiştirilmesinden önce eşyaya ilişkin gümrük beyannamesi verilmişse bu beyanname iptal edilir; eşyanın nitelikleri değiştirilmeksizin yeniden ihraç edilmesi talepleri reddedilir. Bu nedenle doğru cevap B seçeneğidir. (MD GY 111/1-b)</w:t>
      </w:r>
    </w:p>
    <w:p>
      <w:pPr>
        <w:keepNext/>
        <w:spacing w:after="40" w:before="280"/>
      </w:pPr>
      <w:r>
        <w:rPr>
          <w:i/>
          <w:iCs/>
          <w:color w:val="B8860B"/>
          <w:sz w:val="20"/>
          <w:szCs w:val="20"/>
        </w:rPr>
        <w:t xml:space="preserve">GY 103/1, 6, 7, 9, 10</w:t>
      </w:r>
    </w:p>
    <w:p>
      <w:pPr>
        <w:keepNext/>
        <w:spacing w:after="80" w:before="200"/>
      </w:pPr>
      <w:r>
        <w:rPr>
          <w:b/>
          <w:bCs/>
        </w:rPr>
        <w:t xml:space="preserve">54- </w:t>
      </w:r>
      <w:r>
        <w:t xml:space="preserve">Gümrük Yönetmeliği'ne göre, fikri ve sınai hakları ihlal eder nitelikteki eşyanın alıkonulması veya gümrük işlemlerinin durdurulması amacıyla hak sahibince gümrük idaresine yapılan başvuruya ilişkin aşağıdakilerden hangisi doğrudur?</w:t>
      </w:r>
    </w:p>
    <w:p>
      <w:pPr>
        <w:keepNext/>
        <w:spacing w:after="40"/>
        <w:ind w:left="360" w:hanging="360"/>
      </w:pPr>
      <w:r>
        <w:t xml:space="preserve">A) </w:t>
      </w:r>
      <w:r>
        <w:t xml:space="preserve">Hak sahibinin, gümrük idaresinin harekete geçmesini istediği süre olarak başvuru dilekçesinde belirteceği süre hiçbir şekilde iki yılı geçemez.</w:t>
      </w:r>
    </w:p>
    <w:p>
      <w:pPr>
        <w:keepNext/>
        <w:spacing w:after="40"/>
        <w:ind w:left="360" w:hanging="360"/>
      </w:pPr>
      <w:r>
        <w:t xml:space="preserve">B) </w:t>
      </w:r>
      <w:r>
        <w:t xml:space="preserve">Başvuru, yapıldığı tarihten itibaren on iş günü içinde incelenerek sonucu başvuru sahibine bildirilir.</w:t>
      </w:r>
    </w:p>
    <w:p>
      <w:pPr>
        <w:keepNext/>
        <w:spacing w:after="40"/>
        <w:ind w:left="360" w:hanging="360"/>
      </w:pPr>
      <w:r>
        <w:t xml:space="preserve">C) </w:t>
      </w:r>
      <w:r>
        <w:t xml:space="preserve">Başvurunun işleme konulması sırasında ortaya çıkan idari masraflar hak sahibince karşılanır.</w:t>
      </w:r>
    </w:p>
    <w:p>
      <w:pPr>
        <w:keepNext/>
        <w:spacing w:after="40"/>
        <w:ind w:left="360" w:hanging="360"/>
      </w:pPr>
      <w:r>
        <w:t xml:space="preserve">D) </w:t>
      </w:r>
      <w:r>
        <w:t xml:space="preserve">Başvurunun kabul edilmemesine ilişkin karar, itiraz yolu kapalı olmak üzere hak sahibine bildirilir.</w:t>
      </w:r>
    </w:p>
    <w:p>
      <w:pPr>
        <w:keepNext w:val="false"/>
        <w:spacing w:after="40"/>
        <w:ind w:left="360" w:hanging="360"/>
      </w:pPr>
      <w:r>
        <w:t xml:space="preserve">E) </w:t>
      </w:r>
      <w:r>
        <w:t xml:space="preserve">Hak sahibinin yurt dışında yerleşik olması hâlinde başvuruya ilişkin işlemler ancak Türkiye'de yerleşik temsilcisi aracılığıyla yapılabilir.</w:t>
      </w:r>
    </w:p>
    <w:p>
      <w:pPr>
        <w:keepNext/>
        <w:spacing w:after="40" w:before="80"/>
      </w:pPr>
      <w:r>
        <w:rPr>
          <w:b/>
          <w:bCs/>
        </w:rPr>
        <w:t xml:space="preserve">Doğru Cevap: </w:t>
      </w:r>
      <w:r>
        <w:rPr>
          <w:b/>
          <w:bCs/>
          <w:color w:val="1B3A5C"/>
        </w:rPr>
        <w:t xml:space="preserve">E</w:t>
      </w:r>
    </w:p>
    <w:p>
      <w:pPr>
        <w:spacing w:after="120"/>
      </w:pPr>
      <w:r>
        <w:rPr>
          <w:b/>
          <w:bCs/>
        </w:rPr>
        <w:t xml:space="preserve">Gerekçe: </w:t>
      </w:r>
      <w:r>
        <w:t xml:space="preserve">Gümrük Yönetmeliği'ne göre fikri ve sınai hakların ihlaline ilişkin başvurular elektronik olarak yapılır; hak sahibinin yurt dışında yerleşik olması hâlinde bu kapsamdaki işlemler ancak Türkiye'de yerleşik temsilcisi aracılığıyla yapılabilir. Hak sahibi, gümrük idaresinin harekete geçmesini istediği süreyi belirtir ve bu süre bir yılı geçemez; başvuru otuz iş günü içinde incelenerek sonucu bildirilir. Başvurunun işleme konulması sırasında ortaya çıkan idari masraflar hak sahibinden talep edilemez; yalnızca tahlil, ekspertiz ve fazla mesai ücretleri hak sahibince karşılanır. Başvurunun reddi, gerekçeleri belirtilerek ve itiraz yolu açık olmak suretiyle bildirilir. Bu nedenle doğru cevap E seçeneğidir. (MD GY 103/1, 6, 7, 9, 10)</w:t>
      </w:r>
    </w:p>
    <w:p>
      <w:pPr>
        <w:keepNext/>
        <w:spacing w:after="40" w:before="280"/>
      </w:pPr>
      <w:r>
        <w:rPr>
          <w:i/>
          <w:iCs/>
          <w:color w:val="B8860B"/>
          <w:sz w:val="20"/>
          <w:szCs w:val="20"/>
        </w:rPr>
        <w:t xml:space="preserve">GK 56/1; GY 99/1-2</w:t>
      </w:r>
    </w:p>
    <w:p>
      <w:pPr>
        <w:keepNext/>
        <w:spacing w:after="80" w:before="200"/>
      </w:pPr>
      <w:r>
        <w:rPr>
          <w:b/>
          <w:bCs/>
        </w:rPr>
        <w:t xml:space="preserve">55- </w:t>
      </w:r>
      <w:r>
        <w:t xml:space="preserve">4458 sayılı Gümrük Kanunu ve Gümrük Yönetmeliği'ne göre, gerek üzerinde gerek iç veya dış ambalajında üretildiği ülkeden başka bir ülke ürünü olduğu izlenimini uyandıran isim veya simgeler taşıyan eşyaya ilişkin aşağıdakilerden hangisi yanlıştır?</w:t>
      </w:r>
    </w:p>
    <w:p>
      <w:pPr>
        <w:keepNext/>
        <w:spacing w:after="40"/>
        <w:ind w:left="360" w:hanging="360"/>
      </w:pPr>
      <w:r>
        <w:t xml:space="preserve">A) </w:t>
      </w:r>
      <w:r>
        <w:t xml:space="preserve">Bu nitelikteki eşyanın Türkiye'ye ithaline izin verilmez.</w:t>
      </w:r>
    </w:p>
    <w:p>
      <w:pPr>
        <w:keepNext/>
        <w:spacing w:after="40"/>
        <w:ind w:left="360" w:hanging="360"/>
      </w:pPr>
      <w:r>
        <w:t xml:space="preserve">B) </w:t>
      </w:r>
      <w:r>
        <w:t xml:space="preserve">Bu nitelikteki eşyanın Türkiye'den transit geçişine, antrepo ve benzeri yerlere konulmasına veya yeniden ihracına izin verilebilir.</w:t>
      </w:r>
    </w:p>
    <w:p>
      <w:pPr>
        <w:keepNext/>
        <w:spacing w:after="40"/>
        <w:ind w:left="360" w:hanging="360"/>
      </w:pPr>
      <w:r>
        <w:t xml:space="preserve">C) </w:t>
      </w:r>
      <w:r>
        <w:t xml:space="preserve">Söz konusu isim ve simgelerin kaldırılmasına yönelik elleçleme faaliyetlerine, yazılı talep aranmaksızın gümrük idarelerince re'sen izin verilir.</w:t>
      </w:r>
    </w:p>
    <w:p>
      <w:pPr>
        <w:keepNext/>
        <w:spacing w:after="40"/>
        <w:ind w:left="360" w:hanging="360"/>
      </w:pPr>
      <w:r>
        <w:t xml:space="preserve">D) </w:t>
      </w:r>
      <w:r>
        <w:t xml:space="preserve">Eşyanın bu kapsamda olup olmadığının belirlenmesinde tereddüt edilmesi hâlinde Sanayi ve Ticaret Bakanlığının görüşü esas alınarak işlem yapılır.</w:t>
      </w:r>
    </w:p>
    <w:p>
      <w:pPr>
        <w:keepNext w:val="false"/>
        <w:spacing w:after="40"/>
        <w:ind w:left="360" w:hanging="360"/>
      </w:pPr>
      <w:r>
        <w:t xml:space="preserve">E) </w:t>
      </w:r>
      <w:r>
        <w:t xml:space="preserve">İsim ve simgelerin kaldırılmasına yönelik elleçleme, eşyanın zarar görmemesi ve asli niteliklerinin değiştirilmemesi koşuluyla yapılabilir.</w:t>
      </w:r>
    </w:p>
    <w:p>
      <w:pPr>
        <w:keepNext/>
        <w:spacing w:after="40" w:before="80"/>
      </w:pPr>
      <w:r>
        <w:rPr>
          <w:b/>
          <w:bCs/>
        </w:rPr>
        <w:t xml:space="preserve">Doğru Cevap: </w:t>
      </w:r>
      <w:r>
        <w:rPr>
          <w:b/>
          <w:bCs/>
          <w:color w:val="1B3A5C"/>
        </w:rPr>
        <w:t xml:space="preserve">C</w:t>
      </w:r>
    </w:p>
    <w:p>
      <w:pPr>
        <w:spacing w:after="120"/>
      </w:pPr>
      <w:r>
        <w:rPr>
          <w:b/>
          <w:bCs/>
        </w:rPr>
        <w:t xml:space="preserve">Gerekçe: </w:t>
      </w:r>
      <w:r>
        <w:t xml:space="preserve">Gümrük Kanunu'na göre gerek üzerinde gerek ambalajında üretildiği ülkeden başka bir ülke ürünü olduğunu gösteren veya böyle bir izlenim uyandıran isim ya da simgeler taşıyan eşyanın Türkiye'ye ithaline izin verilmez; bu eşyanın transit geçişine, antrepo ve benzeri yerlere konulmasına ya da yeniden ihracına izin verilebilir. Kapsamda olup olmadığında tereddüt edilen durumlarda Sanayi ve Ticaret Bakanlığının görüşü esas alınır. Gümrük Yönetmeliği'ne göre isim ve simgelerin kaldırılması veya gerçek menşe ülkesini gösteren ibarelerin eklenmesiyle sınırlı elleçleme, eşyanın zarar görmemesi ve asli niteliklerinin değiştirilmemesi koşuluyla yapılabilir; bu elleçlemeye ancak yazılı talep üzerine gümrük idarelerince izin verilir. Bu nedenle doğru cevap C seçeneğidir. (MD GK 56/1; GY 99/1-2)</w:t>
      </w:r>
    </w:p>
    <w:p>
      <w:pPr>
        <w:keepNext/>
        <w:spacing w:after="40" w:before="280"/>
      </w:pPr>
      <w:r>
        <w:rPr>
          <w:i/>
          <w:iCs/>
          <w:color w:val="B8860B"/>
          <w:sz w:val="20"/>
          <w:szCs w:val="20"/>
        </w:rPr>
        <w:t xml:space="preserve">2009/15481 s. Karar 80/2-c, 81/1, 81/4, 83/2</w:t>
      </w:r>
    </w:p>
    <w:p>
      <w:pPr>
        <w:keepNext/>
        <w:spacing w:after="80" w:before="200"/>
      </w:pPr>
      <w:r>
        <w:rPr>
          <w:b/>
          <w:bCs/>
        </w:rPr>
        <w:t xml:space="preserve">56- </w:t>
      </w:r>
      <w:r>
        <w:t xml:space="preserve">2009/15481 sayılı “4458 sayılı Gümrük Kanununun Bazı Maddelerinin Uygulanması Hakkında Karar”a göre, yabancı ülkedeki ekonomik faaliyetini kesin olarak sona erdirerek Türkiye Gümrük Bölgesine nakleden işletmenin serbest dolaşıma sokacağı aşağıdaki eşyadan hangisi işyeri nakli suretiyle tanınan muafiyetin kapsamı dışındadır?</w:t>
      </w:r>
    </w:p>
    <w:p>
      <w:pPr>
        <w:keepNext/>
        <w:spacing w:after="40"/>
        <w:ind w:left="360" w:hanging="360"/>
      </w:pPr>
      <w:r>
        <w:t xml:space="preserve">A) </w:t>
      </w:r>
      <w:r>
        <w:t xml:space="preserve">İşletmenin ham, yarı mamul veya mamul madde stokları ile akaryakıtları</w:t>
      </w:r>
    </w:p>
    <w:p>
      <w:pPr>
        <w:keepNext/>
        <w:spacing w:after="40"/>
        <w:ind w:left="360" w:hanging="360"/>
      </w:pPr>
      <w:r>
        <w:t xml:space="preserve">B) </w:t>
      </w:r>
      <w:r>
        <w:t xml:space="preserve">İşletmenin faaliyetini devam ettirmesi için gerekli teknik malzemeler</w:t>
      </w:r>
    </w:p>
    <w:p>
      <w:pPr>
        <w:keepNext/>
        <w:spacing w:after="40"/>
        <w:ind w:left="360" w:hanging="360"/>
      </w:pPr>
      <w:r>
        <w:t xml:space="preserve">C) </w:t>
      </w:r>
      <w:r>
        <w:t xml:space="preserve">İşletmeye ait büro ve dükkân malzemeleri</w:t>
      </w:r>
    </w:p>
    <w:p>
      <w:pPr>
        <w:keepNext/>
        <w:spacing w:after="40"/>
        <w:ind w:left="360" w:hanging="360"/>
      </w:pPr>
      <w:r>
        <w:t xml:space="preserve">D) </w:t>
      </w:r>
      <w:r>
        <w:t xml:space="preserve">Nakilden önce en az on iki ay süreyle işletmede fiilen kullanılan ve nakilden sonra da aynı amaçla kullanılacak üretim makineleri</w:t>
      </w:r>
    </w:p>
    <w:p>
      <w:pPr>
        <w:keepNext w:val="false"/>
        <w:spacing w:after="40"/>
        <w:ind w:left="360" w:hanging="360"/>
      </w:pPr>
      <w:r>
        <w:t xml:space="preserve">E) </w:t>
      </w:r>
      <w:r>
        <w:t xml:space="preserve">Mesleğini Türkiye Gümrük Bölgesinde de yürüteceğini ispat eden serbest meslek erbabına ait mesleki malzemeler</w:t>
      </w:r>
    </w:p>
    <w:p>
      <w:pPr>
        <w:keepNext/>
        <w:spacing w:after="40" w:before="80"/>
      </w:pPr>
      <w:r>
        <w:rPr>
          <w:b/>
          <w:bCs/>
        </w:rPr>
        <w:t xml:space="preserve">Doğru Cevap: </w:t>
      </w:r>
      <w:r>
        <w:rPr>
          <w:b/>
          <w:bCs/>
          <w:color w:val="1B3A5C"/>
        </w:rPr>
        <w:t xml:space="preserve">A</w:t>
      </w:r>
    </w:p>
    <w:p>
      <w:pPr>
        <w:spacing w:after="120"/>
      </w:pPr>
      <w:r>
        <w:rPr>
          <w:b/>
          <w:bCs/>
        </w:rPr>
        <w:t xml:space="preserve">Gerekçe: </w:t>
      </w:r>
      <w:r>
        <w:t xml:space="preserve">Karara göre Türkiye Gümrük Bölgesi dışında sürdürülen ekonomik faaliyetin kesin olarak sona erdirilerek Türkiye'ye nakli dolayısıyla serbest dolaşıma sokulan sermaye malı ve diğer malzemeye muafiyet tanınır; sermaye malları ve diğer malzemeler deyimi, işletmenin faaliyetini devam ettirmesi için gerekli teknik malzemeler ile büro ve dükkân malzemelerini kapsar. Muafiyet, nakilden önce en az on iki ay fiilen kullanılan ve nakilden sonra da aynı amaçla kullanılacak eşya ile sınırlıdır; mesleğini Türkiye'de de yürüteceğini ispat eden serbest meslek erbabı gerçek kişilere de tanınır. Buna karşılık üretim veya hizmet endüstrisi makinesi olmayan ulaşım araçları, canlı hayvan, hayvan yemleri, tohum ve fidanlar ile ham, yarı mamul veya mamul madde stokları ve akaryakıtlar muafiyet kapsamı dışındadır. Bu nedenle doğru cevap A seçeneğidir. (MD 2009/15481 s. Karar 80/2-c, 81/1, 81/4, 83/2)</w:t>
      </w:r>
    </w:p>
    <w:p>
      <w:pPr>
        <w:keepNext/>
        <w:spacing w:after="40" w:before="280"/>
      </w:pPr>
      <w:r>
        <w:rPr>
          <w:i/>
          <w:iCs/>
          <w:color w:val="B8860B"/>
          <w:sz w:val="20"/>
          <w:szCs w:val="20"/>
        </w:rPr>
        <w:t xml:space="preserve">2009/15481 s. Karar 58/2</w:t>
      </w:r>
    </w:p>
    <w:p>
      <w:pPr>
        <w:keepNext/>
        <w:spacing w:after="80" w:before="200"/>
      </w:pPr>
      <w:r>
        <w:rPr>
          <w:b/>
          <w:bCs/>
        </w:rPr>
        <w:t xml:space="preserve">57- </w:t>
      </w:r>
      <w:r>
        <w:t xml:space="preserve">2009/15481 sayılı “4458 sayılı Gümrük Kanununun Bazı Maddelerinin Uygulanması Hakkında Karar”a göre; 15 Mayıs 2026 tarihinde yurt dışından Türkiye'ye gelen yolcu (Y), Ek-9'daki listenin (B) bölümünde yer alan kişisel eşyasını beraberinde getirmemiş, eşyanın ayrıca gönderilmesini sağlamıştır.</w:t>
      </w:r>
    </w:p>
    <w:p>
      <w:pPr>
        <w:keepNext/>
        <w:spacing w:after="40"/>
        <w:ind w:left="360"/>
      </w:pPr>
      <w:r>
        <w:t xml:space="preserve">Buna göre söz konusu eşyanın aşağıdaki tarihlerden hangisinde getirilmesi hâlinde kişisel eşya muafiyetinden yararlanılabilir?</w:t>
      </w:r>
    </w:p>
    <w:p>
      <w:pPr>
        <w:keepNext/>
        <w:spacing w:after="40"/>
        <w:ind w:left="360" w:hanging="360"/>
      </w:pPr>
      <w:r>
        <w:t xml:space="preserve">A) </w:t>
      </w:r>
      <w:r>
        <w:t xml:space="preserve">15 Mart 2026</w:t>
      </w:r>
    </w:p>
    <w:p>
      <w:pPr>
        <w:keepNext/>
        <w:spacing w:after="40"/>
        <w:ind w:left="360" w:hanging="360"/>
      </w:pPr>
      <w:r>
        <w:t xml:space="preserve">B) </w:t>
      </w:r>
      <w:r>
        <w:t xml:space="preserve">10 Nisan 2026</w:t>
      </w:r>
    </w:p>
    <w:p>
      <w:pPr>
        <w:keepNext/>
        <w:spacing w:after="40"/>
        <w:ind w:left="360" w:hanging="360"/>
      </w:pPr>
      <w:r>
        <w:t xml:space="preserve">C) </w:t>
      </w:r>
      <w:r>
        <w:t xml:space="preserve">20 Nisan 2026</w:t>
      </w:r>
    </w:p>
    <w:p>
      <w:pPr>
        <w:keepNext/>
        <w:spacing w:after="40"/>
        <w:ind w:left="360" w:hanging="360"/>
      </w:pPr>
      <w:r>
        <w:t xml:space="preserve">D) </w:t>
      </w:r>
      <w:r>
        <w:t xml:space="preserve">20 Ağustos 2026</w:t>
      </w:r>
    </w:p>
    <w:p>
      <w:pPr>
        <w:keepNext w:val="false"/>
        <w:spacing w:after="40"/>
        <w:ind w:left="360" w:hanging="360"/>
      </w:pPr>
      <w:r>
        <w:t xml:space="preserve">E) </w:t>
      </w:r>
      <w:r>
        <w:t xml:space="preserve">1 Ekim 2026</w:t>
      </w:r>
    </w:p>
    <w:p>
      <w:pPr>
        <w:keepNext/>
        <w:spacing w:after="40" w:before="80"/>
      </w:pPr>
      <w:r>
        <w:rPr>
          <w:b/>
          <w:bCs/>
        </w:rPr>
        <w:t xml:space="preserve">Doğru Cevap: </w:t>
      </w:r>
      <w:r>
        <w:rPr>
          <w:b/>
          <w:bCs/>
          <w:color w:val="1B3A5C"/>
        </w:rPr>
        <w:t xml:space="preserve">C</w:t>
      </w:r>
    </w:p>
    <w:p>
      <w:pPr>
        <w:spacing w:after="120"/>
      </w:pPr>
      <w:r>
        <w:rPr>
          <w:b/>
          <w:bCs/>
        </w:rPr>
        <w:t xml:space="preserve">Gerekçe: </w:t>
      </w:r>
      <w:r>
        <w:t xml:space="preserve">Karara göre Ek-9'daki listede yer alan kişisel eşyaya muafiyet tanınır; listenin (A) bölümündeki eşya sadece yolcu beraberinde, (B) bölümündeki eşya ise yolcu beraberinde ya da yolcunun gelişinden bir ay önce veya üç ay sonra getirilebilir. 15 Mayıs 2026'da gelen yolcu için (B) bölümündeki eşyanın getirilebileceği dönem 15 Nisan 2026 ile 15 Ağustos 2026 arasıdır. 20 Nisan 2026 bu dönem içindedir; 10 Nisan 2026 ve 15 Mart 2026 gelişten bir aydan daha önce, 20 Ağustos 2026 ve 1 Ekim 2026 ise gelişten üç aydan daha sonradır. Bu nedenle doğru cevap C seçeneğidir. (MD 2009/15481 s. Karar 58/2)</w:t>
      </w:r>
    </w:p>
    <w:p>
      <w:pPr>
        <w:keepNext/>
        <w:spacing w:after="40" w:before="280"/>
      </w:pPr>
      <w:r>
        <w:rPr>
          <w:i/>
          <w:iCs/>
          <w:color w:val="B8860B"/>
          <w:sz w:val="20"/>
          <w:szCs w:val="20"/>
        </w:rPr>
        <w:t xml:space="preserve">2009/15481 s. Karar 62/1, 62/3, 62/5</w:t>
      </w:r>
    </w:p>
    <w:p>
      <w:pPr>
        <w:keepNext/>
        <w:spacing w:after="80" w:before="200"/>
      </w:pPr>
      <w:r>
        <w:rPr>
          <w:b/>
          <w:bCs/>
        </w:rPr>
        <w:t xml:space="preserve">58- </w:t>
      </w:r>
      <w:r>
        <w:t xml:space="preserve">2009/15481 sayılı “4458 sayılı Gümrük Kanununun Bazı Maddelerinin Uygulanması Hakkında Karar”a göre; Türkiye'de yerleşik (L) Limited Şirketine, Avrupa Birliği üyesi olmayan bir ülkeden doğrudan hızlı kargo taşımacılığı yoluyla, ticari miktar ve mahiyet arz etmeyen, brüt ağırlığı 1 kilogram olan ve 4760 sayılı Özel Tüketim Vergisi Kanunu'na ekli (IV) sayılı listede yer alan bir eşya gelmiştir. Eşyanın, giriş yerine kadar yapılan nakliye gideri dâhil kıymeti 20 Avro'dur.</w:t>
      </w:r>
    </w:p>
    <w:p>
      <w:pPr>
        <w:keepNext/>
        <w:spacing w:after="40"/>
        <w:ind w:left="360"/>
      </w:pPr>
      <w:r>
        <w:t xml:space="preserve">Buna göre bu eşya için tahsil edilecek tek ve maktu vergi kaç Avro'dur?</w:t>
      </w:r>
    </w:p>
    <w:p>
      <w:pPr>
        <w:keepNext/>
        <w:spacing w:after="40"/>
        <w:ind w:left="360" w:hanging="360"/>
      </w:pPr>
      <w:r>
        <w:t xml:space="preserve">A) </w:t>
      </w:r>
      <w:r>
        <w:t xml:space="preserve">4</w:t>
      </w:r>
    </w:p>
    <w:p>
      <w:pPr>
        <w:keepNext/>
        <w:spacing w:after="40"/>
        <w:ind w:left="360" w:hanging="360"/>
      </w:pPr>
      <w:r>
        <w:t xml:space="preserve">B) </w:t>
      </w:r>
      <w:r>
        <w:t xml:space="preserve">6</w:t>
      </w:r>
    </w:p>
    <w:p>
      <w:pPr>
        <w:keepNext/>
        <w:spacing w:after="40"/>
        <w:ind w:left="360" w:hanging="360"/>
      </w:pPr>
      <w:r>
        <w:t xml:space="preserve">C) </w:t>
      </w:r>
      <w:r>
        <w:t xml:space="preserve">10</w:t>
      </w:r>
    </w:p>
    <w:p>
      <w:pPr>
        <w:keepNext/>
        <w:spacing w:after="40"/>
        <w:ind w:left="360" w:hanging="360"/>
      </w:pPr>
      <w:r>
        <w:t xml:space="preserve">D) </w:t>
      </w:r>
      <w:r>
        <w:t xml:space="preserve">12</w:t>
      </w:r>
    </w:p>
    <w:p>
      <w:pPr>
        <w:keepNext w:val="false"/>
        <w:spacing w:after="40"/>
        <w:ind w:left="360" w:hanging="360"/>
      </w:pPr>
      <w:r>
        <w:t xml:space="preserve">E) </w:t>
      </w:r>
      <w:r>
        <w:t xml:space="preserve">16</w:t>
      </w:r>
    </w:p>
    <w:p>
      <w:pPr>
        <w:keepNext/>
        <w:spacing w:after="40" w:before="80"/>
      </w:pPr>
      <w:r>
        <w:rPr>
          <w:b/>
          <w:bCs/>
        </w:rPr>
        <w:t xml:space="preserve">Doğru Cevap: </w:t>
      </w:r>
      <w:r>
        <w:rPr>
          <w:b/>
          <w:bCs/>
          <w:color w:val="1B3A5C"/>
        </w:rPr>
        <w:t xml:space="preserve">E</w:t>
      </w:r>
    </w:p>
    <w:p>
      <w:pPr>
        <w:spacing w:after="120"/>
      </w:pPr>
      <w:r>
        <w:rPr>
          <w:b/>
          <w:bCs/>
        </w:rPr>
        <w:t xml:space="preserve">Gerekçe: </w:t>
      </w:r>
      <w:r>
        <w:t xml:space="preserve">Karara göre posta veya hızlı kargo taşımacılığı yoluyla bir tüzel kişiye gelen, ticari miktar ve mahiyet arz etmeyen ve kıymeti 22 Avro'yu geçmeyen eşyanın değeri üzerinden, gerçek kişilere gelen ilaç ve takviye edici gıdalar için öngörülen oranlarda tek ve maktu vergi alınır; bu limit dâhilinde getirilen eşyanın brüt 30 kilogramı geçmemesi gerekir ve 1 kilogramlık gönderi bu koşulu sağlar. Bu oranlar Avrupa Birliği ülkelerinden doğrudan gelen eşyada %30, diğer ülkelerden gelen eşyada %60'tır; eşyanın 4760 sayılı Kanuna ekli (IV) sayılı listede yer alması hâlinde bu oranlara ilave %20 eklenir. Eşya AB dışından geldiği ve (IV) sayılı listede yer aldığı için oran %60 + %20 = %80'dir: 20 × %80 = 16 Avro. Yalnızca %60 uygulanması 12 Avro, AB oranı ile ilave oranın uygulanması 10 Avro sonucunu verir. Bu nedenle doğru cevap E seçeneğidir. (MD 2009/15481 s. Karar 62/1, 62/3, 62/5)</w:t>
      </w:r>
    </w:p>
    <w:p>
      <w:pPr>
        <w:keepNext/>
        <w:spacing w:after="40" w:before="280"/>
      </w:pPr>
      <w:r>
        <w:rPr>
          <w:i/>
          <w:iCs/>
          <w:color w:val="B8860B"/>
          <w:sz w:val="20"/>
          <w:szCs w:val="20"/>
        </w:rPr>
        <w:t xml:space="preserve">GY 67/1-3</w:t>
      </w:r>
    </w:p>
    <w:p>
      <w:pPr>
        <w:keepNext/>
        <w:spacing w:after="80" w:before="200"/>
      </w:pPr>
      <w:r>
        <w:rPr>
          <w:b/>
          <w:bCs/>
        </w:rPr>
        <w:t xml:space="preserve">59- </w:t>
      </w:r>
      <w:r>
        <w:t xml:space="preserve">Gümrük Yönetmeliği'nde özet beyanın verilme süresine ilişkin hükümler dikkate alındığında, Türkiye Gümrük Bölgesine getirilecek eşyaya ilişkin aşağıdaki özet beyanlardan hangisi süresi içinde verilmiştir? (Uçuş süresi, son hareket havalimanı ile Türkiye'deki ilk havalimanı arasındaki süreyi ifade etmektedir.)</w:t>
      </w:r>
    </w:p>
    <w:p>
      <w:pPr>
        <w:keepNext/>
        <w:spacing w:after="40"/>
        <w:ind w:left="360" w:hanging="360"/>
      </w:pPr>
      <w:r>
        <w:t xml:space="preserve">A) </w:t>
      </w:r>
      <w:r>
        <w:t xml:space="preserve">Uçuş süresi üç saat olan uçakla gelecek eşya için uçak havalanmadan yarım saat önce verilen özet beyan</w:t>
      </w:r>
    </w:p>
    <w:p>
      <w:pPr>
        <w:keepNext/>
        <w:spacing w:after="40"/>
        <w:ind w:left="360" w:hanging="360"/>
      </w:pPr>
      <w:r>
        <w:t xml:space="preserve">B) </w:t>
      </w:r>
      <w:r>
        <w:t xml:space="preserve">Uçuş süresi altı saat olan uçakla gelecek eşya için Türkiye'deki ilk havalimanına inişten iki saat önce verilen özet beyan</w:t>
      </w:r>
    </w:p>
    <w:p>
      <w:pPr>
        <w:keepNext/>
        <w:spacing w:after="40"/>
        <w:ind w:left="360" w:hanging="360"/>
      </w:pPr>
      <w:r>
        <w:t xml:space="preserve">C) </w:t>
      </w:r>
      <w:r>
        <w:t xml:space="preserve">Demiryoluyla gelecek eşya için giriş gümrük idaresine varıştan bir saat önce verilen özet beyan</w:t>
      </w:r>
    </w:p>
    <w:p>
      <w:pPr>
        <w:keepNext/>
        <w:spacing w:after="40"/>
        <w:ind w:left="360" w:hanging="360"/>
      </w:pPr>
      <w:r>
        <w:t xml:space="preserve">D) </w:t>
      </w:r>
      <w:r>
        <w:t xml:space="preserve">Çin'deki bir limandan konteynerle taşınacak eşya için eşyanın gemiye yüklenmesinden on iki saat önce verilen özet beyan</w:t>
      </w:r>
    </w:p>
    <w:p>
      <w:pPr>
        <w:keepNext w:val="false"/>
        <w:spacing w:after="40"/>
        <w:ind w:left="360" w:hanging="360"/>
      </w:pPr>
      <w:r>
        <w:t xml:space="preserve">E) </w:t>
      </w:r>
      <w:r>
        <w:t xml:space="preserve">Brezilya'dan dökme hâlde gelecek eşya için Türkiye'deki ilk varış limanına gelmeden iki saat önce verilen özet beyan</w:t>
      </w:r>
    </w:p>
    <w:p>
      <w:pPr>
        <w:keepNext/>
        <w:spacing w:after="40" w:before="80"/>
      </w:pPr>
      <w:r>
        <w:rPr>
          <w:b/>
          <w:bCs/>
        </w:rPr>
        <w:t xml:space="preserve">Doğru Cevap: </w:t>
      </w:r>
      <w:r>
        <w:rPr>
          <w:b/>
          <w:bCs/>
          <w:color w:val="1B3A5C"/>
        </w:rPr>
        <w:t xml:space="preserve">A</w:t>
      </w:r>
    </w:p>
    <w:p>
      <w:pPr>
        <w:spacing w:after="120"/>
      </w:pPr>
      <w:r>
        <w:rPr>
          <w:b/>
          <w:bCs/>
        </w:rPr>
        <w:t xml:space="preserve">Gerekçe: </w:t>
      </w:r>
      <w:r>
        <w:t xml:space="preserve">Gümrük Yönetmeliği'ne göre havayolu taşımacılığında özet beyan kısa mesafeli uçuşlarda en geç uçağın havalandığı ana kadar, uzun mesafeli uçuşlarda ise Türkiye'deki ilk havalimanına inilmesinden en az dört saat önce verilir; son hareket havalimanı ile Türkiye'deki ilk havalimanı arasındaki uçuş süresi dört saatten az olan uçuşlar kısa mesafeli sayılır. Üç saatlik uçuş kısa mesafeli olduğundan kalkıştan yarım saat önce verilen özet beyan süresindedir. Demiryolunda özet beyan giriş gümrük idaresine varılmasından en az iki saat önce; denizyolunda konteyner eşya için hareket limanında gemiye yüklemeden en az yirmi dört saat önce, dökme ve ambalajlı eşya için ilk varış limanına gelmeden en az dört saat önce verilir. İki saatlik deniz süresi yalnızca Karadeniz, Akdeniz ve Avrupa Topluluğu limanlarından gelen eşya içindir. Bu nedenle doğru cevap A seçeneğidir. (MD GY 67/1-3)</w:t>
      </w:r>
    </w:p>
    <w:p>
      <w:pPr>
        <w:keepNext/>
        <w:spacing w:after="40" w:before="280"/>
      </w:pPr>
      <w:r>
        <w:rPr>
          <w:i/>
          <w:iCs/>
          <w:color w:val="B8860B"/>
          <w:sz w:val="20"/>
          <w:szCs w:val="20"/>
        </w:rPr>
        <w:t xml:space="preserve">GK 15/1, 15/3</w:t>
      </w:r>
    </w:p>
    <w:p>
      <w:pPr>
        <w:keepNext/>
        <w:spacing w:after="80" w:before="200"/>
      </w:pPr>
      <w:r>
        <w:rPr>
          <w:b/>
          <w:bCs/>
        </w:rPr>
        <w:t xml:space="preserve">60- </w:t>
      </w:r>
      <w:r>
        <w:t xml:space="preserve">4458 sayılı Gümrük Kanunu'nun gümrük tarifesine ilişkin hükümlerine göre;</w:t>
      </w:r>
    </w:p>
    <w:p>
      <w:pPr>
        <w:keepNext/>
        <w:spacing w:after="40"/>
        <w:ind w:left="360"/>
      </w:pPr>
      <w:r>
        <w:t xml:space="preserve">“Gümrük vergileri, ……… tarihte yürürlükte olan gümrük tarifesine göre hesaplanır.”</w:t>
      </w:r>
    </w:p>
    <w:p>
      <w:pPr>
        <w:keepNext/>
        <w:spacing w:after="40"/>
        <w:ind w:left="360"/>
      </w:pPr>
      <w:r>
        <w:t xml:space="preserve">Yukarıdaki cümlede boş bırakılan yere aşağıdakilerden hangisi gelmelidir?</w:t>
      </w:r>
    </w:p>
    <w:p>
      <w:pPr>
        <w:keepNext/>
        <w:spacing w:after="40"/>
        <w:ind w:left="360" w:hanging="360"/>
      </w:pPr>
      <w:r>
        <w:t xml:space="preserve">A) </w:t>
      </w:r>
      <w:r>
        <w:t xml:space="preserve">eşyanın Türkiye Gümrük Bölgesine girdiği</w:t>
      </w:r>
    </w:p>
    <w:p>
      <w:pPr>
        <w:keepNext/>
        <w:spacing w:after="40"/>
        <w:ind w:left="360" w:hanging="360"/>
      </w:pPr>
      <w:r>
        <w:t xml:space="preserve">B) </w:t>
      </w:r>
      <w:r>
        <w:t xml:space="preserve">gümrük yükümlülüğünün başladığı</w:t>
      </w:r>
    </w:p>
    <w:p>
      <w:pPr>
        <w:keepNext/>
        <w:spacing w:after="40"/>
        <w:ind w:left="360" w:hanging="360"/>
      </w:pPr>
      <w:r>
        <w:t xml:space="preserve">C) </w:t>
      </w:r>
      <w:r>
        <w:t xml:space="preserve">özet beyanın verildiği</w:t>
      </w:r>
    </w:p>
    <w:p>
      <w:pPr>
        <w:keepNext/>
        <w:spacing w:after="40"/>
        <w:ind w:left="360" w:hanging="360"/>
      </w:pPr>
      <w:r>
        <w:t xml:space="preserve">D) </w:t>
      </w:r>
      <w:r>
        <w:t xml:space="preserve">eşyanın gümrüğe sunulduğu</w:t>
      </w:r>
    </w:p>
    <w:p>
      <w:pPr>
        <w:keepNext w:val="false"/>
        <w:spacing w:after="40"/>
        <w:ind w:left="360" w:hanging="360"/>
      </w:pPr>
      <w:r>
        <w:t xml:space="preserve">E) </w:t>
      </w:r>
      <w:r>
        <w:t xml:space="preserve">gümrük vergilerinin ödendiği</w:t>
      </w:r>
    </w:p>
    <w:p>
      <w:pPr>
        <w:keepNext/>
        <w:spacing w:after="40" w:before="80"/>
      </w:pPr>
      <w:r>
        <w:rPr>
          <w:b/>
          <w:bCs/>
        </w:rPr>
        <w:t xml:space="preserve">Doğru Cevap: </w:t>
      </w:r>
      <w:r>
        <w:rPr>
          <w:b/>
          <w:bCs/>
          <w:color w:val="1B3A5C"/>
        </w:rPr>
        <w:t xml:space="preserve">B</w:t>
      </w:r>
    </w:p>
    <w:p>
      <w:pPr>
        <w:spacing w:after="120"/>
      </w:pPr>
      <w:r>
        <w:rPr>
          <w:b/>
          <w:bCs/>
        </w:rPr>
        <w:t xml:space="preserve">Gerekçe: </w:t>
      </w:r>
      <w:r>
        <w:t xml:space="preserve">Gümrük Kanunu'na göre gümrük vergileri, gümrük yükümlülüğünün başladığı tarihte yürürlükte olan gümrük tarifesine göre hesaplanır. Gümrük tarifesi; Cumhurbaşkanınca kabul edilen Türk Gümrük Tarife Cetvelini, gümrük vergisi oranlarını, tercihli tarife uygulamalarını ve bazı eşyaya şartlı olarak uygulanacak muafiyet veya indirim uygulamalarını kapsar. Eşyanın Türkiye Gümrük Bölgesine girişi, gümrüğe sunulması, özet beyanın verilmesi veya vergilerin ödenmesi tarihleri uygulanacak tarifenin belirlenmesinde esas alınmaz. Bu nedenle doğru cevap B seçeneğidir. (MD GK 15/1, 15/3)</w:t>
      </w:r>
    </w:p>
    <w:p>
      <w:pPr>
        <w:keepNext/>
        <w:spacing w:after="40" w:before="280"/>
      </w:pPr>
      <w:r>
        <w:rPr>
          <w:i/>
          <w:iCs/>
          <w:color w:val="B8860B"/>
          <w:sz w:val="20"/>
          <w:szCs w:val="20"/>
        </w:rPr>
        <w:t xml:space="preserve">DİR Tebliği (İhracat 2006/12) 3/1-j, 3/1-l, 3/1-o, 3/1-ll, 3/1-bb, 3/1-cc</w:t>
      </w:r>
    </w:p>
    <w:p>
      <w:pPr>
        <w:keepNext/>
        <w:spacing w:after="80" w:before="200"/>
      </w:pPr>
      <w:r>
        <w:rPr>
          <w:b/>
          <w:bCs/>
        </w:rPr>
        <w:t xml:space="preserve">61- </w:t>
      </w:r>
      <w:r>
        <w:t xml:space="preserve">Dahilde İşleme Rejimi Tebliği (İhracat: 2006/12)'nde yer alan aşağıdaki kavram – tanım eşleştirmelerinden hangisi yanlıştır?</w:t>
      </w:r>
    </w:p>
    <w:p>
      <w:pPr>
        <w:keepNext/>
        <w:spacing w:after="40"/>
        <w:ind w:left="360" w:hanging="360"/>
      </w:pPr>
      <w:r>
        <w:t xml:space="preserve">A) </w:t>
      </w:r>
      <w:r>
        <w:t xml:space="preserve">İkincil işlem görmüş ürün – İşleme faaliyetleri sonucunda elde edilen asıl işlem görmüş ürün dışındaki ürün</w:t>
      </w:r>
    </w:p>
    <w:p>
      <w:pPr>
        <w:keepNext/>
        <w:spacing w:after="40"/>
        <w:ind w:left="360" w:hanging="360"/>
      </w:pPr>
      <w:r>
        <w:t xml:space="preserve">B) </w:t>
      </w:r>
      <w:r>
        <w:t xml:space="preserve">Eşdeğer eşya – İthal eşyası yerine kullanılan, onunla asgari sekizli bazda aynı tarife istatistik pozisyonunda bulunan ve aynı kalite ile nitelikleri taşıyan serbest dolaşımdaki eşya</w:t>
      </w:r>
    </w:p>
    <w:p>
      <w:pPr>
        <w:keepNext/>
        <w:spacing w:after="40"/>
        <w:ind w:left="360" w:hanging="360"/>
      </w:pPr>
      <w:r>
        <w:t xml:space="preserve">C) </w:t>
      </w:r>
      <w:r>
        <w:t xml:space="preserve">Önceden ihracat – İşlem görmüş ürünün ihracından önce, bu ürünün elde edilmesinde kullanılacak eşyanın ithali</w:t>
      </w:r>
    </w:p>
    <w:p>
      <w:pPr>
        <w:keepNext/>
        <w:spacing w:after="40"/>
        <w:ind w:left="360" w:hanging="360"/>
      </w:pPr>
      <w:r>
        <w:t xml:space="preserve">D) </w:t>
      </w:r>
      <w:r>
        <w:t xml:space="preserve">Fire – İşleme faaliyetleri sırasında kuruma, buharlaşma, sızma veya gaz kaçağı şeklinde yitirilen kısım ile ekonomik değeri olmayan atıklar</w:t>
      </w:r>
    </w:p>
    <w:p>
      <w:pPr>
        <w:keepNext w:val="false"/>
        <w:spacing w:after="40"/>
        <w:ind w:left="360" w:hanging="360"/>
      </w:pPr>
      <w:r>
        <w:t xml:space="preserve">E) </w:t>
      </w:r>
      <w:r>
        <w:t xml:space="preserve">Verimlilik oranı – Belirli miktardaki eşyanın işlenmesi sonucunda elde edilen işlem görmüş ürünün miktarı veya yüzde oranı</w:t>
      </w:r>
    </w:p>
    <w:p>
      <w:pPr>
        <w:keepNext/>
        <w:spacing w:after="40" w:before="80"/>
      </w:pPr>
      <w:r>
        <w:rPr>
          <w:b/>
          <w:bCs/>
        </w:rPr>
        <w:t xml:space="preserve">Doğru Cevap: </w:t>
      </w:r>
      <w:r>
        <w:rPr>
          <w:b/>
          <w:bCs/>
          <w:color w:val="1B3A5C"/>
        </w:rPr>
        <w:t xml:space="preserve">C</w:t>
      </w:r>
    </w:p>
    <w:p>
      <w:pPr>
        <w:spacing w:after="120"/>
      </w:pPr>
      <w:r>
        <w:rPr>
          <w:b/>
          <w:bCs/>
        </w:rPr>
        <w:t xml:space="preserve">Gerekçe: </w:t>
      </w:r>
      <w:r>
        <w:t xml:space="preserve">Dahilde İşleme Rejimi Tebliği'ne göre önceden ihracat; ithal eşyasının şartlı muafiyet sisteminde ithal edilmesinden önce, eşdeğer eşyadan elde edilmiş işlem görmüş ürünün ihraç edilmesidir. İşlem görmüş ürünün ihracından önce bu ürünün elde edilmesinde kullanılacak eşyanın ithali ise önceden ithalat olarak tanımlanmıştır; seçenekte iki kavram yer değiştirmiştir. İkincil işlem görmüş ürün asıl ürün dışındaki üründür; ekonomik değeri olmayan atıklar fire tanımına girer. Eşdeğer eşya, ithal eşyası ile asgari sekizli bazda aynı gümrük tarife istatistik pozisyonunda bulunan serbest dolaşımdaki eşyadır; verimlilik oranı da doğru tanımlanmıştır. Bu nedenle doğru cevap C seçeneğidir. (MD DİR Tebliği 3/1-j, l, o, ll, bb, cc)</w:t>
      </w:r>
    </w:p>
    <w:p>
      <w:pPr>
        <w:keepNext/>
        <w:spacing w:after="40" w:before="280"/>
      </w:pPr>
      <w:r>
        <w:rPr>
          <w:i/>
          <w:iCs/>
          <w:color w:val="B8860B"/>
          <w:sz w:val="20"/>
          <w:szCs w:val="20"/>
        </w:rPr>
        <w:t xml:space="preserve">GK 111/3; GY 354/1; DİR Tebliği (İhracat 2006/12) 6/3, 6/4</w:t>
      </w:r>
    </w:p>
    <w:p>
      <w:pPr>
        <w:keepNext/>
        <w:spacing w:after="80" w:before="200"/>
      </w:pPr>
      <w:r>
        <w:rPr>
          <w:b/>
          <w:bCs/>
        </w:rPr>
        <w:t xml:space="preserve">62- </w:t>
      </w:r>
      <w:r>
        <w:t xml:space="preserve">Gümrük Yönetmeliği ve Dahilde İşleme Rejimi Tebliği (İhracat: 2006/12)'ne göre dahilde işleme rejiminde önceden ihracat uygulamasına ilişkin;</w:t>
      </w:r>
    </w:p>
    <w:p>
      <w:pPr>
        <w:keepNext/>
        <w:spacing w:after="40"/>
        <w:ind w:left="360"/>
      </w:pPr>
      <w:r>
        <w:t xml:space="preserve">I. Önceden ihracata tekabül eden eşyanın ithalatında ticaret politikası önlemleri uygulanır.</w:t>
      </w:r>
    </w:p>
    <w:p>
      <w:pPr>
        <w:keepNext/>
        <w:spacing w:after="40"/>
        <w:ind w:left="360"/>
      </w:pPr>
      <w:r>
        <w:t xml:space="preserve">II. Eşdeğer eşya karşılığı ithal eşyasının gümrük beyanı için izin belgesinde belirtilen süre, ilgili işlem görmüş ürünlerin ihracat beyannamesinin tescil tarihinden itibaren işlemeye başlar.</w:t>
      </w:r>
    </w:p>
    <w:p>
      <w:pPr>
        <w:keepNext/>
        <w:spacing w:after="40"/>
        <w:ind w:left="360"/>
      </w:pPr>
      <w:r>
        <w:t xml:space="preserve">III. Önceden ihracata tekabül eden ithalat belge süresi sonuna kadar yapılabilir; bu ithalatta katma değer vergisi dahil tüm vergiler teminata bağlanır.</w:t>
      </w:r>
    </w:p>
    <w:p>
      <w:pPr>
        <w:keepNext/>
        <w:spacing w:after="40"/>
        <w:ind w:left="360"/>
      </w:pPr>
      <w:r>
        <w:t xml:space="preserve">IV. Önceden ihracattan sonra buna tekabül eden oranda ithal edilen eşya, belge sahibi firma tarafından serbestçe kullanılamaz; ihraç edilinceye kadar stokta tutulur.</w:t>
      </w:r>
    </w:p>
    <w:p>
      <w:pPr>
        <w:keepNext/>
        <w:spacing w:after="40"/>
        <w:ind w:left="360"/>
      </w:pPr>
      <w:r>
        <w:t xml:space="preserve">ifadelerinden hangileri doğrudur?</w:t>
      </w:r>
    </w:p>
    <w:p>
      <w:pPr>
        <w:keepNext/>
        <w:spacing w:after="40"/>
        <w:ind w:left="360" w:hanging="360"/>
      </w:pPr>
      <w:r>
        <w:t xml:space="preserve">A) </w:t>
      </w:r>
      <w:r>
        <w:t xml:space="preserve">Yalnız II</w:t>
      </w:r>
    </w:p>
    <w:p>
      <w:pPr>
        <w:keepNext/>
        <w:spacing w:after="40"/>
        <w:ind w:left="360" w:hanging="360"/>
      </w:pPr>
      <w:r>
        <w:t xml:space="preserve">B) </w:t>
      </w:r>
      <w:r>
        <w:t xml:space="preserve">II ve III</w:t>
      </w:r>
    </w:p>
    <w:p>
      <w:pPr>
        <w:keepNext/>
        <w:spacing w:after="40"/>
        <w:ind w:left="360" w:hanging="360"/>
      </w:pPr>
      <w:r>
        <w:t xml:space="preserve">C) </w:t>
      </w:r>
      <w:r>
        <w:t xml:space="preserve">I ve III</w:t>
      </w:r>
    </w:p>
    <w:p>
      <w:pPr>
        <w:keepNext/>
        <w:spacing w:after="40"/>
        <w:ind w:left="360" w:hanging="360"/>
      </w:pPr>
      <w:r>
        <w:t xml:space="preserve">D) </w:t>
      </w:r>
      <w:r>
        <w:t xml:space="preserve">II ve IV</w:t>
      </w:r>
    </w:p>
    <w:p>
      <w:pPr>
        <w:keepNext w:val="false"/>
        <w:spacing w:after="40"/>
        <w:ind w:left="360" w:hanging="360"/>
      </w:pPr>
      <w:r>
        <w:t xml:space="preserve">E) </w:t>
      </w:r>
      <w:r>
        <w:t xml:space="preserve">I, II ve III</w:t>
      </w:r>
    </w:p>
    <w:p>
      <w:pPr>
        <w:keepNext/>
        <w:spacing w:after="40" w:before="80"/>
      </w:pPr>
      <w:r>
        <w:rPr>
          <w:b/>
          <w:bCs/>
        </w:rPr>
        <w:t xml:space="preserve">Doğru Cevap: </w:t>
      </w:r>
      <w:r>
        <w:rPr>
          <w:b/>
          <w:bCs/>
          <w:color w:val="1B3A5C"/>
        </w:rPr>
        <w:t xml:space="preserve">B</w:t>
      </w:r>
    </w:p>
    <w:p>
      <w:pPr>
        <w:spacing w:after="120"/>
      </w:pPr>
      <w:r>
        <w:rPr>
          <w:b/>
          <w:bCs/>
        </w:rPr>
        <w:t xml:space="preserve">Gerekçe: </w:t>
      </w:r>
      <w:r>
        <w:t xml:space="preserve">Gümrük Yönetmeliği'ne göre önceden ihracat durumunda, eşdeğer eşya karşılığı ithal eşyasının gümrük beyanı için gereken süre izin belgesinde belirtilir ve ilgili işlem görmüş ürünlerin ihracat beyannamesinin tescil tarihinden itibaren işlemeye başlar (II doğru). Dahilde İşleme Rejimi Tebliği'ne göre önceden ihracata tekabül eden ithalat belge süresi sonuna kadar yapılabilir; bu ithalat esnasında katma değer vergisi dahil tüm vergiler teminata bağlanır (III doğru) ve ticaret politikası önlemleri uygulanmaz (I yanlış). Önceden ihracattan sonra buna tekabül eden oranda ithal edilen eşya belge sahibi firma tarafından serbestçe kullanılabilir; stokta bulundurma zorunluluğu ihracatı gerçekleştirilmeyen ithal eşyası içindir (IV yanlış). Bu nedenle doğru cevap B seçeneğidir. (MD GK 111/3; GY 354/1; DİR Tebliği 6/3, 6/4)</w:t>
      </w:r>
    </w:p>
    <w:p>
      <w:pPr>
        <w:keepNext/>
        <w:spacing w:after="40" w:before="280"/>
      </w:pPr>
      <w:r>
        <w:rPr>
          <w:i/>
          <w:iCs/>
          <w:color w:val="B8860B"/>
          <w:sz w:val="20"/>
          <w:szCs w:val="20"/>
        </w:rPr>
        <w:t xml:space="preserve">DİR Tebliği (İhracat 2006/12) 3/1-h, 17/8-d, 17/9, 38/4</w:t>
      </w:r>
    </w:p>
    <w:p>
      <w:pPr>
        <w:keepNext/>
        <w:spacing w:after="80" w:before="200"/>
      </w:pPr>
      <w:r>
        <w:rPr>
          <w:b/>
          <w:bCs/>
        </w:rPr>
        <w:t xml:space="preserve">63- </w:t>
      </w:r>
      <w:r>
        <w:t xml:space="preserve">(K) firmasına ait ve ikincil işlem görmüş tarım ürünü taahhüdü içermeyen dahilde işleme izin belgesi kapsamında gerçekleşen işlemler aşağıdaki gibidir:</w:t>
      </w:r>
    </w:p>
    <w:p>
      <w:pPr>
        <w:keepNext/>
        <w:spacing w:after="40"/>
        <w:ind w:left="360"/>
      </w:pPr>
      <w:r>
        <w:t xml:space="preserve">- İthalat (CIF): 380.000 ABD Doları</w:t>
      </w:r>
    </w:p>
    <w:p>
      <w:pPr>
        <w:keepNext/>
        <w:spacing w:after="40"/>
        <w:ind w:left="360"/>
      </w:pPr>
      <w:r>
        <w:t xml:space="preserve">- Yurt içi alımlar: 70.000 ABD Doları</w:t>
      </w:r>
    </w:p>
    <w:p>
      <w:pPr>
        <w:keepNext/>
        <w:spacing w:after="40"/>
        <w:ind w:left="360"/>
      </w:pPr>
      <w:r>
        <w:t xml:space="preserve">- İhracat (FOB): 450.000 ABD Doları</w:t>
      </w:r>
    </w:p>
    <w:p>
      <w:pPr>
        <w:keepNext/>
        <w:spacing w:after="40"/>
        <w:ind w:left="360"/>
      </w:pPr>
      <w:r>
        <w:t xml:space="preserve">- Serbest dolaşıma giriş rejimi hükümlerine göre ithalatı yapılan ikincil işlem görmüş ürünün gümrük kıymeti: 50.000 ABD Doları</w:t>
      </w:r>
    </w:p>
    <w:p>
      <w:pPr>
        <w:keepNext/>
        <w:spacing w:after="40"/>
        <w:ind w:left="360"/>
      </w:pPr>
      <w:r>
        <w:t xml:space="preserve">Dahilde İşleme Rejimi Tebliği (İhracat: 2006/12)'ne göre bu belge kapsamındaki döviz kullanım oranı ve bu oranın, Tebliğde izin belgesi için öngörülen azami oranı aşıp aşmadığı hangi seçenekte birlikte doğru verilmiştir?</w:t>
      </w:r>
    </w:p>
    <w:p>
      <w:pPr>
        <w:keepNext/>
        <w:spacing w:after="40"/>
        <w:ind w:left="360" w:hanging="360"/>
      </w:pPr>
      <w:r>
        <w:t xml:space="preserve">A) </w:t>
      </w:r>
      <w:r>
        <w:t xml:space="preserve">%84,4 – Aşar</w:t>
      </w:r>
    </w:p>
    <w:p>
      <w:pPr>
        <w:keepNext/>
        <w:spacing w:after="40"/>
        <w:ind w:left="360" w:hanging="360"/>
      </w:pPr>
      <w:r>
        <w:t xml:space="preserve">B) </w:t>
      </w:r>
      <w:r>
        <w:t xml:space="preserve">%90 – Aşar</w:t>
      </w:r>
    </w:p>
    <w:p>
      <w:pPr>
        <w:keepNext/>
        <w:spacing w:after="40"/>
        <w:ind w:left="360" w:hanging="360"/>
      </w:pPr>
      <w:r>
        <w:t xml:space="preserve">C) </w:t>
      </w:r>
      <w:r>
        <w:t xml:space="preserve">%76 – Aşmaz</w:t>
      </w:r>
    </w:p>
    <w:p>
      <w:pPr>
        <w:keepNext/>
        <w:spacing w:after="40"/>
        <w:ind w:left="360" w:hanging="360"/>
      </w:pPr>
      <w:r>
        <w:t xml:space="preserve">D) </w:t>
      </w:r>
      <w:r>
        <w:t xml:space="preserve">%90 – Aşmaz</w:t>
      </w:r>
    </w:p>
    <w:p>
      <w:pPr>
        <w:keepNext w:val="false"/>
        <w:spacing w:after="40"/>
        <w:ind w:left="360" w:hanging="360"/>
      </w:pPr>
      <w:r>
        <w:t xml:space="preserve">E) </w:t>
      </w:r>
      <w:r>
        <w:t xml:space="preserve">%100 – Aşar</w:t>
      </w:r>
    </w:p>
    <w:p>
      <w:pPr>
        <w:keepNext/>
        <w:spacing w:after="40" w:before="80"/>
      </w:pPr>
      <w:r>
        <w:rPr>
          <w:b/>
          <w:bCs/>
        </w:rPr>
        <w:t xml:space="preserve">Doğru Cevap: </w:t>
      </w:r>
      <w:r>
        <w:rPr>
          <w:b/>
          <w:bCs/>
          <w:color w:val="1B3A5C"/>
        </w:rPr>
        <w:t xml:space="preserve">C</w:t>
      </w:r>
    </w:p>
    <w:p>
      <w:pPr>
        <w:spacing w:after="120"/>
      </w:pPr>
      <w:r>
        <w:rPr>
          <w:b/>
          <w:bCs/>
        </w:rPr>
        <w:t xml:space="preserve">Gerekçe: </w:t>
      </w:r>
      <w:r>
        <w:t xml:space="preserve">Dahilde İşleme Rejimi Tebliği'ne göre döviz kullanım oranı; yurt içi alımlar hariç CIF ithal tutarının, ikincil işlem görmüş ürünün serbest dolaşıma giriş rejimine göre ithali halinde bu ürünün gümrük kıymeti de dahil edilen FOB ihraç tutarına yüzde oranıdır. Hesap: 380.000 / (450.000 + 50.000) = %76. Yurt içi alımları paya eklemek (%90), ikincil ürünün kıymetini paydaya eklememek (%84,4) veya her iki hatayı birlikte yapmak (%100) yanlıştır. İzin belgesinde döviz kullanım oranı %80'i geçmemek üzere belirlenir; %100'e kadar oran yalnızca ikincil işlem görmüş tarım ürünü taahhüdü içeren belgelerde öngörülebilir. %76 bu sınırı aşmaz. Bu nedenle doğru cevap C seçeneğidir. (MD DİR Tebliği 3/1-h, 17/8, 17/9, 38/4)</w:t>
      </w:r>
    </w:p>
    <w:p>
      <w:pPr>
        <w:keepNext/>
        <w:spacing w:after="40" w:before="280"/>
      </w:pPr>
      <w:r>
        <w:rPr>
          <w:i/>
          <w:iCs/>
          <w:color w:val="B8860B"/>
          <w:sz w:val="20"/>
          <w:szCs w:val="20"/>
        </w:rPr>
        <w:t xml:space="preserve">DİR Tebliği (İhracat 2006/12) 14/1, 15/1, 17/4</w:t>
      </w:r>
    </w:p>
    <w:p>
      <w:pPr>
        <w:keepNext/>
        <w:spacing w:after="80" w:before="200"/>
      </w:pPr>
      <w:r>
        <w:rPr>
          <w:b/>
          <w:bCs/>
        </w:rPr>
        <w:t xml:space="preserve">64- </w:t>
      </w:r>
      <w:r>
        <w:t xml:space="preserve">Dahilde İşleme Rejimi Tebliği (İhracat: 2006/12)'ne göre aşağıdaki işlemlere konu eşyanın ithaline ilişkin taleplerden hangisi gümrük idaresince değil, dahilde işleme izin belgesi kapsamında Bakanlıkça değerlendirilir?</w:t>
      </w:r>
    </w:p>
    <w:p>
      <w:pPr>
        <w:keepNext/>
        <w:spacing w:after="40"/>
        <w:ind w:left="360" w:hanging="360"/>
      </w:pPr>
      <w:r>
        <w:t xml:space="preserve">A) </w:t>
      </w:r>
      <w:r>
        <w:t xml:space="preserve">Fide ithalatını müteakip ihraç edilmek üzere kesme çiçek yetiştirilmesi</w:t>
      </w:r>
    </w:p>
    <w:p>
      <w:pPr>
        <w:keepNext/>
        <w:spacing w:after="40"/>
        <w:ind w:left="360" w:hanging="360"/>
      </w:pPr>
      <w:r>
        <w:t xml:space="preserve">B) </w:t>
      </w:r>
      <w:r>
        <w:t xml:space="preserve">Rulo sacın ithalatını müteakip ihraç edilmek üzere kesilmiş sac elde edilmesinde kullanılması</w:t>
      </w:r>
    </w:p>
    <w:p>
      <w:pPr>
        <w:keepNext/>
        <w:spacing w:after="40"/>
        <w:ind w:left="360" w:hanging="360"/>
      </w:pPr>
      <w:r>
        <w:t xml:space="preserve">C) </w:t>
      </w:r>
      <w:r>
        <w:t xml:space="preserve">Eşyanın elden geçirme ve ayarlar da dahil olmak üzere onarımı</w:t>
      </w:r>
    </w:p>
    <w:p>
      <w:pPr>
        <w:keepNext/>
        <w:spacing w:after="40"/>
        <w:ind w:left="360" w:hanging="360"/>
      </w:pPr>
      <w:r>
        <w:t xml:space="preserve">D) </w:t>
      </w:r>
      <w:r>
        <w:t xml:space="preserve">Savunma sanayi projeleri kapsamında bedelsiz olarak ithal edilen eşyanın işleme faaliyetine tabi tutulması</w:t>
      </w:r>
    </w:p>
    <w:p>
      <w:pPr>
        <w:keepNext w:val="false"/>
        <w:spacing w:after="40"/>
        <w:ind w:left="360" w:hanging="360"/>
      </w:pPr>
      <w:r>
        <w:t xml:space="preserve">E) </w:t>
      </w:r>
      <w:r>
        <w:t xml:space="preserve">İthal edilen eşyanın asorti edilmesi, etiketlenmesi, ambalajlanması ve temizlenmesi</w:t>
      </w:r>
    </w:p>
    <w:p>
      <w:pPr>
        <w:keepNext/>
        <w:spacing w:after="40" w:before="80"/>
      </w:pPr>
      <w:r>
        <w:rPr>
          <w:b/>
          <w:bCs/>
        </w:rPr>
        <w:t xml:space="preserve">Doğru Cevap: </w:t>
      </w:r>
      <w:r>
        <w:rPr>
          <w:b/>
          <w:bCs/>
          <w:color w:val="1B3A5C"/>
        </w:rPr>
        <w:t xml:space="preserve">D</w:t>
      </w:r>
    </w:p>
    <w:p>
      <w:pPr>
        <w:spacing w:after="120"/>
      </w:pPr>
      <w:r>
        <w:rPr>
          <w:b/>
          <w:bCs/>
        </w:rPr>
        <w:t xml:space="preserve">Gerekçe: </w:t>
      </w:r>
      <w:r>
        <w:t xml:space="preserve">Dahilde İşleme Rejimi Tebliği'ne göre dahilde işleme izni için gümrük idaresine, dahilde işleme izin belgesi için Bakanlığa müracaat edilir. Tebliğ, gümrük idaresince verilen dahilde işleme izni kapsamında ithaline izin verilen işlemleri saymıştır; fide ithalatını müteakip kesme çiçek yetiştirilmesi, rulo sacdan kesilmiş sac elde edilmesi, elden geçirme ve ayarlar dahil onarım ile asorti, etiketleme, ambalajlama ve temizleme bu işlemler arasındadır ve bunlara ilişkin talepler gümrük idaresince sonuçlandırılabilir. Bedelsiz ithal edilen eşyanın işleme faaliyetine tabi tutulması da listededir; ancak tarım ürünlerindeki bedelsiz ithalat ve savunma sanayi projeleri kapsamındaki bedelsiz ithalat bundan hariç tutulmuştur. Bu ithalata dahilde işleme izni kapsamında gümrük idarelerince müsaade edilmez; bu çerçevedeki talepler dahilde işleme izin belgesi kapsamında Bakanlıkça değerlendirilir. Bu nedenle doğru cevap D seçeneğidir. (MD DİR Tebliği 14/1, 15/1, 17/4)</w:t>
      </w:r>
    </w:p>
    <w:p>
      <w:pPr>
        <w:keepNext/>
        <w:spacing w:after="40" w:before="280"/>
      </w:pPr>
      <w:r>
        <w:rPr>
          <w:i/>
          <w:iCs/>
          <w:color w:val="B8860B"/>
          <w:sz w:val="20"/>
          <w:szCs w:val="20"/>
        </w:rPr>
        <w:t xml:space="preserve">GK 241/3-h, 241/4-h, 238/1; DİR Tebliği (İhracat 2006/12) 20/3, 45/5</w:t>
      </w:r>
    </w:p>
    <w:p>
      <w:pPr>
        <w:keepNext/>
        <w:spacing w:after="80" w:before="200"/>
      </w:pPr>
      <w:r>
        <w:rPr>
          <w:b/>
          <w:bCs/>
        </w:rPr>
        <w:t xml:space="preserve">65- </w:t>
      </w:r>
      <w:r>
        <w:t xml:space="preserve">(K) firmasına ait, şartlı muafiyet sistemi çerçevesindeki dahilde işleme izninin süresi 31 Mart'ta sona ermiştir. İzin kapsamında Türkiye Gümrük Bölgesine getirilen eşyadan elde edilen işlem görmüş ürünlerin bir kısmı 20 Mayıs'ta ihraç edilmiştir.</w:t>
      </w:r>
    </w:p>
    <w:p>
      <w:pPr>
        <w:keepNext/>
        <w:spacing w:after="40"/>
        <w:ind w:left="360"/>
      </w:pPr>
      <w:r>
        <w:t xml:space="preserve">4458 sayılı Gümrük Kanunu ve Dahilde İşleme Rejimi Tebliği (İhracat: 2006/12)'ne göre 20 Mayıs'ta yapılan ihracata ilişkin uygulanacak işlem aşağıdakilerden hangisidir?</w:t>
      </w:r>
    </w:p>
    <w:p>
      <w:pPr>
        <w:keepNext/>
        <w:spacing w:after="40"/>
        <w:ind w:left="360" w:hanging="360"/>
      </w:pPr>
      <w:r>
        <w:t xml:space="preserve">A) </w:t>
      </w:r>
      <w:r>
        <w:t xml:space="preserve">İhracat izin kapsamında değerlendirilir; usulsüzlük cezasının dört katı para cezası tahsil edilir.</w:t>
      </w:r>
    </w:p>
    <w:p>
      <w:pPr>
        <w:keepNext/>
        <w:spacing w:after="40"/>
        <w:ind w:left="360" w:hanging="360"/>
      </w:pPr>
      <w:r>
        <w:t xml:space="preserve">B) </w:t>
      </w:r>
      <w:r>
        <w:t xml:space="preserve">İhracat izin kapsamında değerlendirilir; usulsüzlük cezasının iki katı para cezası tahsil edilir.</w:t>
      </w:r>
    </w:p>
    <w:p>
      <w:pPr>
        <w:keepNext/>
        <w:spacing w:after="40"/>
        <w:ind w:left="360" w:hanging="360"/>
      </w:pPr>
      <w:r>
        <w:t xml:space="preserve">C) </w:t>
      </w:r>
      <w:r>
        <w:t xml:space="preserve">İhracat izin kapsamında değerlendirilmez; ithalatta alınmayan vergi tahsil edilir ve rejim hükümlerine aykırılık cezası uygulanır.</w:t>
      </w:r>
    </w:p>
    <w:p>
      <w:pPr>
        <w:keepNext/>
        <w:spacing w:after="40"/>
        <w:ind w:left="360" w:hanging="360"/>
      </w:pPr>
      <w:r>
        <w:t xml:space="preserve">D) </w:t>
      </w:r>
      <w:r>
        <w:t xml:space="preserve">İhracat izin kapsamında değerlendirilir ve süre aşımı nedeniyle herhangi bir para cezası uygulanmaz.</w:t>
      </w:r>
    </w:p>
    <w:p>
      <w:pPr>
        <w:keepNext w:val="false"/>
        <w:spacing w:after="40"/>
        <w:ind w:left="360" w:hanging="360"/>
      </w:pPr>
      <w:r>
        <w:t xml:space="preserve">E) </w:t>
      </w:r>
      <w:r>
        <w:t xml:space="preserve">İhracat izin kapsamında değerlendirilir; usulsüzlük cezası, süre aşımının her günü için ayrı ayrı uygulanır.</w:t>
      </w:r>
    </w:p>
    <w:p>
      <w:pPr>
        <w:keepNext/>
        <w:spacing w:after="40" w:before="80"/>
      </w:pPr>
      <w:r>
        <w:rPr>
          <w:b/>
          <w:bCs/>
        </w:rPr>
        <w:t xml:space="preserve">Doğru Cevap: </w:t>
      </w:r>
      <w:r>
        <w:rPr>
          <w:b/>
          <w:bCs/>
          <w:color w:val="1B3A5C"/>
        </w:rPr>
        <w:t xml:space="preserve">A</w:t>
      </w:r>
    </w:p>
    <w:p>
      <w:pPr>
        <w:spacing w:after="120"/>
      </w:pPr>
      <w:r>
        <w:rPr>
          <w:b/>
          <w:bCs/>
        </w:rPr>
        <w:t xml:space="preserve">Gerekçe: </w:t>
      </w:r>
      <w:r>
        <w:t xml:space="preserve">Gümrük Kanunu'na göre dahilde işleme rejimi kapsamında Türkiye Gümrük Bölgesine getirilen eşyanın izin verilen süresinin bitimini takiben bir ay içinde rejimin gerektirdiği işlemlerinin bitirilmesi veya yeniden ihracı hâlinde usulsüzlük cezası iki katı, iki ayı aşmayan süre içinde yapılması hâlinde ise dört katı olarak uygulanır. Kanun bu hâlleri, dahilde işleme rejimi hükümlerinin ihlali için öngörülen idari para cezasının dışında tutmuştur; Dahilde İşleme Rejimi Tebliği de bu süreler içinde yapılan işlemlerin belge/izin kapsamında değerlendirileceğini öngörür. Tebliğe göre süre sonu, izin süresinin bitiminin rastladığı ayın son günüdür; izin süresi 31 Mart'ta bittiğinden bir aylık süre 30 Nisan'da, iki aylık süre 31 Mayıs'ta dolar ve 20 Mayıs'taki ihracat ikinci döneme girer. Süre bitiminden itibaren iki ay içindeki ihracat kapsam dışı sayılmaz ve cezasız da kalmaz. Bu nedenle doğru cevap A seçeneğidir. (MD GK 241/3-h, 241/4-h, 238/1; DİR Tebliği 20/3, 45/5)</w:t>
      </w:r>
    </w:p>
    <w:p>
      <w:pPr>
        <w:keepNext/>
        <w:spacing w:after="40" w:before="280"/>
      </w:pPr>
      <w:r>
        <w:rPr>
          <w:i/>
          <w:iCs/>
          <w:color w:val="B8860B"/>
          <w:sz w:val="20"/>
          <w:szCs w:val="20"/>
        </w:rPr>
        <w:t xml:space="preserve">GY 373/5; GKAİR GGT (Seri No:3) 2/5, 3/6, 6/1, 7/1</w:t>
      </w:r>
    </w:p>
    <w:p>
      <w:pPr>
        <w:keepNext/>
        <w:spacing w:after="80" w:before="200"/>
      </w:pPr>
      <w:r>
        <w:rPr>
          <w:b/>
          <w:bCs/>
        </w:rPr>
        <w:t xml:space="preserve">66- </w:t>
      </w:r>
      <w:r>
        <w:t xml:space="preserve">Gümrük Yönetmeliği ve Gümrük Genel Tebliği (Gümrük Kontrolü Altında İşleme) (Seri No: 3)'e göre gümrük kontrolü altında işleme rejiminde teminata ilişkin;</w:t>
      </w:r>
    </w:p>
    <w:p>
      <w:pPr>
        <w:keepNext/>
        <w:spacing w:after="40"/>
        <w:ind w:left="360"/>
      </w:pPr>
      <w:r>
        <w:t xml:space="preserve">I. Rejime giriş esnasında eşyaya isabet eden vergiler teminata bağlanır.</w:t>
      </w:r>
    </w:p>
    <w:p>
      <w:pPr>
        <w:keepNext/>
        <w:spacing w:after="40"/>
        <w:ind w:left="360"/>
      </w:pPr>
      <w:r>
        <w:t xml:space="preserve">II. Teminat, rejim kapsamındaki eşyanın işlem görmüş ürünler şeklinde serbest dolaşıma girdiğinin tespiti halinde ilgili bölge müdürlüğünce iade edilir.</w:t>
      </w:r>
    </w:p>
    <w:p>
      <w:pPr>
        <w:keepNext/>
        <w:spacing w:after="40"/>
        <w:ind w:left="360"/>
      </w:pPr>
      <w:r>
        <w:t xml:space="preserve">III. Ekonomik değeri haiz ikincil işlem görmüş ürünlerin talep üzerine imha edilmesi veya mahrece iade edilmesi, bu ürünler yönünden teminat iadesine engel değildir.</w:t>
      </w:r>
    </w:p>
    <w:p>
      <w:pPr>
        <w:keepNext/>
        <w:spacing w:after="40"/>
        <w:ind w:left="360"/>
      </w:pPr>
      <w:r>
        <w:t xml:space="preserve">IV. Mücbir sebep nedeniyle ithal edilen eşyanın yerine konulamayacak şekilde telef olduğunun belgelerle ispatı halinde izin, eşyanın işlenerek serbest dolaşıma sokulması aranmaksızın kapatılır ve teminat iade edilir.</w:t>
      </w:r>
    </w:p>
    <w:p>
      <w:pPr>
        <w:keepNext/>
        <w:spacing w:after="40"/>
        <w:ind w:left="360"/>
      </w:pPr>
      <w:r>
        <w:t xml:space="preserve">ifadelerinden hangileri doğrudur?</w:t>
      </w:r>
    </w:p>
    <w:p>
      <w:pPr>
        <w:keepNext/>
        <w:spacing w:after="40"/>
        <w:ind w:left="360" w:hanging="360"/>
      </w:pPr>
      <w:r>
        <w:t xml:space="preserve">A) </w:t>
      </w:r>
      <w:r>
        <w:t xml:space="preserve">I ve II</w:t>
      </w:r>
    </w:p>
    <w:p>
      <w:pPr>
        <w:keepNext/>
        <w:spacing w:after="40"/>
        <w:ind w:left="360" w:hanging="360"/>
      </w:pPr>
      <w:r>
        <w:t xml:space="preserve">B) </w:t>
      </w:r>
      <w:r>
        <w:t xml:space="preserve">I ve IV</w:t>
      </w:r>
    </w:p>
    <w:p>
      <w:pPr>
        <w:keepNext/>
        <w:spacing w:after="40"/>
        <w:ind w:left="360" w:hanging="360"/>
      </w:pPr>
      <w:r>
        <w:t xml:space="preserve">C) </w:t>
      </w:r>
      <w:r>
        <w:t xml:space="preserve">I, III ve IV</w:t>
      </w:r>
    </w:p>
    <w:p>
      <w:pPr>
        <w:keepNext/>
        <w:spacing w:after="40"/>
        <w:ind w:left="360" w:hanging="360"/>
      </w:pPr>
      <w:r>
        <w:t xml:space="preserve">D) </w:t>
      </w:r>
      <w:r>
        <w:t xml:space="preserve">II ve III</w:t>
      </w:r>
    </w:p>
    <w:p>
      <w:pPr>
        <w:keepNext w:val="false"/>
        <w:spacing w:after="40"/>
        <w:ind w:left="360" w:hanging="360"/>
      </w:pPr>
      <w:r>
        <w:t xml:space="preserve">E) </w:t>
      </w:r>
      <w:r>
        <w:t xml:space="preserve">I, II ve III</w:t>
      </w:r>
    </w:p>
    <w:p>
      <w:pPr>
        <w:keepNext/>
        <w:spacing w:after="40" w:before="80"/>
      </w:pPr>
      <w:r>
        <w:rPr>
          <w:b/>
          <w:bCs/>
        </w:rPr>
        <w:t xml:space="preserve">Doğru Cevap: </w:t>
      </w:r>
      <w:r>
        <w:rPr>
          <w:b/>
          <w:bCs/>
          <w:color w:val="1B3A5C"/>
        </w:rPr>
        <w:t xml:space="preserve">C</w:t>
      </w:r>
    </w:p>
    <w:p>
      <w:pPr>
        <w:spacing w:after="120"/>
      </w:pPr>
      <w:r>
        <w:rPr>
          <w:b/>
          <w:bCs/>
        </w:rPr>
        <w:t xml:space="preserve">Gerekçe: </w:t>
      </w:r>
      <w:r>
        <w:t xml:space="preserve">Gümrük Yönetmeliği'ne göre gümrük kontrolü altında işleme rejimine giriş esnasında eşyaya isabet eden vergiler teminata bağlanır (I doğru). Tebliğe göre teminatı iade eden merci bölge müdürlüğü değil, izni veren gümrük müdürlüğüdür (II yanlış). Teminat; eşyanın işlem görmüş ürünler şeklinde serbest dolaşıma girdiğinin, ekonomik değeri haiz ikincil ürünler için tasfiye, yeniden ihraç, serbest dolaşıma giriş, mahrece iade veya imha işlemlerinden birinin yapıldığının (III doğru) ya da mücbir sebep ve beklenmeyen haller nedeniyle eşyanın yerine konulamayacak şekilde telef veya kaybının ispatı üzerine iznin kapatıldığının tespiti halinde iade edilir (IV doğru). Bu nedenle doğru cevap C seçeneğidir. (MD GY 373/5; GKAİR GGT Seri No:3 2/5, 3/6, 6/1, 7/1)</w:t>
      </w:r>
    </w:p>
    <w:p>
      <w:pPr>
        <w:keepNext/>
        <w:spacing w:after="40" w:before="280"/>
      </w:pPr>
      <w:r>
        <w:rPr>
          <w:i/>
          <w:iCs/>
          <w:color w:val="B8860B"/>
          <w:sz w:val="20"/>
          <w:szCs w:val="20"/>
        </w:rPr>
        <w:t xml:space="preserve">GY 210/1; Nihai Kullanım GGT (Seri No:1) 6/1, 6/2, 6/3</w:t>
      </w:r>
    </w:p>
    <w:p>
      <w:pPr>
        <w:keepNext/>
        <w:spacing w:after="80" w:before="200"/>
      </w:pPr>
      <w:r>
        <w:rPr>
          <w:b/>
          <w:bCs/>
        </w:rPr>
        <w:t xml:space="preserve">67- </w:t>
      </w:r>
      <w:r>
        <w:t xml:space="preserve">Nihai kullanım izni bulunan (X) firması, indirimli vergi oranından yararlanarak ithal ettiği eşyanın bir bölümünü gümrük idaresinin izniyle nihai kullanım izni bulunan (Y) firmasına devretmiştir. Eşyanın diğer bölümünü ise izin belgesinde belirtilmesi ve gümrük idaresinin izni üzerine ara işleme tabi tutulmak üzere (Z) firmasına göndermiştir.</w:t>
      </w:r>
    </w:p>
    <w:p>
      <w:pPr>
        <w:keepNext/>
        <w:spacing w:after="40"/>
        <w:ind w:left="360"/>
      </w:pPr>
      <w:r>
        <w:t xml:space="preserve">Gümrük Genel Tebliği (Nihai Kullanım) (Seri No: 1)'e göre (Y)'ye devredilen ve (Z)'ye gönderilen eşyaya ilişkin hak, yükümlülük ve sorumluluk sırasıyla kime aittir?</w:t>
      </w:r>
    </w:p>
    <w:p>
      <w:pPr>
        <w:keepNext/>
        <w:spacing w:after="40"/>
        <w:ind w:left="360" w:hanging="360"/>
      </w:pPr>
      <w:r>
        <w:t xml:space="preserve">A) </w:t>
      </w:r>
      <w:r>
        <w:t xml:space="preserve">(Y) – (X)</w:t>
      </w:r>
    </w:p>
    <w:p>
      <w:pPr>
        <w:keepNext/>
        <w:spacing w:after="40"/>
        <w:ind w:left="360" w:hanging="360"/>
      </w:pPr>
      <w:r>
        <w:t xml:space="preserve">B) </w:t>
      </w:r>
      <w:r>
        <w:t xml:space="preserve">(X) – (X)</w:t>
      </w:r>
    </w:p>
    <w:p>
      <w:pPr>
        <w:keepNext/>
        <w:spacing w:after="40"/>
        <w:ind w:left="360" w:hanging="360"/>
      </w:pPr>
      <w:r>
        <w:t xml:space="preserve">C) </w:t>
      </w:r>
      <w:r>
        <w:t xml:space="preserve">(X) – (Z)</w:t>
      </w:r>
    </w:p>
    <w:p>
      <w:pPr>
        <w:keepNext/>
        <w:spacing w:after="40"/>
        <w:ind w:left="360" w:hanging="360"/>
      </w:pPr>
      <w:r>
        <w:t xml:space="preserve">D) </w:t>
      </w:r>
      <w:r>
        <w:t xml:space="preserve">(Y) – (Z)</w:t>
      </w:r>
    </w:p>
    <w:p>
      <w:pPr>
        <w:keepNext w:val="false"/>
        <w:spacing w:after="40"/>
        <w:ind w:left="360" w:hanging="360"/>
      </w:pPr>
      <w:r>
        <w:t xml:space="preserve">E) </w:t>
      </w:r>
      <w:r>
        <w:t xml:space="preserve">(X) ile (Y) müştereken – (X) ile (Z) müştereken</w:t>
      </w:r>
    </w:p>
    <w:p>
      <w:pPr>
        <w:keepNext/>
        <w:spacing w:after="40" w:before="80"/>
      </w:pPr>
      <w:r>
        <w:rPr>
          <w:b/>
          <w:bCs/>
        </w:rPr>
        <w:t xml:space="preserve">Doğru Cevap: </w:t>
      </w:r>
      <w:r>
        <w:rPr>
          <w:b/>
          <w:bCs/>
          <w:color w:val="1B3A5C"/>
        </w:rPr>
        <w:t xml:space="preserve">A</w:t>
      </w:r>
    </w:p>
    <w:p>
      <w:pPr>
        <w:spacing w:after="120"/>
      </w:pPr>
      <w:r>
        <w:rPr>
          <w:b/>
          <w:bCs/>
        </w:rPr>
        <w:t xml:space="preserve">Gerekçe: </w:t>
      </w:r>
      <w:r>
        <w:t xml:space="preserve">Gümrük Genel Tebliği (Nihai Kullanım) (Seri No: 1)'e göre nihai kullanım kapsamı eşya, gümrük idaresinin izniyle bir izin hak sahibinden başka bir izin hak sahibine devredilebilir ve devir halinde eşyaya ilişkin hak ve yükümlülükler eşyayı devralan izin hak sahibine geçer; bu nedenle devredilen kısımda hak ve yükümlülükler (Y)'ye aittir. Buna karşılık eşya, izin belgesinde belirtilmesi ve gümrük idaresinin izniyle ara işleme tabi tutulmak üzere başka bir firmaya gönderildiğinde mülkiyet ve izin devredilmiş olmaz; bu durumda sorumluluk izin hak sahibi (X)'e aittir. Devir ile ara işlem amaçlı gönderimi karıştırmak tuzaktır. Bu nedenle doğru cevap A seçeneğidir. (MD GY 210/1; Nihai Kullanım GGT Seri No:1 6/1, 6/2, 6/3)</w:t>
      </w:r>
    </w:p>
    <w:p>
      <w:pPr>
        <w:keepNext/>
        <w:spacing w:after="40" w:before="280"/>
      </w:pPr>
      <w:r>
        <w:rPr>
          <w:i/>
          <w:iCs/>
          <w:color w:val="B8860B"/>
          <w:sz w:val="20"/>
          <w:szCs w:val="20"/>
        </w:rPr>
        <w:t xml:space="preserve">GK 75/1, 75/2</w:t>
      </w:r>
    </w:p>
    <w:p>
      <w:pPr>
        <w:keepNext/>
        <w:spacing w:after="80" w:before="200"/>
      </w:pPr>
      <w:r>
        <w:rPr>
          <w:b/>
          <w:bCs/>
        </w:rPr>
        <w:t xml:space="preserve">68- </w:t>
      </w:r>
      <w:r>
        <w:t xml:space="preserve">Aşağıdaki olayların her birinde serbest dolaşıma giriş beyannamesi 3 Mart'ta tescil edilmiş, eşyaya uygulanacak ithalat vergisi oranı ise 6 Mart'ta indirilmiştir.</w:t>
      </w:r>
    </w:p>
    <w:p>
      <w:pPr>
        <w:keepNext/>
        <w:spacing w:after="40"/>
        <w:ind w:left="360"/>
      </w:pPr>
      <w:r>
        <w:t xml:space="preserve">4458 sayılı Gümrük Kanunu'na göre hangi olayda indirilen oran beyan sahibinin lehine uygulanır?</w:t>
      </w:r>
    </w:p>
    <w:p>
      <w:pPr>
        <w:keepNext/>
        <w:spacing w:after="40"/>
        <w:ind w:left="360" w:hanging="360"/>
      </w:pPr>
      <w:r>
        <w:t xml:space="preserve">A) </w:t>
      </w:r>
      <w:r>
        <w:t xml:space="preserve">(L): Vergiler 4 Mart'ta teminata bağlanmış ve eşya teslim alınmıştır; (L) indirilen oranı talep etmiştir.</w:t>
      </w:r>
    </w:p>
    <w:p>
      <w:pPr>
        <w:keepNext/>
        <w:spacing w:after="40"/>
        <w:ind w:left="360" w:hanging="360"/>
      </w:pPr>
      <w:r>
        <w:t xml:space="preserve">B) </w:t>
      </w:r>
      <w:r>
        <w:t xml:space="preserve">(M): Vergiler ödenmemiş, işlemler (M)'nin eksik belgeleri tamamlamaması nedeniyle sürmektedir; (M) indirilen oranı talep etmiştir.</w:t>
      </w:r>
    </w:p>
    <w:p>
      <w:pPr>
        <w:keepNext/>
        <w:spacing w:after="40"/>
        <w:ind w:left="360" w:hanging="360"/>
      </w:pPr>
      <w:r>
        <w:t xml:space="preserve">C) </w:t>
      </w:r>
      <w:r>
        <w:t xml:space="preserve">(N): İndirim, tarımsal mali yükün oranına ilişkindir; vergiler ödenmemiş olup (N) indirilen oranı talep etmiştir.</w:t>
      </w:r>
    </w:p>
    <w:p>
      <w:pPr>
        <w:keepNext/>
        <w:spacing w:after="40"/>
        <w:ind w:left="360" w:hanging="360"/>
      </w:pPr>
      <w:r>
        <w:t xml:space="preserve">D) </w:t>
      </w:r>
      <w:r>
        <w:t xml:space="preserve">(P): Vergiler ödenmemiş ve teminata bağlanmamış, işlemler idarece istenen ek tahlil nedeniyle sürmektedir; (P) indirilen oranı talep etmemiştir.</w:t>
      </w:r>
    </w:p>
    <w:p>
      <w:pPr>
        <w:keepNext w:val="false"/>
        <w:spacing w:after="40"/>
        <w:ind w:left="360" w:hanging="360"/>
      </w:pPr>
      <w:r>
        <w:t xml:space="preserve">E) </w:t>
      </w:r>
      <w:r>
        <w:t xml:space="preserve">(K): Vergiler ödenmemiş ve teminata bağlanmamış, işlemler idarece istenen ek tahlil nedeniyle sürmektedir; (K) indirilen oranı talep etmiştir.</w:t>
      </w:r>
    </w:p>
    <w:p>
      <w:pPr>
        <w:keepNext/>
        <w:spacing w:after="40" w:before="80"/>
      </w:pPr>
      <w:r>
        <w:rPr>
          <w:b/>
          <w:bCs/>
        </w:rPr>
        <w:t xml:space="preserve">Doğru Cevap: </w:t>
      </w:r>
      <w:r>
        <w:rPr>
          <w:b/>
          <w:bCs/>
          <w:color w:val="1B3A5C"/>
        </w:rPr>
        <w:t xml:space="preserve">E</w:t>
      </w:r>
    </w:p>
    <w:p>
      <w:pPr>
        <w:spacing w:after="120"/>
      </w:pPr>
      <w:r>
        <w:rPr>
          <w:b/>
          <w:bCs/>
        </w:rPr>
        <w:t xml:space="preserve">Gerekçe: </w:t>
      </w:r>
      <w:r>
        <w:t xml:space="preserve">4458 sayılı Gümrük Kanunu'na göre beyan sahibi, tarımsal mali yükler dışında kalan ithalat vergilerinin oranlarının serbest dolaşıma giriş beyannamesinin tescil tarihinden sonra, fakat gümrük vergilerinin ödenmesinden veya teminata bağlanmasından önce indirilmesi halinde lehine olan oranın uygulanmasını isteyebilir; gümrük işlemlerinin beyan sahibinden kaynaklanan nedenlerle tamamlanamaması halinde bu hüküm uygulanmaz. (K) olayında indirim tescilden sonra ve ödeme ile teminattan önce gerçekleşmiş, gecikme idareden kaynaklanmış ve talep vardır. (L)'de vergiler indirimden önce teminata bağlanmış, (M)'de gecikme beyan sahibinden kaynaklanmış, (N)'de indirim tarımsal mali yüke ilişkin olup (P)'de ise talep bulunmamaktadır. Bu nedenle doğru cevap E seçeneğidir. (MD GK 75/1, 75/2)</w:t>
      </w:r>
    </w:p>
    <w:p>
      <w:pPr>
        <w:keepNext/>
        <w:spacing w:after="40" w:before="280"/>
      </w:pPr>
      <w:r>
        <w:rPr>
          <w:i/>
          <w:iCs/>
          <w:color w:val="B8860B"/>
          <w:sz w:val="20"/>
          <w:szCs w:val="20"/>
        </w:rPr>
        <w:t xml:space="preserve">SDG GGT (Seri No:15) 4/1, 4/2, 5/2</w:t>
      </w:r>
    </w:p>
    <w:p>
      <w:pPr>
        <w:keepNext/>
        <w:spacing w:after="80" w:before="200"/>
      </w:pPr>
      <w:r>
        <w:rPr>
          <w:b/>
          <w:bCs/>
        </w:rPr>
        <w:t xml:space="preserve">69- </w:t>
      </w:r>
      <w:r>
        <w:t xml:space="preserve">Gümrük Genel Tebliği (Serbest Dolaşıma Giriş) (Seri No: 15)'e göre;</w:t>
      </w:r>
    </w:p>
    <w:p>
      <w:pPr>
        <w:keepNext/>
        <w:spacing w:after="40"/>
        <w:ind w:left="360"/>
      </w:pPr>
      <w:r>
        <w:t xml:space="preserve">“Boru hatları veya elektrik telleri ile taşınan sürekli akış halinde Türkiye Gümrük Bölgesine bir ay içinde getirilmesi öngörülen eşyaya ilişkin serbest dolaşıma giriş beyannamesi …… tescil edilir. Beyana esas miktarın tek seferde veya kısım kısım gelmesi halinde ise beyanname en geç …… tescil edilir.”</w:t>
      </w:r>
    </w:p>
    <w:p>
      <w:pPr>
        <w:keepNext/>
        <w:spacing w:after="40"/>
        <w:ind w:left="360"/>
      </w:pPr>
      <w:r>
        <w:t xml:space="preserve">Yukarıdaki boşluklara sırasıyla aşağıdakilerden hangisi gelmelidir?</w:t>
      </w:r>
    </w:p>
    <w:p>
      <w:pPr>
        <w:keepNext/>
        <w:spacing w:after="40"/>
        <w:ind w:left="360" w:hanging="360"/>
      </w:pPr>
      <w:r>
        <w:t xml:space="preserve">A) </w:t>
      </w:r>
      <w:r>
        <w:t xml:space="preserve">o ayın ilk on günü içinde – eşyanın Türkiye Gümrük Bölgesine geldiği günü takip eden ilk iş günü içinde</w:t>
      </w:r>
    </w:p>
    <w:p>
      <w:pPr>
        <w:keepNext/>
        <w:spacing w:after="40"/>
        <w:ind w:left="360" w:hanging="360"/>
      </w:pPr>
      <w:r>
        <w:t xml:space="preserve">B) </w:t>
      </w:r>
      <w:r>
        <w:t xml:space="preserve">o ayın ilk beş iş günü içinde – eşyanın geldiği ayı takip eden ayın yirmi altıncı gününe kadar</w:t>
      </w:r>
    </w:p>
    <w:p>
      <w:pPr>
        <w:keepNext/>
        <w:spacing w:after="40"/>
        <w:ind w:left="360" w:hanging="360"/>
      </w:pPr>
      <w:r>
        <w:t xml:space="preserve">C) </w:t>
      </w:r>
      <w:r>
        <w:t xml:space="preserve">bir önceki ayın son on günü içinde – eşyanın Türkiye Gümrük Bölgesine geldiği günü takip eden ilk iş günü içinde</w:t>
      </w:r>
    </w:p>
    <w:p>
      <w:pPr>
        <w:keepNext/>
        <w:spacing w:after="40"/>
        <w:ind w:left="360" w:hanging="360"/>
      </w:pPr>
      <w:r>
        <w:t xml:space="preserve">D) </w:t>
      </w:r>
      <w:r>
        <w:t xml:space="preserve">o ayın ilk on günü içinde – eşyanın Türkiye Gümrük Bölgesine geldiği ayı takip eden ayın yirmi altıncı gününe kadar</w:t>
      </w:r>
    </w:p>
    <w:p>
      <w:pPr>
        <w:keepNext w:val="false"/>
        <w:spacing w:after="40"/>
        <w:ind w:left="360" w:hanging="360"/>
      </w:pPr>
      <w:r>
        <w:t xml:space="preserve">E) </w:t>
      </w:r>
      <w:r>
        <w:t xml:space="preserve">o ayın ilk on beş günü içinde – eşyanın Türkiye Gümrük Bölgesine geldiği günü takip eden üç iş günü içinde</w:t>
      </w:r>
    </w:p>
    <w:p>
      <w:pPr>
        <w:keepNext/>
        <w:spacing w:after="40" w:before="80"/>
      </w:pPr>
      <w:r>
        <w:rPr>
          <w:b/>
          <w:bCs/>
        </w:rPr>
        <w:t xml:space="preserve">Doğru Cevap: </w:t>
      </w:r>
      <w:r>
        <w:rPr>
          <w:b/>
          <w:bCs/>
          <w:color w:val="1B3A5C"/>
        </w:rPr>
        <w:t xml:space="preserve">A</w:t>
      </w:r>
    </w:p>
    <w:p>
      <w:pPr>
        <w:spacing w:after="120"/>
      </w:pPr>
      <w:r>
        <w:rPr>
          <w:b/>
          <w:bCs/>
        </w:rPr>
        <w:t xml:space="preserve">Gerekçe: </w:t>
      </w:r>
      <w:r>
        <w:t xml:space="preserve">Gümrük Genel Tebliği (Serbest Dolaşıma Giriş) (Seri No: 15)'e göre boru hatları veya elektrik telleri ile sürekli akış halinde bir ay içinde getirilmesi öngörülen eşyaya ilişkin serbest dolaşıma giriş beyannamesi o ayın ilk on günü içinde tescil edilir. Beyana esas miktarın tek seferde veya kısım kısım gelmesi halinde beyanname en geç eşyanın Türkiye Gümrük Bölgesine geldiği günü takip eden ilk iş günü içinde tescil edilir. Eşyanın geldiği ayı takip eden ayın yirmi altıncı günü ise beyanname tescilinde sunulamayan fatura ve diğer belgelerin ibrazı ile tahakkuk eden vergilerin ödenmesine ilişkin süredir; tescil süresiyle karıştırılmamalıdır. Bu nedenle doğru cevap A seçeneğidir. (MD SDG GGT Seri No:15 4/1, 4/2, 5/2)</w:t>
      </w:r>
    </w:p>
    <w:p>
      <w:pPr>
        <w:keepNext/>
        <w:spacing w:after="40" w:before="280"/>
      </w:pPr>
      <w:r>
        <w:rPr>
          <w:i/>
          <w:iCs/>
          <w:color w:val="B8860B"/>
          <w:sz w:val="20"/>
          <w:szCs w:val="20"/>
        </w:rPr>
        <w:t xml:space="preserve">GK 3/14, 3/18, 3/19, 3/22</w:t>
      </w:r>
    </w:p>
    <w:p>
      <w:pPr>
        <w:keepNext/>
        <w:spacing w:after="80" w:before="200"/>
      </w:pPr>
      <w:r>
        <w:rPr>
          <w:b/>
          <w:bCs/>
        </w:rPr>
        <w:t xml:space="preserve">70- </w:t>
      </w:r>
      <w:r>
        <w:t xml:space="preserve">4458 sayılı Gümrük Kanunu'na göre aşağıdakilerden hangisi “eşyanın gümrükçe onaylanmış bir işlem veya kullanıma tabi tutulması” kapsamında yer alır?</w:t>
      </w:r>
    </w:p>
    <w:p>
      <w:pPr>
        <w:keepNext/>
        <w:spacing w:after="40"/>
        <w:ind w:left="360" w:hanging="360"/>
      </w:pPr>
      <w:r>
        <w:t xml:space="preserve">A) </w:t>
      </w:r>
      <w:r>
        <w:t xml:space="preserve">Eşyanın ilgilisine teslimi</w:t>
      </w:r>
    </w:p>
    <w:p>
      <w:pPr>
        <w:keepNext/>
        <w:spacing w:after="40"/>
        <w:ind w:left="360" w:hanging="360"/>
      </w:pPr>
      <w:r>
        <w:t xml:space="preserve">B) </w:t>
      </w:r>
      <w:r>
        <w:t xml:space="preserve">Eşyanın gümrüğe sunulması</w:t>
      </w:r>
    </w:p>
    <w:p>
      <w:pPr>
        <w:keepNext/>
        <w:spacing w:after="40"/>
        <w:ind w:left="360" w:hanging="360"/>
      </w:pPr>
      <w:r>
        <w:t xml:space="preserve">C) </w:t>
      </w:r>
      <w:r>
        <w:t xml:space="preserve">Eşyanın gümrüğe terk edilmesi</w:t>
      </w:r>
    </w:p>
    <w:p>
      <w:pPr>
        <w:keepNext/>
        <w:spacing w:after="40"/>
        <w:ind w:left="360" w:hanging="360"/>
      </w:pPr>
      <w:r>
        <w:t xml:space="preserve">D) </w:t>
      </w:r>
      <w:r>
        <w:t xml:space="preserve">Eşyanın geçici depolama yerine konulması</w:t>
      </w:r>
    </w:p>
    <w:p>
      <w:pPr>
        <w:keepNext w:val="false"/>
        <w:spacing w:after="40"/>
        <w:ind w:left="360" w:hanging="360"/>
      </w:pPr>
      <w:r>
        <w:t xml:space="preserve">E) </w:t>
      </w:r>
      <w:r>
        <w:t xml:space="preserve">Eşyanın elleçlemeye tabi tutulması</w:t>
      </w:r>
    </w:p>
    <w:p>
      <w:pPr>
        <w:keepNext/>
        <w:spacing w:after="40" w:before="80"/>
      </w:pPr>
      <w:r>
        <w:rPr>
          <w:b/>
          <w:bCs/>
        </w:rPr>
        <w:t xml:space="preserve">Doğru Cevap: </w:t>
      </w:r>
      <w:r>
        <w:rPr>
          <w:b/>
          <w:bCs/>
          <w:color w:val="1B3A5C"/>
        </w:rPr>
        <w:t xml:space="preserve">C</w:t>
      </w:r>
    </w:p>
    <w:p>
      <w:pPr>
        <w:spacing w:after="120"/>
      </w:pPr>
      <w:r>
        <w:rPr>
          <w:b/>
          <w:bCs/>
        </w:rPr>
        <w:t xml:space="preserve">Gerekçe: </w:t>
      </w:r>
      <w:r>
        <w:t xml:space="preserve">4458 sayılı Gümrük Kanunu'na göre eşyanın gümrükçe onaylanmış bir işlem veya kullanıma tabi tutulması; eşyanın bir gümrük rejimine tabi tutulmasını, bir serbest bölgeye girmesini, Türkiye Gümrük Bölgesi dışına yeniden ihracını, imhasını ve gümrüğe terk edilmesini ifade eder. Eşyanın teslimi, eşyanın tabi tutulduğu rejimin amaçları doğrultusunda gümrük idaresince ilgilisine teslimidir; gümrüğe sunma eşyanın getirildiğinin gümrük idaresine bildirilmesidir; elleçleme ise eşyanın asli niteliklerini değiştirmeyen işlemlerdir. Geçici depolama yerine konulma da sayılan haller arasında değildir. Bu nedenle doğru cevap C seçeneğidir. (MD GK 3/14, 3/18, 3/19, 3/22)</w:t>
      </w:r>
    </w:p>
    <w:p>
      <w:pPr>
        <w:keepNext/>
        <w:spacing w:after="40" w:before="280"/>
      </w:pPr>
      <w:r>
        <w:rPr>
          <w:i/>
          <w:iCs/>
          <w:color w:val="B8860B"/>
          <w:sz w:val="20"/>
          <w:szCs w:val="20"/>
        </w:rPr>
        <w:t xml:space="preserve">GY 229/1</w:t>
      </w:r>
    </w:p>
    <w:p>
      <w:pPr>
        <w:keepNext/>
        <w:spacing w:after="80" w:before="200"/>
      </w:pPr>
      <w:r>
        <w:rPr>
          <w:b/>
          <w:bCs/>
        </w:rPr>
        <w:t xml:space="preserve">71- </w:t>
      </w:r>
      <w:r>
        <w:t xml:space="preserve">Gümrük Yönetmeliğine göre aşağıdakilerden hangisi, Bakanlığın rejim hak sahibinin başvurusu üzerine transit rejiminde izin verebileceği basitleştirmeler arasında yer almaz?</w:t>
      </w:r>
    </w:p>
    <w:p>
      <w:pPr>
        <w:keepNext/>
        <w:spacing w:after="40"/>
        <w:ind w:left="360" w:hanging="360"/>
      </w:pPr>
      <w:r>
        <w:t xml:space="preserve">A) </w:t>
      </w:r>
      <w:r>
        <w:t xml:space="preserve">Karayolu ile taşınan eşyaya özgü basitleştirme</w:t>
      </w:r>
    </w:p>
    <w:p>
      <w:pPr>
        <w:keepNext/>
        <w:spacing w:after="40"/>
        <w:ind w:left="360" w:hanging="360"/>
      </w:pPr>
      <w:r>
        <w:t xml:space="preserve">B) </w:t>
      </w:r>
      <w:r>
        <w:t xml:space="preserve">Kapsamlı teminat veya teminattan vazgeçme</w:t>
      </w:r>
    </w:p>
    <w:p>
      <w:pPr>
        <w:keepNext/>
        <w:spacing w:after="40"/>
        <w:ind w:left="360" w:hanging="360"/>
      </w:pPr>
      <w:r>
        <w:t xml:space="preserve">C) </w:t>
      </w:r>
      <w:r>
        <w:t xml:space="preserve">İzinli gönderici yetkisi</w:t>
      </w:r>
    </w:p>
    <w:p>
      <w:pPr>
        <w:keepNext/>
        <w:spacing w:after="40"/>
        <w:ind w:left="360" w:hanging="360"/>
      </w:pPr>
      <w:r>
        <w:t xml:space="preserve">D) </w:t>
      </w:r>
      <w:r>
        <w:t xml:space="preserve">Havayolu ile taşınan eşyaya özgü basitleştirme</w:t>
      </w:r>
    </w:p>
    <w:p>
      <w:pPr>
        <w:keepNext w:val="false"/>
        <w:spacing w:after="40"/>
        <w:ind w:left="360" w:hanging="360"/>
      </w:pPr>
      <w:r>
        <w:t xml:space="preserve">E) </w:t>
      </w:r>
      <w:r>
        <w:t xml:space="preserve">Denizyolu ile taşınan eşyaya özgü basitleştirme</w:t>
      </w:r>
    </w:p>
    <w:p>
      <w:pPr>
        <w:keepNext/>
        <w:spacing w:after="40" w:before="80"/>
      </w:pPr>
      <w:r>
        <w:rPr>
          <w:b/>
          <w:bCs/>
        </w:rPr>
        <w:t xml:space="preserve">Doğru Cevap: </w:t>
      </w:r>
      <w:r>
        <w:rPr>
          <w:b/>
          <w:bCs/>
          <w:color w:val="1B3A5C"/>
        </w:rPr>
        <w:t xml:space="preserve">A</w:t>
      </w:r>
    </w:p>
    <w:p>
      <w:pPr>
        <w:spacing w:after="120"/>
      </w:pPr>
      <w:r>
        <w:rPr>
          <w:b/>
          <w:bCs/>
        </w:rPr>
        <w:t xml:space="preserve">Gerekçe: </w:t>
      </w:r>
      <w:r>
        <w:t xml:space="preserve">Gümrük Yönetmeliğine göre Bakanlık, rejim hak sahibinin başvurusu üzerine kapsamlı teminat veya teminattan vazgeçme, belirli taşıma şekillerine özgü basitleştirmeler ve izinli gönderici yetkisi şeklindeki basitleştirmelere izin verebilir. Taşıma şekline özgü basitleştirmeler demiryolu, havayolu, denizyolu ve boru hattı ile taşınan eşya için sayılmış (boru hattı taşımalarında rejim hak sahipleri ayrıca başvuru ve izin koşullarına tabi değildir); karayolu ile taşınan eşyaya özgü bir basitleştirme öngörülmemiştir. Bu nedenle doğru cevap A seçeneğidir. (MD GY 229/1, 229/3)</w:t>
      </w:r>
    </w:p>
    <w:p>
      <w:pPr>
        <w:keepNext/>
        <w:spacing w:after="40" w:before="280"/>
      </w:pPr>
      <w:r>
        <w:rPr>
          <w:i/>
          <w:iCs/>
          <w:color w:val="B8860B"/>
          <w:sz w:val="20"/>
          <w:szCs w:val="20"/>
        </w:rPr>
        <w:t xml:space="preserve">Transit Seri No 4 49/1</w:t>
      </w:r>
    </w:p>
    <w:p>
      <w:pPr>
        <w:keepNext/>
        <w:spacing w:after="80" w:before="200"/>
      </w:pPr>
      <w:r>
        <w:rPr>
          <w:b/>
          <w:bCs/>
        </w:rPr>
        <w:t xml:space="preserve">72- </w:t>
      </w:r>
      <w:r>
        <w:t xml:space="preserve">Gümrük Genel Tebliği (Transit Rejimi) (Seri No: 4)'e göre hareket gümrük idaresi, araştırma usulünün sonucuna, eşyanın varış gümrük idaresine sunulması için verilen süre sınırından itibaren en geç ne kadar süre içinde karar verir?</w:t>
      </w:r>
    </w:p>
    <w:p>
      <w:pPr>
        <w:keepNext/>
        <w:spacing w:after="40"/>
        <w:ind w:left="360" w:hanging="360"/>
      </w:pPr>
      <w:r>
        <w:t xml:space="preserve">A) </w:t>
      </w:r>
      <w:r>
        <w:t xml:space="preserve">28 gün</w:t>
      </w:r>
    </w:p>
    <w:p>
      <w:pPr>
        <w:keepNext/>
        <w:spacing w:after="40"/>
        <w:ind w:left="360" w:hanging="360"/>
      </w:pPr>
      <w:r>
        <w:t xml:space="preserve">B) </w:t>
      </w:r>
      <w:r>
        <w:t xml:space="preserve">6 ay</w:t>
      </w:r>
    </w:p>
    <w:p>
      <w:pPr>
        <w:keepNext/>
        <w:spacing w:after="40"/>
        <w:ind w:left="360" w:hanging="360"/>
      </w:pPr>
      <w:r>
        <w:t xml:space="preserve">C) </w:t>
      </w:r>
      <w:r>
        <w:t xml:space="preserve">3 ay</w:t>
      </w:r>
    </w:p>
    <w:p>
      <w:pPr>
        <w:keepNext/>
        <w:spacing w:after="40"/>
        <w:ind w:left="360" w:hanging="360"/>
      </w:pPr>
      <w:r>
        <w:t xml:space="preserve">D) </w:t>
      </w:r>
      <w:r>
        <w:t xml:space="preserve">9 ay</w:t>
      </w:r>
    </w:p>
    <w:p>
      <w:pPr>
        <w:keepNext w:val="false"/>
        <w:spacing w:after="40"/>
        <w:ind w:left="360" w:hanging="360"/>
      </w:pPr>
      <w:r>
        <w:t xml:space="preserve">E) </w:t>
      </w:r>
      <w:r>
        <w:t xml:space="preserve">1 yıl</w:t>
      </w:r>
    </w:p>
    <w:p>
      <w:pPr>
        <w:keepNext/>
        <w:spacing w:after="40" w:before="80"/>
      </w:pPr>
      <w:r>
        <w:rPr>
          <w:b/>
          <w:bCs/>
        </w:rPr>
        <w:t xml:space="preserve">Doğru Cevap: </w:t>
      </w:r>
      <w:r>
        <w:rPr>
          <w:b/>
          <w:bCs/>
          <w:color w:val="1B3A5C"/>
        </w:rPr>
        <w:t xml:space="preserve">B</w:t>
      </w:r>
    </w:p>
    <w:p>
      <w:pPr>
        <w:spacing w:after="120"/>
      </w:pPr>
      <w:r>
        <w:rPr>
          <w:b/>
          <w:bCs/>
        </w:rPr>
        <w:t xml:space="preserve">Gerekçe: </w:t>
      </w:r>
      <w:r>
        <w:t xml:space="preserve">Gümrük Genel Tebliği (Transit Rejimi) (Seri No: 4)'e göre hareket gümrük idaresi, eşyanın varış gümrük idaresine sunulması için verilen süre sınırından itibaren en geç 6 ay içinde araştırma usulünün sonucuna karar verir; elde edilen bilgi ve kanıtlara göre rejim ibra edilir veya tahsilat usulüne geçilir. Yirmi sekiz gün araştırmaya cevap verilmesi için öngörülen süre, dokuz ay ise ibra edilmeyen rejimin kefile bildirilmesi için öngörülen süredir. Bu nedenle doğru cevap B seçeneğidir. (MD Transit Seri No 4 45/3, 49/1, 53/1)</w:t>
      </w:r>
    </w:p>
    <w:p>
      <w:pPr>
        <w:keepNext/>
        <w:spacing w:after="40" w:before="280"/>
      </w:pPr>
      <w:r>
        <w:rPr>
          <w:i/>
          <w:iCs/>
          <w:color w:val="B8860B"/>
          <w:sz w:val="20"/>
          <w:szCs w:val="20"/>
        </w:rPr>
        <w:t xml:space="preserve">İhracat Yönetmeliği 9/5</w:t>
      </w:r>
    </w:p>
    <w:p>
      <w:pPr>
        <w:keepNext/>
        <w:spacing w:after="80" w:before="200"/>
      </w:pPr>
      <w:r>
        <w:rPr>
          <w:b/>
          <w:bCs/>
        </w:rPr>
        <w:t xml:space="preserve">73- </w:t>
      </w:r>
      <w:r>
        <w:t xml:space="preserve">İhracat Yönetmeliğine göre konsinye olarak gönderilen malın kesin satışının ihraç tarihinden itibaren ne kadar süre içinde yapılması gerekir ve bu süre, haklı ve zorunlu nedenlere istinaden müracaat edilmesi hâlinde izni veren İhracatçı Birlikleri Genel Sekreterliğince ne kadar daha uzatılabilir?</w:t>
      </w:r>
    </w:p>
    <w:p>
      <w:pPr>
        <w:keepNext/>
        <w:spacing w:after="40"/>
        <w:ind w:left="360" w:hanging="360"/>
      </w:pPr>
      <w:r>
        <w:t xml:space="preserve">A) </w:t>
      </w:r>
      <w:r>
        <w:t xml:space="preserve">Bir yıl / bir yıl</w:t>
      </w:r>
    </w:p>
    <w:p>
      <w:pPr>
        <w:keepNext/>
        <w:spacing w:after="40"/>
        <w:ind w:left="360" w:hanging="360"/>
      </w:pPr>
      <w:r>
        <w:t xml:space="preserve">B) </w:t>
      </w:r>
      <w:r>
        <w:t xml:space="preserve">Altı ay / bir yıl</w:t>
      </w:r>
    </w:p>
    <w:p>
      <w:pPr>
        <w:keepNext/>
        <w:spacing w:after="40"/>
        <w:ind w:left="360" w:hanging="360"/>
      </w:pPr>
      <w:r>
        <w:t xml:space="preserve">C) </w:t>
      </w:r>
      <w:r>
        <w:t xml:space="preserve">İki yıl / bir yıl</w:t>
      </w:r>
    </w:p>
    <w:p>
      <w:pPr>
        <w:keepNext/>
        <w:spacing w:after="40"/>
        <w:ind w:left="360" w:hanging="360"/>
      </w:pPr>
      <w:r>
        <w:t xml:space="preserve">D) </w:t>
      </w:r>
      <w:r>
        <w:t xml:space="preserve">Bir yıl / iki yıl</w:t>
      </w:r>
    </w:p>
    <w:p>
      <w:pPr>
        <w:keepNext w:val="false"/>
        <w:spacing w:after="40"/>
        <w:ind w:left="360" w:hanging="360"/>
      </w:pPr>
      <w:r>
        <w:t xml:space="preserve">E) </w:t>
      </w:r>
      <w:r>
        <w:t xml:space="preserve">Yüz yirmi gün / altı ay</w:t>
      </w:r>
    </w:p>
    <w:p>
      <w:pPr>
        <w:keepNext/>
        <w:spacing w:after="40" w:before="80"/>
      </w:pPr>
      <w:r>
        <w:rPr>
          <w:b/>
          <w:bCs/>
        </w:rPr>
        <w:t xml:space="preserve">Doğru Cevap: </w:t>
      </w:r>
      <w:r>
        <w:rPr>
          <w:b/>
          <w:bCs/>
          <w:color w:val="1B3A5C"/>
        </w:rPr>
        <w:t xml:space="preserve">D</w:t>
      </w:r>
    </w:p>
    <w:p>
      <w:pPr>
        <w:spacing w:after="120"/>
      </w:pPr>
      <w:r>
        <w:rPr>
          <w:b/>
          <w:bCs/>
        </w:rPr>
        <w:t xml:space="preserve">Gerekçe: </w:t>
      </w:r>
      <w:r>
        <w:t xml:space="preserve">İhracat Yönetmeliğine göre konsinye olarak gönderilen malın ihraç tarihinden itibaren bir yıl içinde kesin satışının yapılması gerekir; bu süre haklı ve zorunlu nedenlere istinaden müracaat edilmesi hâlinde izni veren İhracatçı Birlikleri Genel Sekreterliğince iki yıl daha uzatılabilir. Yüz yirmi gün, kesin satıştan sonra durumun İhracatçı Birlikleri Genel Sekreterliğine ve aracı bankaya bildirilmesi için öngörülen süredir; basitleştirilmiş gümrük beyannamesiyle yapılan konsinye ihracatta ise bir yıllık süre uzatılmaz. Bu nedenle doğru cevap D seçeneğidir. (MD İhracat Yönetmeliği 9/3, 9/5, 9/7)</w:t>
      </w:r>
    </w:p>
    <w:p>
      <w:pPr>
        <w:keepNext/>
        <w:spacing w:after="40" w:before="280"/>
      </w:pPr>
      <w:r>
        <w:rPr>
          <w:i/>
          <w:iCs/>
          <w:color w:val="B8860B"/>
          <w:sz w:val="20"/>
          <w:szCs w:val="20"/>
        </w:rPr>
        <w:t xml:space="preserve">GK 84/4-a, 84/4-b; Transit Seri No 4 40/1, 41/1</w:t>
      </w:r>
    </w:p>
    <w:p>
      <w:pPr>
        <w:keepNext/>
        <w:spacing w:after="80" w:before="200"/>
      </w:pPr>
      <w:r>
        <w:rPr>
          <w:b/>
          <w:bCs/>
        </w:rPr>
        <w:t xml:space="preserve">74- </w:t>
      </w:r>
      <w:r>
        <w:t xml:space="preserve">Gemlik Gümrük Müdürlüğünde transit rejimine tabi tutulan serbest dolaşımda olmayan eşya Habur Gümrük Müdürlüğüne sevk edilmiştir. Eşya ve gerekli belgeler süresi içinde Habur Gümrük Müdürlüğüne sunulmuş; bu idare aynı gün varış bilgisi mesajını, ertesi iş günü de kontrol sonuçları mesajını Gemlik Gümrük Müdürlüğüne göndermiştir. Gemlik Gümrük Müdürlüğü, kendisindeki bilgi ve belgeler ile Habur Gümrük Müdürlüğünden gelen bilgileri karşılaştırarak rejimin usulüne uygun olarak sonlandırıldığını belirlemiş ve teminatı serbest bırakmıştır.</w:t>
      </w:r>
    </w:p>
    <w:p>
      <w:pPr>
        <w:keepNext/>
        <w:spacing w:after="40"/>
        <w:ind w:left="360"/>
      </w:pPr>
      <w:r>
        <w:t xml:space="preserve">4458 sayılı Gümrük Kanununa göre bu transit rejimi hangi aşamada ibra edilmiştir?</w:t>
      </w:r>
    </w:p>
    <w:p>
      <w:pPr>
        <w:keepNext/>
        <w:spacing w:after="40"/>
        <w:ind w:left="360" w:hanging="360"/>
      </w:pPr>
      <w:r>
        <w:t xml:space="preserve">A) </w:t>
      </w:r>
      <w:r>
        <w:t xml:space="preserve">Eşya ve gerekli belgelerin Habur Gümrük Müdürlüğüne sunulmasıyla</w:t>
      </w:r>
    </w:p>
    <w:p>
      <w:pPr>
        <w:keepNext/>
        <w:spacing w:after="40"/>
        <w:ind w:left="360" w:hanging="360"/>
      </w:pPr>
      <w:r>
        <w:t xml:space="preserve">B) </w:t>
      </w:r>
      <w:r>
        <w:t xml:space="preserve">Gemlik Gümrük Müdürlüğünün Habur Gümrük Müdürlüğünden varış bilgisi mesajını almasıyla</w:t>
      </w:r>
    </w:p>
    <w:p>
      <w:pPr>
        <w:keepNext/>
        <w:spacing w:after="40"/>
        <w:ind w:left="360" w:hanging="360"/>
      </w:pPr>
      <w:r>
        <w:t xml:space="preserve">C) </w:t>
      </w:r>
      <w:r>
        <w:t xml:space="preserve">Habur Gümrük Müdürlüğünün kontrol sonuçlarının ardından rejimin usulüne uygun sonlandırıldığına ilişkin ibra kararı vermesiyle</w:t>
      </w:r>
    </w:p>
    <w:p>
      <w:pPr>
        <w:keepNext/>
        <w:spacing w:after="40"/>
        <w:ind w:left="360" w:hanging="360"/>
      </w:pPr>
      <w:r>
        <w:t xml:space="preserve">D) </w:t>
      </w:r>
      <w:r>
        <w:t xml:space="preserve">Gemlik Gümrük Müdürlüğünün teminatı serbest bırakmasıyla</w:t>
      </w:r>
    </w:p>
    <w:p>
      <w:pPr>
        <w:keepNext w:val="false"/>
        <w:spacing w:after="40"/>
        <w:ind w:left="360" w:hanging="360"/>
      </w:pPr>
      <w:r>
        <w:t xml:space="preserve">E) </w:t>
      </w:r>
      <w:r>
        <w:t xml:space="preserve">Gemlik Gümrük Müdürlüğünün karşılaştırma sonucunda rejimin usulüne uygun sonlandırıldığını belirlemesiyle</w:t>
      </w:r>
    </w:p>
    <w:p>
      <w:pPr>
        <w:keepNext/>
        <w:spacing w:after="40" w:before="80"/>
      </w:pPr>
      <w:r>
        <w:rPr>
          <w:b/>
          <w:bCs/>
        </w:rPr>
        <w:t xml:space="preserve">Doğru Cevap: </w:t>
      </w:r>
      <w:r>
        <w:rPr>
          <w:b/>
          <w:bCs/>
          <w:color w:val="1B3A5C"/>
        </w:rPr>
        <w:t xml:space="preserve">E</w:t>
      </w:r>
    </w:p>
    <w:p>
      <w:pPr>
        <w:spacing w:after="120"/>
      </w:pPr>
      <w:r>
        <w:rPr>
          <w:b/>
          <w:bCs/>
        </w:rPr>
        <w:t xml:space="preserve">Gerekçe: </w:t>
      </w:r>
      <w:r>
        <w:t xml:space="preserve">Gümrük Kanununa göre transit rejimine tabi tutulan eşya ve gerekli belgeler varış gümrük idaresine sunulduğunda transit rejimi sona erer; ibra ise bundan sonraki ayrı bir aşamadır: hareket gümrük idaresindeki bilgi ve belgeler ile varış gümrük idaresindeki bilgi ve belgelerin karşılaştırılması sonucunda rejimin usulüne uygun olarak sonlandırıldığının belirlenmesi hâlinde rejim ibra edilir. Olayda bu belirlemeyi hareket idaresi olan Gemlik Gümrük Müdürlüğü yapmıştır. Eşya ve belgelerin Habur Gümrük Müdürlüğüne sunulması rejimi sona erdirir, ibra etmez. Varış bilgisi mesajının hareket idaresince alınması da ibra değildir; Transit Tebliği'ne göre kapsamlı teminat kullanılıyorsa bu anda yalnızca ilgili transit işlemine ilişkin teminat tutarı serbest bırakılır. Varış idaresinin gönderdiği kontrol sonuçları karşılaştırmaya esas bilgiyi sağlar; ibra kararını varış idaresi değil hareket idaresi verir. Transit Tebliği'ne göre de hareket gümrük idaresi teminatı rejimi ibra etmesi hâlinde serbest bırakır; teminatın serbest bırakılması ibranın sonucudur. Bu nedenle doğru cevap E seçeneğidir. (MD GK 84/4-a, 84/4-b; Transit Seri No 4 40/1, 41/1)</w:t>
      </w:r>
    </w:p>
    <w:p>
      <w:pPr>
        <w:keepNext/>
        <w:spacing w:after="40" w:before="280"/>
      </w:pPr>
      <w:r>
        <w:rPr>
          <w:i/>
          <w:iCs/>
          <w:color w:val="B8860B"/>
          <w:sz w:val="20"/>
          <w:szCs w:val="20"/>
        </w:rPr>
        <w:t xml:space="preserve">GY 152/1, 153/1, 155/1, 155/2</w:t>
      </w:r>
    </w:p>
    <w:p>
      <w:pPr>
        <w:keepNext/>
        <w:spacing w:after="80" w:before="200"/>
      </w:pPr>
      <w:r>
        <w:rPr>
          <w:b/>
          <w:bCs/>
        </w:rPr>
        <w:t xml:space="preserve">75- </w:t>
      </w:r>
      <w:r>
        <w:t xml:space="preserve">I. Kural olarak ihracat rejimi beyanını basitleştirilmiş usuller çerçevesinde yapabilmek için onaylanmış kişi statü belgesine veya yetkilendirilmiş yükümlü sertifikasına sahip olmak gerekir.</w:t>
      </w:r>
    </w:p>
    <w:p>
      <w:pPr>
        <w:keepNext/>
        <w:spacing w:after="40"/>
        <w:ind w:left="360"/>
      </w:pPr>
      <w:r>
        <w:t xml:space="preserve">II. Eksik olan bilgi veya belgelerin tamamlanması için beyan sahibine tanınan süre, beyannamenin tescil tarihinden itibaren bir ayı geçemez.</w:t>
      </w:r>
    </w:p>
    <w:p>
      <w:pPr>
        <w:keepNext/>
        <w:spacing w:after="40"/>
        <w:ind w:left="360"/>
      </w:pPr>
      <w:r>
        <w:t xml:space="preserve">III. Gerekli görülen durumlarda tamamlama süresi için verilecek ek süre bir ayı geçemez.</w:t>
      </w:r>
    </w:p>
    <w:p>
      <w:pPr>
        <w:keepNext/>
        <w:spacing w:after="40"/>
        <w:ind w:left="360"/>
      </w:pPr>
      <w:r>
        <w:t xml:space="preserve">IV. Verilen süre içinde eksiklikler tamamlanmazsa, beyanname kapsamı eşyanın ödenmesi gereken vergileri ertelenmez.</w:t>
      </w:r>
    </w:p>
    <w:p>
      <w:pPr>
        <w:keepNext/>
        <w:spacing w:after="40"/>
        <w:ind w:left="360"/>
      </w:pPr>
      <w:r>
        <w:t xml:space="preserve">Gümrük Yönetmeliğine göre ihracat rejiminde eksik beyana ilişkin yukarıdaki ifadelerden hangileri doğrudur?</w:t>
      </w:r>
    </w:p>
    <w:p>
      <w:pPr>
        <w:keepNext/>
        <w:spacing w:after="40"/>
        <w:ind w:left="360" w:hanging="360"/>
      </w:pPr>
      <w:r>
        <w:t xml:space="preserve">A) </w:t>
      </w:r>
      <w:r>
        <w:t xml:space="preserve">I ve II</w:t>
      </w:r>
    </w:p>
    <w:p>
      <w:pPr>
        <w:keepNext/>
        <w:spacing w:after="40"/>
        <w:ind w:left="360" w:hanging="360"/>
      </w:pPr>
      <w:r>
        <w:t xml:space="preserve">B) </w:t>
      </w:r>
      <w:r>
        <w:t xml:space="preserve">II ve III</w:t>
      </w:r>
    </w:p>
    <w:p>
      <w:pPr>
        <w:keepNext/>
        <w:spacing w:after="40"/>
        <w:ind w:left="360" w:hanging="360"/>
      </w:pPr>
      <w:r>
        <w:t xml:space="preserve">C) </w:t>
      </w:r>
      <w:r>
        <w:t xml:space="preserve">I, III ve IV</w:t>
      </w:r>
    </w:p>
    <w:p>
      <w:pPr>
        <w:keepNext/>
        <w:spacing w:after="40"/>
        <w:ind w:left="360" w:hanging="360"/>
      </w:pPr>
      <w:r>
        <w:t xml:space="preserve">D) </w:t>
      </w:r>
      <w:r>
        <w:t xml:space="preserve">I, II ve IV</w:t>
      </w:r>
    </w:p>
    <w:p>
      <w:pPr>
        <w:keepNext w:val="false"/>
        <w:spacing w:after="40"/>
        <w:ind w:left="360" w:hanging="360"/>
      </w:pPr>
      <w:r>
        <w:t xml:space="preserve">E) </w:t>
      </w:r>
      <w:r>
        <w:t xml:space="preserve">II, III ve IV</w:t>
      </w:r>
    </w:p>
    <w:p>
      <w:pPr>
        <w:keepNext/>
        <w:spacing w:after="40" w:before="80"/>
      </w:pPr>
      <w:r>
        <w:rPr>
          <w:b/>
          <w:bCs/>
        </w:rPr>
        <w:t xml:space="preserve">Doğru Cevap: </w:t>
      </w:r>
      <w:r>
        <w:rPr>
          <w:b/>
          <w:bCs/>
          <w:color w:val="1B3A5C"/>
        </w:rPr>
        <w:t xml:space="preserve">D</w:t>
      </w:r>
    </w:p>
    <w:p>
      <w:pPr>
        <w:spacing w:after="120"/>
      </w:pPr>
      <w:r>
        <w:rPr>
          <w:b/>
          <w:bCs/>
        </w:rPr>
        <w:t xml:space="preserve">Gerekçe: </w:t>
      </w:r>
      <w:r>
        <w:t xml:space="preserve">Gümrük Yönetmeliğine göre, özel hükümler saklı kalmak üzere ihracat rejimi beyanını basitleştirilmiş usullerle yapabilmek için onaylanmış kişi statü belgesine veya yetkilendirilmiş yükümlü sertifikasına sahip olmak gerekir (I doğru). Eksik beyan kabul edildiğinde eksik bilgi veya belgelerin tamamlanması için tanınan süre beyannamenin tescil tarihinden itibaren bir ayı geçemez (II doğru); gerekli görülen durumlarda verilecek ek süre ise bir ayı değil, üç ayı geçemez (III yanlış). Verilen süre içinde eksiklikler tamamlanmazsa beyanname kapsamı eşyanın ödenmesi gereken vergileri ertelenmez (IV doğru). Bu nedenle doğru cevap D seçeneğidir. (MD GY 152/1, 153/1, 155/1, 155/2)</w:t>
      </w:r>
    </w:p>
    <w:p>
      <w:pPr>
        <w:keepNext/>
        <w:spacing w:after="40" w:before="280"/>
      </w:pPr>
      <w:r>
        <w:rPr>
          <w:i/>
          <w:iCs/>
          <w:color w:val="B8860B"/>
          <w:sz w:val="20"/>
          <w:szCs w:val="20"/>
        </w:rPr>
        <w:t xml:space="preserve">TIR Seri No 1 16/1, 16/2, 16/3, 16/4, 18/2</w:t>
      </w:r>
    </w:p>
    <w:p>
      <w:pPr>
        <w:keepNext/>
        <w:spacing w:after="80" w:before="200"/>
      </w:pPr>
      <w:r>
        <w:rPr>
          <w:b/>
          <w:bCs/>
        </w:rPr>
        <w:t xml:space="preserve">76- </w:t>
      </w:r>
      <w:r>
        <w:t xml:space="preserve">Gümrük Genel Tebliği (TIR İşlemleri) (Seri No: 1)'e göre taşıt onay belgesine ilişkin aşağıdakilerden hangisi yanlıştır?</w:t>
      </w:r>
    </w:p>
    <w:p>
      <w:pPr>
        <w:keepNext/>
        <w:spacing w:after="40"/>
        <w:ind w:left="360" w:hanging="360"/>
      </w:pPr>
      <w:r>
        <w:t xml:space="preserve">A) </w:t>
      </w:r>
      <w:r>
        <w:t xml:space="preserve">Belgenin süresinin yurt dışında sona ermesi hâlinde, belgeyi düzenleyen gümrük idaresince bir defaya mahsus olmak üzere otuz gün ek süre verilir.</w:t>
      </w:r>
    </w:p>
    <w:p>
      <w:pPr>
        <w:keepNext/>
        <w:spacing w:after="40"/>
        <w:ind w:left="360" w:hanging="360"/>
      </w:pPr>
      <w:r>
        <w:t xml:space="preserve">B) </w:t>
      </w:r>
      <w:r>
        <w:t xml:space="preserve">Bir TIR taşıması sırasında geçerlilik süresi biten belge, bu taşımanın sonuna kadar geçerli kabul edilir.</w:t>
      </w:r>
    </w:p>
    <w:p>
      <w:pPr>
        <w:keepNext/>
        <w:spacing w:after="40"/>
        <w:ind w:left="360" w:hanging="360"/>
      </w:pPr>
      <w:r>
        <w:t xml:space="preserve">C) </w:t>
      </w:r>
      <w:r>
        <w:t xml:space="preserve">Çekiciler ile ağır veya havaleli eşya taşıyan taşıtlar için taşıt onay belgesi aranmaz.</w:t>
      </w:r>
    </w:p>
    <w:p>
      <w:pPr>
        <w:keepNext/>
        <w:spacing w:after="40"/>
        <w:ind w:left="360" w:hanging="360"/>
      </w:pPr>
      <w:r>
        <w:t xml:space="preserve">D) </w:t>
      </w:r>
      <w:r>
        <w:t xml:space="preserve">Belgenin yenilenmesi için geçerlilik süresinin bitimine en fazla otuz gün kala belgeyi düzenleyen gümrük idaresine başvurulur.</w:t>
      </w:r>
    </w:p>
    <w:p>
      <w:pPr>
        <w:keepNext w:val="false"/>
        <w:spacing w:after="40"/>
        <w:ind w:left="360" w:hanging="360"/>
      </w:pPr>
      <w:r>
        <w:t xml:space="preserve">E) </w:t>
      </w:r>
      <w:r>
        <w:t xml:space="preserve">Taşıt onay belgesi en fazla iki defa yenilenebilir.</w:t>
      </w:r>
    </w:p>
    <w:p>
      <w:pPr>
        <w:keepNext/>
        <w:spacing w:after="40" w:before="80"/>
      </w:pPr>
      <w:r>
        <w:rPr>
          <w:b/>
          <w:bCs/>
        </w:rPr>
        <w:t xml:space="preserve">Doğru Cevap: </w:t>
      </w:r>
      <w:r>
        <w:rPr>
          <w:b/>
          <w:bCs/>
          <w:color w:val="1B3A5C"/>
        </w:rPr>
        <w:t xml:space="preserve">E</w:t>
      </w:r>
    </w:p>
    <w:p>
      <w:pPr>
        <w:spacing w:after="120"/>
      </w:pPr>
      <w:r>
        <w:rPr>
          <w:b/>
          <w:bCs/>
        </w:rPr>
        <w:t xml:space="preserve">Gerekçe: </w:t>
      </w:r>
      <w:r>
        <w:t xml:space="preserve">TIR İşlemleri Tebliği'ne göre taşıt onay belgesinin süresinin yurt dışında sona ermesi hâlinde belgeyi düzenleyen gümrük idaresince bir defaya mahsus olmak üzere otuz gün ek süre verilir; bir TIR taşıması sırasında geçerlilik süresi biten belge bu taşımanın sonuna kadar geçerli kabul edilir; yenileme için geçerlilik süresinin bitimine en fazla otuz gün kala başvurulur; çekiciler ile ağır veya havaleli eşya taşıyan taşıtlar için belge aranmaz. Taşıt onay belgesi en fazla iki defa değil, üç defa yenilenebilir. Bu nedenle doğru cevap E seçeneğidir. (MD TIR Seri No 1 16/1, 16/2, 16/3, 16/4, 18/2)</w:t>
      </w:r>
    </w:p>
    <w:p>
      <w:pPr>
        <w:keepNext/>
        <w:spacing w:after="40" w:before="280"/>
      </w:pPr>
      <w:r>
        <w:rPr>
          <w:i/>
          <w:iCs/>
          <w:color w:val="B8860B"/>
          <w:sz w:val="20"/>
          <w:szCs w:val="20"/>
        </w:rPr>
        <w:t xml:space="preserve">İhracat Yönetmeliği 9/1, 10/4, 14/1, 15/1, 15/2</w:t>
      </w:r>
    </w:p>
    <w:p>
      <w:pPr>
        <w:keepNext/>
        <w:spacing w:after="80" w:before="200"/>
      </w:pPr>
      <w:r>
        <w:rPr>
          <w:b/>
          <w:bCs/>
        </w:rPr>
        <w:t xml:space="preserve">77- </w:t>
      </w:r>
      <w:r>
        <w:t xml:space="preserve">İhracat Yönetmeliğine göre ihracata ilişkin talep ile bu talebi sonuçlandıran merci eşleştirmelerinden hangisi yanlıştır?</w:t>
      </w:r>
    </w:p>
    <w:p>
      <w:pPr>
        <w:keepNext/>
        <w:spacing w:after="40"/>
        <w:ind w:left="360" w:hanging="360"/>
      </w:pPr>
      <w:r>
        <w:t xml:space="preserve">A) </w:t>
      </w:r>
      <w:r>
        <w:t xml:space="preserve">Alıcısı tarafından kabul edilmeyen mallar karşılığında aynı bedel ve şartlarla mal ihracına ilişkin talep – Gümrük idaresi</w:t>
      </w:r>
    </w:p>
    <w:p>
      <w:pPr>
        <w:keepNext/>
        <w:spacing w:after="40"/>
        <w:ind w:left="360" w:hanging="360"/>
      </w:pPr>
      <w:r>
        <w:t xml:space="preserve">B) </w:t>
      </w:r>
      <w:r>
        <w:t xml:space="preserve">Konsinye ihracat başvurusu – İhracatçı Birlikleri Genel Sekreterliği</w:t>
      </w:r>
    </w:p>
    <w:p>
      <w:pPr>
        <w:keepNext/>
        <w:spacing w:after="40"/>
        <w:ind w:left="360" w:hanging="360"/>
      </w:pPr>
      <w:r>
        <w:t xml:space="preserve">C) </w:t>
      </w:r>
      <w:r>
        <w:t xml:space="preserve">Yanma veya çalınma gibi haklı ve zorunlu nedenlerle alıcısına teslim edilemeyen mallara ilişkin ihracat talebi – Gümrük idaresi</w:t>
      </w:r>
    </w:p>
    <w:p>
      <w:pPr>
        <w:keepNext/>
        <w:spacing w:after="40"/>
        <w:ind w:left="360" w:hanging="360"/>
      </w:pPr>
      <w:r>
        <w:t xml:space="preserve">D) </w:t>
      </w:r>
      <w:r>
        <w:t xml:space="preserve">Geri getirilmesinde ekonomik yarar görülmeyen malların terk edilmesine ilişkin talep – Bakanlık (İhracat Genel Müdürlüğü)</w:t>
      </w:r>
    </w:p>
    <w:p>
      <w:pPr>
        <w:keepNext w:val="false"/>
        <w:spacing w:after="40"/>
        <w:ind w:left="360" w:hanging="360"/>
      </w:pPr>
      <w:r>
        <w:t xml:space="preserve">E) </w:t>
      </w:r>
      <w:r>
        <w:t xml:space="preserve">Uluslararası ticari fuarda sergilenmek üzere yurt dışına çıkarılan malın kesin satışına ilişkin talep – Gümrük idaresi</w:t>
      </w:r>
    </w:p>
    <w:p>
      <w:pPr>
        <w:keepNext/>
        <w:spacing w:after="40" w:before="80"/>
      </w:pPr>
      <w:r>
        <w:rPr>
          <w:b/>
          <w:bCs/>
        </w:rPr>
        <w:t xml:space="preserve">Doğru Cevap: </w:t>
      </w:r>
      <w:r>
        <w:rPr>
          <w:b/>
          <w:bCs/>
          <w:color w:val="1B3A5C"/>
        </w:rPr>
        <w:t xml:space="preserve">C</w:t>
      </w:r>
    </w:p>
    <w:p>
      <w:pPr>
        <w:spacing w:after="120"/>
      </w:pPr>
      <w:r>
        <w:rPr>
          <w:b/>
          <w:bCs/>
        </w:rPr>
        <w:t xml:space="preserve">Gerekçe: </w:t>
      </w:r>
      <w:r>
        <w:t xml:space="preserve">İhracat Yönetmeliğine göre konsinye ihracat başvuruları İhracatçı Birlikleri Genel Sekreterliğine yapılır ve bu birimce sonuçlandırılır. Alıcısı tarafından kabul edilmeyen mallar karşılığında aynı bedel ve şartlarla mal ihracına ilişkin talepler ile uluslararası ticari fuar ve sergilerde sergilenen malların kesin satışına ilişkin talepler gümrük idarelerince sonuçlandırılır. Yanma, çalınma gibi haklı ve zorunlu nedenlerle alıcısına teslim edilemeyen mallara ilişkin ihracat talepleri ile geri getirilmesinde ekonomik yarar görülmeyen malların terkine ilişkin talepler ise gümrük idaresince değil, Bakanlıkça (İhracat Genel Müdürlüğü) sonuçlandırılır. Bu nedenle doğru cevap C seçeneğidir. (MD İhracat Yönetmeliği 9/1, 10/4, 14/1, 15/1, 15/2)</w:t>
      </w:r>
    </w:p>
    <w:p>
      <w:pPr>
        <w:keepNext/>
        <w:spacing w:after="40" w:before="280"/>
      </w:pPr>
      <w:r>
        <w:rPr>
          <w:i/>
          <w:iCs/>
          <w:color w:val="B8860B"/>
          <w:sz w:val="20"/>
          <w:szCs w:val="20"/>
        </w:rPr>
        <w:t xml:space="preserve">GK 85/1; GY 222/1, 222/4; Transit Seri No 4 18/2</w:t>
      </w:r>
    </w:p>
    <w:p>
      <w:pPr>
        <w:keepNext/>
        <w:spacing w:after="80" w:before="200"/>
      </w:pPr>
      <w:r>
        <w:rPr>
          <w:b/>
          <w:bCs/>
        </w:rPr>
        <w:t xml:space="preserve">78- </w:t>
      </w:r>
      <w:r>
        <w:t xml:space="preserve">I. Havayolu, boru hattı, demiryolu ve denizyolu ile yapılan taşımalar için yönetmelikle belirlenen haller dışında teminat aranmaz.</w:t>
      </w:r>
    </w:p>
    <w:p>
      <w:pPr>
        <w:keepNext/>
        <w:spacing w:after="40"/>
        <w:ind w:left="360"/>
      </w:pPr>
      <w:r>
        <w:t xml:space="preserve">II. Demiryolu ile yapılan taşımalarda teminat aranmaması, taşımanın basitleştirilmiş usulde yapılmasına bağlıdır.</w:t>
      </w:r>
    </w:p>
    <w:p>
      <w:pPr>
        <w:keepNext/>
        <w:spacing w:after="40"/>
        <w:ind w:left="360"/>
      </w:pPr>
      <w:r>
        <w:t xml:space="preserve">III. Transitinde teminat aranmayan eşyanın transit rejimi kapsamında sevkinde de fatura ibrazı zorunludur.</w:t>
      </w:r>
    </w:p>
    <w:p>
      <w:pPr>
        <w:keepNext/>
        <w:spacing w:after="40"/>
        <w:ind w:left="360"/>
      </w:pPr>
      <w:r>
        <w:t xml:space="preserve">IV. TIR Sözleşmesi ile öngörülen teminat şekilleri, transit rejiminde teminat olarak kabul edilemez.</w:t>
      </w:r>
    </w:p>
    <w:p>
      <w:pPr>
        <w:keepNext/>
        <w:spacing w:after="40"/>
        <w:ind w:left="360"/>
      </w:pPr>
      <w:r>
        <w:t xml:space="preserve">Gümrük mevzuatına göre transit rejiminde teminata ilişkin yukarıdaki ifadelerden hangileri doğrudur?</w:t>
      </w:r>
    </w:p>
    <w:p>
      <w:pPr>
        <w:keepNext/>
        <w:spacing w:after="40"/>
        <w:ind w:left="360" w:hanging="360"/>
      </w:pPr>
      <w:r>
        <w:t xml:space="preserve">A) </w:t>
      </w:r>
      <w:r>
        <w:t xml:space="preserve">I ve III</w:t>
      </w:r>
    </w:p>
    <w:p>
      <w:pPr>
        <w:keepNext/>
        <w:spacing w:after="40"/>
        <w:ind w:left="360" w:hanging="360"/>
      </w:pPr>
      <w:r>
        <w:t xml:space="preserve">B) </w:t>
      </w:r>
      <w:r>
        <w:t xml:space="preserve">I ve II</w:t>
      </w:r>
    </w:p>
    <w:p>
      <w:pPr>
        <w:keepNext/>
        <w:spacing w:after="40"/>
        <w:ind w:left="360" w:hanging="360"/>
      </w:pPr>
      <w:r>
        <w:t xml:space="preserve">C) </w:t>
      </w:r>
      <w:r>
        <w:t xml:space="preserve">II ve IV</w:t>
      </w:r>
    </w:p>
    <w:p>
      <w:pPr>
        <w:keepNext/>
        <w:spacing w:after="40"/>
        <w:ind w:left="360" w:hanging="360"/>
      </w:pPr>
      <w:r>
        <w:t xml:space="preserve">D) </w:t>
      </w:r>
      <w:r>
        <w:t xml:space="preserve">I, II ve IV</w:t>
      </w:r>
    </w:p>
    <w:p>
      <w:pPr>
        <w:keepNext w:val="false"/>
        <w:spacing w:after="40"/>
        <w:ind w:left="360" w:hanging="360"/>
      </w:pPr>
      <w:r>
        <w:t xml:space="preserve">E) </w:t>
      </w:r>
      <w:r>
        <w:t xml:space="preserve">I, III ve IV</w:t>
      </w:r>
    </w:p>
    <w:p>
      <w:pPr>
        <w:keepNext/>
        <w:spacing w:after="40" w:before="80"/>
      </w:pPr>
      <w:r>
        <w:rPr>
          <w:b/>
          <w:bCs/>
        </w:rPr>
        <w:t xml:space="preserve">Doğru Cevap: </w:t>
      </w:r>
      <w:r>
        <w:rPr>
          <w:b/>
          <w:bCs/>
          <w:color w:val="1B3A5C"/>
        </w:rPr>
        <w:t xml:space="preserve">B</w:t>
      </w:r>
    </w:p>
    <w:p>
      <w:pPr>
        <w:spacing w:after="120"/>
      </w:pPr>
      <w:r>
        <w:rPr>
          <w:b/>
          <w:bCs/>
        </w:rPr>
        <w:t xml:space="preserve">Gerekçe: </w:t>
      </w:r>
      <w:r>
        <w:t xml:space="preserve">Gümrük Kanununa göre transit eşyası için teminat verilmesi zorunludur; ancak havayolu, boru hattı, demiryolu ve denizyolu ile yapılan taşımalarda yönetmelikle belirlenen haller dışında teminat aranmaz (I doğru). Gümrük Yönetmeliği demiryolu taşımalarında teminat aranmamasını, taşımanın basitleştirilmiş usulde yapılması koşuluna bağlamıştır (II doğru). Transit Seri No: 4 Tebliği'ne göre transitinde teminat aranmayan eşyanın sevkinde fatura ibrazı zorunlu değildir (III yanlış). TIR Sözleşmesi ve Türkiye'nin taraf olduğu diğer uluslararası anlaşmalarla öngörülen teminat şekillerinden biri de teminat olarak kabul edilebilir (IV yanlış). Bu nedenle doğru cevap B seçeneğidir. (MD GK 85/1; GY 222/1, 222/4; Transit Seri No 4 18/2)</w:t>
      </w:r>
    </w:p>
    <w:p>
      <w:pPr>
        <w:keepNext/>
        <w:spacing w:after="40" w:before="280"/>
      </w:pPr>
      <w:r>
        <w:rPr>
          <w:i/>
          <w:iCs/>
          <w:color w:val="B8860B"/>
          <w:sz w:val="20"/>
          <w:szCs w:val="20"/>
        </w:rPr>
        <w:t xml:space="preserve">GK 168/1; GY 453/1, 453/2</w:t>
      </w:r>
    </w:p>
    <w:p>
      <w:pPr>
        <w:keepNext/>
        <w:spacing w:after="80" w:before="200"/>
      </w:pPr>
      <w:r>
        <w:rPr>
          <w:b/>
          <w:bCs/>
        </w:rPr>
        <w:t xml:space="preserve">79- </w:t>
      </w:r>
      <w:r>
        <w:t xml:space="preserve">Türkiye Gümrük Bölgesinden geçici olarak ihraç edilen iki eşyaya ilişkin bilgiler şöyledir:</w:t>
      </w:r>
    </w:p>
    <w:p>
      <w:pPr>
        <w:keepNext/>
        <w:spacing w:after="40"/>
        <w:ind w:left="360"/>
      </w:pPr>
      <w:r>
        <w:t xml:space="preserve">(K) firmasının eşyası; süre uzatımı talep edilmeden ve mücbir sebep belgesi ibraz edilmeden, fiilen ihraç tarihinden itibaren üç yıl dört ay sonra geri getirilmiştir.</w:t>
      </w:r>
    </w:p>
    <w:p>
      <w:pPr>
        <w:keepNext/>
        <w:spacing w:after="40"/>
        <w:ind w:left="360"/>
      </w:pPr>
      <w:r>
        <w:t xml:space="preserve">(L) firmasının eşyası için gümrük idaresince on sekiz aylık süre verilmiş; eşya, fiilen ihraç tarihinden itibaren iki yıl sonra geri getirilmiştir.</w:t>
      </w:r>
    </w:p>
    <w:p>
      <w:pPr>
        <w:keepNext/>
        <w:spacing w:after="40"/>
        <w:ind w:left="360"/>
      </w:pPr>
      <w:r>
        <w:t xml:space="preserve">Gümrük Yönetmeliğine göre bu eşyanın serbest dolaşıma sokulmasında uygulanacak işlemlere ilişkin aşağıdakilerden hangisi doğrudur?</w:t>
      </w:r>
    </w:p>
    <w:p>
      <w:pPr>
        <w:keepNext/>
        <w:spacing w:after="40"/>
        <w:ind w:left="360" w:hanging="360"/>
      </w:pPr>
      <w:r>
        <w:t xml:space="preserve">A) </w:t>
      </w:r>
      <w:r>
        <w:t xml:space="preserve">Her ikisine de usulsüzlük cezası uygulanır ve her ikisinin gümrük vergileri tahsil edilir.</w:t>
      </w:r>
    </w:p>
    <w:p>
      <w:pPr>
        <w:keepNext/>
        <w:spacing w:after="40"/>
        <w:ind w:left="360" w:hanging="360"/>
      </w:pPr>
      <w:r>
        <w:t xml:space="preserve">B) </w:t>
      </w:r>
      <w:r>
        <w:t xml:space="preserve">Yalnız (K) firmasının eşyasına usulsüzlük cezası uygulanır ve vergileri tahsil edilir; (L) firmasının eşyası cezasız ve muafen serbest dolaşıma sokulur.</w:t>
      </w:r>
    </w:p>
    <w:p>
      <w:pPr>
        <w:keepNext/>
        <w:spacing w:after="40"/>
        <w:ind w:left="360" w:hanging="360"/>
      </w:pPr>
      <w:r>
        <w:t xml:space="preserve">C) </w:t>
      </w:r>
      <w:r>
        <w:t xml:space="preserve">Usulsüzlük cezası yalnız (L) firmasının eşyasına uygulanır; gümrük vergileri yalnız (K) firmasının eşyası için tahsil edilir.</w:t>
      </w:r>
    </w:p>
    <w:p>
      <w:pPr>
        <w:keepNext/>
        <w:spacing w:after="40"/>
        <w:ind w:left="360" w:hanging="360"/>
      </w:pPr>
      <w:r>
        <w:t xml:space="preserve">D) </w:t>
      </w:r>
      <w:r>
        <w:t xml:space="preserve">Her iki eşya için de ceza uygulanmaz; gümrük vergileri yalnız (K) firmasının eşyası için tahsil edilir.</w:t>
      </w:r>
    </w:p>
    <w:p>
      <w:pPr>
        <w:keepNext w:val="false"/>
        <w:spacing w:after="40"/>
        <w:ind w:left="360" w:hanging="360"/>
      </w:pPr>
      <w:r>
        <w:t xml:space="preserve">E) </w:t>
      </w:r>
      <w:r>
        <w:t xml:space="preserve">Her ikisine de usulsüzlük cezası uygulanır; gümrük vergileri yalnız (K) firmasının eşyası için tahsil edilir.</w:t>
      </w:r>
    </w:p>
    <w:p>
      <w:pPr>
        <w:keepNext/>
        <w:spacing w:after="40" w:before="80"/>
      </w:pPr>
      <w:r>
        <w:rPr>
          <w:b/>
          <w:bCs/>
        </w:rPr>
        <w:t xml:space="preserve">Doğru Cevap: </w:t>
      </w:r>
      <w:r>
        <w:rPr>
          <w:b/>
          <w:bCs/>
          <w:color w:val="1B3A5C"/>
        </w:rPr>
        <w:t xml:space="preserve">E</w:t>
      </w:r>
    </w:p>
    <w:p>
      <w:pPr>
        <w:spacing w:after="120"/>
      </w:pPr>
      <w:r>
        <w:rPr>
          <w:b/>
          <w:bCs/>
        </w:rPr>
        <w:t xml:space="preserve">Gerekçe: </w:t>
      </w:r>
      <w:r>
        <w:t xml:space="preserve">Gümrük Yönetmeliğine göre eşyanın, süresi içinde mücbir sebep belgesi ibrazıyla süre uzatımı talep edilmeksizin Gümrük Kanununda öngörülen üç yıllık süreyi aşarak geri getirilmesi hâlinde usulsüzlük cezası uygulanır, gümrük vergileri tahsil edilerek serbest dolaşıma giriş rejimi hükümleri uygulanır; bu durum (K) firmasının eşyasına uyar. Eşyanın üç yıllık süre aşılmaksızın, ek süreler dâhil verilen sürelerin aşılarak geri getirilmesi hâlinde ise usulsüzlük cezası uygulanır, ancak gümrük vergileri tahsil edilmeden eşya serbest dolaşıma sokulur; bu durum (L) firmasının eşyasına uyar. Bu nedenle doğru cevap E seçeneğidir. (MD GK 168/1; GY 453/1, 453/2)</w:t>
      </w:r>
    </w:p>
    <w:p>
      <w:pPr>
        <w:keepNext/>
        <w:spacing w:after="40" w:before="280"/>
      </w:pPr>
      <w:r>
        <w:rPr>
          <w:i/>
          <w:iCs/>
          <w:color w:val="B8860B"/>
          <w:sz w:val="20"/>
          <w:szCs w:val="20"/>
        </w:rPr>
        <w:t xml:space="preserve">GK 235/5-c; GY 239/1-b, 241/1; Transit Seri No 4 50/1</w:t>
      </w:r>
    </w:p>
    <w:p>
      <w:pPr>
        <w:keepNext/>
        <w:spacing w:after="80" w:before="200"/>
      </w:pPr>
      <w:r>
        <w:rPr>
          <w:b/>
          <w:bCs/>
        </w:rPr>
        <w:t xml:space="preserve">80- </w:t>
      </w:r>
      <w:r>
        <w:t xml:space="preserve">Yurt dışından getirilerek karayoluyla ulusal transit rejimi kapsamında Ankara Gümrük Müdürlüğüne sevk edilen serbest dolaşımda olmayan eşyanın varış gümrük idaresinde yapılan muayenesinde, eşyanın beyan edilen cinse uygun olduğu ancak beyana göre eksik çıktığı tespit edilmiştir. Eksiklik, eşyanın tabiatı icabı kabul edilen oranlarla ilgili değildir ve eksik miktara isabet eden gümrük vergileri 12.000 TL'dir. Yükümlü, kontrol sonucu sisteme girilmeden, eksikliğe ilişkin vergiler ile idari para cezasını varış bildiriminden sonraki ikinci gün ödemek istemiş ve ödemiştir.</w:t>
      </w:r>
    </w:p>
    <w:p>
      <w:pPr>
        <w:keepNext/>
        <w:spacing w:after="40"/>
        <w:ind w:left="360"/>
      </w:pPr>
      <w:r>
        <w:t xml:space="preserve">Gümrük Yönetmeliğine göre yükümlünün ödediği toplam tutar ve rejimin ibrasına ilişkin aşağıdakilerden hangisi doğrudur?</w:t>
      </w:r>
    </w:p>
    <w:p>
      <w:pPr>
        <w:keepNext/>
        <w:spacing w:after="40"/>
        <w:ind w:left="360" w:hanging="360"/>
      </w:pPr>
      <w:r>
        <w:t xml:space="preserve">A) </w:t>
      </w:r>
      <w:r>
        <w:t xml:space="preserve">24.000 TL ödenir; hareket gümrük idaresince ilave bilgi ve belge aranmaksızın rejim ibra edilir.</w:t>
      </w:r>
    </w:p>
    <w:p>
      <w:pPr>
        <w:keepNext/>
        <w:spacing w:after="40"/>
        <w:ind w:left="360" w:hanging="360"/>
      </w:pPr>
      <w:r>
        <w:t xml:space="preserve">B) </w:t>
      </w:r>
      <w:r>
        <w:t xml:space="preserve">36.000 TL ödenir; rejim, eksikliğin sebebinin yirmi sekiz gün içinde ispat edilmesinden sonra ibra edilir.</w:t>
      </w:r>
    </w:p>
    <w:p>
      <w:pPr>
        <w:keepNext/>
        <w:spacing w:after="40"/>
        <w:ind w:left="360" w:hanging="360"/>
      </w:pPr>
      <w:r>
        <w:t xml:space="preserve">C) </w:t>
      </w:r>
      <w:r>
        <w:t xml:space="preserve">60.000 TL ödenir; rejim varış gümrük idaresince ibra edilir.</w:t>
      </w:r>
    </w:p>
    <w:p>
      <w:pPr>
        <w:keepNext/>
        <w:spacing w:after="40"/>
        <w:ind w:left="360" w:hanging="360"/>
      </w:pPr>
      <w:r>
        <w:t xml:space="preserve">D) </w:t>
      </w:r>
      <w:r>
        <w:t xml:space="preserve">36.000 TL ödenir; hareket gümrük idaresince ilave bilgi ve belge aranmaksızın rejim ibra edilir.</w:t>
      </w:r>
    </w:p>
    <w:p>
      <w:pPr>
        <w:keepNext w:val="false"/>
        <w:spacing w:after="40"/>
        <w:ind w:left="360" w:hanging="360"/>
      </w:pPr>
      <w:r>
        <w:t xml:space="preserve">E) </w:t>
      </w:r>
      <w:r>
        <w:t xml:space="preserve">12.000 TL ödenir; ceza uygulanmaksızın rejim varış gümrük idaresince ibra edilir.</w:t>
      </w:r>
    </w:p>
    <w:p>
      <w:pPr>
        <w:keepNext/>
        <w:spacing w:after="40" w:before="80"/>
      </w:pPr>
      <w:r>
        <w:rPr>
          <w:b/>
          <w:bCs/>
        </w:rPr>
        <w:t xml:space="preserve">Doğru Cevap: </w:t>
      </w:r>
      <w:r>
        <w:rPr>
          <w:b/>
          <w:bCs/>
          <w:color w:val="1B3A5C"/>
        </w:rPr>
        <w:t xml:space="preserve">D</w:t>
      </w:r>
    </w:p>
    <w:p>
      <w:pPr>
        <w:spacing w:after="120"/>
      </w:pPr>
      <w:r>
        <w:rPr>
          <w:b/>
          <w:bCs/>
        </w:rPr>
        <w:t xml:space="preserve">Gerekçe: </w:t>
      </w:r>
      <w:r>
        <w:t xml:space="preserve">Gümrük Yönetmeliğine göre ulusal transit rejimi altında taşınan serbest dolaşımda olmayan eşyanın beyana göre eksik çıkması hâlinde (Gümrük Kanunu bu yaptırımı varış gümrük idaresine karayolu ile sevk edilmek üzere transit rejimine konu edilen eşya için öngörür), varış gümrük idaresinde sistemde kontrol sonucu girilmeden yükümlünün eksikliğe ilişkin gümrük vergileri ve diğer yükler ile eşyanın gümrük vergilerinin iki katı idari para cezasını varış bildirimini müteakip üç gün içinde ödemesi durumunda, varış gümrük idaresi vergilerin ödendiğini hareket gümrük idaresine bildirir ve hareket gümrük idaresince ilave bilgi ve belge aranmaksızın rejim ibra edilir. Hesap: 12.000 TL vergi + 24.000 TL idari para cezası (2 × 12.000) = 36.000 TL. Yirmi sekiz günlük ispat süresi, ödeme yapılmayan durumda uyuşmazlığın hareket idaresince çözümüne ilişkindir; ibra her durumda hareket gümrük idaresince yapılır. Bu nedenle doğru cevap D seçeneğidir. (MD GK 235/5-c; GY 239/1-a, 239/1-b, 241/1; Transit Seri No 4 50/1)</w:t>
      </w:r>
    </w:p>
    <w:p>
      <w:pPr>
        <w:keepNext/>
        <w:spacing w:after="40" w:before="280"/>
      </w:pPr>
      <w:r>
        <w:rPr>
          <w:i/>
          <w:iCs/>
          <w:color w:val="B8860B"/>
          <w:sz w:val="20"/>
          <w:szCs w:val="20"/>
        </w:rPr>
        <w:t xml:space="preserve">GGT (Geçici İthalat) Seri 4 m.2</w:t>
      </w:r>
    </w:p>
    <w:p>
      <w:pPr>
        <w:keepNext/>
        <w:spacing w:after="80" w:before="200"/>
      </w:pPr>
      <w:r>
        <w:rPr>
          <w:b/>
          <w:bCs/>
        </w:rPr>
        <w:t xml:space="preserve">81- </w:t>
      </w:r>
      <w:r>
        <w:t xml:space="preserve">4 Seri No.lu Gümrük Genel Tebliği (Geçici İthalat)'ne göre, eşyanın geçici ithalinde kullanılan ATA karnesinin adını aldığı "ATA" kısaltması aşağıdakilerden hangisi anlamına gelmektedir?</w:t>
      </w:r>
    </w:p>
    <w:p>
      <w:pPr>
        <w:keepNext/>
        <w:spacing w:after="40"/>
        <w:ind w:left="360" w:hanging="360"/>
      </w:pPr>
      <w:r>
        <w:t xml:space="preserve">A) </w:t>
      </w:r>
      <w:r>
        <w:t xml:space="preserve">Geçici ithalat beyanı</w:t>
      </w:r>
    </w:p>
    <w:p>
      <w:pPr>
        <w:keepNext/>
        <w:spacing w:after="40"/>
        <w:ind w:left="360" w:hanging="360"/>
      </w:pPr>
      <w:r>
        <w:t xml:space="preserve">B) </w:t>
      </w:r>
      <w:r>
        <w:t xml:space="preserve">Geçici kabul</w:t>
      </w:r>
    </w:p>
    <w:p>
      <w:pPr>
        <w:keepNext/>
        <w:spacing w:after="40"/>
        <w:ind w:left="360" w:hanging="360"/>
      </w:pPr>
      <w:r>
        <w:t xml:space="preserve">C) </w:t>
      </w:r>
      <w:r>
        <w:t xml:space="preserve">Uluslararası kefalet</w:t>
      </w:r>
    </w:p>
    <w:p>
      <w:pPr>
        <w:keepNext/>
        <w:spacing w:after="40"/>
        <w:ind w:left="360" w:hanging="360"/>
      </w:pPr>
      <w:r>
        <w:t xml:space="preserve">D) </w:t>
      </w:r>
      <w:r>
        <w:t xml:space="preserve">Gümrüksüz geçiş</w:t>
      </w:r>
    </w:p>
    <w:p>
      <w:pPr>
        <w:keepNext w:val="false"/>
        <w:spacing w:after="40"/>
        <w:ind w:left="360" w:hanging="360"/>
      </w:pPr>
      <w:r>
        <w:t xml:space="preserve">E) </w:t>
      </w:r>
      <w:r>
        <w:t xml:space="preserve">Ayniyet tespiti</w:t>
      </w:r>
    </w:p>
    <w:p>
      <w:pPr>
        <w:keepNext/>
        <w:spacing w:after="40" w:before="80"/>
      </w:pPr>
      <w:r>
        <w:rPr>
          <w:b/>
          <w:bCs/>
        </w:rPr>
        <w:t xml:space="preserve">Doğru Cevap: </w:t>
      </w:r>
      <w:r>
        <w:rPr>
          <w:b/>
          <w:bCs/>
          <w:color w:val="1B3A5C"/>
        </w:rPr>
        <w:t xml:space="preserve">B</w:t>
      </w:r>
    </w:p>
    <w:p>
      <w:pPr>
        <w:spacing w:after="120"/>
      </w:pPr>
      <w:r>
        <w:rPr>
          <w:b/>
          <w:bCs/>
        </w:rPr>
        <w:t xml:space="preserve">Gerekçe: </w:t>
      </w:r>
      <w:r>
        <w:t xml:space="preserve">4 Seri No.lu Gümrük Genel Tebliği (Geçici İthalat)'ne göre ATA kısaltması; Fransızca 'Admission Temporaire', İngilizce 'Temporary Admission' kelimelerinin ilk harflerinin birleştirilmesiyle oluşan ve geçici kabul anlamına gelen bir sözcüktür. ATA karnesi ise taşıma araçları hariç olmak üzere eşyanın geçici ithali için kullanılan, ayniyet tespitine yarayan, vergilerin uluslararası alanda teminata bağlandığını gösteren ve gümrük beyannamesi olarak kabul edilen uluslararası bir gümrük belgesidir. Bu nedenle doğru cevap B seçeneğidir. (MD GGT Geçici İthalat Seri 4 m.2)</w:t>
      </w:r>
    </w:p>
    <w:p>
      <w:pPr>
        <w:keepNext/>
        <w:spacing w:after="40" w:before="280"/>
      </w:pPr>
      <w:r>
        <w:rPr>
          <w:i/>
          <w:iCs/>
          <w:color w:val="B8860B"/>
          <w:sz w:val="20"/>
          <w:szCs w:val="20"/>
        </w:rPr>
        <w:t xml:space="preserve">2009/15481 s. Karar m.35, 40; GY 377</w:t>
      </w:r>
    </w:p>
    <w:p>
      <w:pPr>
        <w:keepNext/>
        <w:spacing w:after="80" w:before="200"/>
      </w:pPr>
      <w:r>
        <w:rPr>
          <w:b/>
          <w:bCs/>
        </w:rPr>
        <w:t xml:space="preserve">82- </w:t>
      </w:r>
      <w:r>
        <w:t xml:space="preserve">2009/15481 sayılı "4458 sayılı Gümrük Kanununun Bazı Maddelerinin Uygulanması Hakkında Karar"a göre aşağıdakilerden hangisi, tam muafiyetten yararlandırılmayacağı gibi kısmi muafiyetten de yararlandırılmayacak eşya arasında yer almaz?</w:t>
      </w:r>
    </w:p>
    <w:p>
      <w:pPr>
        <w:keepNext/>
        <w:spacing w:after="40"/>
        <w:ind w:left="360" w:hanging="360"/>
      </w:pPr>
      <w:r>
        <w:t xml:space="preserve">A) </w:t>
      </w:r>
      <w:r>
        <w:t xml:space="preserve">Türkiye'ye ithali yasak olan eşya</w:t>
      </w:r>
    </w:p>
    <w:p>
      <w:pPr>
        <w:keepNext/>
        <w:spacing w:after="40"/>
        <w:ind w:left="360" w:hanging="360"/>
      </w:pPr>
      <w:r>
        <w:t xml:space="preserve">B) </w:t>
      </w:r>
      <w:r>
        <w:t xml:space="preserve">Tüketilebilir nitelikteki eşya</w:t>
      </w:r>
    </w:p>
    <w:p>
      <w:pPr>
        <w:keepNext/>
        <w:spacing w:after="40"/>
        <w:ind w:left="360" w:hanging="360"/>
      </w:pPr>
      <w:r>
        <w:t xml:space="preserve">C) </w:t>
      </w:r>
      <w:r>
        <w:t xml:space="preserve">Üretilmiş belli bir mal grubunu temsil eden numuneler</w:t>
      </w:r>
    </w:p>
    <w:p>
      <w:pPr>
        <w:keepNext/>
        <w:spacing w:after="40"/>
        <w:ind w:left="360" w:hanging="360"/>
      </w:pPr>
      <w:r>
        <w:t xml:space="preserve">D) </w:t>
      </w:r>
      <w:r>
        <w:t xml:space="preserve">Ayniyet tespitinin yapılması mümkün olmayan eşya</w:t>
      </w:r>
    </w:p>
    <w:p>
      <w:pPr>
        <w:keepNext w:val="false"/>
        <w:spacing w:after="40"/>
        <w:ind w:left="360" w:hanging="360"/>
      </w:pPr>
      <w:r>
        <w:t xml:space="preserve">E) </w:t>
      </w:r>
      <w:r>
        <w:t xml:space="preserve">Ülke ekonomisine zarar verebileceği Müsteşarlıkça belirlenecek eşya</w:t>
      </w:r>
    </w:p>
    <w:p>
      <w:pPr>
        <w:keepNext/>
        <w:spacing w:after="40" w:before="80"/>
      </w:pPr>
      <w:r>
        <w:rPr>
          <w:b/>
          <w:bCs/>
        </w:rPr>
        <w:t xml:space="preserve">Doğru Cevap: </w:t>
      </w:r>
      <w:r>
        <w:rPr>
          <w:b/>
          <w:bCs/>
          <w:color w:val="1B3A5C"/>
        </w:rPr>
        <w:t xml:space="preserve">C</w:t>
      </w:r>
    </w:p>
    <w:p>
      <w:pPr>
        <w:spacing w:after="120"/>
      </w:pPr>
      <w:r>
        <w:rPr>
          <w:b/>
          <w:bCs/>
        </w:rPr>
        <w:t xml:space="preserve">Gerekçe: </w:t>
      </w:r>
      <w:r>
        <w:t xml:space="preserve">2009/15481 sayılı Karar'a göre Türkiye'ye ithali yasak olan eşya, tüketilebilir nitelikteki eşya, ayniyet tespitinin yapılması mümkün olmayan eşya ve ülke ekonomisine zarar verebileceği Müsteşarlıkça belirlenecek eşya tam muafiyetten yararlandırılmayacağı gibi kısmi muafiyetten de yararlandırılmaz. Üretilmiş belli bir mal grubunu temsil edecek ya da üretilmesi planlanan eşyanın örnekleri niteliğindeki numunelere ise aynı Karar uyarınca geçici ithalat izni verilir. Bu nedenle doğru cevap C seçeneğidir. (MD 2009/15481 s. Karar m.35, 40)</w:t>
      </w:r>
    </w:p>
    <w:p>
      <w:pPr>
        <w:keepNext/>
        <w:spacing w:after="40" w:before="280"/>
      </w:pPr>
      <w:r>
        <w:rPr>
          <w:i/>
          <w:iCs/>
          <w:color w:val="B8860B"/>
          <w:sz w:val="20"/>
          <w:szCs w:val="20"/>
        </w:rPr>
        <w:t xml:space="preserve">GK 238/1-a; GGT Kara Taşıtları Seri 1 m.20/1-b, 20/2, 20/3, 20/7</w:t>
      </w:r>
    </w:p>
    <w:p>
      <w:pPr>
        <w:keepNext/>
        <w:spacing w:after="80" w:before="200"/>
      </w:pPr>
      <w:r>
        <w:rPr>
          <w:b/>
          <w:bCs/>
        </w:rPr>
        <w:t xml:space="preserve">83- </w:t>
      </w:r>
      <w:r>
        <w:t xml:space="preserve">4458 sayılı Gümrük Kanunu ile 1 Seri No.lu Geçici İthal Edilen Kara Taşıtlarına İlişkin Gümrük Genel Tebliği'ne göre geçici ithalat rejimi ihlallerine ilişkin aşağıdaki ifadeler veriliyor:</w:t>
      </w:r>
    </w:p>
    <w:p>
      <w:pPr>
        <w:keepNext/>
        <w:spacing w:after="40"/>
        <w:ind w:left="360"/>
      </w:pPr>
      <w:r>
        <w:t xml:space="preserve">I. Şartların ihlali nedeniyle yapılacak tahakkuklarda, taşıtın gümrük gözetimine alınmış olması hâlinde özel tüketim vergisi tahakkuka dâhil edilmez; taşıtın mevcut olmaması hâlinde ise dâhil edilir.</w:t>
      </w:r>
    </w:p>
    <w:p>
      <w:pPr>
        <w:keepNext/>
        <w:spacing w:after="40"/>
        <w:ind w:left="360"/>
      </w:pPr>
      <w:r>
        <w:t xml:space="preserve">II. Taşıta ilişkin şartların ihlali nedeniyle vergi ve cezaların tahsil edilmiş olması, taşıtın serbest dolaşıma girişini sağlar.</w:t>
      </w:r>
    </w:p>
    <w:p>
      <w:pPr>
        <w:keepNext/>
        <w:spacing w:after="40"/>
        <w:ind w:left="360"/>
      </w:pPr>
      <w:r>
        <w:t xml:space="preserve">III. Yabancı taşıtlar geçici giriş karnesi kapsamı taşıtlarda, şartların ihlali nedeniyle tahakkuk ettirilecek gümrük vergilerinin takibatına kefil kuruluş nezdinde başlanır; para cezalarının takibatı ise ilgili kişi nezdinde yürütülür.</w:t>
      </w:r>
    </w:p>
    <w:p>
      <w:pPr>
        <w:keepNext/>
        <w:spacing w:after="40"/>
        <w:ind w:left="360"/>
      </w:pPr>
      <w:r>
        <w:t xml:space="preserve">IV. Taşıtlar dışındaki geçici ithalat eşyasının satılması gibi rejim ihlallerinde eşyanın gümrük vergileri tutarı kadar idari para cezası verilir.</w:t>
      </w:r>
    </w:p>
    <w:p>
      <w:pPr>
        <w:keepNext/>
        <w:spacing w:after="40"/>
        <w:ind w:left="360"/>
      </w:pPr>
      <w:r>
        <w:t xml:space="preserve">Yukarıdaki ifadelerden hangileri doğrudur?</w:t>
      </w:r>
    </w:p>
    <w:p>
      <w:pPr>
        <w:keepNext/>
        <w:spacing w:after="40"/>
        <w:ind w:left="360" w:hanging="360"/>
      </w:pPr>
      <w:r>
        <w:t xml:space="preserve">A) </w:t>
      </w:r>
      <w:r>
        <w:t xml:space="preserve">I ve II</w:t>
      </w:r>
    </w:p>
    <w:p>
      <w:pPr>
        <w:keepNext/>
        <w:spacing w:after="40"/>
        <w:ind w:left="360" w:hanging="360"/>
      </w:pPr>
      <w:r>
        <w:t xml:space="preserve">B) </w:t>
      </w:r>
      <w:r>
        <w:t xml:space="preserve">II ve IV</w:t>
      </w:r>
    </w:p>
    <w:p>
      <w:pPr>
        <w:keepNext/>
        <w:spacing w:after="40"/>
        <w:ind w:left="360" w:hanging="360"/>
      </w:pPr>
      <w:r>
        <w:t xml:space="preserve">C) </w:t>
      </w:r>
      <w:r>
        <w:t xml:space="preserve">III ve IV</w:t>
      </w:r>
    </w:p>
    <w:p>
      <w:pPr>
        <w:keepNext/>
        <w:spacing w:after="40"/>
        <w:ind w:left="360" w:hanging="360"/>
      </w:pPr>
      <w:r>
        <w:t xml:space="preserve">D) </w:t>
      </w:r>
      <w:r>
        <w:t xml:space="preserve">I, III ve IV</w:t>
      </w:r>
    </w:p>
    <w:p>
      <w:pPr>
        <w:keepNext w:val="false"/>
        <w:spacing w:after="40"/>
        <w:ind w:left="360" w:hanging="360"/>
      </w:pPr>
      <w:r>
        <w:t xml:space="preserve">E) </w:t>
      </w:r>
      <w:r>
        <w:t xml:space="preserve">I ve III</w:t>
      </w:r>
    </w:p>
    <w:p>
      <w:pPr>
        <w:keepNext/>
        <w:spacing w:after="40" w:before="80"/>
      </w:pPr>
      <w:r>
        <w:rPr>
          <w:b/>
          <w:bCs/>
        </w:rPr>
        <w:t xml:space="preserve">Doğru Cevap: </w:t>
      </w:r>
      <w:r>
        <w:rPr>
          <w:b/>
          <w:bCs/>
          <w:color w:val="1B3A5C"/>
        </w:rPr>
        <w:t xml:space="preserve">E</w:t>
      </w:r>
    </w:p>
    <w:p>
      <w:pPr>
        <w:spacing w:after="120"/>
      </w:pPr>
      <w:r>
        <w:rPr>
          <w:b/>
          <w:bCs/>
        </w:rPr>
        <w:t xml:space="preserve">Gerekçe: </w:t>
      </w:r>
      <w:r>
        <w:t xml:space="preserve">1 Seri No.lu Tebliğ'e göre taşıtın gümrük gözetimine alınmış olması hâlinde şartların ihlali nedeniyle yapılacak tahakkuklarda özel tüketim vergisi tahakkuka dâhil edilmez, taşıtın mevcut olmaması hâlinde ise özel tüketim vergisi dâhil edilerek işlem yapılır (I doğru). Şartların ihlali neticesinde vergi ve cezaların tahsil edilmiş olması taşıtın serbest dolaşıma girişini sağlamaz; vergi ve cezalar ödenmiş olsa dahi taşıtın yurt dışı edilmesi gerekir (II yanlış). Yabancı taşıtlar geçici giriş karnesi kapsamı taşıtlarda şartların ihlali nedeniyle tahakkuk ettirilecek gümrük vergilerine ilişkin takibat işlemlerine kefil kuruluş nezdinde başlanır; para cezalarının takibat işlemleri ise ilgili kişi nezdinde yürütülür (III doğru). 4458 sayılı Gümrük Kanunu'na göre geçici ithalat rejimine ilişkin hükümlerin ihlali hâlinde gümrük vergileri tutarı kadar değil, eşyanın gümrüklenmiş değerinin iki katı idari para cezası verilir (IV yanlış). Bu nedenle doğru cevap E seçeneğidir. (MD GK 238/1-a; GGT Kara Taşıtları Seri 1 m.20/1-b, 20/2, 20/3, 20/7)</w:t>
      </w:r>
    </w:p>
    <w:p>
      <w:pPr>
        <w:keepNext/>
        <w:spacing w:after="40" w:before="280"/>
      </w:pPr>
      <w:r>
        <w:rPr>
          <w:i/>
          <w:iCs/>
          <w:color w:val="B8860B"/>
          <w:sz w:val="20"/>
          <w:szCs w:val="20"/>
        </w:rPr>
        <w:t xml:space="preserve">GGT Kara Taşıtları Seri 1 m.4/1-o, 11/7-8</w:t>
      </w:r>
    </w:p>
    <w:p>
      <w:pPr>
        <w:keepNext/>
        <w:spacing w:after="80" w:before="200"/>
      </w:pPr>
      <w:r>
        <w:rPr>
          <w:b/>
          <w:bCs/>
        </w:rPr>
        <w:t xml:space="preserve">84- </w:t>
      </w:r>
      <w:r>
        <w:t xml:space="preserve">Türkiye'deki bir üniversitede öğrenim görmek üzere gelen ve Fransa'da ikamet eden Fransız vatandaşı (Y), ikamet yerinde adına kayıtlı kişisel kullanıma mahsus otomobilini yabancı taşıtlar geçici giriş karnesi ile Türkiye'ye getirmiştir.</w:t>
      </w:r>
    </w:p>
    <w:p>
      <w:pPr>
        <w:keepNext/>
        <w:spacing w:after="40"/>
        <w:ind w:left="360"/>
      </w:pPr>
      <w:r>
        <w:t xml:space="preserve">1 Seri No.lu Geçici İthal Edilen Kara Taşıtlarına İlişkin Gümrük Genel Tebliği'ne göre, taşıta MA-MZ plaka verilmesine esas geçici trafik tescil belgesinin düzenlenmesi için gümrük idaresine başvurunun, taşıtın Türkiye Gümrük Bölgesine ilk giriş tarihinden itibaren en geç kaç gün içinde yapılması gerektiği ve gümrük idaresince düzenlenen bu belgenin gönderileceği yer aşağıdakilerden hangisinde birlikte doğru verilmiştir?</w:t>
      </w:r>
    </w:p>
    <w:p>
      <w:pPr>
        <w:keepNext/>
        <w:spacing w:after="40"/>
        <w:ind w:left="360" w:hanging="360"/>
      </w:pPr>
      <w:r>
        <w:t xml:space="preserve">A) </w:t>
      </w:r>
      <w:r>
        <w:t xml:space="preserve">30 gün – Taşıtın tescil işleminin yapılacağı noter</w:t>
      </w:r>
    </w:p>
    <w:p>
      <w:pPr>
        <w:keepNext/>
        <w:spacing w:after="40"/>
        <w:ind w:left="360" w:hanging="360"/>
      </w:pPr>
      <w:r>
        <w:t xml:space="preserve">B) </w:t>
      </w:r>
      <w:r>
        <w:t xml:space="preserve">30 gün – Taşıtın bulunduğu yerdeki vergi dairesi</w:t>
      </w:r>
    </w:p>
    <w:p>
      <w:pPr>
        <w:keepNext/>
        <w:spacing w:after="40"/>
        <w:ind w:left="360" w:hanging="360"/>
      </w:pPr>
      <w:r>
        <w:t xml:space="preserve">C) </w:t>
      </w:r>
      <w:r>
        <w:t xml:space="preserve">15 gün – Taşıtın tescil işleminin yapılacağı noter</w:t>
      </w:r>
    </w:p>
    <w:p>
      <w:pPr>
        <w:keepNext/>
        <w:spacing w:after="40"/>
        <w:ind w:left="360" w:hanging="360"/>
      </w:pPr>
      <w:r>
        <w:t xml:space="preserve">D) </w:t>
      </w:r>
      <w:r>
        <w:t xml:space="preserve">60 gün – Taşıtın tescil işleminin yapılacağı noter</w:t>
      </w:r>
    </w:p>
    <w:p>
      <w:pPr>
        <w:keepNext w:val="false"/>
        <w:spacing w:after="40"/>
        <w:ind w:left="360" w:hanging="360"/>
      </w:pPr>
      <w:r>
        <w:t xml:space="preserve">E) </w:t>
      </w:r>
      <w:r>
        <w:t xml:space="preserve">90 gün – Gümrük ve dış ticaret bölge müdürlüğü</w:t>
      </w:r>
    </w:p>
    <w:p>
      <w:pPr>
        <w:keepNext/>
        <w:spacing w:after="40" w:before="80"/>
      </w:pPr>
      <w:r>
        <w:rPr>
          <w:b/>
          <w:bCs/>
        </w:rPr>
        <w:t xml:space="preserve">Doğru Cevap: </w:t>
      </w:r>
      <w:r>
        <w:rPr>
          <w:b/>
          <w:bCs/>
          <w:color w:val="1B3A5C"/>
        </w:rPr>
        <w:t xml:space="preserve">A</w:t>
      </w:r>
    </w:p>
    <w:p>
      <w:pPr>
        <w:spacing w:after="120"/>
      </w:pPr>
      <w:r>
        <w:rPr>
          <w:b/>
          <w:bCs/>
        </w:rPr>
        <w:t xml:space="preserve">Gerekçe: </w:t>
      </w:r>
      <w:r>
        <w:t xml:space="preserve">1 Seri No.lu Tebliğ'e göre yabancı taşıtlar geçici giriş karnesi veya formu kapsamında getirilen taşıtların geçici ithal işlemleri MA ve Takrir Modülüne kaydedilerek yapılır; gümrük idaresi, taşıtın trafiğe tescili ve dâhilde alınmakta olan vergilerin tahsili için geçici trafik tescil belgesini düzenler ve bu belgeyi taşıtın tescil işleminin yapılacağı notere gönderir. Belgenin düzenlenmesi için gümrük idaresine başvurunun, taşıtın Türkiye Gümrük Bölgesine ilk giriş tarihinden itibaren 30 gün içinde yapılması gerekir. Noterce verilen MA-MZ plaka numarasının bildirilmesinin ardından modüle kayıt yapılır. Bu nedenle doğru cevap A seçeneğidir. (MD GGT Kara Taşıtları Seri 1 m.11/7-8)</w:t>
      </w:r>
    </w:p>
    <w:p>
      <w:pPr>
        <w:keepNext/>
        <w:spacing w:after="40" w:before="280"/>
      </w:pPr>
      <w:r>
        <w:rPr>
          <w:i/>
          <w:iCs/>
          <w:color w:val="B8860B"/>
          <w:sz w:val="20"/>
          <w:szCs w:val="20"/>
        </w:rPr>
        <w:t xml:space="preserve">GK 83, 133/3; GY 320/6-8</w:t>
      </w:r>
    </w:p>
    <w:p>
      <w:pPr>
        <w:keepNext/>
        <w:spacing w:after="80" w:before="200"/>
      </w:pPr>
      <w:r>
        <w:rPr>
          <w:b/>
          <w:bCs/>
        </w:rPr>
        <w:t xml:space="preserve">85- </w:t>
      </w:r>
      <w:r>
        <w:t xml:space="preserve">(K) firması, kısmi muafiyet suretiyle geçici ithal ettiği bir vinci, geçici ithalat rejimini kısmi muafiyetle kullanmasına izin verilmiş (L) firmasına devretmek üzere anlaşmıştır. Kayıt yoluyla beyan izni bulunmayan (L), vinci normal usulde yazılı bir gümrük beyanı ile geçici ithalat rejimine tabi tutmayı planlamaktadır.</w:t>
      </w:r>
    </w:p>
    <w:p>
      <w:pPr>
        <w:keepNext/>
        <w:spacing w:after="40"/>
        <w:ind w:left="360"/>
      </w:pPr>
      <w:r>
        <w:t xml:space="preserve">4458 sayılı Gümrük Kanunu ve Gümrük Yönetmeliği'ne göre bu devre ilişkin aşağıdakilerden hangisi doğrudur?</w:t>
      </w:r>
    </w:p>
    <w:p>
      <w:pPr>
        <w:keepNext/>
        <w:spacing w:after="40"/>
        <w:ind w:left="360" w:hanging="360"/>
      </w:pPr>
      <w:r>
        <w:t xml:space="preserve">A) </w:t>
      </w:r>
      <w:r>
        <w:t xml:space="preserve">Devir yalnızca kayıt yoluyla beyan izni kapsamında yapılabildiğinden (L), vinci normal usulde yazılı beyanla devralamaz.</w:t>
      </w:r>
    </w:p>
    <w:p>
      <w:pPr>
        <w:keepNext/>
        <w:spacing w:after="40"/>
        <w:ind w:left="360" w:hanging="360"/>
      </w:pPr>
      <w:r>
        <w:t xml:space="preserve">B) </w:t>
      </w:r>
      <w:r>
        <w:t xml:space="preserve">(L) için rejimde kalış süresi, devir tarihinden itibaren yeniden yirmi dört ay olarak belirlenir.</w:t>
      </w:r>
    </w:p>
    <w:p>
      <w:pPr>
        <w:keepNext/>
        <w:spacing w:after="40"/>
        <w:ind w:left="360" w:hanging="360"/>
      </w:pPr>
      <w:r>
        <w:t xml:space="preserve">C) </w:t>
      </w:r>
      <w:r>
        <w:t xml:space="preserve">(L)'nin rejime tabi tutma yükümlülüğü, vinci teslim aldığında değil, vince ilişkin beyannamenin tescil edilmesiyle başlar.</w:t>
      </w:r>
    </w:p>
    <w:p>
      <w:pPr>
        <w:keepNext/>
        <w:spacing w:after="40"/>
        <w:ind w:left="360" w:hanging="360"/>
      </w:pPr>
      <w:r>
        <w:t xml:space="preserve">D) </w:t>
      </w:r>
      <w:r>
        <w:t xml:space="preserve">(L), devraldığı hak ve yükümlülükleri aynı koşulları taşıyan başka bir kişiye devredemez.</w:t>
      </w:r>
    </w:p>
    <w:p>
      <w:pPr>
        <w:keepNext w:val="false"/>
        <w:spacing w:after="40"/>
        <w:ind w:left="360" w:hanging="360"/>
      </w:pPr>
      <w:r>
        <w:t xml:space="preserve">E) </w:t>
      </w:r>
      <w:r>
        <w:t xml:space="preserve">(L), vinci teslim aldığı anda eşyayı geçici ithalat rejimine tabi tutma yükümlülüğü altına girer.</w:t>
      </w:r>
    </w:p>
    <w:p>
      <w:pPr>
        <w:keepNext/>
        <w:spacing w:after="40" w:before="80"/>
      </w:pPr>
      <w:r>
        <w:rPr>
          <w:b/>
          <w:bCs/>
        </w:rPr>
        <w:t xml:space="preserve">Doğru Cevap: </w:t>
      </w:r>
      <w:r>
        <w:rPr>
          <w:b/>
          <w:bCs/>
          <w:color w:val="1B3A5C"/>
        </w:rPr>
        <w:t xml:space="preserve">E</w:t>
      </w:r>
    </w:p>
    <w:p>
      <w:pPr>
        <w:spacing w:after="120"/>
      </w:pPr>
      <w:r>
        <w:rPr>
          <w:b/>
          <w:bCs/>
        </w:rPr>
        <w:t xml:space="preserve">Gerekçe: </w:t>
      </w:r>
      <w:r>
        <w:t xml:space="preserve">Gümrük Yönetmeliği'ne göre ekonomik etkili gümrük rejimlerine tabi eşyanın devri kural olarak devralan hak sahibinin kayıt yoluyla beyan izni kapsamında eşyayı ilgili rejime tabi tutmasıyla mümkündür; geçici ithalat rejiminde ise devir, devralan kişinin normal usulde yazılı bir gümrük beyanı ile eşyayı rejime tabi tutmasıyla da gerçekleşebilir. Devralan kişi eşyayı teslim almakla, eşyayı rejime tabi tutma yükümlülüğü altına girmiş olur; yükümlülük beyannamenin tescilini beklemez. 4458 sayılı Gümrük Kanunu'na göre yeni hak sahibi rejime ilişkin kalan süreyi kullanabilir, süre devirle yeniden başlamaz; yeni hak sahibi bu hakkı aynı koşulları taşıyan diğer kişilere de devredebilir. Bu nedenle doğru cevap E seçeneğidir. (MD GK 83, 133/3; GY 320/6-8)</w:t>
      </w:r>
    </w:p>
    <w:p>
      <w:pPr>
        <w:keepNext/>
        <w:spacing w:after="40" w:before="280"/>
      </w:pPr>
      <w:r>
        <w:rPr>
          <w:i/>
          <w:iCs/>
          <w:color w:val="B8860B"/>
          <w:sz w:val="20"/>
          <w:szCs w:val="20"/>
        </w:rPr>
        <w:t xml:space="preserve">GY 333/2, 333/3-b, c, 333/4</w:t>
      </w:r>
    </w:p>
    <w:p>
      <w:pPr>
        <w:keepNext/>
        <w:spacing w:after="80" w:before="200"/>
      </w:pPr>
      <w:r>
        <w:rPr>
          <w:b/>
          <w:bCs/>
        </w:rPr>
        <w:t xml:space="preserve">86- </w:t>
      </w:r>
      <w:r>
        <w:t xml:space="preserve">Gümrük Yönetmeliği'ne göre gümrük antrepolarında depolanan eşyanın satış suretiyle devrine ilişkin aşağıdakilerden hangisi doğrudur?</w:t>
      </w:r>
    </w:p>
    <w:p>
      <w:pPr>
        <w:keepNext/>
        <w:spacing w:after="40"/>
        <w:ind w:left="360" w:hanging="360"/>
      </w:pPr>
      <w:r>
        <w:t xml:space="preserve">A) </w:t>
      </w:r>
      <w:r>
        <w:t xml:space="preserve">Özel antrepodaki eşyanın devrine ilişkin talepler, devralan tarafından devri müteakip beş iş günü içinde yeni bir antrepo beyannamesi verilmesi şartıyla, eşya antrepoda kalmaya devam etmek üzere kabul edilir.</w:t>
      </w:r>
    </w:p>
    <w:p>
      <w:pPr>
        <w:keepNext/>
        <w:spacing w:after="40"/>
        <w:ind w:left="360" w:hanging="360"/>
      </w:pPr>
      <w:r>
        <w:t xml:space="preserve">B) </w:t>
      </w:r>
      <w:r>
        <w:t xml:space="preserve">Eşyanın devri hâlinde gümrük vergileri ile para cezaları dâhil eşyaya ilişkin hukuki sorumluluklar devredende kalır.</w:t>
      </w:r>
    </w:p>
    <w:p>
      <w:pPr>
        <w:keepNext/>
        <w:spacing w:after="40"/>
        <w:ind w:left="360" w:hanging="360"/>
      </w:pPr>
      <w:r>
        <w:t xml:space="preserve">C) </w:t>
      </w:r>
      <w:r>
        <w:t xml:space="preserve">Antrepoda devredilmiş olan eşya, yeni bir antrepo beyannamesi verilmeden antrepoda başka bir devre konu olabilir.</w:t>
      </w:r>
    </w:p>
    <w:p>
      <w:pPr>
        <w:keepNext/>
        <w:spacing w:after="40"/>
        <w:ind w:left="360" w:hanging="360"/>
      </w:pPr>
      <w:r>
        <w:t xml:space="preserve">D) </w:t>
      </w:r>
      <w:r>
        <w:t xml:space="preserve">Özel antrepodaki eşyanın devrine ilişkin talepler, eşyanın devrini müteakip beş iş günü içinde gümrükçe onaylanmış yeni bir işlem veya kullanıma tabi tutularak antrepodan çıkarılması şartıyla kabul edilir.</w:t>
      </w:r>
    </w:p>
    <w:p>
      <w:pPr>
        <w:keepNext w:val="false"/>
        <w:spacing w:after="40"/>
        <w:ind w:left="360" w:hanging="360"/>
      </w:pPr>
      <w:r>
        <w:t xml:space="preserve">E) </w:t>
      </w:r>
      <w:r>
        <w:t xml:space="preserve">Eşyanın mülkiyetine ilişkin ihtiyati tedbir kararı bulunması, devir işleminin yapılmasına engel teşkil etmez.</w:t>
      </w:r>
    </w:p>
    <w:p>
      <w:pPr>
        <w:keepNext/>
        <w:spacing w:after="40" w:before="80"/>
      </w:pPr>
      <w:r>
        <w:rPr>
          <w:b/>
          <w:bCs/>
        </w:rPr>
        <w:t xml:space="preserve">Doğru Cevap: </w:t>
      </w:r>
      <w:r>
        <w:rPr>
          <w:b/>
          <w:bCs/>
          <w:color w:val="1B3A5C"/>
        </w:rPr>
        <w:t xml:space="preserve">D</w:t>
      </w:r>
    </w:p>
    <w:p>
      <w:pPr>
        <w:spacing w:after="120"/>
      </w:pPr>
      <w:r>
        <w:rPr>
          <w:b/>
          <w:bCs/>
        </w:rPr>
        <w:t xml:space="preserve">Gerekçe: </w:t>
      </w:r>
      <w:r>
        <w:t xml:space="preserve">Gümrük Yönetmeliği'ne göre antrepolardaki devirlerde genel kural, devralanın beş iş günü içinde eşyayı gümrükçe onaylanmış yeni bir işlem veya kullanıma tabi tutması ya da yeni bir antrepo beyannamesi vermesidir; ancak özel antrepoda bulunan eşyanın devrine ilişkin talepler, eşyanın devrini müteakip beş iş günü içinde gümrükçe onaylanmış yeni bir işlem veya kullanıma tabi tutulmak suretiyle antrepodan çıkarılması şartıyla kabul edilir. Eşyanın devri ile birlikte gümrük vergileri ile para cezaları da dâhil eşyaya ilişkin hukuki sorumluluklar devralana geçer; antrepoda devredilmiş eşya, yeni bir antrepo beyannamesi verilmeden antrepoda başka bir devre konu olamaz; eşyanın mülkiyetiyle ilgili olarak devri önleyici haciz ya da ihtiyati tedbir kararı gibi hukuki bir engelin varlığı hâlinde bu durum açıklığa kavuşturulmadan işlem yapılamaz. Bu nedenle doğru cevap D seçeneğidir. (MD GY 333/2-4)</w:t>
      </w:r>
    </w:p>
    <w:p>
      <w:pPr>
        <w:keepNext/>
        <w:spacing w:after="40" w:before="280"/>
      </w:pPr>
      <w:r>
        <w:rPr>
          <w:i/>
          <w:iCs/>
          <w:color w:val="B8860B"/>
          <w:sz w:val="20"/>
          <w:szCs w:val="20"/>
        </w:rPr>
        <w:t xml:space="preserve">GY 518/1, 519/2</w:t>
      </w:r>
    </w:p>
    <w:p>
      <w:pPr>
        <w:keepNext/>
        <w:spacing w:after="80" w:before="200"/>
      </w:pPr>
      <w:r>
        <w:rPr>
          <w:b/>
          <w:bCs/>
        </w:rPr>
        <w:t xml:space="preserve">87- </w:t>
      </w:r>
      <w:r>
        <w:t xml:space="preserve">(K) Anonim Şirketi kendisine ait makine yedek parçalarını depolamak üzere C tipi özel antrepo; (L) Anonim Şirketi ise kendisine ait akaryakıtı depolamak üzere akaryakıt antreposu niteliğinde özel antrepo açıp işletmek istemektedir.</w:t>
      </w:r>
    </w:p>
    <w:p>
      <w:pPr>
        <w:keepNext/>
        <w:spacing w:after="40"/>
        <w:ind w:left="360"/>
      </w:pPr>
      <w:r>
        <w:t xml:space="preserve">Gümrük Yönetmeliği'ne göre bu şirketlerden hangisinin, yatırım yapmadan önce antreponun bağlı bulunacağı gümrük müdürlüğüne başvurarak yatırım izni alması gerekir?</w:t>
      </w:r>
    </w:p>
    <w:p>
      <w:pPr>
        <w:keepNext/>
        <w:spacing w:after="40"/>
        <w:ind w:left="360" w:hanging="360"/>
      </w:pPr>
      <w:r>
        <w:t xml:space="preserve">A) </w:t>
      </w:r>
      <w:r>
        <w:t xml:space="preserve">Yalnız (K)</w:t>
      </w:r>
    </w:p>
    <w:p>
      <w:pPr>
        <w:keepNext/>
        <w:spacing w:after="40"/>
        <w:ind w:left="360" w:hanging="360"/>
      </w:pPr>
      <w:r>
        <w:t xml:space="preserve">B) </w:t>
      </w:r>
      <w:r>
        <w:t xml:space="preserve">Yalnız (L)</w:t>
      </w:r>
    </w:p>
    <w:p>
      <w:pPr>
        <w:keepNext/>
        <w:spacing w:after="40"/>
        <w:ind w:left="360" w:hanging="360"/>
      </w:pPr>
      <w:r>
        <w:t xml:space="preserve">C) </w:t>
      </w:r>
      <w:r>
        <w:t xml:space="preserve">(K) ve (L)</w:t>
      </w:r>
    </w:p>
    <w:p>
      <w:pPr>
        <w:keepNext/>
        <w:spacing w:after="40"/>
        <w:ind w:left="360" w:hanging="360"/>
      </w:pPr>
      <w:r>
        <w:t xml:space="preserve">D) </w:t>
      </w:r>
      <w:r>
        <w:t xml:space="preserve">Ne (K) ne (L)</w:t>
      </w:r>
    </w:p>
    <w:p>
      <w:pPr>
        <w:keepNext w:val="false"/>
        <w:spacing w:after="40"/>
        <w:ind w:left="360" w:hanging="360"/>
      </w:pPr>
      <w:r>
        <w:t xml:space="preserve">E) </w:t>
      </w:r>
      <w:r>
        <w:t xml:space="preserve">Antrepo yeri gümrük müdürlüğüne 50 km'den uzaksa (K) ve (L)</w:t>
      </w:r>
    </w:p>
    <w:p>
      <w:pPr>
        <w:keepNext/>
        <w:spacing w:after="40" w:before="80"/>
      </w:pPr>
      <w:r>
        <w:rPr>
          <w:b/>
          <w:bCs/>
        </w:rPr>
        <w:t xml:space="preserve">Doğru Cevap: </w:t>
      </w:r>
      <w:r>
        <w:rPr>
          <w:b/>
          <w:bCs/>
          <w:color w:val="1B3A5C"/>
        </w:rPr>
        <w:t xml:space="preserve">B</w:t>
      </w:r>
    </w:p>
    <w:p>
      <w:pPr>
        <w:spacing w:after="120"/>
      </w:pPr>
      <w:r>
        <w:rPr>
          <w:b/>
          <w:bCs/>
        </w:rPr>
        <w:t xml:space="preserve">Gerekçe: </w:t>
      </w:r>
      <w:r>
        <w:t xml:space="preserve">Gümrük Yönetmeliği'ne göre antrepo açma ve işletme izni almak üzere başvuracak kişiler, yatırım yapmadan önce antreponun bağlı bulunacağı gümrük müdürlüğüne dilekçe ile başvurur; ancak akaryakıt antrepoları hariç olmak üzere özel antrepolar için yatırım izni aranmaz. Olayda (K)'nın akaryakıt dışındaki eşyası için açacağı C tipi özel antrepo için yatırım izni aranmazken, (L)'nin açacağı antrepo özel antrepo olmakla birlikte akaryakıt antreposu niteliğinde olduğundan bu istisnanın dışında kalır ve yatırım izni gerekir. Gümrük müdürlüğüne en fazla 50 km mesafe şartı ise yalnız genel antrepo olarak açılmak istenen yerler için aranır ve yatırım izni gerekliliğini belirlemez. Bu nedenle doğru cevap B seçeneğidir. (MD GY 518/1, 519/2)</w:t>
      </w:r>
    </w:p>
    <w:p>
      <w:pPr>
        <w:keepNext/>
        <w:spacing w:after="40" w:before="280"/>
      </w:pPr>
      <w:r>
        <w:rPr>
          <w:i/>
          <w:iCs/>
          <w:color w:val="B8860B"/>
          <w:sz w:val="20"/>
          <w:szCs w:val="20"/>
        </w:rPr>
        <w:t xml:space="preserve">GY 334/4, 335/1, 335/5-7</w:t>
      </w:r>
    </w:p>
    <w:p>
      <w:pPr>
        <w:keepNext/>
        <w:spacing w:after="80" w:before="200"/>
      </w:pPr>
      <w:r>
        <w:rPr>
          <w:b/>
          <w:bCs/>
        </w:rPr>
        <w:t xml:space="preserve">88- </w:t>
      </w:r>
      <w:r>
        <w:t xml:space="preserve">Gümrük Yönetmeliği'ne göre gümrük antrepolarında yapılan elleçleme işlemlerine ilişkin aşağıdakilerden hangisi yanlıştır?</w:t>
      </w:r>
    </w:p>
    <w:p>
      <w:pPr>
        <w:keepNext/>
        <w:spacing w:after="40"/>
        <w:ind w:left="360" w:hanging="360"/>
      </w:pPr>
      <w:r>
        <w:t xml:space="preserve">A) </w:t>
      </w:r>
      <w:r>
        <w:t xml:space="preserve">Elleçleme yapılmak üzere geçici çıkışı yapılan eşyanın antrepo beyannamesine uygunluğu, miktarı ve ayniyat tespiti yetkilendirilmiş gümrük müşaviri veya gümrük memurunca yapılır.</w:t>
      </w:r>
    </w:p>
    <w:p>
      <w:pPr>
        <w:keepNext/>
        <w:spacing w:after="40"/>
        <w:ind w:left="360" w:hanging="360"/>
      </w:pPr>
      <w:r>
        <w:t xml:space="preserve">B) </w:t>
      </w:r>
      <w:r>
        <w:t xml:space="preserve">Antrepo rejimine tabi eşyanın üçüncü ülke menşeli girdiler kullanılarak elleçlenmesi hâlinde, bu girdilerin muayene ve tespiti yapılarak CIF değeri üzerinden gümrük vergisi tahsil edilir.</w:t>
      </w:r>
    </w:p>
    <w:p>
      <w:pPr>
        <w:keepNext/>
        <w:spacing w:after="40"/>
        <w:ind w:left="360" w:hanging="360"/>
      </w:pPr>
      <w:r>
        <w:t xml:space="preserve">C) </w:t>
      </w:r>
      <w:r>
        <w:t xml:space="preserve">Türk Gümrük Tarife Cetvelindeki faslı değişmemek şartıyla, savunma sanayi ve havacılık sektöründe kullanılan eşyanın elleçleme faaliyetlerine tabi tutulmasına Bakanlıkça izin verilebilir.</w:t>
      </w:r>
    </w:p>
    <w:p>
      <w:pPr>
        <w:keepNext/>
        <w:spacing w:after="40"/>
        <w:ind w:left="360" w:hanging="360"/>
      </w:pPr>
      <w:r>
        <w:t xml:space="preserve">D) </w:t>
      </w:r>
      <w:r>
        <w:t xml:space="preserve">Elleçleme izin başvuruları denetleyici gümrük müdürlüğüne yazılı olarak ve her işlem için münferiden yapılır.</w:t>
      </w:r>
    </w:p>
    <w:p>
      <w:pPr>
        <w:keepNext w:val="false"/>
        <w:spacing w:after="40"/>
        <w:ind w:left="360" w:hanging="360"/>
      </w:pPr>
      <w:r>
        <w:t xml:space="preserve">E) </w:t>
      </w:r>
      <w:r>
        <w:t xml:space="preserve">Antrepoda yapılacak elleçleme işlemlerinden, antrepo rejimine tabi tutulmadan antrepoya konulan dahilde işleme rejimi kapsamındaki eşya da yararlanabilir.</w:t>
      </w:r>
    </w:p>
    <w:p>
      <w:pPr>
        <w:keepNext/>
        <w:spacing w:after="40" w:before="80"/>
      </w:pPr>
      <w:r>
        <w:rPr>
          <w:b/>
          <w:bCs/>
        </w:rPr>
        <w:t xml:space="preserve">Doğru Cevap: </w:t>
      </w:r>
      <w:r>
        <w:rPr>
          <w:b/>
          <w:bCs/>
          <w:color w:val="1B3A5C"/>
        </w:rPr>
        <w:t xml:space="preserve">E</w:t>
      </w:r>
    </w:p>
    <w:p>
      <w:pPr>
        <w:spacing w:after="120"/>
      </w:pPr>
      <w:r>
        <w:rPr>
          <w:b/>
          <w:bCs/>
        </w:rPr>
        <w:t xml:space="preserve">Gerekçe: </w:t>
      </w:r>
      <w:r>
        <w:t xml:space="preserve">Gümrük Yönetmeliği'ne göre antrepolarda veya geçici çıkış yapılmak suretiyle gerçekleştirilecek elleçleme işlemlerinden sadece antrepo rejimine tabi eşya faydalanabilir; antrepo rejimine tabi tutulmadan antrepoya konulan dahilde işleme eşyası bu imkândan yararlanamaz. Elleçleme izin başvuruları denetleyici gümrük müdürlüğüne yazılı ve her işlem için münferiden yapılır; geçici çıkışı yapılan eşyanın beyannameye uygunluğu, miktarı ve ayniyat tespiti yetkilendirilmiş gümrük müşaviri veya gümrük memurunca yapılır; üçüncü ülke menşeli girdi kullanılan elleçlemede bu girdilerin CIF değeri belirlenerek gümrük vergisi tahsil edilir; faslı değişmemek şartıyla savunma sanayi ve havacılık sektöründe kullanılan eşyanın elleçlenmesine Bakanlıkça izin verilebilir. Bu nedenle doğru cevap E seçeneğidir. (MD GY 334/4, 335/1, 335/5-7)</w:t>
      </w:r>
    </w:p>
    <w:p>
      <w:pPr>
        <w:keepNext/>
        <w:spacing w:after="40" w:before="280"/>
      </w:pPr>
      <w:r>
        <w:rPr>
          <w:i/>
          <w:iCs/>
          <w:color w:val="B8860B"/>
          <w:sz w:val="20"/>
          <w:szCs w:val="20"/>
        </w:rPr>
        <w:t xml:space="preserve">GK 70/1-2, 177/1-f; GY 346/5, 425/2</w:t>
      </w:r>
    </w:p>
    <w:p>
      <w:pPr>
        <w:keepNext/>
        <w:spacing w:after="80" w:before="200"/>
      </w:pPr>
      <w:r>
        <w:rPr>
          <w:b/>
          <w:bCs/>
        </w:rPr>
        <w:t xml:space="preserve">89- </w:t>
      </w:r>
      <w:r>
        <w:t xml:space="preserve">(K) firması genel antrepoda, (L) firması ise serbest bölgede bulunan eşyası için serbest dolaşıma giriş beyannamesi tescil ettirmiştir. Beyan sahiplerinden kaynaklanan nedenlerle her iki eşyanın gümrük işlemleri, beyannamelerin tescil tarihinden itibaren kırk beşinci gün hâlâ bitirilememiştir.</w:t>
      </w:r>
    </w:p>
    <w:p>
      <w:pPr>
        <w:keepNext/>
        <w:spacing w:after="40"/>
        <w:ind w:left="360"/>
      </w:pPr>
      <w:r>
        <w:t xml:space="preserve">Gümrük mevzuatına göre hangi firmanın eşyası tasfiye edilir?</w:t>
      </w:r>
    </w:p>
    <w:p>
      <w:pPr>
        <w:keepNext/>
        <w:spacing w:after="40"/>
        <w:ind w:left="360" w:hanging="360"/>
      </w:pPr>
      <w:r>
        <w:t xml:space="preserve">A) </w:t>
      </w:r>
      <w:r>
        <w:t xml:space="preserve">Yalnız (K)</w:t>
      </w:r>
    </w:p>
    <w:p>
      <w:pPr>
        <w:keepNext/>
        <w:spacing w:after="40"/>
        <w:ind w:left="360" w:hanging="360"/>
      </w:pPr>
      <w:r>
        <w:t xml:space="preserve">B) </w:t>
      </w:r>
      <w:r>
        <w:t xml:space="preserve">Yalnız (L)</w:t>
      </w:r>
    </w:p>
    <w:p>
      <w:pPr>
        <w:keepNext/>
        <w:spacing w:after="40"/>
        <w:ind w:left="360" w:hanging="360"/>
      </w:pPr>
      <w:r>
        <w:t xml:space="preserve">C) </w:t>
      </w:r>
      <w:r>
        <w:t xml:space="preserve">(K) ve (L)</w:t>
      </w:r>
    </w:p>
    <w:p>
      <w:pPr>
        <w:keepNext/>
        <w:spacing w:after="40"/>
        <w:ind w:left="360" w:hanging="360"/>
      </w:pPr>
      <w:r>
        <w:t xml:space="preserve">D) </w:t>
      </w:r>
      <w:r>
        <w:t xml:space="preserve">Ne (K) ne (L)</w:t>
      </w:r>
    </w:p>
    <w:p>
      <w:pPr>
        <w:keepNext w:val="false"/>
        <w:spacing w:after="40"/>
        <w:ind w:left="360" w:hanging="360"/>
      </w:pPr>
      <w:r>
        <w:t xml:space="preserve">E) </w:t>
      </w:r>
      <w:r>
        <w:t xml:space="preserve">Yalnız (K); ancak gümrük idaresince verilecek ek süre de aşılırsa</w:t>
      </w:r>
    </w:p>
    <w:p>
      <w:pPr>
        <w:keepNext/>
        <w:spacing w:after="40" w:before="80"/>
      </w:pPr>
      <w:r>
        <w:rPr>
          <w:b/>
          <w:bCs/>
        </w:rPr>
        <w:t xml:space="preserve">Doğru Cevap: </w:t>
      </w:r>
      <w:r>
        <w:rPr>
          <w:b/>
          <w:bCs/>
          <w:color w:val="1B3A5C"/>
        </w:rPr>
        <w:t xml:space="preserve">A</w:t>
      </w:r>
    </w:p>
    <w:p>
      <w:pPr>
        <w:spacing w:after="120"/>
      </w:pPr>
      <w:r>
        <w:rPr>
          <w:b/>
          <w:bCs/>
        </w:rPr>
        <w:t xml:space="preserve">Gerekçe: </w:t>
      </w:r>
      <w:r>
        <w:t xml:space="preserve">4458 sayılı Gümrük Kanunu'na göre gümrük antrepolarında bulunan eşya için gümrükçe onaylanmış bir işlem veya kullanım tayin edilmesine ilişkin beyanname verildiğinde gümrük işlemlerinin beyannamenin tescil tarihinden itibaren otuz gün içinde bitirilmesi gerekir; bu süre içinde işlemleri bitirilemeyen eşya muayene edilip durum tutanağa bağlandıktan sonra tasfiye edilir ve mevzuat bu aşamada ayrıca bir ek süre öngörmez. Kanun'un tasfiye edilecek eşyayı sayan hükmünde de antrepoda bulunan ve beyannamenin tescilinden sonra otuz gün içinde işlemleri bitirilmeyen eşya yer alır. Serbest bölgede bulunan eşya için ise beyanname tescilinden sonra işlemlerin süresinde bitirilmemesi tasfiye sebebi olarak öngörülmemiştir. Olayda genel antrepodaki (K)'nın eşyası tasfiye edilir, serbest bölgedeki (L)'nin eşyası ise tasfiye edilmez. Bu nedenle doğru cevap A seçeneğidir. (MD GK 70/1-2, 177/1-f; GY 346/5, 425/2)</w:t>
      </w:r>
    </w:p>
    <w:p>
      <w:pPr>
        <w:keepNext/>
        <w:spacing w:after="40" w:before="280"/>
      </w:pPr>
      <w:r>
        <w:rPr>
          <w:i/>
          <w:iCs/>
          <w:color w:val="B8860B"/>
          <w:sz w:val="20"/>
          <w:szCs w:val="20"/>
        </w:rPr>
        <w:t xml:space="preserve">GY 476/1-2, 477/1, 477/3, 479/1, 480/1; GK 176/2</w:t>
      </w:r>
    </w:p>
    <w:p>
      <w:pPr>
        <w:keepNext/>
        <w:spacing w:after="80" w:before="200"/>
      </w:pPr>
      <w:r>
        <w:rPr>
          <w:b/>
          <w:bCs/>
        </w:rPr>
        <w:t xml:space="preserve">90- </w:t>
      </w:r>
      <w:r>
        <w:t xml:space="preserve">Gümrük Yönetmeliği'nin yakıt ve kumanyaya ilişkin hükümlerine göre aşağıda verilen durum ile uygulanacak işlem eşleştirmelerinden hangisi yanlıştır?</w:t>
      </w:r>
    </w:p>
    <w:p>
      <w:pPr>
        <w:keepNext/>
        <w:spacing w:after="40"/>
        <w:ind w:left="360" w:hanging="360"/>
      </w:pPr>
      <w:r>
        <w:t xml:space="preserve">A) </w:t>
      </w:r>
      <w:r>
        <w:t xml:space="preserve">Türkiye Gümrük Bölgesi dışına sefer yapan Türk bandıralı gemi – Sayfaları gümrük idaresince önceden onanan yakıt ve kumanya defteri tutulur.</w:t>
      </w:r>
    </w:p>
    <w:p>
      <w:pPr>
        <w:keepNext/>
        <w:spacing w:after="40"/>
        <w:ind w:left="360" w:hanging="360"/>
      </w:pPr>
      <w:r>
        <w:t xml:space="preserve">B) </w:t>
      </w:r>
      <w:r>
        <w:t xml:space="preserve">Türk bandıralı geminin yabancı limanlardan gelişi – Yakıt ve kumanya listesi ilk uğranılan Türk limanındaki gümrük idaresine verilir.</w:t>
      </w:r>
    </w:p>
    <w:p>
      <w:pPr>
        <w:keepNext/>
        <w:spacing w:after="40"/>
        <w:ind w:left="360" w:hanging="360"/>
      </w:pPr>
      <w:r>
        <w:t xml:space="preserve">C) </w:t>
      </w:r>
      <w:r>
        <w:t xml:space="preserve">Gemiye verilecek yakıt talebi – Kaptan, acente, bunker veya liman bayisi geminin gideceği yeri ve yakıt miktarını gümrük idaresine yazılı bildirir.</w:t>
      </w:r>
    </w:p>
    <w:p>
      <w:pPr>
        <w:keepNext/>
        <w:spacing w:after="40"/>
        <w:ind w:left="360" w:hanging="360"/>
      </w:pPr>
      <w:r>
        <w:t xml:space="preserve">D) </w:t>
      </w:r>
      <w:r>
        <w:t xml:space="preserve">Türk bandıralı geminin antrepodan aldığı serbest dolaşıma girmemiş yakıt – Gemi dış sefere çıkmasa dahi gümrük vergileri aranmaz.</w:t>
      </w:r>
    </w:p>
    <w:p>
      <w:pPr>
        <w:keepNext w:val="false"/>
        <w:spacing w:after="40"/>
        <w:ind w:left="360" w:hanging="360"/>
      </w:pPr>
      <w:r>
        <w:t xml:space="preserve">E) </w:t>
      </w:r>
      <w:r>
        <w:t xml:space="preserve">Gemiye verilecek yakıt, yağ ve kumanya – Şüphe veya ihbar olmadıkça muayeneye tabi tutulmaz, gümrük gözetiminde yüklenir.</w:t>
      </w:r>
    </w:p>
    <w:p>
      <w:pPr>
        <w:keepNext/>
        <w:spacing w:after="40" w:before="80"/>
      </w:pPr>
      <w:r>
        <w:rPr>
          <w:b/>
          <w:bCs/>
        </w:rPr>
        <w:t xml:space="preserve">Doğru Cevap: </w:t>
      </w:r>
      <w:r>
        <w:rPr>
          <w:b/>
          <w:bCs/>
          <w:color w:val="1B3A5C"/>
        </w:rPr>
        <w:t xml:space="preserve">D</w:t>
      </w:r>
    </w:p>
    <w:p>
      <w:pPr>
        <w:spacing w:after="120"/>
      </w:pPr>
      <w:r>
        <w:rPr>
          <w:b/>
          <w:bCs/>
        </w:rPr>
        <w:t xml:space="preserve">Gerekçe: </w:t>
      </w:r>
      <w:r>
        <w:t xml:space="preserve">Gümrük Yönetmeliği'ne göre geçici depolama yeri veya antrepoda bulunan ve henüz serbest dolaşıma girmemiş yakıt, yağ ve kumanyalar transit rejimi hükümlerine göre deniz ve hava taşıtlarına verilir ve bunlardan gümrük vergileri aranmaz; ancak Türk bandıralı deniz ve hava taşıtlarının bu hükümden yararlanabilmesi için aldıkları eşyayı dış sefere çıkacağı limandan itibaren tüketmeleri gerekir. Dolayısıyla dış sefere çıkmayan Türk bandıralı gemi bakımından vergilerin aranmayacağına ilişkin eşleştirme yanlıştır (Kanun'a göre serbest dolaşımdaki yakıt ve kumanyanın dış sefere çıkan taşıtlara verilmesi ise ihracat hükmündedir). Yönetmeliğe göre Türkiye Gümrük Bölgesi dışına sefer yapan Türk bandıralı gemilerde sayfaları gümrük idaresince önceden tespit edilerek onanan yakıt ve kumanya defteri tutulur; Türk bandıralı gemilerin yabancı limanlardan gelişlerinde yakıt ve kumanya listesi ilk uğradıkları Türk limanında geminin kontrolünü yapacak gümrük idaresine verilir; kaptan, acente, bunker veya liman bayileri taşıtın gideceği yeri ve talep edilen yakıt miktarını gümrük idaresine yazılı olarak bildirir; şüphe veya ihbar olmadıkça yakıt, yağ ve kumanya muayeneye tabi tutulmaz ve gümrük gözetimi altında gemiye yüklenir. Bu nedenle doğru cevap D seçeneğidir. (MD GY 476, 477/1, 477/3, 479/1, 480/1; GK 176/2)</w:t>
      </w:r>
    </w:p>
    <w:p>
      <w:pPr>
        <w:keepNext/>
        <w:spacing w:after="40" w:before="280"/>
      </w:pPr>
      <w:r>
        <w:rPr>
          <w:i/>
          <w:iCs/>
          <w:color w:val="B8860B"/>
          <w:sz w:val="20"/>
          <w:szCs w:val="20"/>
        </w:rPr>
        <w:t xml:space="preserve">GK 241/3-a, 241/3-b, 241/4-d, 241/5-a, 241/6-b, 241/6-c</w:t>
      </w:r>
    </w:p>
    <w:p>
      <w:pPr>
        <w:keepNext/>
        <w:spacing w:after="80" w:before="200"/>
      </w:pPr>
      <w:r>
        <w:rPr>
          <w:b/>
          <w:bCs/>
        </w:rPr>
        <w:t xml:space="preserve">91- </w:t>
      </w:r>
      <w:r>
        <w:t xml:space="preserve">4458 sayılı Gümrük Kanununa göre aşağıdaki fiil ile bu fiile uygulanacak usulsüzlük cezası katı eşleştirmelerinden hangisi yanlıştır?</w:t>
      </w:r>
    </w:p>
    <w:p>
      <w:pPr>
        <w:keepNext/>
        <w:spacing w:after="40"/>
        <w:ind w:left="360" w:hanging="360"/>
      </w:pPr>
      <w:r>
        <w:t xml:space="preserve">A) </w:t>
      </w:r>
      <w:r>
        <w:t xml:space="preserve">Gümrük idarelerince verilen kararlara dayanak oluşturan belge ve bilgilerin ilgili kişilerce yanlış verilmesi – İki kat</w:t>
      </w:r>
    </w:p>
    <w:p>
      <w:pPr>
        <w:keepNext/>
        <w:spacing w:after="40"/>
        <w:ind w:left="360" w:hanging="360"/>
      </w:pPr>
      <w:r>
        <w:t xml:space="preserve">B) </w:t>
      </w:r>
      <w:r>
        <w:t xml:space="preserve">Karayoluyla transit eşya taşıyan taşıtın verilen süreyi yetmiş iki saate kadar aşması – Sekiz kat</w:t>
      </w:r>
    </w:p>
    <w:p>
      <w:pPr>
        <w:keepNext/>
        <w:spacing w:after="40"/>
        <w:ind w:left="360" w:hanging="360"/>
      </w:pPr>
      <w:r>
        <w:t xml:space="preserve">C) </w:t>
      </w:r>
      <w:r>
        <w:t xml:space="preserve">Vergi kaybı doğurmamasına karşın, birbiriyle ilişkili kişiler arasındaki satışta ilişkinin beyan edilmemesi – İki kat</w:t>
      </w:r>
    </w:p>
    <w:p>
      <w:pPr>
        <w:keepNext/>
        <w:spacing w:after="40"/>
        <w:ind w:left="360" w:hanging="360"/>
      </w:pPr>
      <w:r>
        <w:t xml:space="preserve">D) </w:t>
      </w:r>
      <w:r>
        <w:t xml:space="preserve">Karayoluyla transit eşya taşıyan taşıtın verilen süreyi kırk sekiz saate kadar aşması – Dört kat</w:t>
      </w:r>
    </w:p>
    <w:p>
      <w:pPr>
        <w:keepNext w:val="false"/>
        <w:spacing w:after="40"/>
        <w:ind w:left="360" w:hanging="360"/>
      </w:pPr>
      <w:r>
        <w:t xml:space="preserve">E) </w:t>
      </w:r>
      <w:r>
        <w:t xml:space="preserve">Taşıt araçlarının önceden belirlenmiş yollar dışında seyretmesi – Sekiz kat</w:t>
      </w:r>
    </w:p>
    <w:p>
      <w:pPr>
        <w:keepNext/>
        <w:spacing w:after="40" w:before="80"/>
      </w:pPr>
      <w:r>
        <w:rPr>
          <w:b/>
          <w:bCs/>
        </w:rPr>
        <w:t xml:space="preserve">Doğru Cevap: </w:t>
      </w:r>
      <w:r>
        <w:rPr>
          <w:b/>
          <w:bCs/>
          <w:color w:val="1B3A5C"/>
        </w:rPr>
        <w:t xml:space="preserve">B</w:t>
      </w:r>
    </w:p>
    <w:p>
      <w:pPr>
        <w:spacing w:after="120"/>
      </w:pPr>
      <w:r>
        <w:rPr>
          <w:b/>
          <w:bCs/>
        </w:rPr>
        <w:t xml:space="preserve">Gerekçe: </w:t>
      </w:r>
      <w:r>
        <w:t xml:space="preserve">Gümrük Kanununa göre gümrük idarelerince verilen kararlara dayanak oluşturan belge ve bilgilerin ilgili kişilerce yanlış verilmesi ile vergi kaybı doğmasa da birbiriyle ilişkili kişiler arasındaki satışta ilişkinin beyan edilmemesi hâllerinde usulsüzlük cezası iki kat uygulanır. Karayoluyla transit eşya taşıyan taşıtların verilen süreyi yirmi dört saate kadar aşması iki kat, kırk sekiz saate kadar aşması dört kat, yetmiş iki saate kadar aşması altı kat, yetmiş iki saatten fazla aşması sekiz kat; taşıt araçlarının önceden belirlenmiş yollar dışında seyretmesi ise sekiz kat usulsüzlük cezasını gerektirir. Yetmiş iki saate kadar olan aşım sekiz kat değil altı kat cezayı gerektirir. Bu nedenle doğru cevap B seçeneğidir. (MD GK 241/3-a, 241/3-b, 241/3-e, 241/4-d, 241/5-a, 241/6-b, 241/6-c)</w:t>
      </w:r>
    </w:p>
    <w:p>
      <w:pPr>
        <w:keepNext/>
        <w:spacing w:after="40" w:before="280"/>
      </w:pPr>
      <w:r>
        <w:rPr>
          <w:i/>
          <w:iCs/>
          <w:color w:val="B8860B"/>
          <w:sz w:val="20"/>
          <w:szCs w:val="20"/>
        </w:rPr>
        <w:t xml:space="preserve">GK 234/1-a, 234/3, 234/4</w:t>
      </w:r>
    </w:p>
    <w:p>
      <w:pPr>
        <w:keepNext/>
        <w:spacing w:after="80" w:before="200"/>
      </w:pPr>
      <w:r>
        <w:rPr>
          <w:b/>
          <w:bCs/>
        </w:rPr>
        <w:t xml:space="preserve">92- </w:t>
      </w:r>
      <w:r>
        <w:t xml:space="preserve">Genel yönetim kapsamındaki bir kamu idaresi olan (L), serbest dolaşıma giriş rejimi kapsamında ithal ettiği eşyanın tarife pozisyonunu yanlış beyan etmiştir. Gümrük idaresince yapılan muayene sonucunda, beyana göre hesaplanan ithalat vergileri ile alınması gereken ithalat vergileri arasındaki farkın %20 oranında olduğu tespit edilmiştir.</w:t>
      </w:r>
    </w:p>
    <w:p>
      <w:pPr>
        <w:keepNext/>
        <w:spacing w:after="40"/>
        <w:ind w:left="360"/>
      </w:pPr>
      <w:r>
        <w:t xml:space="preserve">4458 sayılı Gümrük Kanununa göre (L) hakkında aşağıdakilerden hangisi uygulanır?</w:t>
      </w:r>
    </w:p>
    <w:p>
      <w:pPr>
        <w:keepNext/>
        <w:spacing w:after="40"/>
        <w:ind w:left="360" w:hanging="360"/>
      </w:pPr>
      <w:r>
        <w:t xml:space="preserve">A) </w:t>
      </w:r>
      <w:r>
        <w:t xml:space="preserve">İthalat vergilerinden ayrı olarak vergi farkının üç katı para cezası alınır.</w:t>
      </w:r>
    </w:p>
    <w:p>
      <w:pPr>
        <w:keepNext/>
        <w:spacing w:after="40"/>
        <w:ind w:left="360" w:hanging="360"/>
      </w:pPr>
      <w:r>
        <w:t xml:space="preserve">B) </w:t>
      </w:r>
      <w:r>
        <w:t xml:space="preserve">İthalat vergilerinden ayrı olarak vergi farkının yarısı tutarında para cezası alınır.</w:t>
      </w:r>
    </w:p>
    <w:p>
      <w:pPr>
        <w:keepNext/>
        <w:spacing w:after="40"/>
        <w:ind w:left="360" w:hanging="360"/>
      </w:pPr>
      <w:r>
        <w:t xml:space="preserve">C) </w:t>
      </w:r>
      <w:r>
        <w:t xml:space="preserve">Vergi farkı cezası uygulanmaz; usulsüzlük cezasına ilişkin genel hükme göre işlem yapılır.</w:t>
      </w:r>
    </w:p>
    <w:p>
      <w:pPr>
        <w:keepNext/>
        <w:spacing w:after="40"/>
        <w:ind w:left="360" w:hanging="360"/>
      </w:pPr>
      <w:r>
        <w:t xml:space="preserve">D) </w:t>
      </w:r>
      <w:r>
        <w:t xml:space="preserve">Vergi farkının üç katı tutarındaki ceza yüzde on oranında uygulanır.</w:t>
      </w:r>
    </w:p>
    <w:p>
      <w:pPr>
        <w:keepNext w:val="false"/>
        <w:spacing w:after="40"/>
        <w:ind w:left="360" w:hanging="360"/>
      </w:pPr>
      <w:r>
        <w:t xml:space="preserve">E) </w:t>
      </w:r>
      <w:r>
        <w:t xml:space="preserve">Kamu idaresi olduğundan yalnızca vergi farkı tahsil edilir ve herhangi bir para cezası uygulanmaz.</w:t>
      </w:r>
    </w:p>
    <w:p>
      <w:pPr>
        <w:keepNext/>
        <w:spacing w:after="40" w:before="80"/>
      </w:pPr>
      <w:r>
        <w:rPr>
          <w:b/>
          <w:bCs/>
        </w:rPr>
        <w:t xml:space="preserve">Doğru Cevap: </w:t>
      </w:r>
      <w:r>
        <w:rPr>
          <w:b/>
          <w:bCs/>
          <w:color w:val="1B3A5C"/>
        </w:rPr>
        <w:t xml:space="preserve">C</w:t>
      </w:r>
    </w:p>
    <w:p>
      <w:pPr>
        <w:spacing w:after="120"/>
      </w:pPr>
      <w:r>
        <w:rPr>
          <w:b/>
          <w:bCs/>
        </w:rPr>
        <w:t xml:space="preserve">Gerekçe: </w:t>
      </w:r>
      <w:r>
        <w:t xml:space="preserve">Gümrük Kanununa göre serbest dolaşıma giriş rejiminde tarife unsurlarında aykırılık görülmesi ve vergi farkının %5'i aşması hâlinde ithalat vergilerinden ayrı olarak farkın üç katı para cezası alınır; aykırılığın idarece tespitinden önce beyan sahibince bildirilmesi hâlinde ise ceza yüzde on oranında uygulanır. Ancak genel yönetim kapsamındaki kamu idareleri için vergi kaybına neden olan işlemlere ilişkin bu ceza hükümleri uygulanmaz; bu hâllerde usulsüzlük cezasını düzenleyen genel hükme göre işlem yapılır. (L) genel yönetim kapsamında olduğundan farkın üç katı veya yarısı tutarında ceza söz konusu olmaz; ancak cezai sorumluluk tamamen ortadan kalkmış da değildir. Bu nedenle doğru cevap C seçeneğidir. (MD GK 234/1-a, 234/3, 234/4)</w:t>
      </w:r>
    </w:p>
    <w:p>
      <w:pPr>
        <w:keepNext/>
        <w:spacing w:after="40" w:before="280"/>
      </w:pPr>
      <w:r>
        <w:rPr>
          <w:i/>
          <w:iCs/>
          <w:color w:val="B8860B"/>
          <w:sz w:val="20"/>
          <w:szCs w:val="20"/>
        </w:rPr>
        <w:t xml:space="preserve">GK 235/2-a, 3/26</w:t>
      </w:r>
    </w:p>
    <w:p>
      <w:pPr>
        <w:keepNext/>
        <w:spacing w:after="80" w:before="200"/>
      </w:pPr>
      <w:r>
        <w:rPr>
          <w:b/>
          <w:bCs/>
        </w:rPr>
        <w:t xml:space="preserve">93- </w:t>
      </w:r>
      <w:r>
        <w:t xml:space="preserve">(N) firması, genel düzenleyici idari işlemle ihracı yasaklanmış bir eşyayı ihracat rejimine tabi tutmak üzere beyan etmiş; durum muayene sırasında tespit edilmiştir. Eşyanın FOB kıymeti 300.000 TL olup ihracında 20.000 TL gümrük vergisi uygulanmaktadır.</w:t>
      </w:r>
    </w:p>
    <w:p>
      <w:pPr>
        <w:keepNext/>
        <w:spacing w:after="40"/>
        <w:ind w:left="360"/>
      </w:pPr>
      <w:r>
        <w:t xml:space="preserve">4458 sayılı Gümrük Kanununa göre (N) firmasına verilecek idari para cezası kaç TL'dir?</w:t>
      </w:r>
    </w:p>
    <w:p>
      <w:pPr>
        <w:keepNext/>
        <w:spacing w:after="40"/>
        <w:ind w:left="360" w:hanging="360"/>
      </w:pPr>
      <w:r>
        <w:t xml:space="preserve">A) </w:t>
      </w:r>
      <w:r>
        <w:t xml:space="preserve">32.000</w:t>
      </w:r>
    </w:p>
    <w:p>
      <w:pPr>
        <w:keepNext/>
        <w:spacing w:after="40"/>
        <w:ind w:left="360" w:hanging="360"/>
      </w:pPr>
      <w:r>
        <w:t xml:space="preserve">B) </w:t>
      </w:r>
      <w:r>
        <w:t xml:space="preserve">40.000</w:t>
      </w:r>
    </w:p>
    <w:p>
      <w:pPr>
        <w:keepNext/>
        <w:spacing w:after="40"/>
        <w:ind w:left="360" w:hanging="360"/>
      </w:pPr>
      <w:r>
        <w:t xml:space="preserve">C) </w:t>
      </w:r>
      <w:r>
        <w:t xml:space="preserve">600.000</w:t>
      </w:r>
    </w:p>
    <w:p>
      <w:pPr>
        <w:keepNext/>
        <w:spacing w:after="40"/>
        <w:ind w:left="360" w:hanging="360"/>
      </w:pPr>
      <w:r>
        <w:t xml:space="preserve">D) </w:t>
      </w:r>
      <w:r>
        <w:t xml:space="preserve">640.000</w:t>
      </w:r>
    </w:p>
    <w:p>
      <w:pPr>
        <w:keepNext w:val="false"/>
        <w:spacing w:after="40"/>
        <w:ind w:left="360" w:hanging="360"/>
      </w:pPr>
      <w:r>
        <w:t xml:space="preserve">E) </w:t>
      </w:r>
      <w:r>
        <w:t xml:space="preserve">1.280.000</w:t>
      </w:r>
    </w:p>
    <w:p>
      <w:pPr>
        <w:keepNext/>
        <w:spacing w:after="40" w:before="80"/>
      </w:pPr>
      <w:r>
        <w:rPr>
          <w:b/>
          <w:bCs/>
        </w:rPr>
        <w:t xml:space="preserve">Doğru Cevap: </w:t>
      </w:r>
      <w:r>
        <w:rPr>
          <w:b/>
          <w:bCs/>
          <w:color w:val="1B3A5C"/>
        </w:rPr>
        <w:t xml:space="preserve">D</w:t>
      </w:r>
    </w:p>
    <w:p>
      <w:pPr>
        <w:spacing w:after="120"/>
      </w:pPr>
      <w:r>
        <w:rPr>
          <w:b/>
          <w:bCs/>
        </w:rPr>
        <w:t xml:space="preserve">Gerekçe: </w:t>
      </w:r>
      <w:r>
        <w:t xml:space="preserve">Gümrük Kanununa göre ihracat rejimine tabi tutulan eşyanın genel düzenleyici idari işlemlerle ihracının yasaklanmış olduğunun tespiti hâlinde eşyanın gümrüklenmiş değerinin iki katı idari para cezası verilir. İhraç eşyası için gümrüklenmiş değer FOB kıymeti ile gümrük vergileri toplamıdır: 300.000 + 20.000 = 320.000 TL; ceza 2 × 320.000 = 640.000 TL'dir. Yalnız FOB kıymetini esas almak (600.000), ihracı belgeye bağlı eşyanın belge alınmış gibi beyanında uygulanan onda bir oranını (32.000), ithali yasak eşyaya özgü dört kat oranını (1.280.000) veya yalnız vergilerin iki katını (40.000) kullanmak hatalıdır. Bu nedenle doğru cevap D seçeneğidir. (MD GK 235/2-a, 3/26)</w:t>
      </w:r>
    </w:p>
    <w:p>
      <w:pPr>
        <w:keepNext/>
        <w:spacing w:after="40" w:before="280"/>
      </w:pPr>
      <w:r>
        <w:rPr>
          <w:i/>
          <w:iCs/>
          <w:color w:val="B8860B"/>
          <w:sz w:val="20"/>
          <w:szCs w:val="20"/>
        </w:rPr>
        <w:t xml:space="preserve">GK 234/2, 234/3, 234/6</w:t>
      </w:r>
    </w:p>
    <w:p>
      <w:pPr>
        <w:keepNext/>
        <w:spacing w:after="80" w:before="200"/>
      </w:pPr>
      <w:r>
        <w:rPr>
          <w:b/>
          <w:bCs/>
        </w:rPr>
        <w:t xml:space="preserve">94- </w:t>
      </w:r>
      <w:r>
        <w:t xml:space="preserve">(P) firması, dahilde işleme rejimi kapsamında ithal ettiği eşyaya ilişkin beyanında eşyanın vergilendirmeye esas ağırlığını eksik göstermiştir. Beyana göre hesaplanan ithalat vergileri ile olması gereken ithalat vergileri arasındaki fark 80.000 TL olup bu fark %5'i aşmaktadır. Firma aykırılığı, gümrük idaresince tespit edilmeden önce kendiliğinden bildirmiştir. (Hesaplanan ceza, Kanunda öngörülen asgari tutarın altında değildir.)</w:t>
      </w:r>
    </w:p>
    <w:p>
      <w:pPr>
        <w:keepNext/>
        <w:spacing w:after="40"/>
        <w:ind w:left="360"/>
      </w:pPr>
      <w:r>
        <w:t xml:space="preserve">4458 sayılı Gümrük Kanununa göre (P) firmasına uygulanacak idari para cezası kaç TL'dir?</w:t>
      </w:r>
    </w:p>
    <w:p>
      <w:pPr>
        <w:keepNext/>
        <w:spacing w:after="40"/>
        <w:ind w:left="360" w:hanging="360"/>
      </w:pPr>
      <w:r>
        <w:t xml:space="preserve">A) </w:t>
      </w:r>
      <w:r>
        <w:t xml:space="preserve">4.000</w:t>
      </w:r>
    </w:p>
    <w:p>
      <w:pPr>
        <w:keepNext/>
        <w:spacing w:after="40"/>
        <w:ind w:left="360" w:hanging="360"/>
      </w:pPr>
      <w:r>
        <w:t xml:space="preserve">B) </w:t>
      </w:r>
      <w:r>
        <w:t xml:space="preserve">8.000</w:t>
      </w:r>
    </w:p>
    <w:p>
      <w:pPr>
        <w:keepNext/>
        <w:spacing w:after="40"/>
        <w:ind w:left="360" w:hanging="360"/>
      </w:pPr>
      <w:r>
        <w:t xml:space="preserve">C) </w:t>
      </w:r>
      <w:r>
        <w:t xml:space="preserve">24.000</w:t>
      </w:r>
    </w:p>
    <w:p>
      <w:pPr>
        <w:keepNext/>
        <w:spacing w:after="40"/>
        <w:ind w:left="360" w:hanging="360"/>
      </w:pPr>
      <w:r>
        <w:t xml:space="preserve">D) </w:t>
      </w:r>
      <w:r>
        <w:t xml:space="preserve">40.000</w:t>
      </w:r>
    </w:p>
    <w:p>
      <w:pPr>
        <w:keepNext w:val="false"/>
        <w:spacing w:after="40"/>
        <w:ind w:left="360" w:hanging="360"/>
      </w:pPr>
      <w:r>
        <w:t xml:space="preserve">E) </w:t>
      </w:r>
      <w:r>
        <w:t xml:space="preserve">240.000</w:t>
      </w:r>
    </w:p>
    <w:p>
      <w:pPr>
        <w:keepNext/>
        <w:spacing w:after="40" w:before="80"/>
      </w:pPr>
      <w:r>
        <w:rPr>
          <w:b/>
          <w:bCs/>
        </w:rPr>
        <w:t xml:space="preserve">Doğru Cevap: </w:t>
      </w:r>
      <w:r>
        <w:rPr>
          <w:b/>
          <w:bCs/>
          <w:color w:val="1B3A5C"/>
        </w:rPr>
        <w:t xml:space="preserve">A</w:t>
      </w:r>
    </w:p>
    <w:p>
      <w:pPr>
        <w:spacing w:after="120"/>
      </w:pPr>
      <w:r>
        <w:rPr>
          <w:b/>
          <w:bCs/>
        </w:rPr>
        <w:t xml:space="preserve">Gerekçe: </w:t>
      </w:r>
      <w:r>
        <w:t xml:space="preserve">Gümrük Kanununa göre dahilde işleme rejimi, gümrük kontrolü altında işleme rejimi ve tam muafiyet suretiyle geçici ithalat rejimine tabi eşyada beyan ile muayene veya kontrol sonucu arasında tarife unsurları ya da sayı, baş, ağırlık gibi ölçülerde farklılık tespit edilirse vergi farkının yarısı tutarında idari para cezası verilir. Aykırılığın gümrük idaresince tespitinden önce beyan sahibince bildirilmesi hâlinde bu ceza yüzde on nispetinde uygulanır. Hesap: 80.000 × 1/2 = 40.000 TL; 40.000 × %10 = 4.000 TL. Serbest dolaşıma giriş rejimine özgü üç kat oranını esas almak (240.000 veya 24.000), indirimi uygulamamak (40.000) ya da yüzde onu doğrudan vergi farkına uygulamak (8.000) hatalıdır. Bu nedenle doğru cevap A seçeneğidir. (MD GK 234/2, 234/3, 234/6)</w:t>
      </w:r>
    </w:p>
    <w:p>
      <w:pPr>
        <w:keepNext/>
        <w:spacing w:after="40" w:before="280"/>
      </w:pPr>
      <w:r>
        <w:rPr>
          <w:i/>
          <w:iCs/>
          <w:color w:val="B8860B"/>
          <w:sz w:val="20"/>
          <w:szCs w:val="20"/>
        </w:rPr>
        <w:t xml:space="preserve">GK 237/1, 237/3, 237/4, 237/6; GY 583/2</w:t>
      </w:r>
    </w:p>
    <w:p>
      <w:pPr>
        <w:keepNext/>
        <w:spacing w:after="80" w:before="200"/>
      </w:pPr>
      <w:r>
        <w:rPr>
          <w:b/>
          <w:bCs/>
        </w:rPr>
        <w:t xml:space="preserve">95- </w:t>
      </w:r>
      <w:r>
        <w:t xml:space="preserve">4458 sayılı Gümrük Kanunu ve Gümrük Yönetmeliğinin özet beyan hükümlerinin ihlaline ilişkin düzenlemelerine göre aşağıdaki durumlardan hangisi para cezası takibatını gerektiren hâllerden biri değildir?</w:t>
      </w:r>
    </w:p>
    <w:p>
      <w:pPr>
        <w:keepNext/>
        <w:spacing w:after="40"/>
        <w:ind w:left="360" w:hanging="360"/>
      </w:pPr>
      <w:r>
        <w:t xml:space="preserve">A) </w:t>
      </w:r>
      <w:r>
        <w:t xml:space="preserve">Özet beyandaki kayıtlı miktara göre noksan çıkan kapların mahrecinden yüklenmediğinin belirlenen süre içinde kanıtlanamaması</w:t>
      </w:r>
    </w:p>
    <w:p>
      <w:pPr>
        <w:keepNext/>
        <w:spacing w:after="40"/>
        <w:ind w:left="360" w:hanging="360"/>
      </w:pPr>
      <w:r>
        <w:t xml:space="preserve">B) </w:t>
      </w:r>
      <w:r>
        <w:t xml:space="preserve">Özet beyana göre fazla çıkan kapların yanlışlıkla mahrecinden fazla yüklendiğinin belirlenen süre içinde kanıtlanamaması</w:t>
      </w:r>
    </w:p>
    <w:p>
      <w:pPr>
        <w:keepNext/>
        <w:spacing w:after="40"/>
        <w:ind w:left="360" w:hanging="360"/>
      </w:pPr>
      <w:r>
        <w:t xml:space="preserve">C) </w:t>
      </w:r>
      <w:r>
        <w:t xml:space="preserve">Özet beyan verilmeksizin getirilen ve verilmiş özet beyanlarla ilişkili olmayan eşyanın yanlışlıkla fazla yüklendiğinin kanıtlanamaması</w:t>
      </w:r>
    </w:p>
    <w:p>
      <w:pPr>
        <w:keepNext/>
        <w:spacing w:after="40"/>
        <w:ind w:left="360" w:hanging="360"/>
      </w:pPr>
      <w:r>
        <w:t xml:space="preserve">D) </w:t>
      </w:r>
      <w:r>
        <w:t xml:space="preserve">Kap adedi itibarıyla tamam çıkan eşyanın ağırlığında eksiklik bulunması</w:t>
      </w:r>
    </w:p>
    <w:p>
      <w:pPr>
        <w:keepNext w:val="false"/>
        <w:spacing w:after="40"/>
        <w:ind w:left="360" w:hanging="360"/>
      </w:pPr>
      <w:r>
        <w:t xml:space="preserve">E) </w:t>
      </w:r>
      <w:r>
        <w:t xml:space="preserve">Dökme gelen eşyada Cumhurbaşkanı kararıyla belirlenen oranı aşan eksiklik bulunması</w:t>
      </w:r>
    </w:p>
    <w:p>
      <w:pPr>
        <w:keepNext/>
        <w:spacing w:after="40" w:before="80"/>
      </w:pPr>
      <w:r>
        <w:rPr>
          <w:b/>
          <w:bCs/>
        </w:rPr>
        <w:t xml:space="preserve">Doğru Cevap: </w:t>
      </w:r>
      <w:r>
        <w:rPr>
          <w:b/>
          <w:bCs/>
          <w:color w:val="1B3A5C"/>
        </w:rPr>
        <w:t xml:space="preserve">D</w:t>
      </w:r>
    </w:p>
    <w:p>
      <w:pPr>
        <w:spacing w:after="120"/>
      </w:pPr>
      <w:r>
        <w:rPr>
          <w:b/>
          <w:bCs/>
        </w:rPr>
        <w:t xml:space="preserve">Gerekçe: </w:t>
      </w:r>
      <w:r>
        <w:t xml:space="preserve">Gümrük Kanununa göre özet beyandaki kayıtlı miktara göre noksan çıkan kapların mahrecinden yüklenmediği, yanlışlıkla başka yere çıkarıldığı ya da kaza veya avarya sonucunda yok olduğu belirlenen süre içinde kanıtlanamazsa bu kaplara ait gümrük vergileri kadar; fazla çıkan kapların yanlışlıkla fazla yüklendiği kanıtlanamazsa eşyanın CIF kıymeti kadar para cezası alınır ve eşyanın mülkiyeti kamuya geçirilir; özet beyan verilmeksizin getirilen ve verilmiş özet beyanlarla ilişkisi olmayan eşyada da aynı esas uygulanır. Dökme eşyada yalnızca Cumhurbaşkanı kararıyla belirlenen (yüzde üçü aşmayan) oranlardaki eksiklik ve fazlalık için takibat yapılmaz; bu oranı aşan eksiklik takibatı gerektirir. Gümrük Yönetmeliğine göre kap adedi itibarıyla tamam çıkan ancak sayı, baş, ağırlık gibi ölçülerinde eksiklik veya fazlalık olan eşya için takibat yapılmaz. Bu nedenle doğru cevap D seçeneğidir. (MD GK 237/1, 237/3, 237/4, 237/6; GY 583/2)</w:t>
      </w:r>
    </w:p>
    <w:p>
      <w:pPr>
        <w:keepNext/>
        <w:spacing w:after="40" w:before="280"/>
      </w:pPr>
      <w:r>
        <w:rPr>
          <w:i/>
          <w:iCs/>
          <w:color w:val="B8860B"/>
          <w:sz w:val="20"/>
          <w:szCs w:val="20"/>
        </w:rPr>
        <w:t xml:space="preserve">5607 3/10, 3/22, 3/23</w:t>
      </w:r>
    </w:p>
    <w:p>
      <w:pPr>
        <w:keepNext/>
        <w:spacing w:after="80" w:before="200"/>
      </w:pPr>
      <w:r>
        <w:rPr>
          <w:b/>
          <w:bCs/>
        </w:rPr>
        <w:t xml:space="preserve">96- </w:t>
      </w:r>
      <w:r>
        <w:t xml:space="preserve">5607 sayılı Kaçakçılıkla Mücadele Kanununda tanımlanan kaçakçılık suçlarının cezalandırılmasına ilişkin;</w:t>
      </w:r>
    </w:p>
    <w:p>
      <w:pPr>
        <w:keepNext/>
        <w:spacing w:after="40"/>
        <w:ind w:left="360"/>
      </w:pPr>
      <w:r>
        <w:t xml:space="preserve">I. Kaçakçılık suçunu oluşturan fiiller teşebbüs aşamasında kalmış olsa bile tamamlanmış gibi cezalandırılır.</w:t>
      </w:r>
    </w:p>
    <w:p>
      <w:pPr>
        <w:keepNext/>
        <w:spacing w:after="40"/>
        <w:ind w:left="360"/>
      </w:pPr>
      <w:r>
        <w:t xml:space="preserve">II. Suçun konusunu oluşturan eşyanın değerinin fahiş olması hâlinde verilecek cezalar yarısından bir katına kadar artırılır.</w:t>
      </w:r>
    </w:p>
    <w:p>
      <w:pPr>
        <w:keepNext/>
        <w:spacing w:after="40"/>
        <w:ind w:left="360"/>
      </w:pPr>
      <w:r>
        <w:t xml:space="preserve">III. Suçun konusunu oluşturan eşyanın değerinin hafif olması hâlinde verilecek cezalar üçte birine kadar, pek hafif olması hâlinde ise yarısına kadar indirilir.</w:t>
      </w:r>
    </w:p>
    <w:p>
      <w:pPr>
        <w:keepNext/>
        <w:spacing w:after="40"/>
        <w:ind w:left="360"/>
      </w:pPr>
      <w:r>
        <w:t xml:space="preserve">IV. Suçun konusunu oluşturan eşyanın tütün mamulü olması nedeniyle yapılan artırım sonucunda verilecek ceza beş yıldan az olamaz.</w:t>
      </w:r>
    </w:p>
    <w:p>
      <w:pPr>
        <w:keepNext/>
        <w:spacing w:after="40"/>
        <w:ind w:left="360"/>
      </w:pPr>
      <w:r>
        <w:t xml:space="preserve">ifadelerinden hangileri doğrudur?</w:t>
      </w:r>
    </w:p>
    <w:p>
      <w:pPr>
        <w:keepNext/>
        <w:spacing w:after="40"/>
        <w:ind w:left="360" w:hanging="360"/>
      </w:pPr>
      <w:r>
        <w:t xml:space="preserve">A) </w:t>
      </w:r>
      <w:r>
        <w:t xml:space="preserve">I ve II</w:t>
      </w:r>
    </w:p>
    <w:p>
      <w:pPr>
        <w:keepNext/>
        <w:spacing w:after="40"/>
        <w:ind w:left="360" w:hanging="360"/>
      </w:pPr>
      <w:r>
        <w:t xml:space="preserve">B) </w:t>
      </w:r>
      <w:r>
        <w:t xml:space="preserve">I ve III</w:t>
      </w:r>
    </w:p>
    <w:p>
      <w:pPr>
        <w:keepNext/>
        <w:spacing w:after="40"/>
        <w:ind w:left="360" w:hanging="360"/>
      </w:pPr>
      <w:r>
        <w:t xml:space="preserve">C) </w:t>
      </w:r>
      <w:r>
        <w:t xml:space="preserve">II ve IV</w:t>
      </w:r>
    </w:p>
    <w:p>
      <w:pPr>
        <w:keepNext/>
        <w:spacing w:after="40"/>
        <w:ind w:left="360" w:hanging="360"/>
      </w:pPr>
      <w:r>
        <w:t xml:space="preserve">D) </w:t>
      </w:r>
      <w:r>
        <w:t xml:space="preserve">I, II ve III</w:t>
      </w:r>
    </w:p>
    <w:p>
      <w:pPr>
        <w:keepNext w:val="false"/>
        <w:spacing w:after="40"/>
        <w:ind w:left="360" w:hanging="360"/>
      </w:pPr>
      <w:r>
        <w:t xml:space="preserve">E) </w:t>
      </w:r>
      <w:r>
        <w:t xml:space="preserve">I, II ve IV</w:t>
      </w:r>
    </w:p>
    <w:p>
      <w:pPr>
        <w:keepNext/>
        <w:spacing w:after="40" w:before="80"/>
      </w:pPr>
      <w:r>
        <w:rPr>
          <w:b/>
          <w:bCs/>
        </w:rPr>
        <w:t xml:space="preserve">Doğru Cevap: </w:t>
      </w:r>
      <w:r>
        <w:rPr>
          <w:b/>
          <w:bCs/>
          <w:color w:val="1B3A5C"/>
        </w:rPr>
        <w:t xml:space="preserve">A</w:t>
      </w:r>
    </w:p>
    <w:p>
      <w:pPr>
        <w:spacing w:after="120"/>
      </w:pPr>
      <w:r>
        <w:rPr>
          <w:b/>
          <w:bCs/>
        </w:rPr>
        <w:t xml:space="preserve">Gerekçe: </w:t>
      </w:r>
      <w:r>
        <w:t xml:space="preserve">5607 sayılı Kanuna göre kaçakçılık suçlarını oluşturan fiiller teşebbüs aşamasında kalmış olsa bile tamamlanmış gibi cezalandırılır (I doğru). Suçun konusunu oluşturan eşyanın değerinin fahiş olması hâlinde cezalar yarısından bir katına kadar artırılır (II doğru). Eşyanın değerinin hafif olması hâlinde cezalar yarısına kadar, pek hafif olması hâlinde ise üçte birine kadar indirilir; önermede oranlar yer değiştirilmiştir (III yanlış). Eşyanın akaryakıt, tütün, tütün mamulleri, makaron, yaprak sigara kâğıdı, etil alkol, metanol veya alkollü içki olması hâlinde cezalar yarısından iki katına kadar artırılır ve bu artırım suretiyle verilecek ceza beş yıldan değil üç yıldan az olamaz (IV yanlış). Bu nedenle doğru cevap A seçeneğidir. (MD 5607 3/10, 3/22, 3/23)</w:t>
      </w:r>
    </w:p>
    <w:p>
      <w:pPr>
        <w:keepNext/>
        <w:spacing w:after="40" w:before="280"/>
      </w:pPr>
      <w:r>
        <w:rPr>
          <w:i/>
          <w:iCs/>
          <w:color w:val="B8860B"/>
          <w:sz w:val="20"/>
          <w:szCs w:val="20"/>
        </w:rPr>
        <w:t xml:space="preserve">5607 3/11</w:t>
      </w:r>
    </w:p>
    <w:p>
      <w:pPr>
        <w:keepNext/>
        <w:spacing w:after="80" w:before="200"/>
      </w:pPr>
      <w:r>
        <w:rPr>
          <w:b/>
          <w:bCs/>
        </w:rPr>
        <w:t xml:space="preserve">97- </w:t>
      </w:r>
      <w:r>
        <w:t xml:space="preserve">5607 sayılı Kaçakçılıkla Mücadele Kanununa göre ulusal marker uygulamasına tabi olup Enerji Piyasası Düzenleme Kurumunun belirlediği seviyenin altında ulusal marker içeren veya hiç içermeyen akaryakıtı ticari amaçla nakleden kişi, ...(I)... yıldan ...(II)... yıla kadar hapis ve ...(III)... güne kadar adlî para cezası ile cezalandırılır.</w:t>
      </w:r>
    </w:p>
    <w:p>
      <w:pPr>
        <w:keepNext/>
        <w:spacing w:after="40"/>
        <w:ind w:left="360"/>
      </w:pPr>
      <w:r>
        <w:t xml:space="preserve">Yukarıdaki cümlede boş bırakılan yerlere sırasıyla aşağıdakilerden hangisi gelmelidir?</w:t>
      </w:r>
    </w:p>
    <w:p>
      <w:pPr>
        <w:keepNext/>
        <w:spacing w:after="40"/>
        <w:ind w:left="360" w:hanging="360"/>
      </w:pPr>
      <w:r>
        <w:t xml:space="preserve">A) </w:t>
      </w:r>
      <w:r>
        <w:t xml:space="preserve">bir – beş – on bin</w:t>
      </w:r>
    </w:p>
    <w:p>
      <w:pPr>
        <w:keepNext/>
        <w:spacing w:after="40"/>
        <w:ind w:left="360" w:hanging="360"/>
      </w:pPr>
      <w:r>
        <w:t xml:space="preserve">B) </w:t>
      </w:r>
      <w:r>
        <w:t xml:space="preserve">iki – beş – on bin</w:t>
      </w:r>
    </w:p>
    <w:p>
      <w:pPr>
        <w:keepNext/>
        <w:spacing w:after="40"/>
        <w:ind w:left="360" w:hanging="360"/>
      </w:pPr>
      <w:r>
        <w:t xml:space="preserve">C) </w:t>
      </w:r>
      <w:r>
        <w:t xml:space="preserve">üç – altı – yirmi bin</w:t>
      </w:r>
    </w:p>
    <w:p>
      <w:pPr>
        <w:keepNext/>
        <w:spacing w:after="40"/>
        <w:ind w:left="360" w:hanging="360"/>
      </w:pPr>
      <w:r>
        <w:t xml:space="preserve">D) </w:t>
      </w:r>
      <w:r>
        <w:t xml:space="preserve">iki – beş – yirmi bin</w:t>
      </w:r>
    </w:p>
    <w:p>
      <w:pPr>
        <w:keepNext w:val="false"/>
        <w:spacing w:after="40"/>
        <w:ind w:left="360" w:hanging="360"/>
      </w:pPr>
      <w:r>
        <w:t xml:space="preserve">E) </w:t>
      </w:r>
      <w:r>
        <w:t xml:space="preserve">bir – üç – beş bin</w:t>
      </w:r>
    </w:p>
    <w:p>
      <w:pPr>
        <w:keepNext/>
        <w:spacing w:after="40" w:before="80"/>
      </w:pPr>
      <w:r>
        <w:rPr>
          <w:b/>
          <w:bCs/>
        </w:rPr>
        <w:t xml:space="preserve">Doğru Cevap: </w:t>
      </w:r>
      <w:r>
        <w:rPr>
          <w:b/>
          <w:bCs/>
          <w:color w:val="1B3A5C"/>
        </w:rPr>
        <w:t xml:space="preserve">D</w:t>
      </w:r>
    </w:p>
    <w:p>
      <w:pPr>
        <w:spacing w:after="120"/>
      </w:pPr>
      <w:r>
        <w:rPr>
          <w:b/>
          <w:bCs/>
        </w:rPr>
        <w:t xml:space="preserve">Gerekçe: </w:t>
      </w:r>
      <w:r>
        <w:t xml:space="preserve">5607 sayılı Kanuna göre ulusal marker uygulamasına tabi olup Enerji Piyasası Düzenleme Kurumunun belirlediği seviyenin altında ulusal marker içeren veya hiç içermeyen akaryakıtı ticari amaçla üreten, bulunduran veya nakleden; satışa arz eden veya satan; bu özelliğini bilerek ve ticari amaçla satın alan kişi iki yıldan beş yıla kadar hapis ve yirmi bin güne kadar adlî para cezası ile cezalandırılır. Bir yıldan beş yıla kadar hapis ve on bin gün eşyayı gümrük işlemlerine tabi tutmaksızın ülkeye sokmaya; iki yıldan beş yıla kadar hapis ve on bin gün aldatıcı işlem ve davranışlarla sokmaya; üç yıldan altı yıla kadar hapis ve yirmi bin gün bandrol ve benzeri işaretlere ilişkin fiillere; bir yıldan üç yıla kadar hapis ve beş bin gün ise transit eşyasını gümrük bölgesinde bırakma gibi fiillere ilişkindir. Bu nedenle doğru cevap D seçeneğidir. (MD 5607 3/1, 3/2, 3/3, 3/11, 3/16)</w:t>
      </w:r>
    </w:p>
    <w:p>
      <w:pPr>
        <w:keepNext/>
        <w:spacing w:after="40" w:before="280"/>
      </w:pPr>
      <w:r>
        <w:rPr>
          <w:i/>
          <w:iCs/>
          <w:color w:val="B8860B"/>
          <w:sz w:val="20"/>
          <w:szCs w:val="20"/>
        </w:rPr>
        <w:t xml:space="preserve">Elkonulan Akaryakıt Uyg. Yön. 8/2-a, 8/4, 15/1, 16/3, 16/5</w:t>
      </w:r>
    </w:p>
    <w:p>
      <w:pPr>
        <w:keepNext/>
        <w:spacing w:after="80" w:before="200"/>
      </w:pPr>
      <w:r>
        <w:rPr>
          <w:b/>
          <w:bCs/>
        </w:rPr>
        <w:t xml:space="preserve">98- </w:t>
      </w:r>
      <w:r>
        <w:t xml:space="preserve">5607 Sayılı Kaçakçılıkla Mücadele Kanununa Göre Elkonulan Akaryakıtın Teslimi, Muhafazası, Tasfiyesi ve Yapılan Masraflara İlişkin Uygulama Yönetmeliğine göre kaçak akaryakıtın muhafaza ücreti ve bedelsiz tahsisine ilişkin aşağıdaki ifadelerden hangisi yanlıştır?</w:t>
      </w:r>
    </w:p>
    <w:p>
      <w:pPr>
        <w:keepNext/>
        <w:spacing w:after="40"/>
        <w:ind w:left="360" w:hanging="360"/>
      </w:pPr>
      <w:r>
        <w:t xml:space="preserve">A) </w:t>
      </w:r>
      <w:r>
        <w:t xml:space="preserve">Bedelsiz tahsiste öncelik, akaryakıtın muhafaza edildiği yerdeki kamu kurum ve kuruluşları ile mahalli idarelere tanınır.</w:t>
      </w:r>
    </w:p>
    <w:p>
      <w:pPr>
        <w:keepNext/>
        <w:spacing w:after="40"/>
        <w:ind w:left="360" w:hanging="360"/>
      </w:pPr>
      <w:r>
        <w:t xml:space="preserve">B) </w:t>
      </w:r>
      <w:r>
        <w:t xml:space="preserve">Muhafaza ücreti, kaçak akaryakıtın değeri üzerinden günlük binde bir olarak uygulanır.</w:t>
      </w:r>
    </w:p>
    <w:p>
      <w:pPr>
        <w:keepNext/>
        <w:spacing w:after="40"/>
        <w:ind w:left="360" w:hanging="360"/>
      </w:pPr>
      <w:r>
        <w:t xml:space="preserve">C) </w:t>
      </w:r>
      <w:r>
        <w:t xml:space="preserve">Muhafaza ücreti, kaçak akaryakıtın değerinin yüzde otuzunu geçemez.</w:t>
      </w:r>
    </w:p>
    <w:p>
      <w:pPr>
        <w:keepNext/>
        <w:spacing w:after="40"/>
        <w:ind w:left="360" w:hanging="360"/>
      </w:pPr>
      <w:r>
        <w:t xml:space="preserve">D) </w:t>
      </w:r>
      <w:r>
        <w:t xml:space="preserve">Kamu kurum ve kuruluşları ile mahalli idarelerin kullanımına bedelsiz tahsis edilerek tasfiye edilecek akaryakıta ulusal marker eklenmez.</w:t>
      </w:r>
    </w:p>
    <w:p>
      <w:pPr>
        <w:keepNext w:val="false"/>
        <w:spacing w:after="40"/>
        <w:ind w:left="360" w:hanging="360"/>
      </w:pPr>
      <w:r>
        <w:t xml:space="preserve">E) </w:t>
      </w:r>
      <w:r>
        <w:t xml:space="preserve">Tahsis edilen akaryakıt, tahsis yapılan birim tarafından onbeş gün içinde teslim alınmazsa tahsis kararı iptal edilmiş sayılır.</w:t>
      </w:r>
    </w:p>
    <w:p>
      <w:pPr>
        <w:keepNext/>
        <w:spacing w:after="40" w:before="80"/>
      </w:pPr>
      <w:r>
        <w:rPr>
          <w:b/>
          <w:bCs/>
        </w:rPr>
        <w:t xml:space="preserve">Doğru Cevap: </w:t>
      </w:r>
      <w:r>
        <w:rPr>
          <w:b/>
          <w:bCs/>
          <w:color w:val="1B3A5C"/>
        </w:rPr>
        <w:t xml:space="preserve">A</w:t>
      </w:r>
    </w:p>
    <w:p>
      <w:pPr>
        <w:spacing w:after="120"/>
      </w:pPr>
      <w:r>
        <w:rPr>
          <w:b/>
          <w:bCs/>
        </w:rPr>
        <w:t xml:space="preserve">Gerekçe: </w:t>
      </w:r>
      <w:r>
        <w:t xml:space="preserve">Elkonulan akaryakıta ilişkin uygulama yönetmeliğine göre kaçak akaryakıtın muhafaza ücreti değeri üzerinden günlük binde bir olarak uygulanır, altı aydan sonraki süre için bu ücretin yarısı alınır ve muhafaza ücreti akaryakıtın değerinin yüzde otuzunu geçemez. Bedelsiz tahsis edilerek tasfiye edilecek akaryakıta ulusal marker eklenmez; tahsis edilen akaryakıt onbeş gün içinde teslim alınmazsa tahsis kararı iptal edilmiş sayılır. Elkonulan kaçak akaryakıt öncelik sırasına göre önce akaryakıt kaçakçılığı ile mücadele eden kurum veya birimlere, sonra muhafaza edildiği yerdeki kamu kurum ve kuruluşlarına veya mahalli idarelere, en son il dışındaki kamu kurum ve kuruluşları ile mahalli idarelere tahsis edilir; dolayısıyla önceliğin muhafaza yerindeki kurumlara ait olduğunu söyleyen ifade yanlıştır. Bu nedenle doğru cevap A seçeneğidir. (MD Elkonulan Akaryakıt Uyg. Yön. 8/2-a, 8/4, 15/1, 16/3, 16/5)</w:t>
      </w:r>
    </w:p>
    <w:p>
      <w:pPr>
        <w:keepNext/>
        <w:spacing w:after="40" w:before="280"/>
      </w:pPr>
      <w:r>
        <w:rPr>
          <w:i/>
          <w:iCs/>
          <w:color w:val="B8860B"/>
          <w:sz w:val="20"/>
          <w:szCs w:val="20"/>
        </w:rPr>
        <w:t xml:space="preserve">Gümrük Uzlaşma Yön. 13/2, 16/1</w:t>
      </w:r>
    </w:p>
    <w:p>
      <w:pPr>
        <w:keepNext/>
        <w:spacing w:after="80" w:before="200"/>
      </w:pPr>
      <w:r>
        <w:rPr>
          <w:b/>
          <w:bCs/>
        </w:rPr>
        <w:t xml:space="preserve">99- </w:t>
      </w:r>
      <w:r>
        <w:t xml:space="preserve">Gümrük Uzlaşma Yönetmeliğine göre, usulüne uygun yapılan uzlaşma talebi üzerine görüşmelere katılınması hususu, yükümlünün daha önceki bir tarihi istemesi hâli hariç, uzlaşma davetiyesi ile yükümlüye en az kaç gün önceden tebliğ edilir?</w:t>
      </w:r>
    </w:p>
    <w:p>
      <w:pPr>
        <w:keepNext/>
        <w:spacing w:after="40"/>
        <w:ind w:left="360" w:hanging="360"/>
      </w:pPr>
      <w:r>
        <w:t xml:space="preserve">A) </w:t>
      </w:r>
      <w:r>
        <w:t xml:space="preserve">3</w:t>
      </w:r>
    </w:p>
    <w:p>
      <w:pPr>
        <w:keepNext/>
        <w:spacing w:after="40"/>
        <w:ind w:left="360" w:hanging="360"/>
      </w:pPr>
      <w:r>
        <w:t xml:space="preserve">B) </w:t>
      </w:r>
      <w:r>
        <w:t xml:space="preserve">5</w:t>
      </w:r>
    </w:p>
    <w:p>
      <w:pPr>
        <w:keepNext/>
        <w:spacing w:after="40"/>
        <w:ind w:left="360" w:hanging="360"/>
      </w:pPr>
      <w:r>
        <w:t xml:space="preserve">C) </w:t>
      </w:r>
      <w:r>
        <w:t xml:space="preserve">7</w:t>
      </w:r>
    </w:p>
    <w:p>
      <w:pPr>
        <w:keepNext/>
        <w:spacing w:after="40"/>
        <w:ind w:left="360" w:hanging="360"/>
      </w:pPr>
      <w:r>
        <w:t xml:space="preserve">D) </w:t>
      </w:r>
      <w:r>
        <w:t xml:space="preserve">10</w:t>
      </w:r>
    </w:p>
    <w:p>
      <w:pPr>
        <w:keepNext w:val="false"/>
        <w:spacing w:after="40"/>
        <w:ind w:left="360" w:hanging="360"/>
      </w:pPr>
      <w:r>
        <w:t xml:space="preserve">E) </w:t>
      </w:r>
      <w:r>
        <w:t xml:space="preserve">15</w:t>
      </w:r>
    </w:p>
    <w:p>
      <w:pPr>
        <w:keepNext/>
        <w:spacing w:after="40" w:before="80"/>
      </w:pPr>
      <w:r>
        <w:rPr>
          <w:b/>
          <w:bCs/>
        </w:rPr>
        <w:t xml:space="preserve">Doğru Cevap: </w:t>
      </w:r>
      <w:r>
        <w:rPr>
          <w:b/>
          <w:bCs/>
          <w:color w:val="1B3A5C"/>
        </w:rPr>
        <w:t xml:space="preserve">B</w:t>
      </w:r>
    </w:p>
    <w:p>
      <w:pPr>
        <w:spacing w:after="120"/>
      </w:pPr>
      <w:r>
        <w:rPr>
          <w:b/>
          <w:bCs/>
        </w:rPr>
        <w:t xml:space="preserve">Gerekçe: </w:t>
      </w:r>
      <w:r>
        <w:t xml:space="preserve">Gümrük Uzlaşma Yönetmeliğine göre uzlaşma talebinin usulüne uygun yapıldığının anlaşılması hâlinde, görüşmelere katılınması hususu uzlaşma davetiyesi ile en az beş gün önceden yazıyla veya talep dilekçesinde belirtilen e-posta adresine elektronik yolla komisyon sekretaryasınca yükümlüye tebliğ edilir; yükümlünün istemesi hâlinde beş günlük süreye bağlı kalınmaksızın daha önceki bir tarih uzlaşma günü olarak belirlenebilir. Üç iş günü, başvuru süresi sonunda giderilebilir usul eksiklikleri için verilen ek süredir; on beş gün ise uzlaşma talebinin yapılabileceği itiraz süresidir. Bu nedenle doğru cevap B seçeneğidir. (MD Gümrük Uzlaşma Yön. 11/1, 13/2, 16/1)</w:t>
      </w:r>
    </w:p>
    <w:p>
      <w:pPr>
        <w:keepNext/>
        <w:spacing w:after="40" w:before="280"/>
      </w:pPr>
      <w:r>
        <w:rPr>
          <w:i/>
          <w:iCs/>
          <w:color w:val="B8860B"/>
          <w:sz w:val="20"/>
          <w:szCs w:val="20"/>
        </w:rPr>
        <w:t xml:space="preserve">GK 177/1-b, 180/1</w:t>
      </w:r>
    </w:p>
    <w:p>
      <w:pPr>
        <w:keepNext/>
        <w:spacing w:after="80" w:before="200"/>
      </w:pPr>
      <w:r>
        <w:rPr>
          <w:b/>
          <w:bCs/>
        </w:rPr>
        <w:t xml:space="preserve">100- </w:t>
      </w:r>
      <w:r>
        <w:t xml:space="preserve">4458 sayılı Gümrük Kanununa göre, gümrükçe onaylanmış bir işlem veya kullanım tayini için gerekli işlemlere verilen süre içinde başlanmadığı için tasfiye edilen eşyanın satış bedelinden ayrılacak kalemlerin sırası aşağıdakilerin hangisinde doğru olarak verilmiştir?</w:t>
      </w:r>
    </w:p>
    <w:p>
      <w:pPr>
        <w:keepNext/>
        <w:spacing w:after="40"/>
        <w:ind w:left="360" w:hanging="360"/>
      </w:pPr>
      <w:r>
        <w:t xml:space="preserve">A) </w:t>
      </w:r>
      <w:r>
        <w:t xml:space="preserve">Hizmet karşılığı alacaklar ve yapılmış masraflar – Gümrük vergileri – Satış için yapılmış masraflar – Para cezaları</w:t>
      </w:r>
    </w:p>
    <w:p>
      <w:pPr>
        <w:keepNext/>
        <w:spacing w:after="40"/>
        <w:ind w:left="360" w:hanging="360"/>
      </w:pPr>
      <w:r>
        <w:t xml:space="preserve">B) </w:t>
      </w:r>
      <w:r>
        <w:t xml:space="preserve">Gümrük vergileri – Hizmet karşılığı alacaklar ve yapılmış masraflar – Satış için yapılmış masraflar – Para cezaları</w:t>
      </w:r>
    </w:p>
    <w:p>
      <w:pPr>
        <w:keepNext/>
        <w:spacing w:after="40"/>
        <w:ind w:left="360" w:hanging="360"/>
      </w:pPr>
      <w:r>
        <w:t xml:space="preserve">C) </w:t>
      </w:r>
      <w:r>
        <w:t xml:space="preserve">Satış için yapılmış masraflar – Hizmet karşılığı alacaklar ve yapılmış masraflar – Gümrük vergileri – Para cezaları</w:t>
      </w:r>
    </w:p>
    <w:p>
      <w:pPr>
        <w:keepNext/>
        <w:spacing w:after="40"/>
        <w:ind w:left="360" w:hanging="360"/>
      </w:pPr>
      <w:r>
        <w:t xml:space="preserve">D) </w:t>
      </w:r>
      <w:r>
        <w:t xml:space="preserve">Hizmet karşılığı alacaklar ve yapılmış masraflar – Satış için yapılmış masraflar – Gümrük vergileri – Para cezaları</w:t>
      </w:r>
    </w:p>
    <w:p>
      <w:pPr>
        <w:keepNext w:val="false"/>
        <w:spacing w:after="40"/>
        <w:ind w:left="360" w:hanging="360"/>
      </w:pPr>
      <w:r>
        <w:t xml:space="preserve">E) </w:t>
      </w:r>
      <w:r>
        <w:t xml:space="preserve">Hizmet karşılığı alacaklar ve yapılmış masraflar – Gümrük vergileri – Para cezaları – Satış için yapılmış masraflar</w:t>
      </w:r>
    </w:p>
    <w:p>
      <w:pPr>
        <w:keepNext/>
        <w:spacing w:after="40" w:before="80"/>
      </w:pPr>
      <w:r>
        <w:rPr>
          <w:b/>
          <w:bCs/>
        </w:rPr>
        <w:t xml:space="preserve">Doğru Cevap: </w:t>
      </w:r>
      <w:r>
        <w:rPr>
          <w:b/>
          <w:bCs/>
          <w:color w:val="1B3A5C"/>
        </w:rPr>
        <w:t xml:space="preserve">A</w:t>
      </w:r>
    </w:p>
    <w:p>
      <w:pPr>
        <w:spacing w:after="120"/>
      </w:pPr>
      <w:r>
        <w:rPr>
          <w:b/>
          <w:bCs/>
        </w:rPr>
        <w:t xml:space="preserve">Gerekçe: </w:t>
      </w:r>
      <w:r>
        <w:t xml:space="preserve">Gümrük Kanununa göre süresi içinde gümrükçe onaylanmış bir işlem veya kullanım tayini için gerekli işlemlere başlanmamış eşyanın satış bedelinden sırasıyla hizmet karşılığı alacaklar ve yapılmış masraflar, gümrük vergileri, satış için yapılmış masraflar ve para cezaları ayrılarak hak sahiplerine dağıtılır. Bu dağıtımdan sonra artan para eşya sahipleri adına emanet hesabına alınır; emanete alındığı tarihten itibaren bir yıl içinde alınmayan para döner sermaye işletmesine irat kaydedilir. Gümrük vergilerinin hizmet alacaklarından önce veya satış masraflarından sonra sayılması ya da para cezalarının satış masraflarından önce gelmesi hatalıdır. Bu nedenle doğru cevap A seçeneğidir. (MD GK 177/1-b, 180/1)</w:t>
      </w:r>
    </w:p>
    <w:p>
      <w:r>
        <w:br w:type="page"/>
      </w:r>
    </w:p>
    <w:p>
      <w:pPr>
        <w:pStyle w:val="Heading1"/>
        <w:pBdr>
          <w:bottom w:val="single" w:color="B8860B" w:sz="12" w:space="4"/>
        </w:pBdr>
        <w:spacing w:after="180" w:before="360"/>
      </w:pPr>
      <w:r>
        <w:t xml:space="preserve">Dağılım</w:t>
      </w:r>
    </w:p>
    <w:p>
      <w:pPr>
        <w:pStyle w:val="Heading2"/>
        <w:pBdr>
          <w:left w:val="single" w:color="B8860B" w:sz="36" w:space="8"/>
        </w:pBdr>
        <w:spacing w:after="120" w:before="240"/>
      </w:pPr>
      <w:r>
        <w:t xml:space="preserve">Doğru cevap harfi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1927"/>
        <w:gridCol w:w="1927"/>
        <w:gridCol w:w="1927"/>
        <w:gridCol w:w="1930"/>
      </w:tblGrid>
      <w:tr>
        <w:trPr>
          <w:tblHeader/>
        </w:trPr>
        <w:tc>
          <w:tcPr>
            <w:tcW w:type="dxa" w:w="1927"/>
            <w:shd w:fill="1B3A5C" w:color="auto" w:val="clear"/>
            <w:tcMar>
              <w:top w:type="dxa" w:w="80"/>
              <w:left w:type="dxa" w:w="120"/>
              <w:bottom w:type="dxa" w:w="80"/>
              <w:right w:type="dxa" w:w="120"/>
            </w:tcMar>
          </w:tcPr>
          <w:p>
            <w:pPr>
              <w:spacing w:after="40"/>
            </w:pPr>
            <w:r>
              <w:rPr>
                <w:b/>
                <w:bCs/>
                <w:color w:val="FFFFFF"/>
                <w:sz w:val="20"/>
                <w:szCs w:val="20"/>
              </w:rPr>
              <w:t xml:space="preserve">A</w:t>
            </w:r>
          </w:p>
        </w:tc>
        <w:tc>
          <w:tcPr>
            <w:tcW w:type="dxa" w:w="1927"/>
            <w:shd w:fill="1B3A5C" w:color="auto" w:val="clear"/>
            <w:tcMar>
              <w:top w:type="dxa" w:w="80"/>
              <w:left w:type="dxa" w:w="120"/>
              <w:bottom w:type="dxa" w:w="80"/>
              <w:right w:type="dxa" w:w="120"/>
            </w:tcMar>
          </w:tcPr>
          <w:p>
            <w:pPr>
              <w:spacing w:after="40"/>
            </w:pPr>
            <w:r>
              <w:rPr>
                <w:b/>
                <w:bCs/>
                <w:color w:val="FFFFFF"/>
                <w:sz w:val="20"/>
                <w:szCs w:val="20"/>
              </w:rPr>
              <w:t xml:space="preserve">B</w:t>
            </w:r>
          </w:p>
        </w:tc>
        <w:tc>
          <w:tcPr>
            <w:tcW w:type="dxa" w:w="1927"/>
            <w:shd w:fill="1B3A5C" w:color="auto" w:val="clear"/>
            <w:tcMar>
              <w:top w:type="dxa" w:w="80"/>
              <w:left w:type="dxa" w:w="120"/>
              <w:bottom w:type="dxa" w:w="80"/>
              <w:right w:type="dxa" w:w="120"/>
            </w:tcMar>
          </w:tcPr>
          <w:p>
            <w:pPr>
              <w:spacing w:after="40"/>
            </w:pPr>
            <w:r>
              <w:rPr>
                <w:b/>
                <w:bCs/>
                <w:color w:val="FFFFFF"/>
                <w:sz w:val="20"/>
                <w:szCs w:val="20"/>
              </w:rPr>
              <w:t xml:space="preserve">C</w:t>
            </w:r>
          </w:p>
        </w:tc>
        <w:tc>
          <w:tcPr>
            <w:tcW w:type="dxa" w:w="1927"/>
            <w:shd w:fill="1B3A5C" w:color="auto" w:val="clear"/>
            <w:tcMar>
              <w:top w:type="dxa" w:w="80"/>
              <w:left w:type="dxa" w:w="120"/>
              <w:bottom w:type="dxa" w:w="80"/>
              <w:right w:type="dxa" w:w="120"/>
            </w:tcMar>
          </w:tcPr>
          <w:p>
            <w:pPr>
              <w:spacing w:after="40"/>
            </w:pPr>
            <w:r>
              <w:rPr>
                <w:b/>
                <w:bCs/>
                <w:color w:val="FFFFFF"/>
                <w:sz w:val="20"/>
                <w:szCs w:val="20"/>
              </w:rPr>
              <w:t xml:space="preserve">D</w:t>
            </w:r>
          </w:p>
        </w:tc>
        <w:tc>
          <w:tcPr>
            <w:tcW w:type="dxa" w:w="1930"/>
            <w:shd w:fill="1B3A5C" w:color="auto" w:val="clear"/>
            <w:tcMar>
              <w:top w:type="dxa" w:w="80"/>
              <w:left w:type="dxa" w:w="120"/>
              <w:bottom w:type="dxa" w:w="80"/>
              <w:right w:type="dxa" w:w="120"/>
            </w:tcMar>
          </w:tcPr>
          <w:p>
            <w:pPr>
              <w:spacing w:after="40"/>
            </w:pPr>
            <w:r>
              <w:rPr>
                <w:b/>
                <w:bCs/>
                <w:color w:val="FFFFFF"/>
                <w:sz w:val="20"/>
                <w:szCs w:val="20"/>
              </w:rPr>
              <w:t xml:space="preserve">E</w:t>
            </w:r>
          </w:p>
        </w:tc>
      </w:tr>
      <w:tr>
        <w:tc>
          <w:tcPr>
            <w:tcW w:type="dxa" w:w="1927"/>
            <w:tcMar>
              <w:top w:type="dxa" w:w="80"/>
              <w:left w:type="dxa" w:w="120"/>
              <w:bottom w:type="dxa" w:w="80"/>
              <w:right w:type="dxa" w:w="120"/>
            </w:tcMar>
          </w:tcPr>
          <w:p>
            <w:pPr>
              <w:spacing w:after="40"/>
            </w:pPr>
            <w:r>
              <w:rPr>
                <w:sz w:val="20"/>
                <w:szCs w:val="20"/>
              </w:rPr>
              <w:t xml:space="preserve">20</w:t>
            </w:r>
          </w:p>
        </w:tc>
        <w:tc>
          <w:tcPr>
            <w:tcW w:type="dxa" w:w="1927"/>
            <w:tcMar>
              <w:top w:type="dxa" w:w="80"/>
              <w:left w:type="dxa" w:w="120"/>
              <w:bottom w:type="dxa" w:w="80"/>
              <w:right w:type="dxa" w:w="120"/>
            </w:tcMar>
          </w:tcPr>
          <w:p>
            <w:pPr>
              <w:spacing w:after="40"/>
            </w:pPr>
            <w:r>
              <w:rPr>
                <w:sz w:val="20"/>
                <w:szCs w:val="20"/>
              </w:rPr>
              <w:t xml:space="preserve">20</w:t>
            </w:r>
          </w:p>
        </w:tc>
        <w:tc>
          <w:tcPr>
            <w:tcW w:type="dxa" w:w="1927"/>
            <w:tcMar>
              <w:top w:type="dxa" w:w="80"/>
              <w:left w:type="dxa" w:w="120"/>
              <w:bottom w:type="dxa" w:w="80"/>
              <w:right w:type="dxa" w:w="120"/>
            </w:tcMar>
          </w:tcPr>
          <w:p>
            <w:pPr>
              <w:spacing w:after="40"/>
            </w:pPr>
            <w:r>
              <w:rPr>
                <w:sz w:val="20"/>
                <w:szCs w:val="20"/>
              </w:rPr>
              <w:t xml:space="preserve">20</w:t>
            </w:r>
          </w:p>
        </w:tc>
        <w:tc>
          <w:tcPr>
            <w:tcW w:type="dxa" w:w="1927"/>
            <w:tcMar>
              <w:top w:type="dxa" w:w="80"/>
              <w:left w:type="dxa" w:w="120"/>
              <w:bottom w:type="dxa" w:w="80"/>
              <w:right w:type="dxa" w:w="120"/>
            </w:tcMar>
          </w:tcPr>
          <w:p>
            <w:pPr>
              <w:spacing w:after="40"/>
            </w:pPr>
            <w:r>
              <w:rPr>
                <w:sz w:val="20"/>
                <w:szCs w:val="20"/>
              </w:rPr>
              <w:t xml:space="preserve">20</w:t>
            </w:r>
          </w:p>
        </w:tc>
        <w:tc>
          <w:tcPr>
            <w:tcW w:type="dxa" w:w="1930"/>
            <w:tcMar>
              <w:top w:type="dxa" w:w="80"/>
              <w:left w:type="dxa" w:w="120"/>
              <w:bottom w:type="dxa" w:w="80"/>
              <w:right w:type="dxa" w:w="120"/>
            </w:tcMar>
          </w:tcPr>
          <w:p>
            <w:pPr>
              <w:spacing w:after="40"/>
            </w:pPr>
            <w:r>
              <w:rPr>
                <w:sz w:val="20"/>
                <w:szCs w:val="20"/>
              </w:rPr>
              <w:t xml:space="preserve">20</w:t>
            </w:r>
          </w:p>
        </w:tc>
      </w:tr>
    </w:tbl>
    <w:p>
      <w:pPr>
        <w:spacing w:after="120" w:line="276"/>
      </w:pPr>
    </w:p>
    <w:p>
      <w:pPr>
        <w:pStyle w:val="Heading2"/>
        <w:pBdr>
          <w:left w:val="single" w:color="B8860B" w:sz="36" w:space="8"/>
        </w:pBdr>
        <w:spacing w:after="120" w:before="240"/>
      </w:pPr>
      <w:r>
        <w:t xml:space="preserve">Zorluk</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1927"/>
        <w:gridCol w:w="1927"/>
        <w:gridCol w:w="1927"/>
        <w:gridCol w:w="1930"/>
      </w:tblGrid>
      <w:tr>
        <w:trPr>
          <w:tblHeader/>
        </w:trPr>
        <w:tc>
          <w:tcPr>
            <w:tcW w:type="dxa" w:w="1927"/>
            <w:shd w:fill="1B3A5C" w:color="auto" w:val="clear"/>
            <w:tcMar>
              <w:top w:type="dxa" w:w="80"/>
              <w:left w:type="dxa" w:w="120"/>
              <w:bottom w:type="dxa" w:w="80"/>
              <w:right w:type="dxa" w:w="120"/>
            </w:tcMar>
          </w:tcPr>
          <w:p>
            <w:pPr>
              <w:spacing w:after="40"/>
            </w:pPr>
            <w:r>
              <w:rPr>
                <w:b/>
                <w:bCs/>
                <w:color w:val="FFFFFF"/>
                <w:sz w:val="20"/>
                <w:szCs w:val="20"/>
              </w:rPr>
              <w:t xml:space="preserve">ÇK</w:t>
            </w:r>
          </w:p>
        </w:tc>
        <w:tc>
          <w:tcPr>
            <w:tcW w:type="dxa" w:w="1927"/>
            <w:shd w:fill="1B3A5C" w:color="auto" w:val="clear"/>
            <w:tcMar>
              <w:top w:type="dxa" w:w="80"/>
              <w:left w:type="dxa" w:w="120"/>
              <w:bottom w:type="dxa" w:w="80"/>
              <w:right w:type="dxa" w:w="120"/>
            </w:tcMar>
          </w:tcPr>
          <w:p>
            <w:pPr>
              <w:spacing w:after="40"/>
            </w:pPr>
            <w:r>
              <w:rPr>
                <w:b/>
                <w:bCs/>
                <w:color w:val="FFFFFF"/>
                <w:sz w:val="20"/>
                <w:szCs w:val="20"/>
              </w:rPr>
              <w:t xml:space="preserve">K</w:t>
            </w:r>
          </w:p>
        </w:tc>
        <w:tc>
          <w:tcPr>
            <w:tcW w:type="dxa" w:w="1927"/>
            <w:shd w:fill="1B3A5C" w:color="auto" w:val="clear"/>
            <w:tcMar>
              <w:top w:type="dxa" w:w="80"/>
              <w:left w:type="dxa" w:w="120"/>
              <w:bottom w:type="dxa" w:w="80"/>
              <w:right w:type="dxa" w:w="120"/>
            </w:tcMar>
          </w:tcPr>
          <w:p>
            <w:pPr>
              <w:spacing w:after="40"/>
            </w:pPr>
            <w:r>
              <w:rPr>
                <w:b/>
                <w:bCs/>
                <w:color w:val="FFFFFF"/>
                <w:sz w:val="20"/>
                <w:szCs w:val="20"/>
              </w:rPr>
              <w:t xml:space="preserve">O</w:t>
            </w:r>
          </w:p>
        </w:tc>
        <w:tc>
          <w:tcPr>
            <w:tcW w:type="dxa" w:w="1927"/>
            <w:shd w:fill="1B3A5C" w:color="auto" w:val="clear"/>
            <w:tcMar>
              <w:top w:type="dxa" w:w="80"/>
              <w:left w:type="dxa" w:w="120"/>
              <w:bottom w:type="dxa" w:w="80"/>
              <w:right w:type="dxa" w:w="120"/>
            </w:tcMar>
          </w:tcPr>
          <w:p>
            <w:pPr>
              <w:spacing w:after="40"/>
            </w:pPr>
            <w:r>
              <w:rPr>
                <w:b/>
                <w:bCs/>
                <w:color w:val="FFFFFF"/>
                <w:sz w:val="20"/>
                <w:szCs w:val="20"/>
              </w:rPr>
              <w:t xml:space="preserve">Z</w:t>
            </w:r>
          </w:p>
        </w:tc>
        <w:tc>
          <w:tcPr>
            <w:tcW w:type="dxa" w:w="1930"/>
            <w:shd w:fill="1B3A5C" w:color="auto" w:val="clear"/>
            <w:tcMar>
              <w:top w:type="dxa" w:w="80"/>
              <w:left w:type="dxa" w:w="120"/>
              <w:bottom w:type="dxa" w:w="80"/>
              <w:right w:type="dxa" w:w="120"/>
            </w:tcMar>
          </w:tcPr>
          <w:p>
            <w:pPr>
              <w:spacing w:after="40"/>
            </w:pPr>
            <w:r>
              <w:rPr>
                <w:b/>
                <w:bCs/>
                <w:color w:val="FFFFFF"/>
                <w:sz w:val="20"/>
                <w:szCs w:val="20"/>
              </w:rPr>
              <w:t xml:space="preserve">ÇZ</w:t>
            </w:r>
          </w:p>
        </w:tc>
      </w:tr>
      <w:tr>
        <w:tc>
          <w:tcPr>
            <w:tcW w:type="dxa" w:w="1927"/>
            <w:tcMar>
              <w:top w:type="dxa" w:w="80"/>
              <w:left w:type="dxa" w:w="120"/>
              <w:bottom w:type="dxa" w:w="80"/>
              <w:right w:type="dxa" w:w="120"/>
            </w:tcMar>
          </w:tcPr>
          <w:p>
            <w:pPr>
              <w:spacing w:after="40"/>
            </w:pPr>
            <w:r>
              <w:rPr>
                <w:sz w:val="20"/>
                <w:szCs w:val="20"/>
              </w:rPr>
              <w:t xml:space="preserve">10</w:t>
            </w:r>
          </w:p>
        </w:tc>
        <w:tc>
          <w:tcPr>
            <w:tcW w:type="dxa" w:w="1927"/>
            <w:tcMar>
              <w:top w:type="dxa" w:w="80"/>
              <w:left w:type="dxa" w:w="120"/>
              <w:bottom w:type="dxa" w:w="80"/>
              <w:right w:type="dxa" w:w="120"/>
            </w:tcMar>
          </w:tcPr>
          <w:p>
            <w:pPr>
              <w:spacing w:after="40"/>
            </w:pPr>
            <w:r>
              <w:rPr>
                <w:sz w:val="20"/>
                <w:szCs w:val="20"/>
              </w:rPr>
              <w:t xml:space="preserve">20</w:t>
            </w:r>
          </w:p>
        </w:tc>
        <w:tc>
          <w:tcPr>
            <w:tcW w:type="dxa" w:w="1927"/>
            <w:tcMar>
              <w:top w:type="dxa" w:w="80"/>
              <w:left w:type="dxa" w:w="120"/>
              <w:bottom w:type="dxa" w:w="80"/>
              <w:right w:type="dxa" w:w="120"/>
            </w:tcMar>
          </w:tcPr>
          <w:p>
            <w:pPr>
              <w:spacing w:after="40"/>
            </w:pPr>
            <w:r>
              <w:rPr>
                <w:sz w:val="20"/>
                <w:szCs w:val="20"/>
              </w:rPr>
              <w:t xml:space="preserve">40</w:t>
            </w:r>
          </w:p>
        </w:tc>
        <w:tc>
          <w:tcPr>
            <w:tcW w:type="dxa" w:w="1927"/>
            <w:tcMar>
              <w:top w:type="dxa" w:w="80"/>
              <w:left w:type="dxa" w:w="120"/>
              <w:bottom w:type="dxa" w:w="80"/>
              <w:right w:type="dxa" w:w="120"/>
            </w:tcMar>
          </w:tcPr>
          <w:p>
            <w:pPr>
              <w:spacing w:after="40"/>
            </w:pPr>
            <w:r>
              <w:rPr>
                <w:sz w:val="20"/>
                <w:szCs w:val="20"/>
              </w:rPr>
              <w:t xml:space="preserve">20</w:t>
            </w:r>
          </w:p>
        </w:tc>
        <w:tc>
          <w:tcPr>
            <w:tcW w:type="dxa" w:w="1930"/>
            <w:tcMar>
              <w:top w:type="dxa" w:w="80"/>
              <w:left w:type="dxa" w:w="120"/>
              <w:bottom w:type="dxa" w:w="80"/>
              <w:right w:type="dxa" w:w="120"/>
            </w:tcMar>
          </w:tcPr>
          <w:p>
            <w:pPr>
              <w:spacing w:after="40"/>
            </w:pPr>
            <w:r>
              <w:rPr>
                <w:sz w:val="20"/>
                <w:szCs w:val="20"/>
              </w:rPr>
              <w:t xml:space="preserve">10</w:t>
            </w:r>
          </w:p>
        </w:tc>
      </w:tr>
    </w:tbl>
    <w:p>
      <w:pPr>
        <w:spacing w:after="120" w:line="276"/>
      </w:pPr>
    </w:p>
    <w:p>
      <w:pPr>
        <w:pStyle w:val="Heading2"/>
        <w:pBdr>
          <w:left w:val="single" w:color="B8860B" w:sz="36" w:space="8"/>
        </w:pBdr>
        <w:spacing w:after="120" w:before="240"/>
      </w:pPr>
      <w:r>
        <w:t xml:space="preserve">Soru kalıbı</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88"/>
        <w:gridCol w:w="688"/>
        <w:gridCol w:w="688"/>
        <w:gridCol w:w="688"/>
        <w:gridCol w:w="688"/>
        <w:gridCol w:w="688"/>
        <w:gridCol w:w="688"/>
        <w:gridCol w:w="688"/>
        <w:gridCol w:w="688"/>
        <w:gridCol w:w="688"/>
        <w:gridCol w:w="688"/>
        <w:gridCol w:w="688"/>
        <w:gridCol w:w="688"/>
        <w:gridCol w:w="694"/>
      </w:tblGrid>
      <w:tr>
        <w:trPr>
          <w:tblHeader/>
        </w:trPr>
        <w:tc>
          <w:tcPr>
            <w:tcW w:type="dxa" w:w="688"/>
            <w:shd w:fill="1B3A5C" w:color="auto" w:val="clear"/>
            <w:tcMar>
              <w:top w:type="dxa" w:w="80"/>
              <w:left w:type="dxa" w:w="120"/>
              <w:bottom w:type="dxa" w:w="80"/>
              <w:right w:type="dxa" w:w="120"/>
            </w:tcMar>
          </w:tcPr>
          <w:p>
            <w:pPr>
              <w:spacing w:after="40"/>
            </w:pPr>
            <w:r>
              <w:rPr>
                <w:b/>
                <w:bCs/>
                <w:color w:val="FFFFFF"/>
                <w:sz w:val="20"/>
                <w:szCs w:val="20"/>
              </w:rPr>
              <w:t xml:space="preserve">ÖNERMELİ</w:t>
            </w:r>
          </w:p>
        </w:tc>
        <w:tc>
          <w:tcPr>
            <w:tcW w:type="dxa" w:w="688"/>
            <w:shd w:fill="1B3A5C" w:color="auto" w:val="clear"/>
            <w:tcMar>
              <w:top w:type="dxa" w:w="80"/>
              <w:left w:type="dxa" w:w="120"/>
              <w:bottom w:type="dxa" w:w="80"/>
              <w:right w:type="dxa" w:w="120"/>
            </w:tcMar>
          </w:tcPr>
          <w:p>
            <w:pPr>
              <w:spacing w:after="40"/>
            </w:pPr>
            <w:r>
              <w:rPr>
                <w:b/>
                <w:bCs/>
                <w:color w:val="FFFFFF"/>
                <w:sz w:val="20"/>
                <w:szCs w:val="20"/>
              </w:rPr>
              <w:t xml:space="preserve">OLAY</w:t>
            </w:r>
          </w:p>
        </w:tc>
        <w:tc>
          <w:tcPr>
            <w:tcW w:type="dxa" w:w="688"/>
            <w:shd w:fill="1B3A5C" w:color="auto" w:val="clear"/>
            <w:tcMar>
              <w:top w:type="dxa" w:w="80"/>
              <w:left w:type="dxa" w:w="120"/>
              <w:bottom w:type="dxa" w:w="80"/>
              <w:right w:type="dxa" w:w="120"/>
            </w:tcMar>
          </w:tcPr>
          <w:p>
            <w:pPr>
              <w:spacing w:after="40"/>
            </w:pPr>
            <w:r>
              <w:rPr>
                <w:b/>
                <w:bCs/>
                <w:color w:val="FFFFFF"/>
                <w:sz w:val="20"/>
                <w:szCs w:val="20"/>
              </w:rPr>
              <w:t xml:space="preserve">HESAP</w:t>
            </w:r>
          </w:p>
        </w:tc>
        <w:tc>
          <w:tcPr>
            <w:tcW w:type="dxa" w:w="688"/>
            <w:shd w:fill="1B3A5C" w:color="auto" w:val="clear"/>
            <w:tcMar>
              <w:top w:type="dxa" w:w="80"/>
              <w:left w:type="dxa" w:w="120"/>
              <w:bottom w:type="dxa" w:w="80"/>
              <w:right w:type="dxa" w:w="120"/>
            </w:tcMar>
          </w:tcPr>
          <w:p>
            <w:pPr>
              <w:spacing w:after="40"/>
            </w:pPr>
            <w:r>
              <w:rPr>
                <w:b/>
                <w:bCs/>
                <w:color w:val="FFFFFF"/>
                <w:sz w:val="20"/>
                <w:szCs w:val="20"/>
              </w:rPr>
              <w:t xml:space="preserve">YANLIŞ</w:t>
            </w:r>
          </w:p>
        </w:tc>
        <w:tc>
          <w:tcPr>
            <w:tcW w:type="dxa" w:w="688"/>
            <w:shd w:fill="1B3A5C" w:color="auto" w:val="clear"/>
            <w:tcMar>
              <w:top w:type="dxa" w:w="80"/>
              <w:left w:type="dxa" w:w="120"/>
              <w:bottom w:type="dxa" w:w="80"/>
              <w:right w:type="dxa" w:w="120"/>
            </w:tcMar>
          </w:tcPr>
          <w:p>
            <w:pPr>
              <w:spacing w:after="40"/>
            </w:pPr>
            <w:r>
              <w:rPr>
                <w:b/>
                <w:bCs/>
                <w:color w:val="FFFFFF"/>
                <w:sz w:val="20"/>
                <w:szCs w:val="20"/>
              </w:rPr>
              <w:t xml:space="preserve">EŞLEŞTİRME</w:t>
            </w:r>
          </w:p>
        </w:tc>
        <w:tc>
          <w:tcPr>
            <w:tcW w:type="dxa" w:w="688"/>
            <w:shd w:fill="1B3A5C" w:color="auto" w:val="clear"/>
            <w:tcMar>
              <w:top w:type="dxa" w:w="80"/>
              <w:left w:type="dxa" w:w="120"/>
              <w:bottom w:type="dxa" w:w="80"/>
              <w:right w:type="dxa" w:w="120"/>
            </w:tcMar>
          </w:tcPr>
          <w:p>
            <w:pPr>
              <w:spacing w:after="40"/>
            </w:pPr>
            <w:r>
              <w:rPr>
                <w:b/>
                <w:bCs/>
                <w:color w:val="FFFFFF"/>
                <w:sz w:val="20"/>
                <w:szCs w:val="20"/>
              </w:rPr>
              <w:t xml:space="preserve">SÜRE</w:t>
            </w:r>
          </w:p>
        </w:tc>
        <w:tc>
          <w:tcPr>
            <w:tcW w:type="dxa" w:w="688"/>
            <w:shd w:fill="1B3A5C" w:color="auto" w:val="clear"/>
            <w:tcMar>
              <w:top w:type="dxa" w:w="80"/>
              <w:left w:type="dxa" w:w="120"/>
              <w:bottom w:type="dxa" w:w="80"/>
              <w:right w:type="dxa" w:w="120"/>
            </w:tcMar>
          </w:tcPr>
          <w:p>
            <w:pPr>
              <w:spacing w:after="40"/>
            </w:pPr>
            <w:r>
              <w:rPr>
                <w:b/>
                <w:bCs/>
                <w:color w:val="FFFFFF"/>
                <w:sz w:val="20"/>
                <w:szCs w:val="20"/>
              </w:rPr>
              <w:t xml:space="preserve">KAPSAM_DIŞI</w:t>
            </w:r>
          </w:p>
        </w:tc>
        <w:tc>
          <w:tcPr>
            <w:tcW w:type="dxa" w:w="688"/>
            <w:shd w:fill="1B3A5C" w:color="auto" w:val="clear"/>
            <w:tcMar>
              <w:top w:type="dxa" w:w="80"/>
              <w:left w:type="dxa" w:w="120"/>
              <w:bottom w:type="dxa" w:w="80"/>
              <w:right w:type="dxa" w:w="120"/>
            </w:tcMar>
          </w:tcPr>
          <w:p>
            <w:pPr>
              <w:spacing w:after="40"/>
            </w:pPr>
            <w:r>
              <w:rPr>
                <w:b/>
                <w:bCs/>
                <w:color w:val="FFFFFF"/>
                <w:sz w:val="20"/>
                <w:szCs w:val="20"/>
              </w:rPr>
              <w:t xml:space="preserve">DOĞRU</w:t>
            </w:r>
          </w:p>
        </w:tc>
        <w:tc>
          <w:tcPr>
            <w:tcW w:type="dxa" w:w="688"/>
            <w:shd w:fill="1B3A5C" w:color="auto" w:val="clear"/>
            <w:tcMar>
              <w:top w:type="dxa" w:w="80"/>
              <w:left w:type="dxa" w:w="120"/>
              <w:bottom w:type="dxa" w:w="80"/>
              <w:right w:type="dxa" w:w="120"/>
            </w:tcMar>
          </w:tcPr>
          <w:p>
            <w:pPr>
              <w:spacing w:after="40"/>
            </w:pPr>
            <w:r>
              <w:rPr>
                <w:b/>
                <w:bCs/>
                <w:color w:val="FFFFFF"/>
                <w:sz w:val="20"/>
                <w:szCs w:val="20"/>
              </w:rPr>
              <w:t xml:space="preserve">BOŞLUK</w:t>
            </w:r>
          </w:p>
        </w:tc>
        <w:tc>
          <w:tcPr>
            <w:tcW w:type="dxa" w:w="688"/>
            <w:shd w:fill="1B3A5C" w:color="auto" w:val="clear"/>
            <w:tcMar>
              <w:top w:type="dxa" w:w="80"/>
              <w:left w:type="dxa" w:w="120"/>
              <w:bottom w:type="dxa" w:w="80"/>
              <w:right w:type="dxa" w:w="120"/>
            </w:tcMar>
          </w:tcPr>
          <w:p>
            <w:pPr>
              <w:spacing w:after="40"/>
            </w:pPr>
            <w:r>
              <w:rPr>
                <w:b/>
                <w:bCs/>
                <w:color w:val="FFFFFF"/>
                <w:sz w:val="20"/>
                <w:szCs w:val="20"/>
              </w:rPr>
              <w:t xml:space="preserve">SONUÇ</w:t>
            </w:r>
          </w:p>
        </w:tc>
        <w:tc>
          <w:tcPr>
            <w:tcW w:type="dxa" w:w="688"/>
            <w:shd w:fill="1B3A5C" w:color="auto" w:val="clear"/>
            <w:tcMar>
              <w:top w:type="dxa" w:w="80"/>
              <w:left w:type="dxa" w:w="120"/>
              <w:bottom w:type="dxa" w:w="80"/>
              <w:right w:type="dxa" w:w="120"/>
            </w:tcMar>
          </w:tcPr>
          <w:p>
            <w:pPr>
              <w:spacing w:after="40"/>
            </w:pPr>
            <w:r>
              <w:rPr>
                <w:b/>
                <w:bCs/>
                <w:color w:val="FFFFFF"/>
                <w:sz w:val="20"/>
                <w:szCs w:val="20"/>
              </w:rPr>
              <w:t xml:space="preserve">KAPSAM</w:t>
            </w:r>
          </w:p>
        </w:tc>
        <w:tc>
          <w:tcPr>
            <w:tcW w:type="dxa" w:w="688"/>
            <w:shd w:fill="1B3A5C" w:color="auto" w:val="clear"/>
            <w:tcMar>
              <w:top w:type="dxa" w:w="80"/>
              <w:left w:type="dxa" w:w="120"/>
              <w:bottom w:type="dxa" w:w="80"/>
              <w:right w:type="dxa" w:w="120"/>
            </w:tcMar>
          </w:tcPr>
          <w:p>
            <w:pPr>
              <w:spacing w:after="40"/>
            </w:pPr>
            <w:r>
              <w:rPr>
                <w:b/>
                <w:bCs/>
                <w:color w:val="FFFFFF"/>
                <w:sz w:val="20"/>
                <w:szCs w:val="20"/>
              </w:rPr>
              <w:t xml:space="preserve">KISA_AD</w:t>
            </w:r>
          </w:p>
        </w:tc>
        <w:tc>
          <w:tcPr>
            <w:tcW w:type="dxa" w:w="688"/>
            <w:shd w:fill="1B3A5C" w:color="auto" w:val="clear"/>
            <w:tcMar>
              <w:top w:type="dxa" w:w="80"/>
              <w:left w:type="dxa" w:w="120"/>
              <w:bottom w:type="dxa" w:w="80"/>
              <w:right w:type="dxa" w:w="120"/>
            </w:tcMar>
          </w:tcPr>
          <w:p>
            <w:pPr>
              <w:spacing w:after="40"/>
            </w:pPr>
            <w:r>
              <w:rPr>
                <w:b/>
                <w:bCs/>
                <w:color w:val="FFFFFF"/>
                <w:sz w:val="20"/>
                <w:szCs w:val="20"/>
              </w:rPr>
              <w:t xml:space="preserve">YETKİ</w:t>
            </w:r>
          </w:p>
        </w:tc>
        <w:tc>
          <w:tcPr>
            <w:tcW w:type="dxa" w:w="694"/>
            <w:shd w:fill="1B3A5C" w:color="auto" w:val="clear"/>
            <w:tcMar>
              <w:top w:type="dxa" w:w="80"/>
              <w:left w:type="dxa" w:w="120"/>
              <w:bottom w:type="dxa" w:w="80"/>
              <w:right w:type="dxa" w:w="120"/>
            </w:tcMar>
          </w:tcPr>
          <w:p>
            <w:pPr>
              <w:spacing w:after="40"/>
            </w:pPr>
            <w:r>
              <w:rPr>
                <w:b/>
                <w:bCs/>
                <w:color w:val="FFFFFF"/>
                <w:sz w:val="20"/>
                <w:szCs w:val="20"/>
              </w:rPr>
              <w:t xml:space="preserve">MÜEYYİDE</w:t>
            </w:r>
          </w:p>
        </w:tc>
      </w:tr>
      <w:tr>
        <w:tc>
          <w:tcPr>
            <w:tcW w:type="dxa" w:w="688"/>
            <w:tcMar>
              <w:top w:type="dxa" w:w="80"/>
              <w:left w:type="dxa" w:w="120"/>
              <w:bottom w:type="dxa" w:w="80"/>
              <w:right w:type="dxa" w:w="120"/>
            </w:tcMar>
          </w:tcPr>
          <w:p>
            <w:pPr>
              <w:spacing w:after="40"/>
            </w:pPr>
            <w:r>
              <w:rPr>
                <w:sz w:val="20"/>
                <w:szCs w:val="20"/>
              </w:rPr>
              <w:t xml:space="preserve">15</w:t>
            </w:r>
          </w:p>
        </w:tc>
        <w:tc>
          <w:tcPr>
            <w:tcW w:type="dxa" w:w="688"/>
            <w:tcMar>
              <w:top w:type="dxa" w:w="80"/>
              <w:left w:type="dxa" w:w="120"/>
              <w:bottom w:type="dxa" w:w="80"/>
              <w:right w:type="dxa" w:w="120"/>
            </w:tcMar>
          </w:tcPr>
          <w:p>
            <w:pPr>
              <w:spacing w:after="40"/>
            </w:pPr>
            <w:r>
              <w:rPr>
                <w:sz w:val="20"/>
                <w:szCs w:val="20"/>
              </w:rPr>
              <w:t xml:space="preserve">12</w:t>
            </w:r>
          </w:p>
        </w:tc>
        <w:tc>
          <w:tcPr>
            <w:tcW w:type="dxa" w:w="688"/>
            <w:tcMar>
              <w:top w:type="dxa" w:w="80"/>
              <w:left w:type="dxa" w:w="120"/>
              <w:bottom w:type="dxa" w:w="80"/>
              <w:right w:type="dxa" w:w="120"/>
            </w:tcMar>
          </w:tcPr>
          <w:p>
            <w:pPr>
              <w:spacing w:after="40"/>
            </w:pPr>
            <w:r>
              <w:rPr>
                <w:sz w:val="20"/>
                <w:szCs w:val="20"/>
              </w:rPr>
              <w:t xml:space="preserve">11</w:t>
            </w:r>
          </w:p>
        </w:tc>
        <w:tc>
          <w:tcPr>
            <w:tcW w:type="dxa" w:w="688"/>
            <w:tcMar>
              <w:top w:type="dxa" w:w="80"/>
              <w:left w:type="dxa" w:w="120"/>
              <w:bottom w:type="dxa" w:w="80"/>
              <w:right w:type="dxa" w:w="120"/>
            </w:tcMar>
          </w:tcPr>
          <w:p>
            <w:pPr>
              <w:spacing w:after="40"/>
            </w:pPr>
            <w:r>
              <w:rPr>
                <w:sz w:val="20"/>
                <w:szCs w:val="20"/>
              </w:rPr>
              <w:t xml:space="preserve">10</w:t>
            </w:r>
          </w:p>
        </w:tc>
        <w:tc>
          <w:tcPr>
            <w:tcW w:type="dxa" w:w="688"/>
            <w:tcMar>
              <w:top w:type="dxa" w:w="80"/>
              <w:left w:type="dxa" w:w="120"/>
              <w:bottom w:type="dxa" w:w="80"/>
              <w:right w:type="dxa" w:w="120"/>
            </w:tcMar>
          </w:tcPr>
          <w:p>
            <w:pPr>
              <w:spacing w:after="40"/>
            </w:pPr>
            <w:r>
              <w:rPr>
                <w:sz w:val="20"/>
                <w:szCs w:val="20"/>
              </w:rPr>
              <w:t xml:space="preserve">10</w:t>
            </w:r>
          </w:p>
        </w:tc>
        <w:tc>
          <w:tcPr>
            <w:tcW w:type="dxa" w:w="688"/>
            <w:tcMar>
              <w:top w:type="dxa" w:w="80"/>
              <w:left w:type="dxa" w:w="120"/>
              <w:bottom w:type="dxa" w:w="80"/>
              <w:right w:type="dxa" w:w="120"/>
            </w:tcMar>
          </w:tcPr>
          <w:p>
            <w:pPr>
              <w:spacing w:after="40"/>
            </w:pPr>
            <w:r>
              <w:rPr>
                <w:sz w:val="20"/>
                <w:szCs w:val="20"/>
              </w:rPr>
              <w:t xml:space="preserve">9</w:t>
            </w:r>
          </w:p>
        </w:tc>
        <w:tc>
          <w:tcPr>
            <w:tcW w:type="dxa" w:w="688"/>
            <w:tcMar>
              <w:top w:type="dxa" w:w="80"/>
              <w:left w:type="dxa" w:w="120"/>
              <w:bottom w:type="dxa" w:w="80"/>
              <w:right w:type="dxa" w:w="120"/>
            </w:tcMar>
          </w:tcPr>
          <w:p>
            <w:pPr>
              <w:spacing w:after="40"/>
            </w:pPr>
            <w:r>
              <w:rPr>
                <w:sz w:val="20"/>
                <w:szCs w:val="20"/>
              </w:rPr>
              <w:t xml:space="preserve">9</w:t>
            </w:r>
          </w:p>
        </w:tc>
        <w:tc>
          <w:tcPr>
            <w:tcW w:type="dxa" w:w="688"/>
            <w:tcMar>
              <w:top w:type="dxa" w:w="80"/>
              <w:left w:type="dxa" w:w="120"/>
              <w:bottom w:type="dxa" w:w="80"/>
              <w:right w:type="dxa" w:w="120"/>
            </w:tcMar>
          </w:tcPr>
          <w:p>
            <w:pPr>
              <w:spacing w:after="40"/>
            </w:pPr>
            <w:r>
              <w:rPr>
                <w:sz w:val="20"/>
                <w:szCs w:val="20"/>
              </w:rPr>
              <w:t xml:space="preserve">8</w:t>
            </w:r>
          </w:p>
        </w:tc>
        <w:tc>
          <w:tcPr>
            <w:tcW w:type="dxa" w:w="688"/>
            <w:tcMar>
              <w:top w:type="dxa" w:w="80"/>
              <w:left w:type="dxa" w:w="120"/>
              <w:bottom w:type="dxa" w:w="80"/>
              <w:right w:type="dxa" w:w="120"/>
            </w:tcMar>
          </w:tcPr>
          <w:p>
            <w:pPr>
              <w:spacing w:after="40"/>
            </w:pPr>
            <w:r>
              <w:rPr>
                <w:sz w:val="20"/>
                <w:szCs w:val="20"/>
              </w:rPr>
              <w:t xml:space="preserve">6</w:t>
            </w:r>
          </w:p>
        </w:tc>
        <w:tc>
          <w:tcPr>
            <w:tcW w:type="dxa" w:w="688"/>
            <w:tcMar>
              <w:top w:type="dxa" w:w="80"/>
              <w:left w:type="dxa" w:w="120"/>
              <w:bottom w:type="dxa" w:w="80"/>
              <w:right w:type="dxa" w:w="120"/>
            </w:tcMar>
          </w:tcPr>
          <w:p>
            <w:pPr>
              <w:spacing w:after="40"/>
            </w:pPr>
            <w:r>
              <w:rPr>
                <w:sz w:val="20"/>
                <w:szCs w:val="20"/>
              </w:rPr>
              <w:t xml:space="preserve">4</w:t>
            </w:r>
          </w:p>
        </w:tc>
        <w:tc>
          <w:tcPr>
            <w:tcW w:type="dxa" w:w="688"/>
            <w:tcMar>
              <w:top w:type="dxa" w:w="80"/>
              <w:left w:type="dxa" w:w="120"/>
              <w:bottom w:type="dxa" w:w="80"/>
              <w:right w:type="dxa" w:w="120"/>
            </w:tcMar>
          </w:tcPr>
          <w:p>
            <w:pPr>
              <w:spacing w:after="40"/>
            </w:pPr>
            <w:r>
              <w:rPr>
                <w:sz w:val="20"/>
                <w:szCs w:val="20"/>
              </w:rPr>
              <w:t xml:space="preserve">2</w:t>
            </w:r>
          </w:p>
        </w:tc>
        <w:tc>
          <w:tcPr>
            <w:tcW w:type="dxa" w:w="688"/>
            <w:tcMar>
              <w:top w:type="dxa" w:w="80"/>
              <w:left w:type="dxa" w:w="120"/>
              <w:bottom w:type="dxa" w:w="80"/>
              <w:right w:type="dxa" w:w="120"/>
            </w:tcMar>
          </w:tcPr>
          <w:p>
            <w:pPr>
              <w:spacing w:after="40"/>
            </w:pPr>
            <w:r>
              <w:rPr>
                <w:sz w:val="20"/>
                <w:szCs w:val="20"/>
              </w:rPr>
              <w:t xml:space="preserve">2</w:t>
            </w:r>
          </w:p>
        </w:tc>
        <w:tc>
          <w:tcPr>
            <w:tcW w:type="dxa" w:w="688"/>
            <w:tcMar>
              <w:top w:type="dxa" w:w="80"/>
              <w:left w:type="dxa" w:w="120"/>
              <w:bottom w:type="dxa" w:w="80"/>
              <w:right w:type="dxa" w:w="120"/>
            </w:tcMar>
          </w:tcPr>
          <w:p>
            <w:pPr>
              <w:spacing w:after="40"/>
            </w:pPr>
            <w:r>
              <w:rPr>
                <w:sz w:val="20"/>
                <w:szCs w:val="20"/>
              </w:rPr>
              <w:t xml:space="preserve">1</w:t>
            </w:r>
          </w:p>
        </w:tc>
        <w:tc>
          <w:tcPr>
            <w:tcW w:type="dxa" w:w="694"/>
            <w:tcMar>
              <w:top w:type="dxa" w:w="80"/>
              <w:left w:type="dxa" w:w="120"/>
              <w:bottom w:type="dxa" w:w="80"/>
              <w:right w:type="dxa" w:w="120"/>
            </w:tcMar>
          </w:tcPr>
          <w:p>
            <w:pPr>
              <w:spacing w:after="40"/>
            </w:pPr>
            <w:r>
              <w:rPr>
                <w:sz w:val="20"/>
                <w:szCs w:val="20"/>
              </w:rPr>
              <w:t xml:space="preserve">1</w:t>
            </w:r>
          </w:p>
        </w:tc>
      </w:tr>
    </w:tbl>
    <w:p>
      <w:pPr>
        <w:spacing w:after="120" w:line="276"/>
      </w:pPr>
    </w:p>
    <w:p>
      <w:pPr>
        <w:pStyle w:val="Heading2"/>
        <w:pBdr>
          <w:left w:val="single" w:color="B8860B" w:sz="36" w:space="8"/>
        </w:pBdr>
        <w:spacing w:after="120" w:before="240"/>
      </w:pPr>
      <w:r>
        <w:t xml:space="preserve">Konu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shd w:fill="1B3A5C" w:color="auto" w:val="clear"/>
            <w:tcMar>
              <w:top w:type="dxa" w:w="80"/>
              <w:left w:type="dxa" w:w="120"/>
              <w:bottom w:type="dxa" w:w="80"/>
              <w:right w:type="dxa" w:w="120"/>
            </w:tcMar>
          </w:tcPr>
          <w:p>
            <w:pPr>
              <w:spacing w:after="40"/>
            </w:pPr>
            <w:r>
              <w:rPr>
                <w:b/>
                <w:bCs/>
                <w:color w:val="FFFFFF"/>
                <w:sz w:val="20"/>
                <w:szCs w:val="20"/>
              </w:rPr>
              <w:t xml:space="preserve">Konu</w:t>
            </w:r>
          </w:p>
        </w:tc>
        <w:tc>
          <w:tcPr>
            <w:tcW w:type="dxa" w:w="4819"/>
            <w:shd w:fill="1B3A5C" w:color="auto" w:val="clear"/>
            <w:tcMar>
              <w:top w:type="dxa" w:w="80"/>
              <w:left w:type="dxa" w:w="120"/>
              <w:bottom w:type="dxa" w:w="80"/>
              <w:right w:type="dxa" w:w="120"/>
            </w:tcMar>
          </w:tcPr>
          <w:p>
            <w:pPr>
              <w:spacing w:after="40"/>
            </w:pPr>
            <w:r>
              <w:rPr>
                <w:b/>
                <w:bCs/>
                <w:color w:val="FFFFFF"/>
                <w:sz w:val="20"/>
                <w:szCs w:val="20"/>
              </w:rPr>
              <w:t xml:space="preserve">Soru</w:t>
            </w:r>
          </w:p>
        </w:tc>
      </w:tr>
      <w:tr>
        <w:tc>
          <w:tcPr>
            <w:tcW w:type="dxa" w:w="4819"/>
            <w:tcMar>
              <w:top w:type="dxa" w:w="80"/>
              <w:left w:type="dxa" w:w="120"/>
              <w:bottom w:type="dxa" w:w="80"/>
              <w:right w:type="dxa" w:w="120"/>
            </w:tcMar>
          </w:tcPr>
          <w:p>
            <w:pPr>
              <w:spacing w:after="40"/>
            </w:pPr>
            <w:r>
              <w:rPr>
                <w:sz w:val="20"/>
                <w:szCs w:val="20"/>
              </w:rPr>
              <w:t xml:space="preserve">Menşe</w:t>
            </w:r>
          </w:p>
        </w:tc>
        <w:tc>
          <w:tcPr>
            <w:tcW w:type="dxa" w:w="4819"/>
            <w:tcMar>
              <w:top w:type="dxa" w:w="80"/>
              <w:left w:type="dxa" w:w="120"/>
              <w:bottom w:type="dxa" w:w="80"/>
              <w:right w:type="dxa" w:w="120"/>
            </w:tcMar>
          </w:tcPr>
          <w:p>
            <w:pPr>
              <w:spacing w:after="40"/>
            </w:pPr>
            <w:r>
              <w:rPr>
                <w:sz w:val="20"/>
                <w:szCs w:val="20"/>
              </w:rPr>
              <w:t xml:space="preserve">8</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Türkçe</w:t>
            </w:r>
          </w:p>
        </w:tc>
        <w:tc>
          <w:tcPr>
            <w:tcW w:type="dxa" w:w="4819"/>
            <w:shd w:fill="F4F1E8" w:color="auto" w:val="clear"/>
            <w:tcMar>
              <w:top w:type="dxa" w:w="80"/>
              <w:left w:type="dxa" w:w="120"/>
              <w:bottom w:type="dxa" w:w="80"/>
              <w:right w:type="dxa" w:w="120"/>
            </w:tcMar>
          </w:tcPr>
          <w:p>
            <w:pPr>
              <w:spacing w:after="40"/>
            </w:pPr>
            <w:r>
              <w:rPr>
                <w:sz w:val="20"/>
                <w:szCs w:val="20"/>
              </w:rPr>
              <w:t xml:space="preserve">5</w:t>
            </w:r>
          </w:p>
        </w:tc>
      </w:tr>
      <w:tr>
        <w:tc>
          <w:tcPr>
            <w:tcW w:type="dxa" w:w="4819"/>
            <w:tcMar>
              <w:top w:type="dxa" w:w="80"/>
              <w:left w:type="dxa" w:w="120"/>
              <w:bottom w:type="dxa" w:w="80"/>
              <w:right w:type="dxa" w:w="120"/>
            </w:tcMar>
          </w:tcPr>
          <w:p>
            <w:pPr>
              <w:spacing w:after="40"/>
            </w:pPr>
            <w:r>
              <w:rPr>
                <w:sz w:val="20"/>
                <w:szCs w:val="20"/>
              </w:rPr>
              <w:t xml:space="preserve">Matematik</w:t>
            </w:r>
          </w:p>
        </w:tc>
        <w:tc>
          <w:tcPr>
            <w:tcW w:type="dxa" w:w="4819"/>
            <w:tcMar>
              <w:top w:type="dxa" w:w="80"/>
              <w:left w:type="dxa" w:w="120"/>
              <w:bottom w:type="dxa" w:w="80"/>
              <w:right w:type="dxa" w:w="120"/>
            </w:tcMar>
          </w:tcPr>
          <w:p>
            <w:pPr>
              <w:spacing w:after="40"/>
            </w:pPr>
            <w:r>
              <w:rPr>
                <w:sz w:val="20"/>
                <w:szCs w:val="20"/>
              </w:rPr>
              <w:t xml:space="preserve">5</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Tarih</w:t>
            </w:r>
          </w:p>
        </w:tc>
        <w:tc>
          <w:tcPr>
            <w:tcW w:type="dxa" w:w="4819"/>
            <w:shd w:fill="F4F1E8" w:color="auto" w:val="clear"/>
            <w:tcMar>
              <w:top w:type="dxa" w:w="80"/>
              <w:left w:type="dxa" w:w="120"/>
              <w:bottom w:type="dxa" w:w="80"/>
              <w:right w:type="dxa" w:w="120"/>
            </w:tcMar>
          </w:tcPr>
          <w:p>
            <w:pPr>
              <w:spacing w:after="40"/>
            </w:pPr>
            <w:r>
              <w:rPr>
                <w:sz w:val="20"/>
                <w:szCs w:val="20"/>
              </w:rPr>
              <w:t xml:space="preserve">5</w:t>
            </w:r>
          </w:p>
        </w:tc>
      </w:tr>
      <w:tr>
        <w:tc>
          <w:tcPr>
            <w:tcW w:type="dxa" w:w="4819"/>
            <w:tcMar>
              <w:top w:type="dxa" w:w="80"/>
              <w:left w:type="dxa" w:w="120"/>
              <w:bottom w:type="dxa" w:w="80"/>
              <w:right w:type="dxa" w:w="120"/>
            </w:tcMar>
          </w:tcPr>
          <w:p>
            <w:pPr>
              <w:spacing w:after="40"/>
            </w:pPr>
            <w:r>
              <w:rPr>
                <w:sz w:val="20"/>
                <w:szCs w:val="20"/>
              </w:rPr>
              <w:t xml:space="preserve">Anayasa</w:t>
            </w:r>
          </w:p>
        </w:tc>
        <w:tc>
          <w:tcPr>
            <w:tcW w:type="dxa" w:w="4819"/>
            <w:tcMar>
              <w:top w:type="dxa" w:w="80"/>
              <w:left w:type="dxa" w:w="120"/>
              <w:bottom w:type="dxa" w:w="80"/>
              <w:right w:type="dxa" w:w="120"/>
            </w:tcMar>
          </w:tcPr>
          <w:p>
            <w:pPr>
              <w:spacing w:after="40"/>
            </w:pPr>
            <w:r>
              <w:rPr>
                <w:sz w:val="20"/>
                <w:szCs w:val="20"/>
              </w:rPr>
              <w:t xml:space="preserve">5</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Gümrük Kıymeti</w:t>
            </w:r>
          </w:p>
        </w:tc>
        <w:tc>
          <w:tcPr>
            <w:tcW w:type="dxa" w:w="4819"/>
            <w:shd w:fill="F4F1E8" w:color="auto" w:val="clear"/>
            <w:tcMar>
              <w:top w:type="dxa" w:w="80"/>
              <w:left w:type="dxa" w:w="120"/>
              <w:bottom w:type="dxa" w:w="80"/>
              <w:right w:type="dxa" w:w="120"/>
            </w:tcMar>
          </w:tcPr>
          <w:p>
            <w:pPr>
              <w:spacing w:after="40"/>
            </w:pPr>
            <w:r>
              <w:rPr>
                <w:sz w:val="20"/>
                <w:szCs w:val="20"/>
              </w:rPr>
              <w:t xml:space="preserve">5</w:t>
            </w:r>
          </w:p>
        </w:tc>
      </w:tr>
      <w:tr>
        <w:tc>
          <w:tcPr>
            <w:tcW w:type="dxa" w:w="4819"/>
            <w:tcMar>
              <w:top w:type="dxa" w:w="80"/>
              <w:left w:type="dxa" w:w="120"/>
              <w:bottom w:type="dxa" w:w="80"/>
              <w:right w:type="dxa" w:w="120"/>
            </w:tcMar>
          </w:tcPr>
          <w:p>
            <w:pPr>
              <w:spacing w:after="40"/>
            </w:pPr>
            <w:r>
              <w:rPr>
                <w:sz w:val="20"/>
                <w:szCs w:val="20"/>
              </w:rPr>
              <w:t xml:space="preserve">Dahilde İşleme</w:t>
            </w:r>
          </w:p>
        </w:tc>
        <w:tc>
          <w:tcPr>
            <w:tcW w:type="dxa" w:w="4819"/>
            <w:tcMar>
              <w:top w:type="dxa" w:w="80"/>
              <w:left w:type="dxa" w:w="120"/>
              <w:bottom w:type="dxa" w:w="80"/>
              <w:right w:type="dxa" w:w="120"/>
            </w:tcMar>
          </w:tcPr>
          <w:p>
            <w:pPr>
              <w:spacing w:after="40"/>
            </w:pPr>
            <w:r>
              <w:rPr>
                <w:sz w:val="20"/>
                <w:szCs w:val="20"/>
              </w:rPr>
              <w:t xml:space="preserve">5</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Transit</w:t>
            </w:r>
          </w:p>
        </w:tc>
        <w:tc>
          <w:tcPr>
            <w:tcW w:type="dxa" w:w="4819"/>
            <w:shd w:fill="F4F1E8" w:color="auto" w:val="clear"/>
            <w:tcMar>
              <w:top w:type="dxa" w:w="80"/>
              <w:left w:type="dxa" w:w="120"/>
              <w:bottom w:type="dxa" w:w="80"/>
              <w:right w:type="dxa" w:w="120"/>
            </w:tcMar>
          </w:tcPr>
          <w:p>
            <w:pPr>
              <w:spacing w:after="40"/>
            </w:pPr>
            <w:r>
              <w:rPr>
                <w:sz w:val="20"/>
                <w:szCs w:val="20"/>
              </w:rPr>
              <w:t xml:space="preserve">5</w:t>
            </w:r>
          </w:p>
        </w:tc>
      </w:tr>
      <w:tr>
        <w:tc>
          <w:tcPr>
            <w:tcW w:type="dxa" w:w="4819"/>
            <w:tcMar>
              <w:top w:type="dxa" w:w="80"/>
              <w:left w:type="dxa" w:w="120"/>
              <w:bottom w:type="dxa" w:w="80"/>
              <w:right w:type="dxa" w:w="120"/>
            </w:tcMar>
          </w:tcPr>
          <w:p>
            <w:pPr>
              <w:spacing w:after="40"/>
            </w:pPr>
            <w:r>
              <w:rPr>
                <w:sz w:val="20"/>
                <w:szCs w:val="20"/>
              </w:rPr>
              <w:t xml:space="preserve">Geçici İthalat</w:t>
            </w:r>
          </w:p>
        </w:tc>
        <w:tc>
          <w:tcPr>
            <w:tcW w:type="dxa" w:w="4819"/>
            <w:tcMar>
              <w:top w:type="dxa" w:w="80"/>
              <w:left w:type="dxa" w:w="120"/>
              <w:bottom w:type="dxa" w:w="80"/>
              <w:right w:type="dxa" w:w="120"/>
            </w:tcMar>
          </w:tcPr>
          <w:p>
            <w:pPr>
              <w:spacing w:after="40"/>
            </w:pPr>
            <w:r>
              <w:rPr>
                <w:sz w:val="20"/>
                <w:szCs w:val="20"/>
              </w:rPr>
              <w:t xml:space="preserve">5</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Cezalar</w:t>
            </w:r>
          </w:p>
        </w:tc>
        <w:tc>
          <w:tcPr>
            <w:tcW w:type="dxa" w:w="4819"/>
            <w:shd w:fill="F4F1E8" w:color="auto" w:val="clear"/>
            <w:tcMar>
              <w:top w:type="dxa" w:w="80"/>
              <w:left w:type="dxa" w:w="120"/>
              <w:bottom w:type="dxa" w:w="80"/>
              <w:right w:type="dxa" w:w="120"/>
            </w:tcMar>
          </w:tcPr>
          <w:p>
            <w:pPr>
              <w:spacing w:after="40"/>
            </w:pPr>
            <w:r>
              <w:rPr>
                <w:sz w:val="20"/>
                <w:szCs w:val="20"/>
              </w:rPr>
              <w:t xml:space="preserve">5</w:t>
            </w:r>
          </w:p>
        </w:tc>
      </w:tr>
      <w:tr>
        <w:tc>
          <w:tcPr>
            <w:tcW w:type="dxa" w:w="4819"/>
            <w:tcMar>
              <w:top w:type="dxa" w:w="80"/>
              <w:left w:type="dxa" w:w="120"/>
              <w:bottom w:type="dxa" w:w="80"/>
              <w:right w:type="dxa" w:w="120"/>
            </w:tcMar>
          </w:tcPr>
          <w:p>
            <w:pPr>
              <w:spacing w:after="40"/>
            </w:pPr>
            <w:r>
              <w:rPr>
                <w:sz w:val="20"/>
                <w:szCs w:val="20"/>
              </w:rPr>
              <w:t xml:space="preserve">İhracat</w:t>
            </w:r>
          </w:p>
        </w:tc>
        <w:tc>
          <w:tcPr>
            <w:tcW w:type="dxa" w:w="4819"/>
            <w:tcMar>
              <w:top w:type="dxa" w:w="80"/>
              <w:left w:type="dxa" w:w="120"/>
              <w:bottom w:type="dxa" w:w="80"/>
              <w:right w:type="dxa" w:w="120"/>
            </w:tcMar>
          </w:tcPr>
          <w:p>
            <w:pPr>
              <w:spacing w:after="40"/>
            </w:pPr>
            <w:r>
              <w:rPr>
                <w:sz w:val="20"/>
                <w:szCs w:val="20"/>
              </w:rPr>
              <w:t xml:space="preserve">3</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Antrepo</w:t>
            </w:r>
          </w:p>
        </w:tc>
        <w:tc>
          <w:tcPr>
            <w:tcW w:type="dxa" w:w="4819"/>
            <w:shd w:fill="F4F1E8" w:color="auto" w:val="clear"/>
            <w:tcMar>
              <w:top w:type="dxa" w:w="80"/>
              <w:left w:type="dxa" w:w="120"/>
              <w:bottom w:type="dxa" w:w="80"/>
              <w:right w:type="dxa" w:w="120"/>
            </w:tcMar>
          </w:tcPr>
          <w:p>
            <w:pPr>
              <w:spacing w:after="40"/>
            </w:pPr>
            <w:r>
              <w:rPr>
                <w:sz w:val="20"/>
                <w:szCs w:val="20"/>
              </w:rPr>
              <w:t xml:space="preserve">3</w:t>
            </w:r>
          </w:p>
        </w:tc>
      </w:tr>
      <w:tr>
        <w:tc>
          <w:tcPr>
            <w:tcW w:type="dxa" w:w="4819"/>
            <w:tcMar>
              <w:top w:type="dxa" w:w="80"/>
              <w:left w:type="dxa" w:w="120"/>
              <w:bottom w:type="dxa" w:w="80"/>
              <w:right w:type="dxa" w:w="120"/>
            </w:tcMar>
          </w:tcPr>
          <w:p>
            <w:pPr>
              <w:spacing w:after="40"/>
            </w:pPr>
            <w:r>
              <w:rPr>
                <w:sz w:val="20"/>
                <w:szCs w:val="20"/>
              </w:rPr>
              <w:t xml:space="preserve">Kaçakçılık</w:t>
            </w:r>
          </w:p>
        </w:tc>
        <w:tc>
          <w:tcPr>
            <w:tcW w:type="dxa" w:w="4819"/>
            <w:tcMar>
              <w:top w:type="dxa" w:w="80"/>
              <w:left w:type="dxa" w:w="120"/>
              <w:bottom w:type="dxa" w:w="80"/>
              <w:right w:type="dxa" w:w="120"/>
            </w:tcMar>
          </w:tcPr>
          <w:p>
            <w:pPr>
              <w:spacing w:after="40"/>
            </w:pPr>
            <w:r>
              <w:rPr>
                <w:sz w:val="20"/>
                <w:szCs w:val="20"/>
              </w:rPr>
              <w:t xml:space="preserve">3</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Gümrük Müşavirliği</w:t>
            </w:r>
          </w:p>
        </w:tc>
        <w:tc>
          <w:tcPr>
            <w:tcW w:type="dxa" w:w="4819"/>
            <w:shd w:fill="F4F1E8" w:color="auto" w:val="clear"/>
            <w:tcMar>
              <w:top w:type="dxa" w:w="80"/>
              <w:left w:type="dxa" w:w="120"/>
              <w:bottom w:type="dxa" w:w="80"/>
              <w:right w:type="dxa" w:w="120"/>
            </w:tcMar>
          </w:tcPr>
          <w:p>
            <w:pPr>
              <w:spacing w:after="40"/>
            </w:pPr>
            <w:r>
              <w:rPr>
                <w:sz w:val="20"/>
                <w:szCs w:val="20"/>
              </w:rPr>
              <w:t xml:space="preserve">2</w:t>
            </w:r>
          </w:p>
        </w:tc>
      </w:tr>
      <w:tr>
        <w:tc>
          <w:tcPr>
            <w:tcW w:type="dxa" w:w="4819"/>
            <w:tcMar>
              <w:top w:type="dxa" w:w="80"/>
              <w:left w:type="dxa" w:w="120"/>
              <w:bottom w:type="dxa" w:w="80"/>
              <w:right w:type="dxa" w:w="120"/>
            </w:tcMar>
          </w:tcPr>
          <w:p>
            <w:pPr>
              <w:spacing w:after="40"/>
            </w:pPr>
            <w:r>
              <w:rPr>
                <w:sz w:val="20"/>
                <w:szCs w:val="20"/>
              </w:rPr>
              <w:t xml:space="preserve">YGM</w:t>
            </w:r>
          </w:p>
        </w:tc>
        <w:tc>
          <w:tcPr>
            <w:tcW w:type="dxa" w:w="4819"/>
            <w:tcMar>
              <w:top w:type="dxa" w:w="80"/>
              <w:left w:type="dxa" w:w="120"/>
              <w:bottom w:type="dxa" w:w="80"/>
              <w:right w:type="dxa" w:w="120"/>
            </w:tcMar>
          </w:tcPr>
          <w:p>
            <w:pPr>
              <w:spacing w:after="40"/>
            </w:pPr>
            <w:r>
              <w:rPr>
                <w:sz w:val="20"/>
                <w:szCs w:val="20"/>
              </w:rPr>
              <w:t xml:space="preserve">2</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Yetkilendirilmiş Yükümlü</w:t>
            </w:r>
          </w:p>
        </w:tc>
        <w:tc>
          <w:tcPr>
            <w:tcW w:type="dxa" w:w="4819"/>
            <w:shd w:fill="F4F1E8" w:color="auto" w:val="clear"/>
            <w:tcMar>
              <w:top w:type="dxa" w:w="80"/>
              <w:left w:type="dxa" w:w="120"/>
              <w:bottom w:type="dxa" w:w="80"/>
              <w:right w:type="dxa" w:w="120"/>
            </w:tcMar>
          </w:tcPr>
          <w:p>
            <w:pPr>
              <w:spacing w:after="40"/>
            </w:pPr>
            <w:r>
              <w:rPr>
                <w:sz w:val="20"/>
                <w:szCs w:val="20"/>
              </w:rPr>
              <w:t xml:space="preserve">2</w:t>
            </w:r>
          </w:p>
        </w:tc>
      </w:tr>
      <w:tr>
        <w:tc>
          <w:tcPr>
            <w:tcW w:type="dxa" w:w="4819"/>
            <w:tcMar>
              <w:top w:type="dxa" w:w="80"/>
              <w:left w:type="dxa" w:w="120"/>
              <w:bottom w:type="dxa" w:w="80"/>
              <w:right w:type="dxa" w:w="120"/>
            </w:tcMar>
          </w:tcPr>
          <w:p>
            <w:pPr>
              <w:spacing w:after="40"/>
            </w:pPr>
            <w:r>
              <w:rPr>
                <w:sz w:val="20"/>
                <w:szCs w:val="20"/>
              </w:rPr>
              <w:t xml:space="preserve">Tahakkuk-Tebliğ-Ödeme</w:t>
            </w:r>
          </w:p>
        </w:tc>
        <w:tc>
          <w:tcPr>
            <w:tcW w:type="dxa" w:w="4819"/>
            <w:tcMar>
              <w:top w:type="dxa" w:w="80"/>
              <w:left w:type="dxa" w:w="120"/>
              <w:bottom w:type="dxa" w:w="80"/>
              <w:right w:type="dxa" w:w="120"/>
            </w:tcMar>
          </w:tcPr>
          <w:p>
            <w:pPr>
              <w:spacing w:after="40"/>
            </w:pPr>
            <w:r>
              <w:rPr>
                <w:sz w:val="20"/>
                <w:szCs w:val="20"/>
              </w:rPr>
              <w:t xml:space="preserve">2</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Bağlayıcı Bilgi (BTB/BMB)</w:t>
            </w:r>
          </w:p>
        </w:tc>
        <w:tc>
          <w:tcPr>
            <w:tcW w:type="dxa" w:w="4819"/>
            <w:shd w:fill="F4F1E8" w:color="auto" w:val="clear"/>
            <w:tcMar>
              <w:top w:type="dxa" w:w="80"/>
              <w:left w:type="dxa" w:w="120"/>
              <w:bottom w:type="dxa" w:w="80"/>
              <w:right w:type="dxa" w:w="120"/>
            </w:tcMar>
          </w:tcPr>
          <w:p>
            <w:pPr>
              <w:spacing w:after="40"/>
            </w:pPr>
            <w:r>
              <w:rPr>
                <w:sz w:val="20"/>
                <w:szCs w:val="20"/>
              </w:rPr>
              <w:t xml:space="preserve">2</w:t>
            </w:r>
          </w:p>
        </w:tc>
      </w:tr>
      <w:tr>
        <w:tc>
          <w:tcPr>
            <w:tcW w:type="dxa" w:w="4819"/>
            <w:tcMar>
              <w:top w:type="dxa" w:w="80"/>
              <w:left w:type="dxa" w:w="120"/>
              <w:bottom w:type="dxa" w:w="80"/>
              <w:right w:type="dxa" w:w="120"/>
            </w:tcMar>
          </w:tcPr>
          <w:p>
            <w:pPr>
              <w:spacing w:after="40"/>
            </w:pPr>
            <w:r>
              <w:rPr>
                <w:sz w:val="20"/>
                <w:szCs w:val="20"/>
              </w:rPr>
              <w:t xml:space="preserve">Ticaret Politikası</w:t>
            </w:r>
          </w:p>
        </w:tc>
        <w:tc>
          <w:tcPr>
            <w:tcW w:type="dxa" w:w="4819"/>
            <w:tcMar>
              <w:top w:type="dxa" w:w="80"/>
              <w:left w:type="dxa" w:w="120"/>
              <w:bottom w:type="dxa" w:w="80"/>
              <w:right w:type="dxa" w:w="120"/>
            </w:tcMar>
          </w:tcPr>
          <w:p>
            <w:pPr>
              <w:spacing w:after="40"/>
            </w:pPr>
            <w:r>
              <w:rPr>
                <w:sz w:val="20"/>
                <w:szCs w:val="20"/>
              </w:rPr>
              <w:t xml:space="preserve">2</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Fikri-Sınai Haklar</w:t>
            </w:r>
          </w:p>
        </w:tc>
        <w:tc>
          <w:tcPr>
            <w:tcW w:type="dxa" w:w="4819"/>
            <w:shd w:fill="F4F1E8" w:color="auto" w:val="clear"/>
            <w:tcMar>
              <w:top w:type="dxa" w:w="80"/>
              <w:left w:type="dxa" w:w="120"/>
              <w:bottom w:type="dxa" w:w="80"/>
              <w:right w:type="dxa" w:w="120"/>
            </w:tcMar>
          </w:tcPr>
          <w:p>
            <w:pPr>
              <w:spacing w:after="40"/>
            </w:pPr>
            <w:r>
              <w:rPr>
                <w:sz w:val="20"/>
                <w:szCs w:val="20"/>
              </w:rPr>
              <w:t xml:space="preserve">2</w:t>
            </w:r>
          </w:p>
        </w:tc>
      </w:tr>
      <w:tr>
        <w:tc>
          <w:tcPr>
            <w:tcW w:type="dxa" w:w="4819"/>
            <w:tcMar>
              <w:top w:type="dxa" w:w="80"/>
              <w:left w:type="dxa" w:w="120"/>
              <w:bottom w:type="dxa" w:w="80"/>
              <w:right w:type="dxa" w:w="120"/>
            </w:tcMar>
          </w:tcPr>
          <w:p>
            <w:pPr>
              <w:spacing w:after="40"/>
            </w:pPr>
            <w:r>
              <w:rPr>
                <w:sz w:val="20"/>
                <w:szCs w:val="20"/>
              </w:rPr>
              <w:t xml:space="preserve">Muafiyetler</w:t>
            </w:r>
          </w:p>
        </w:tc>
        <w:tc>
          <w:tcPr>
            <w:tcW w:type="dxa" w:w="4819"/>
            <w:tcMar>
              <w:top w:type="dxa" w:w="80"/>
              <w:left w:type="dxa" w:w="120"/>
              <w:bottom w:type="dxa" w:w="80"/>
              <w:right w:type="dxa" w:w="120"/>
            </w:tcMar>
          </w:tcPr>
          <w:p>
            <w:pPr>
              <w:spacing w:after="40"/>
            </w:pPr>
            <w:r>
              <w:rPr>
                <w:sz w:val="20"/>
                <w:szCs w:val="20"/>
              </w:rPr>
              <w:t xml:space="preserve">2</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Serbest Dolaşıma Giriş</w:t>
            </w:r>
          </w:p>
        </w:tc>
        <w:tc>
          <w:tcPr>
            <w:tcW w:type="dxa" w:w="4819"/>
            <w:shd w:fill="F4F1E8" w:color="auto" w:val="clear"/>
            <w:tcMar>
              <w:top w:type="dxa" w:w="80"/>
              <w:left w:type="dxa" w:w="120"/>
              <w:bottom w:type="dxa" w:w="80"/>
              <w:right w:type="dxa" w:w="120"/>
            </w:tcMar>
          </w:tcPr>
          <w:p>
            <w:pPr>
              <w:spacing w:after="40"/>
            </w:pPr>
            <w:r>
              <w:rPr>
                <w:sz w:val="20"/>
                <w:szCs w:val="20"/>
              </w:rPr>
              <w:t xml:space="preserve">2</w:t>
            </w:r>
          </w:p>
        </w:tc>
      </w:tr>
      <w:tr>
        <w:tc>
          <w:tcPr>
            <w:tcW w:type="dxa" w:w="4819"/>
            <w:tcMar>
              <w:top w:type="dxa" w:w="80"/>
              <w:left w:type="dxa" w:w="120"/>
              <w:bottom w:type="dxa" w:w="80"/>
              <w:right w:type="dxa" w:w="120"/>
            </w:tcMar>
          </w:tcPr>
          <w:p>
            <w:pPr>
              <w:spacing w:after="40"/>
            </w:pPr>
            <w:r>
              <w:rPr>
                <w:sz w:val="20"/>
                <w:szCs w:val="20"/>
              </w:rPr>
              <w:t xml:space="preserve">Disiplin</w:t>
            </w:r>
          </w:p>
        </w:tc>
        <w:tc>
          <w:tcPr>
            <w:tcW w:type="dxa" w:w="4819"/>
            <w:tcMar>
              <w:top w:type="dxa" w:w="80"/>
              <w:left w:type="dxa" w:w="120"/>
              <w:bottom w:type="dxa" w:w="80"/>
              <w:right w:type="dxa" w:w="120"/>
            </w:tcMar>
          </w:tcPr>
          <w:p>
            <w:pPr>
              <w:spacing w:after="40"/>
            </w:pPr>
            <w:r>
              <w:rPr>
                <w:sz w:val="20"/>
                <w:szCs w:val="20"/>
              </w:rPr>
              <w:t xml:space="preserve">1</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Temsil</w:t>
            </w:r>
          </w:p>
        </w:tc>
        <w:tc>
          <w:tcPr>
            <w:tcW w:type="dxa" w:w="4819"/>
            <w:shd w:fill="F4F1E8" w:color="auto" w:val="clear"/>
            <w:tcMar>
              <w:top w:type="dxa" w:w="80"/>
              <w:left w:type="dxa" w:w="120"/>
              <w:bottom w:type="dxa" w:w="80"/>
              <w:right w:type="dxa" w:w="120"/>
            </w:tcMar>
          </w:tcPr>
          <w:p>
            <w:pPr>
              <w:spacing w:after="40"/>
            </w:pPr>
            <w:r>
              <w:rPr>
                <w:sz w:val="20"/>
                <w:szCs w:val="20"/>
              </w:rPr>
              <w:t xml:space="preserve">1</w:t>
            </w:r>
          </w:p>
        </w:tc>
      </w:tr>
      <w:tr>
        <w:tc>
          <w:tcPr>
            <w:tcW w:type="dxa" w:w="4819"/>
            <w:tcMar>
              <w:top w:type="dxa" w:w="80"/>
              <w:left w:type="dxa" w:w="120"/>
              <w:bottom w:type="dxa" w:w="80"/>
              <w:right w:type="dxa" w:w="120"/>
            </w:tcMar>
          </w:tcPr>
          <w:p>
            <w:pPr>
              <w:spacing w:after="40"/>
            </w:pPr>
            <w:r>
              <w:rPr>
                <w:sz w:val="20"/>
                <w:szCs w:val="20"/>
              </w:rPr>
              <w:t xml:space="preserve">Onaylanmış Kişi</w:t>
            </w:r>
          </w:p>
        </w:tc>
        <w:tc>
          <w:tcPr>
            <w:tcW w:type="dxa" w:w="4819"/>
            <w:tcMar>
              <w:top w:type="dxa" w:w="80"/>
              <w:left w:type="dxa" w:w="120"/>
              <w:bottom w:type="dxa" w:w="80"/>
              <w:right w:type="dxa" w:w="120"/>
            </w:tcMar>
          </w:tcPr>
          <w:p>
            <w:pPr>
              <w:spacing w:after="40"/>
            </w:pPr>
            <w:r>
              <w:rPr>
                <w:sz w:val="20"/>
                <w:szCs w:val="20"/>
              </w:rPr>
              <w:t xml:space="preserve">1</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Beyan</w:t>
            </w:r>
          </w:p>
        </w:tc>
        <w:tc>
          <w:tcPr>
            <w:tcW w:type="dxa" w:w="4819"/>
            <w:shd w:fill="F4F1E8" w:color="auto" w:val="clear"/>
            <w:tcMar>
              <w:top w:type="dxa" w:w="80"/>
              <w:left w:type="dxa" w:w="120"/>
              <w:bottom w:type="dxa" w:w="80"/>
              <w:right w:type="dxa" w:w="120"/>
            </w:tcMar>
          </w:tcPr>
          <w:p>
            <w:pPr>
              <w:spacing w:after="40"/>
            </w:pPr>
            <w:r>
              <w:rPr>
                <w:sz w:val="20"/>
                <w:szCs w:val="20"/>
              </w:rPr>
              <w:t xml:space="preserve">1</w:t>
            </w:r>
          </w:p>
        </w:tc>
      </w:tr>
      <w:tr>
        <w:tc>
          <w:tcPr>
            <w:tcW w:type="dxa" w:w="4819"/>
            <w:tcMar>
              <w:top w:type="dxa" w:w="80"/>
              <w:left w:type="dxa" w:w="120"/>
              <w:bottom w:type="dxa" w:w="80"/>
              <w:right w:type="dxa" w:w="120"/>
            </w:tcMar>
          </w:tcPr>
          <w:p>
            <w:pPr>
              <w:spacing w:after="40"/>
            </w:pPr>
            <w:r>
              <w:rPr>
                <w:sz w:val="20"/>
                <w:szCs w:val="20"/>
              </w:rPr>
              <w:t xml:space="preserve">Gümrük Vergileri</w:t>
            </w:r>
          </w:p>
        </w:tc>
        <w:tc>
          <w:tcPr>
            <w:tcW w:type="dxa" w:w="4819"/>
            <w:tcMar>
              <w:top w:type="dxa" w:w="80"/>
              <w:left w:type="dxa" w:w="120"/>
              <w:bottom w:type="dxa" w:w="80"/>
              <w:right w:type="dxa" w:w="120"/>
            </w:tcMar>
          </w:tcPr>
          <w:p>
            <w:pPr>
              <w:spacing w:after="40"/>
            </w:pPr>
            <w:r>
              <w:rPr>
                <w:sz w:val="20"/>
                <w:szCs w:val="20"/>
              </w:rPr>
              <w:t xml:space="preserve">1</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Teminat ve Faiz</w:t>
            </w:r>
          </w:p>
        </w:tc>
        <w:tc>
          <w:tcPr>
            <w:tcW w:type="dxa" w:w="4819"/>
            <w:shd w:fill="F4F1E8" w:color="auto" w:val="clear"/>
            <w:tcMar>
              <w:top w:type="dxa" w:w="80"/>
              <w:left w:type="dxa" w:w="120"/>
              <w:bottom w:type="dxa" w:w="80"/>
              <w:right w:type="dxa" w:w="120"/>
            </w:tcMar>
          </w:tcPr>
          <w:p>
            <w:pPr>
              <w:spacing w:after="40"/>
            </w:pPr>
            <w:r>
              <w:rPr>
                <w:sz w:val="20"/>
                <w:szCs w:val="20"/>
              </w:rPr>
              <w:t xml:space="preserve">1</w:t>
            </w:r>
          </w:p>
        </w:tc>
      </w:tr>
      <w:tr>
        <w:tc>
          <w:tcPr>
            <w:tcW w:type="dxa" w:w="4819"/>
            <w:tcMar>
              <w:top w:type="dxa" w:w="80"/>
              <w:left w:type="dxa" w:w="120"/>
              <w:bottom w:type="dxa" w:w="80"/>
              <w:right w:type="dxa" w:w="120"/>
            </w:tcMar>
          </w:tcPr>
          <w:p>
            <w:pPr>
              <w:spacing w:after="40"/>
            </w:pPr>
            <w:r>
              <w:rPr>
                <w:sz w:val="20"/>
                <w:szCs w:val="20"/>
              </w:rPr>
              <w:t xml:space="preserve">Geri Verme-Kaldırma</w:t>
            </w:r>
          </w:p>
        </w:tc>
        <w:tc>
          <w:tcPr>
            <w:tcW w:type="dxa" w:w="4819"/>
            <w:tcMar>
              <w:top w:type="dxa" w:w="80"/>
              <w:left w:type="dxa" w:w="120"/>
              <w:bottom w:type="dxa" w:w="80"/>
              <w:right w:type="dxa" w:w="120"/>
            </w:tcMar>
          </w:tcPr>
          <w:p>
            <w:pPr>
              <w:spacing w:after="40"/>
            </w:pPr>
            <w:r>
              <w:rPr>
                <w:sz w:val="20"/>
                <w:szCs w:val="20"/>
              </w:rPr>
              <w:t xml:space="preserve">1</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Geçici Depolama/GOBİK</w:t>
            </w:r>
          </w:p>
        </w:tc>
        <w:tc>
          <w:tcPr>
            <w:tcW w:type="dxa" w:w="4819"/>
            <w:shd w:fill="F4F1E8" w:color="auto" w:val="clear"/>
            <w:tcMar>
              <w:top w:type="dxa" w:w="80"/>
              <w:left w:type="dxa" w:w="120"/>
              <w:bottom w:type="dxa" w:w="80"/>
              <w:right w:type="dxa" w:w="120"/>
            </w:tcMar>
          </w:tcPr>
          <w:p>
            <w:pPr>
              <w:spacing w:after="40"/>
            </w:pPr>
            <w:r>
              <w:rPr>
                <w:sz w:val="20"/>
                <w:szCs w:val="20"/>
              </w:rPr>
              <w:t xml:space="preserve">1</w:t>
            </w:r>
          </w:p>
        </w:tc>
      </w:tr>
      <w:tr>
        <w:tc>
          <w:tcPr>
            <w:tcW w:type="dxa" w:w="4819"/>
            <w:tcMar>
              <w:top w:type="dxa" w:w="80"/>
              <w:left w:type="dxa" w:w="120"/>
              <w:bottom w:type="dxa" w:w="80"/>
              <w:right w:type="dxa" w:w="120"/>
            </w:tcMar>
          </w:tcPr>
          <w:p>
            <w:pPr>
              <w:spacing w:after="40"/>
            </w:pPr>
            <w:r>
              <w:rPr>
                <w:sz w:val="20"/>
                <w:szCs w:val="20"/>
              </w:rPr>
              <w:t xml:space="preserve">Posta/Hızlı Kargo</w:t>
            </w:r>
          </w:p>
        </w:tc>
        <w:tc>
          <w:tcPr>
            <w:tcW w:type="dxa" w:w="4819"/>
            <w:tcMar>
              <w:top w:type="dxa" w:w="80"/>
              <w:left w:type="dxa" w:w="120"/>
              <w:bottom w:type="dxa" w:w="80"/>
              <w:right w:type="dxa" w:w="120"/>
            </w:tcMar>
          </w:tcPr>
          <w:p>
            <w:pPr>
              <w:spacing w:after="40"/>
            </w:pPr>
            <w:r>
              <w:rPr>
                <w:sz w:val="20"/>
                <w:szCs w:val="20"/>
              </w:rPr>
              <w:t xml:space="preserve">1</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Özet Beyan</w:t>
            </w:r>
          </w:p>
        </w:tc>
        <w:tc>
          <w:tcPr>
            <w:tcW w:type="dxa" w:w="4819"/>
            <w:shd w:fill="F4F1E8" w:color="auto" w:val="clear"/>
            <w:tcMar>
              <w:top w:type="dxa" w:w="80"/>
              <w:left w:type="dxa" w:w="120"/>
              <w:bottom w:type="dxa" w:w="80"/>
              <w:right w:type="dxa" w:w="120"/>
            </w:tcMar>
          </w:tcPr>
          <w:p>
            <w:pPr>
              <w:spacing w:after="40"/>
            </w:pPr>
            <w:r>
              <w:rPr>
                <w:sz w:val="20"/>
                <w:szCs w:val="20"/>
              </w:rPr>
              <w:t xml:space="preserve">1</w:t>
            </w:r>
          </w:p>
        </w:tc>
      </w:tr>
      <w:tr>
        <w:tc>
          <w:tcPr>
            <w:tcW w:type="dxa" w:w="4819"/>
            <w:tcMar>
              <w:top w:type="dxa" w:w="80"/>
              <w:left w:type="dxa" w:w="120"/>
              <w:bottom w:type="dxa" w:w="80"/>
              <w:right w:type="dxa" w:w="120"/>
            </w:tcMar>
          </w:tcPr>
          <w:p>
            <w:pPr>
              <w:spacing w:after="40"/>
            </w:pPr>
            <w:r>
              <w:rPr>
                <w:sz w:val="20"/>
                <w:szCs w:val="20"/>
              </w:rPr>
              <w:t xml:space="preserve">Tarife</w:t>
            </w:r>
          </w:p>
        </w:tc>
        <w:tc>
          <w:tcPr>
            <w:tcW w:type="dxa" w:w="4819"/>
            <w:tcMar>
              <w:top w:type="dxa" w:w="80"/>
              <w:left w:type="dxa" w:w="120"/>
              <w:bottom w:type="dxa" w:w="80"/>
              <w:right w:type="dxa" w:w="120"/>
            </w:tcMar>
          </w:tcPr>
          <w:p>
            <w:pPr>
              <w:spacing w:after="40"/>
            </w:pPr>
            <w:r>
              <w:rPr>
                <w:sz w:val="20"/>
                <w:szCs w:val="20"/>
              </w:rPr>
              <w:t xml:space="preserve">1</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GKAİR</w:t>
            </w:r>
          </w:p>
        </w:tc>
        <w:tc>
          <w:tcPr>
            <w:tcW w:type="dxa" w:w="4819"/>
            <w:shd w:fill="F4F1E8" w:color="auto" w:val="clear"/>
            <w:tcMar>
              <w:top w:type="dxa" w:w="80"/>
              <w:left w:type="dxa" w:w="120"/>
              <w:bottom w:type="dxa" w:w="80"/>
              <w:right w:type="dxa" w:w="120"/>
            </w:tcMar>
          </w:tcPr>
          <w:p>
            <w:pPr>
              <w:spacing w:after="40"/>
            </w:pPr>
            <w:r>
              <w:rPr>
                <w:sz w:val="20"/>
                <w:szCs w:val="20"/>
              </w:rPr>
              <w:t xml:space="preserve">1</w:t>
            </w:r>
          </w:p>
        </w:tc>
      </w:tr>
      <w:tr>
        <w:tc>
          <w:tcPr>
            <w:tcW w:type="dxa" w:w="4819"/>
            <w:tcMar>
              <w:top w:type="dxa" w:w="80"/>
              <w:left w:type="dxa" w:w="120"/>
              <w:bottom w:type="dxa" w:w="80"/>
              <w:right w:type="dxa" w:w="120"/>
            </w:tcMar>
          </w:tcPr>
          <w:p>
            <w:pPr>
              <w:spacing w:after="40"/>
            </w:pPr>
            <w:r>
              <w:rPr>
                <w:sz w:val="20"/>
                <w:szCs w:val="20"/>
              </w:rPr>
              <w:t xml:space="preserve">Nihai Kullanım</w:t>
            </w:r>
          </w:p>
        </w:tc>
        <w:tc>
          <w:tcPr>
            <w:tcW w:type="dxa" w:w="4819"/>
            <w:tcMar>
              <w:top w:type="dxa" w:w="80"/>
              <w:left w:type="dxa" w:w="120"/>
              <w:bottom w:type="dxa" w:w="80"/>
              <w:right w:type="dxa" w:w="120"/>
            </w:tcMar>
          </w:tcPr>
          <w:p>
            <w:pPr>
              <w:spacing w:after="40"/>
            </w:pPr>
            <w:r>
              <w:rPr>
                <w:sz w:val="20"/>
                <w:szCs w:val="20"/>
              </w:rPr>
              <w:t xml:space="preserve">1</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Temel Tanımlar</w:t>
            </w:r>
          </w:p>
        </w:tc>
        <w:tc>
          <w:tcPr>
            <w:tcW w:type="dxa" w:w="4819"/>
            <w:shd w:fill="F4F1E8" w:color="auto" w:val="clear"/>
            <w:tcMar>
              <w:top w:type="dxa" w:w="80"/>
              <w:left w:type="dxa" w:w="120"/>
              <w:bottom w:type="dxa" w:w="80"/>
              <w:right w:type="dxa" w:w="120"/>
            </w:tcMar>
          </w:tcPr>
          <w:p>
            <w:pPr>
              <w:spacing w:after="40"/>
            </w:pPr>
            <w:r>
              <w:rPr>
                <w:sz w:val="20"/>
                <w:szCs w:val="20"/>
              </w:rPr>
              <w:t xml:space="preserve">1</w:t>
            </w:r>
          </w:p>
        </w:tc>
      </w:tr>
      <w:tr>
        <w:tc>
          <w:tcPr>
            <w:tcW w:type="dxa" w:w="4819"/>
            <w:tcMar>
              <w:top w:type="dxa" w:w="80"/>
              <w:left w:type="dxa" w:w="120"/>
              <w:bottom w:type="dxa" w:w="80"/>
              <w:right w:type="dxa" w:w="120"/>
            </w:tcMar>
          </w:tcPr>
          <w:p>
            <w:pPr>
              <w:spacing w:after="40"/>
            </w:pPr>
            <w:r>
              <w:rPr>
                <w:sz w:val="20"/>
                <w:szCs w:val="20"/>
              </w:rPr>
              <w:t xml:space="preserve">TIR</w:t>
            </w:r>
          </w:p>
        </w:tc>
        <w:tc>
          <w:tcPr>
            <w:tcW w:type="dxa" w:w="4819"/>
            <w:tcMar>
              <w:top w:type="dxa" w:w="80"/>
              <w:left w:type="dxa" w:w="120"/>
              <w:bottom w:type="dxa" w:w="80"/>
              <w:right w:type="dxa" w:w="120"/>
            </w:tcMar>
          </w:tcPr>
          <w:p>
            <w:pPr>
              <w:spacing w:after="40"/>
            </w:pPr>
            <w:r>
              <w:rPr>
                <w:sz w:val="20"/>
                <w:szCs w:val="20"/>
              </w:rPr>
              <w:t xml:space="preserve">1</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Geri Gelen Eşya</w:t>
            </w:r>
          </w:p>
        </w:tc>
        <w:tc>
          <w:tcPr>
            <w:tcW w:type="dxa" w:w="4819"/>
            <w:shd w:fill="F4F1E8" w:color="auto" w:val="clear"/>
            <w:tcMar>
              <w:top w:type="dxa" w:w="80"/>
              <w:left w:type="dxa" w:w="120"/>
              <w:bottom w:type="dxa" w:w="80"/>
              <w:right w:type="dxa" w:w="120"/>
            </w:tcMar>
          </w:tcPr>
          <w:p>
            <w:pPr>
              <w:spacing w:after="40"/>
            </w:pPr>
            <w:r>
              <w:rPr>
                <w:sz w:val="20"/>
                <w:szCs w:val="20"/>
              </w:rPr>
              <w:t xml:space="preserve">1</w:t>
            </w:r>
          </w:p>
        </w:tc>
      </w:tr>
      <w:tr>
        <w:tc>
          <w:tcPr>
            <w:tcW w:type="dxa" w:w="4819"/>
            <w:tcMar>
              <w:top w:type="dxa" w:w="80"/>
              <w:left w:type="dxa" w:w="120"/>
              <w:bottom w:type="dxa" w:w="80"/>
              <w:right w:type="dxa" w:w="120"/>
            </w:tcMar>
          </w:tcPr>
          <w:p>
            <w:pPr>
              <w:spacing w:after="40"/>
            </w:pPr>
            <w:r>
              <w:rPr>
                <w:sz w:val="20"/>
                <w:szCs w:val="20"/>
              </w:rPr>
              <w:t xml:space="preserve">Serbest Bölge</w:t>
            </w:r>
          </w:p>
        </w:tc>
        <w:tc>
          <w:tcPr>
            <w:tcW w:type="dxa" w:w="4819"/>
            <w:tcMar>
              <w:top w:type="dxa" w:w="80"/>
              <w:left w:type="dxa" w:w="120"/>
              <w:bottom w:type="dxa" w:w="80"/>
              <w:right w:type="dxa" w:w="120"/>
            </w:tcMar>
          </w:tcPr>
          <w:p>
            <w:pPr>
              <w:spacing w:after="40"/>
            </w:pPr>
            <w:r>
              <w:rPr>
                <w:sz w:val="20"/>
                <w:szCs w:val="20"/>
              </w:rPr>
              <w:t xml:space="preserve">1</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Akaryakıt-Kumanya</w:t>
            </w:r>
          </w:p>
        </w:tc>
        <w:tc>
          <w:tcPr>
            <w:tcW w:type="dxa" w:w="4819"/>
            <w:shd w:fill="F4F1E8" w:color="auto" w:val="clear"/>
            <w:tcMar>
              <w:top w:type="dxa" w:w="80"/>
              <w:left w:type="dxa" w:w="120"/>
              <w:bottom w:type="dxa" w:w="80"/>
              <w:right w:type="dxa" w:w="120"/>
            </w:tcMar>
          </w:tcPr>
          <w:p>
            <w:pPr>
              <w:spacing w:after="40"/>
            </w:pPr>
            <w:r>
              <w:rPr>
                <w:sz w:val="20"/>
                <w:szCs w:val="20"/>
              </w:rPr>
              <w:t xml:space="preserve">1</w:t>
            </w:r>
          </w:p>
        </w:tc>
      </w:tr>
      <w:tr>
        <w:tc>
          <w:tcPr>
            <w:tcW w:type="dxa" w:w="4819"/>
            <w:tcMar>
              <w:top w:type="dxa" w:w="80"/>
              <w:left w:type="dxa" w:w="120"/>
              <w:bottom w:type="dxa" w:w="80"/>
              <w:right w:type="dxa" w:w="120"/>
            </w:tcMar>
          </w:tcPr>
          <w:p>
            <w:pPr>
              <w:spacing w:after="40"/>
            </w:pPr>
            <w:r>
              <w:rPr>
                <w:sz w:val="20"/>
                <w:szCs w:val="20"/>
              </w:rPr>
              <w:t xml:space="preserve">Uzlaşma</w:t>
            </w:r>
          </w:p>
        </w:tc>
        <w:tc>
          <w:tcPr>
            <w:tcW w:type="dxa" w:w="4819"/>
            <w:tcMar>
              <w:top w:type="dxa" w:w="80"/>
              <w:left w:type="dxa" w:w="120"/>
              <w:bottom w:type="dxa" w:w="80"/>
              <w:right w:type="dxa" w:w="120"/>
            </w:tcMar>
          </w:tcPr>
          <w:p>
            <w:pPr>
              <w:spacing w:after="40"/>
            </w:pPr>
            <w:r>
              <w:rPr>
                <w:sz w:val="20"/>
                <w:szCs w:val="20"/>
              </w:rPr>
              <w:t xml:space="preserve">1</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Tasfiye</w:t>
            </w:r>
          </w:p>
        </w:tc>
        <w:tc>
          <w:tcPr>
            <w:tcW w:type="dxa" w:w="4819"/>
            <w:shd w:fill="F4F1E8" w:color="auto" w:val="clear"/>
            <w:tcMar>
              <w:top w:type="dxa" w:w="80"/>
              <w:left w:type="dxa" w:w="120"/>
              <w:bottom w:type="dxa" w:w="80"/>
              <w:right w:type="dxa" w:w="120"/>
            </w:tcMar>
          </w:tcPr>
          <w:p>
            <w:pPr>
              <w:spacing w:after="40"/>
            </w:pPr>
            <w:r>
              <w:rPr>
                <w:sz w:val="20"/>
                <w:szCs w:val="20"/>
              </w:rPr>
              <w:t xml:space="preserve">1</w:t>
            </w:r>
          </w:p>
        </w:tc>
      </w:tr>
    </w:tbl>
    <w:p>
      <w:pPr>
        <w:spacing w:after="120" w:line="276"/>
      </w:pPr>
    </w:p>
    <w:p>
      <w:pPr>
        <w:pStyle w:val="Heading1"/>
        <w:pBdr>
          <w:bottom w:val="single" w:color="B8860B" w:sz="12" w:space="4"/>
        </w:pBdr>
        <w:spacing w:after="180" w:before="360"/>
      </w:pPr>
      <w:r>
        <w:t xml:space="preserve">Üretim Notu</w:t>
      </w:r>
    </w:p>
    <w:p>
      <w:pPr>
        <w:pStyle w:val="ListParagraph"/>
        <w:numPr>
          <w:ilvl w:val="0"/>
          <w:numId w:val="2"/>
        </w:numPr>
        <w:spacing w:after="60"/>
      </w:pPr>
      <w:r>
        <w:t xml:space="preserve">Set, 2024 ve 2025 GMY sınavları esas alınarak hazırlanmıştır. Bu iki sınavın kaynaklarda karşılığı bulunan 151 gümrük sorusunun tamamının bilgi alanı Deneme 3, 4 ve 5'e dağıtılmıştır; her bilgi alanı üç denemenin en az birinde, çıkmış sorunun metni, şıkları ve kurgusu kopyalanmadan farklı bir soru tekniğiyle ölçülür. Kalan kontenjan 2021–2023'te sık sorulan alanlar ve kaynaktaki diğer sınavlık hükümlerle doldurulmuştur.</w:t>
      </w:r>
    </w:p>
    <w:p>
      <w:pPr>
        <w:pStyle w:val="ListParagraph"/>
        <w:numPr>
          <w:ilvl w:val="0"/>
          <w:numId w:val="2"/>
        </w:numPr>
        <w:spacing w:after="60"/>
      </w:pPr>
      <w:r>
        <w:t xml:space="preserve">2021–2025 sınavlarının resmî cevap anahtarları, cevaplı kitapçıklardaki kırmızı işaretlerden çıkarılmış (2025 için A kitapçığı, B kitapçığına eşlenmiştir) ve çıkmış soru analizinde esas alınmıştır.</w:t>
      </w:r>
    </w:p>
    <w:p>
      <w:pPr>
        <w:pStyle w:val="ListParagraph"/>
        <w:numPr>
          <w:ilvl w:val="0"/>
          <w:numId w:val="2"/>
        </w:numPr>
        <w:spacing w:after="60"/>
      </w:pPr>
      <w:r>
        <w:t xml:space="preserve">Gümrük bölümünün konu dağılımı 2024–2025 sınavlarının ortalamasıdır: menşe 8, dahilde işleme 5, kıymet 5, transit 5, cezalar 5, geçici ithalat 5, ihracat 3, kaçakçılık 3 ve diğer konular.</w:t>
      </w:r>
    </w:p>
    <w:p>
      <w:pPr>
        <w:pStyle w:val="ListParagraph"/>
        <w:numPr>
          <w:ilvl w:val="0"/>
          <w:numId w:val="2"/>
        </w:numPr>
        <w:spacing w:after="60"/>
      </w:pPr>
      <w:r>
        <w:t xml:space="preserve">Genel kültür bölümü (1–20) Canlı 7/24 Genel Kültür Kitabı'na dayanır ve 2024–2025 sınavlarının 1–20. sorularındaki bilgi türlerini (anlam ilişkileri, anlatım bozukluğu, noktalama, paragraf; zaman, birim dönüşümü, oran, yüzde, dizi problemleri; Millî Mücadele, inkılaplar, Atatürk; yasama-yürütme-yargı, temel haklar) ölçer.</w:t>
      </w:r>
    </w:p>
    <w:p>
      <w:pPr>
        <w:pStyle w:val="ListParagraph"/>
        <w:numPr>
          <w:ilvl w:val="0"/>
          <w:numId w:val="2"/>
        </w:numPr>
        <w:spacing w:after="60"/>
      </w:pPr>
      <w:r>
        <w:t xml:space="preserve">Her sorunun doğru cevabı kaynak mevzuattan birebir alıntıyla doğrulanmış, set bağımsız çekişmeli doğrulamadan geçirilmiştir.</w:t>
      </w:r>
    </w:p>
    <w:p>
      <w:pPr>
        <w:pStyle w:val="ListParagraph"/>
        <w:numPr>
          <w:ilvl w:val="0"/>
          <w:numId w:val="2"/>
        </w:numPr>
        <w:spacing w:after="60"/>
      </w:pPr>
      <w:r>
        <w:t xml:space="preserve">Sorular Deneme 1 ve Deneme 2 ile çekirdek bazında karşılaştırılmıştır; önceki denemelerde ölçülen bir çekirdek aynı biçimde tekrar sorulmamıştır.</w:t>
      </w:r>
    </w:p>
    <w:p>
      <w:pPr>
        <w:pStyle w:val="ListParagraph"/>
        <w:numPr>
          <w:ilvl w:val="0"/>
          <w:numId w:val="2"/>
        </w:numPr>
        <w:spacing w:after="60"/>
      </w:pPr>
      <w:r>
        <w:t xml:space="preserve">Kaynaklarda bulunmayan çıkmış soru alanları sorulmamıştır: rejim kodları, 3351 sayılı İlave Gümrük Vergisi Kararı, Form A, Seri No:149 tebliği, 2009/15481 Karar Ek-9 sayısal limitleri, amortisman indirimi.</w:t>
      </w:r>
    </w:p>
    <w:p>
      <w:pPr>
        <w:pStyle w:val="ListParagraph"/>
        <w:numPr>
          <w:ilvl w:val="0"/>
          <w:numId w:val="2"/>
        </w:numPr>
        <w:spacing w:after="60"/>
      </w:pPr>
      <w:r>
        <w:t xml:space="preserve">Kaynak metin resmî 2025 cevabından farklıysa (ör. posta yoluyla gelen eşyada nakliye giderinin kıymete eklenmesi, 2026 değişikliği) soru güncel kaynak metne göre kurulmuştur.</w:t>
      </w:r>
    </w:p>
    <w:p>
      <w:pPr>
        <w:pStyle w:val="ListParagraph"/>
        <w:numPr>
          <w:ilvl w:val="0"/>
          <w:numId w:val="2"/>
        </w:numPr>
        <w:spacing w:after="60"/>
      </w:pPr>
      <w:r>
        <w:t xml:space="preserve">GK 241/1'e ilişkin AYM 26.03.2026 tarihli kararından etkilenebilecek hükümler (ikincil düzenlemelere aykırılık, yıllık TL tutarı) sorulmamıştır.</w:t>
      </w:r>
    </w:p>
    <w:p>
      <w:pPr>
        <w:pStyle w:val="ListParagraph"/>
        <w:numPr>
          <w:ilvl w:val="0"/>
          <w:numId w:val="2"/>
        </w:numPr>
        <w:spacing w:after="60"/>
      </w:pPr>
      <w:r>
        <w:t xml:space="preserve">Doğru cevap dağılımı: her harf 20 kez; art arda aynı harf yoktur.</w:t>
      </w:r>
    </w:p>
    <w:p>
      <w:r>
        <w:br w:type="page"/>
      </w:r>
    </w:p>
    <w:p>
      <w:pPr>
        <w:pStyle w:val="Heading1"/>
        <w:pBdr>
          <w:bottom w:val="single" w:color="B8860B" w:sz="12" w:space="4"/>
        </w:pBdr>
        <w:spacing w:after="180" w:before="360"/>
      </w:pPr>
      <w:r>
        <w:t xml:space="preserve">HAFIZA GÜNCELLEMESİ</w:t>
      </w:r>
    </w:p>
    <w:p>
      <w:pPr>
        <w:spacing w:after="10"/>
      </w:pPr>
      <w:r>
        <w:rPr>
          <w:rFonts w:ascii="Courier New" w:cs="Courier New" w:eastAsia="Courier New" w:hAnsi="Courier New"/>
          <w:sz w:val="14"/>
          <w:szCs w:val="14"/>
        </w:rPr>
        <w:t xml:space="preserve">GMY4-001 | Türkçe | Genel Kültür Kitabı – Yazım kuralları (Birleşik kelimeleri çöz) | Ses değişmesi olan birleşik fiiller bitişik (affetmek, reddetmek, kaybolmak), ses değişmeyenler ayrı yazılır (fark etmek, kabul etmek). | YANLIŞ | K | E | GMY-S4</w:t>
      </w:r>
    </w:p>
    <w:p>
      <w:pPr>
        <w:spacing w:after="10"/>
      </w:pPr>
      <w:r>
        <w:rPr>
          <w:rFonts w:ascii="Courier New" w:cs="Courier New" w:eastAsia="Courier New" w:hAnsi="Courier New"/>
          <w:sz w:val="14"/>
          <w:szCs w:val="14"/>
        </w:rPr>
        <w:t xml:space="preserve">GMY4-002 | Türkçe | Genel Kültür Kitabı – Sözcük türleri ve tamlamalar (Adlar ve sıfatlar) | Topluluk adı çoğul eki almadan bir bütünü oluşturan üyeleri karşılar (heyet, ordu, sürü); çoğul ekli ad topluluk adı değildir. | ÖNERMELİ | O | D | GMY-S4</w:t>
      </w:r>
    </w:p>
    <w:p>
      <w:pPr>
        <w:spacing w:after="10"/>
      </w:pPr>
      <w:r>
        <w:rPr>
          <w:rFonts w:ascii="Courier New" w:cs="Courier New" w:eastAsia="Courier New" w:hAnsi="Courier New"/>
          <w:sz w:val="14"/>
          <w:szCs w:val="14"/>
        </w:rPr>
        <w:t xml:space="preserve">GMY4-003 | Türkçe | Genel Kültür Kitabı – Anlam bilgisi (Neden, amaç ve koşul) | Olay metninde davranışın gerekçeleri (nedenler) ile davranışın ortaya çıkardığı sonuç birbirinden ayrılır. | OLAY | O | E | GMY-S4</w:t>
      </w:r>
    </w:p>
    <w:p>
      <w:pPr>
        <w:spacing w:after="10"/>
      </w:pPr>
      <w:r>
        <w:rPr>
          <w:rFonts w:ascii="Courier New" w:cs="Courier New" w:eastAsia="Courier New" w:hAnsi="Courier New"/>
          <w:sz w:val="14"/>
          <w:szCs w:val="14"/>
        </w:rPr>
        <w:t xml:space="preserve">GMY4-004 | Türkçe | Genel Kültür Kitabı – Noktalama (Soru ve ünlem işaretleri; Alıntılar, ayraçlar ve çizgiler) | Kısa çizgi ekleri ayırır ve iki yer arasındaki ilişkiyi gösterir; ayraç içi ünlem alay/kuşku, ayraç içi soru kesin olmayan bilgi bildirir. | EŞLEŞTİRME | Z | A | GMY-S4</w:t>
      </w:r>
    </w:p>
    <w:p>
      <w:pPr>
        <w:spacing w:after="10"/>
      </w:pPr>
      <w:r>
        <w:rPr>
          <w:rFonts w:ascii="Courier New" w:cs="Courier New" w:eastAsia="Courier New" w:hAnsi="Courier New"/>
          <w:sz w:val="14"/>
          <w:szCs w:val="14"/>
        </w:rPr>
        <w:t xml:space="preserve">GMY4-005 | Türkçe | Genel Kültür Kitabı – Anlatım bozukluğu (Anlamı bozan sözcükler; Özne ile yüklem uyumu; Eksik ögeler ve tamlamalar) | Çoğul insan öznesiyle tekil yüklem bozukluk değildir; kişi uyumsuzluğu, belgisiz özneye çoğul yüklem ve tamlama eki eksikliği bozukluktur. | DOĞRU | ÇZ | D | GMY-S4</w:t>
      </w:r>
    </w:p>
    <w:p>
      <w:pPr>
        <w:spacing w:after="10"/>
      </w:pPr>
      <w:r>
        <w:rPr>
          <w:rFonts w:ascii="Courier New" w:cs="Courier New" w:eastAsia="Courier New" w:hAnsi="Courier New"/>
          <w:sz w:val="14"/>
          <w:szCs w:val="14"/>
        </w:rPr>
        <w:t xml:space="preserve">GMY4-006 | Matematik | Genel Kültür Kitabı – Problem türleri (Sayı problemlerini denkleme çevir) | Bilinmeyen tanımlanıp ifade işlem sırasıyla denkleme aktarılır: defter x, çanta 5x − 30; x + 5x − 30 = 210 → x = 40. | HESAP | ÇK | C | GMY-S4</w:t>
      </w:r>
    </w:p>
    <w:p>
      <w:pPr>
        <w:spacing w:after="10"/>
      </w:pPr>
      <w:r>
        <w:rPr>
          <w:rFonts w:ascii="Courier New" w:cs="Courier New" w:eastAsia="Courier New" w:hAnsi="Courier New"/>
          <w:sz w:val="14"/>
          <w:szCs w:val="14"/>
        </w:rPr>
        <w:t xml:space="preserve">GMY4-007 | Matematik | Genel Kültür Kitabı – Sayılar ve temel kavramlar (Sayı kümeleri ve sıralama); Temel işlem bilgisi (Kesirlerde dört işlem) | Kesirler ortak paydada karşılaştırılır: 3/5, 2/3, 5/8 için payda 120 alınırsa 72 &lt; 75 &lt; 80. | HESAP | K | E | GMY-S4</w:t>
      </w:r>
    </w:p>
    <w:p>
      <w:pPr>
        <w:spacing w:after="10"/>
      </w:pPr>
      <w:r>
        <w:rPr>
          <w:rFonts w:ascii="Courier New" w:cs="Courier New" w:eastAsia="Courier New" w:hAnsi="Courier New"/>
          <w:sz w:val="14"/>
          <w:szCs w:val="14"/>
        </w:rPr>
        <w:t xml:space="preserve">GMY4-008 | Matematik | Genel Kültür Kitabı – Zaman ve takvim (Günler ve tekrar aralıkları) | Yalnız oturumların arasında ara veriliyorsa n oturum için n − 1 ara sayılır: 5 × 40 + 4 × 15 = 260 dakika. | HESAP | O | C | GMY-S4</w:t>
      </w:r>
    </w:p>
    <w:p>
      <w:pPr>
        <w:spacing w:after="10"/>
      </w:pPr>
      <w:r>
        <w:rPr>
          <w:rFonts w:ascii="Courier New" w:cs="Courier New" w:eastAsia="Courier New" w:hAnsi="Courier New"/>
          <w:sz w:val="14"/>
          <w:szCs w:val="14"/>
        </w:rPr>
        <w:t xml:space="preserve">GMY4-009 | Matematik | Genel Kültür Kitabı – Yüzde ve kâr-zarar (Kâr, zarar ve gerçek maliyet; İndirimden geriye, yüzdede ileriye) | Etiket fiyatı indirim çarpanına, maliyet kâr çarpanına bölünerek bulunur: 960 ÷ 0,80 = 1.200; 960 ÷ 1,20 = 800. | HESAP | Z | D | GMY-S4</w:t>
      </w:r>
    </w:p>
    <w:p>
      <w:pPr>
        <w:spacing w:after="10"/>
      </w:pPr>
      <w:r>
        <w:rPr>
          <w:rFonts w:ascii="Courier New" w:cs="Courier New" w:eastAsia="Courier New" w:hAnsi="Courier New"/>
          <w:sz w:val="14"/>
          <w:szCs w:val="14"/>
        </w:rPr>
        <w:t xml:space="preserve">GMY4-010 | Matematik | Genel Kültür Kitabı – İşçi ve havuz problemleri (İşin tamamını 1 kabul et; Kadro değişirse kalan işi hesapla) | İş işçi–gün ile ölçülür; kadro değişince kalan iş yeni işçi sayısına bölünür, toplam süreye ilk dönem eklenir. | HESAP | O | C | GMY-S4</w:t>
      </w:r>
    </w:p>
    <w:p>
      <w:pPr>
        <w:spacing w:after="10"/>
      </w:pPr>
      <w:r>
        <w:rPr>
          <w:rFonts w:ascii="Courier New" w:cs="Courier New" w:eastAsia="Courier New" w:hAnsi="Courier New"/>
          <w:sz w:val="14"/>
          <w:szCs w:val="14"/>
        </w:rPr>
        <w:t xml:space="preserve">GMY4-011 | Tarih | Genel Kültür Kitabı – Millî Mücadele cepheleri (Büyük Taarruz ve kesin sonuç) | Büyük Taarruz 26 Ağustos 1922'de başladı; 30 Ağustos Başkomutanlık Meydan Muharebesi kesin sonucu verdi; 9 Eylül 1922'de İzmir kurtarıldı. | BOŞLUK | K | A | GMY-S4</w:t>
      </w:r>
    </w:p>
    <w:p>
      <w:pPr>
        <w:spacing w:after="10"/>
      </w:pPr>
      <w:r>
        <w:rPr>
          <w:rFonts w:ascii="Courier New" w:cs="Courier New" w:eastAsia="Courier New" w:hAnsi="Courier New"/>
          <w:sz w:val="14"/>
          <w:szCs w:val="14"/>
        </w:rPr>
        <w:t xml:space="preserve">GMY4-012 | Tarih | Genel Kültür Kitabı – Atatürk'ün hayatı (Fikirler, şehirler ve eserler) | Nutuk 1927'de okundu; ağırlıkla 1919-1927 mücadelesini belgelerle anlatır; Atatürk'ün bütün hayatını anlatan genel bir biyografi değildir. | YANLIŞ | O | E | GMY-S4</w:t>
      </w:r>
    </w:p>
    <w:p>
      <w:pPr>
        <w:spacing w:after="10"/>
      </w:pPr>
      <w:r>
        <w:rPr>
          <w:rFonts w:ascii="Courier New" w:cs="Courier New" w:eastAsia="Courier New" w:hAnsi="Courier New"/>
          <w:sz w:val="14"/>
          <w:szCs w:val="14"/>
        </w:rPr>
        <w:t xml:space="preserve">GMY4-013 | Tarih | Genel Kültür Kitabı – Dış politika (Musul ve Irak sınırı; Uluslararası ve bölgesel iş birliği; Montrö ve Boğazlar rejimi) | Atatürk dönemi dış politika sırası: 1926 Ankara Antlaşması, 1932 Milletler Cemiyeti, 1934 Balkan Antantı, 1936 Montrö, 1937 Sadabat. | SÜRE | Z | A | GMY-S4</w:t>
      </w:r>
    </w:p>
    <w:p>
      <w:pPr>
        <w:spacing w:after="10"/>
      </w:pPr>
      <w:r>
        <w:rPr>
          <w:rFonts w:ascii="Courier New" w:cs="Courier New" w:eastAsia="Courier New" w:hAnsi="Courier New"/>
          <w:sz w:val="14"/>
          <w:szCs w:val="14"/>
        </w:rPr>
        <w:t xml:space="preserve">GMY4-014 | Tarih | Genel Kültür Kitabı – Siyasi ve hukuki inkılaplar (Egemenlik düzeninin dönüşümü); Ateşkes ve barış (Lozan'a giden yol); Anayasa hukuku (Anayasa ve tarihsel gelişim) | Cumhuriyet 1923'te anayasa değişikliğiyle ilan edildi; halifelik o sırada sürüyordu; Lozan ilandan önce imzalandı; kabine sistemine geçildi. | ÖNERMELİ | Z | B | GMY-S4</w:t>
      </w:r>
    </w:p>
    <w:p>
      <w:pPr>
        <w:spacing w:after="10"/>
      </w:pPr>
      <w:r>
        <w:rPr>
          <w:rFonts w:ascii="Courier New" w:cs="Courier New" w:eastAsia="Courier New" w:hAnsi="Courier New"/>
          <w:sz w:val="14"/>
          <w:szCs w:val="14"/>
        </w:rPr>
        <w:t xml:space="preserve">GMY4-015 | Tarih | Genel Kültür Kitabı – I. Dünya Savaşı (Osmanlı Devleti'nin savaşa girişi; Kafkas ve Kanal cepheleri; Çanakkale ve diğer cepheler) | Galiçya, Romanya ve Makedonya müttefiklere destek; Kafkas Rusya'ya, Kanal İngiltere'ye karşı; Çanakkale ve Irak savunma cepheleridir. | EŞLEŞTİRME | O | E | GMY-S4</w:t>
      </w:r>
    </w:p>
    <w:p>
      <w:pPr>
        <w:spacing w:after="10"/>
      </w:pPr>
      <w:r>
        <w:rPr>
          <w:rFonts w:ascii="Courier New" w:cs="Courier New" w:eastAsia="Courier New" w:hAnsi="Courier New"/>
          <w:sz w:val="14"/>
          <w:szCs w:val="14"/>
        </w:rPr>
        <w:t xml:space="preserve">GMY4-016 | Anayasa | Genel Kültür Kitabı – Devlet ve demokrasi (Yönetim biçimleri ve kuvvetler) | Türkiye hem Cumhuriyet hem üniter devlettir; yerel yönetimler üniterliği kaldırmaz; veraset monarşiye, yetki paylaşımı federal devlete özgüdür. | DOĞRU | ÇK | D | GMY-S4</w:t>
      </w:r>
    </w:p>
    <w:p>
      <w:pPr>
        <w:spacing w:after="10"/>
      </w:pPr>
      <w:r>
        <w:rPr>
          <w:rFonts w:ascii="Courier New" w:cs="Courier New" w:eastAsia="Courier New" w:hAnsi="Courier New"/>
          <w:sz w:val="14"/>
          <w:szCs w:val="14"/>
        </w:rPr>
        <w:t xml:space="preserve">GMY4-017 | Anayasa | Genel Kültür Kitabı – Yürütme (Cumhurbaşkanı ve hükûmet sistemi; Görevler, yardımcılar ve bakanlar); Yasama (Meclisin görevleri) | Cumhurbaşkanı kanunları yayımlar, geri gönderir, antlaşmaları onaylar, yardımcı ve bakanları atar; para basma ve savaş ilanı TBMM görevidir. | KAPSAM_DIŞI | K | A | GMY-S4</w:t>
      </w:r>
    </w:p>
    <w:p>
      <w:pPr>
        <w:spacing w:after="10"/>
      </w:pPr>
      <w:r>
        <w:rPr>
          <w:rFonts w:ascii="Courier New" w:cs="Courier New" w:eastAsia="Courier New" w:hAnsi="Courier New"/>
          <w:sz w:val="14"/>
          <w:szCs w:val="14"/>
        </w:rPr>
        <w:t xml:space="preserve">GMY4-018 | Anayasa | Genel Kültür Kitabı – Temel hak ve hürriyetler (Siyasi haklar ve vatandaşlık; Başvuru yollarını ayır) | Dilekçe hakkını karşılıklılıkla Türkiye'de ikamet eden yabancılar da kullanır; seçme-seçilme, siyasi faaliyet, halkoylaması ve kamu hizmetine girme vatandaşlara özgüdür. | KAPSAM | O | B | GMY-S4</w:t>
      </w:r>
    </w:p>
    <w:p>
      <w:pPr>
        <w:spacing w:after="10"/>
      </w:pPr>
      <w:r>
        <w:rPr>
          <w:rFonts w:ascii="Courier New" w:cs="Courier New" w:eastAsia="Courier New" w:hAnsi="Courier New"/>
          <w:sz w:val="14"/>
          <w:szCs w:val="14"/>
        </w:rPr>
        <w:t xml:space="preserve">GMY4-019 | Anayasa | Genel Kültür Kitabı – Temel hak ve hürriyetler (Başvuru yollarını ayır); Hak arama yolları (Dilekçe, bilgi edinme ve KDK) | KDK TBMM Başkanlığına bağlıdır, Başdenetçi dört yıl için seçilir; mahkeme değildir, tavsiyede bulunur, idari işlemi iptal etmez. | YANLIŞ | O | E | GMY-S4</w:t>
      </w:r>
    </w:p>
    <w:p>
      <w:pPr>
        <w:spacing w:after="10"/>
      </w:pPr>
      <w:r>
        <w:rPr>
          <w:rFonts w:ascii="Courier New" w:cs="Courier New" w:eastAsia="Courier New" w:hAnsi="Courier New"/>
          <w:sz w:val="14"/>
          <w:szCs w:val="14"/>
        </w:rPr>
        <w:t xml:space="preserve">GMY4-020 | Anayasa | Genel Kültür Kitabı – Yasama (Kanunun oluşması ve geri gönderme); Yasama ve mali denetim (Bütçe ve kesinhesap) | Cumhurbaşkanı kanunu 15 günde yayımlar veya geri gönderir; aynen kabulde 301 oy gerekir; değişiklikle kabulde yeniden geri gönderebilir; bütçe geri gönderilemez. | OLAY | ÇZ | B | GMY-S4</w:t>
      </w:r>
    </w:p>
    <w:p>
      <w:pPr>
        <w:spacing w:after="10"/>
      </w:pPr>
      <w:r>
        <w:rPr>
          <w:rFonts w:ascii="Courier New" w:cs="Courier New" w:eastAsia="Courier New" w:hAnsi="Courier New"/>
          <w:sz w:val="14"/>
          <w:szCs w:val="14"/>
        </w:rPr>
        <w:t xml:space="preserve">GMY4-021 | Gümrük Müşavirliği | GK 227/1-d, e, g | GMY engel suçlarda taksirli suçlar hariçtir; affa uğrasa da rüşvet, memuriyetten çıkarılma ve bir yıldan kısa staj GMY olmaya engeldir. | ÖNERMELİ | Z | C | GMY-S4</w:t>
      </w:r>
    </w:p>
    <w:p>
      <w:pPr>
        <w:spacing w:after="10"/>
      </w:pPr>
      <w:r>
        <w:rPr>
          <w:rFonts w:ascii="Courier New" w:cs="Courier New" w:eastAsia="Courier New" w:hAnsi="Courier New"/>
          <w:sz w:val="14"/>
          <w:szCs w:val="14"/>
        </w:rPr>
        <w:t xml:space="preserve">GMY4-022 | Gümrük Müşavirliği | GK 229/2 | GM tüzel kişilikse, vergi kaybını bilen veya bilmesi gereken imzacı, tüzel kişilikle vergiler ve para cezaları yönünden müteselsil sorumludur; kişisel cezai sorumluluk saklıdır. | DOĞRU | O | B | GMY-S4</w:t>
      </w:r>
    </w:p>
    <w:p>
      <w:pPr>
        <w:spacing w:after="10"/>
      </w:pPr>
      <w:r>
        <w:rPr>
          <w:rFonts w:ascii="Courier New" w:cs="Courier New" w:eastAsia="Courier New" w:hAnsi="Courier New"/>
          <w:sz w:val="14"/>
          <w:szCs w:val="14"/>
        </w:rPr>
        <w:t xml:space="preserve">GMY4-023 | YGM | YGM Tebliği 17/2-a, c, e, ğ, h | DR2 raporu tebligatı müteakip en geç bir ayda; SK1 beş ay, OK1 otuz gün, AN7 dönemi izleyen ay sonu, GK2 bir ay+10'u. | EŞLEŞTİRME | ÇZ | D | GMY-S4</w:t>
      </w:r>
    </w:p>
    <w:p>
      <w:pPr>
        <w:spacing w:after="10"/>
      </w:pPr>
      <w:r>
        <w:rPr>
          <w:rFonts w:ascii="Courier New" w:cs="Courier New" w:eastAsia="Courier New" w:hAnsi="Courier New"/>
          <w:sz w:val="14"/>
          <w:szCs w:val="14"/>
        </w:rPr>
        <w:t xml:space="preserve">GMY4-024 | YGM | GY 576/2-a, b | YGM yetki belgesi iki yıldır; iki dönem cezasız olana ilk defasında üç yıl, üç yıllık dönemde de cezasızsa bir yıl artırılır, dört yılı geçemez. | SÜRE | O | C | GMY-S4</w:t>
      </w:r>
    </w:p>
    <w:p>
      <w:pPr>
        <w:spacing w:after="10"/>
      </w:pPr>
      <w:r>
        <w:rPr>
          <w:rFonts w:ascii="Courier New" w:cs="Courier New" w:eastAsia="Courier New" w:hAnsi="Courier New"/>
          <w:sz w:val="14"/>
          <w:szCs w:val="14"/>
        </w:rPr>
        <w:t xml:space="preserve">GMY4-025 | Disiplin | GK Geçici 6/4, 6/8 | Beş yılda iki kez geçici alıkoyma sonrası aynı fiili yeniden işleyene meslekten çıkarma uygulanır; bu cezayı Yüksek Disiplin Kurulu verir. | OLAY | K | E | GMY-S4</w:t>
      </w:r>
    </w:p>
    <w:p>
      <w:pPr>
        <w:spacing w:after="10"/>
      </w:pPr>
      <w:r>
        <w:rPr>
          <w:rFonts w:ascii="Courier New" w:cs="Courier New" w:eastAsia="Courier New" w:hAnsi="Courier New"/>
          <w:sz w:val="14"/>
          <w:szCs w:val="14"/>
        </w:rPr>
        <w:t xml:space="preserve">GMY4-026 | Temsil | GK 225/2, 227/1; GY 561/4-a | Özel hukuk tüzel kişisi personelinin doğrudan temsilinde staj ve sınav dışındaki GMY şartları ile SGK bordrosu, sicil gazetesinde yayımlı temsil belgesi aranır. | KAPSAM_DIŞI | K | C | GMY-S4</w:t>
      </w:r>
    </w:p>
    <w:p>
      <w:pPr>
        <w:spacing w:after="10"/>
      </w:pPr>
      <w:r>
        <w:rPr>
          <w:rFonts w:ascii="Courier New" w:cs="Courier New" w:eastAsia="Courier New" w:hAnsi="Courier New"/>
          <w:sz w:val="14"/>
          <w:szCs w:val="14"/>
        </w:rPr>
        <w:t xml:space="preserve">GMY4-027 | Yetkilendirilmiş Yükümlü | GİKY 16/2, 159/1, 160/1 | YYS sertifikası askı, geri alma, iptal saklı süresizdir; koşullar her beş yılda bölge müdürlüğünce ön izleme, sonradan kontrol yetkilisince yerinde izlemeye tabidir. | BOŞLUK | O | A | GMY-S4</w:t>
      </w:r>
    </w:p>
    <w:p>
      <w:pPr>
        <w:spacing w:after="10"/>
      </w:pPr>
      <w:r>
        <w:rPr>
          <w:rFonts w:ascii="Courier New" w:cs="Courier New" w:eastAsia="Courier New" w:hAnsi="Courier New"/>
          <w:sz w:val="14"/>
          <w:szCs w:val="14"/>
        </w:rPr>
        <w:t xml:space="preserve">GMY4-028 | Yetkilendirilmiş Yükümlü | GİKY 5/4, 5/5, 5/6, 5/8 | Güvenilirlikte kesinleşmemiş, idareden önce bildirilen ihlale ilişkin ve üç yıldan eski fiillere ait cezalar ile teminatlı/yapılandırılmış borçlar dikkate alınmaz. | ÖNERMELİ | Z | D | GMY-S4</w:t>
      </w:r>
    </w:p>
    <w:p>
      <w:pPr>
        <w:spacing w:after="10"/>
      </w:pPr>
      <w:r>
        <w:rPr>
          <w:rFonts w:ascii="Courier New" w:cs="Courier New" w:eastAsia="Courier New" w:hAnsi="Courier New"/>
          <w:sz w:val="14"/>
          <w:szCs w:val="14"/>
        </w:rPr>
        <w:t xml:space="preserve">GMY4-029 | Onaylanmış Kişi | OKS Tebliği 4/2-5, 42/A/1-3 | Eksik beyan ve '1000' kodlu ihracatta mavi hat talepsiz; götürü teminat talep hâlinde; onaylanmış ihracatçı ile diğer kodlarda mavi hat ek koşul ve talep hâlinde. | EŞLEŞTİRME | O | E | GMY-S4</w:t>
      </w:r>
    </w:p>
    <w:p>
      <w:pPr>
        <w:spacing w:after="10"/>
      </w:pPr>
      <w:r>
        <w:rPr>
          <w:rFonts w:ascii="Courier New" w:cs="Courier New" w:eastAsia="Courier New" w:hAnsi="Courier New"/>
          <w:sz w:val="14"/>
          <w:szCs w:val="14"/>
        </w:rPr>
        <w:t xml:space="preserve">GMY4-030 | Beyan | GK 58/2 | İhracat, HİR, transit veya antrepo için beyan edilen serbest dolaşımdaki eşya tescilden TGB'den çıkış, imha veya beyanname iptaline kadar gözetimdedir. | KAPSAM_DIŞI | ÇK | D | GMY-S4</w:t>
      </w:r>
    </w:p>
    <w:p>
      <w:pPr>
        <w:spacing w:after="10"/>
      </w:pPr>
      <w:r>
        <w:rPr>
          <w:rFonts w:ascii="Courier New" w:cs="Courier New" w:eastAsia="Courier New" w:hAnsi="Courier New"/>
          <w:sz w:val="14"/>
          <w:szCs w:val="14"/>
        </w:rPr>
        <w:t xml:space="preserve">GMY4-031 | Gümrük Kıymeti | GK 27/1-a-iii, 27/1-e, 28/a; GY 43/1-e, 51/3 | Nakliyeyi alıcı sağlarsa giriş yerine kadarki nakliye aynı taşıma türündeki normal fiyat tarifesiyle belirlenir; giriş sonrası kısım eklenmez. | HESAP | ÇZ | C | GMY-S4</w:t>
      </w:r>
    </w:p>
    <w:p>
      <w:pPr>
        <w:spacing w:after="10"/>
      </w:pPr>
      <w:r>
        <w:rPr>
          <w:rFonts w:ascii="Courier New" w:cs="Courier New" w:eastAsia="Courier New" w:hAnsi="Courier New"/>
          <w:sz w:val="14"/>
          <w:szCs w:val="14"/>
        </w:rPr>
        <w:t xml:space="preserve">GMY4-032 | Gümrük Kıymeti | GK 25/1, 25/2; GY 44/1 | Satış bedeli yöntemi uygulanamazsa sırasıyla aynı eşya, benzer eşya, indirgeme ve hesaplanmış kıymet yöntemleri uygulanır. | DOĞRU | ÇK | B | GMY-S4</w:t>
      </w:r>
    </w:p>
    <w:p>
      <w:pPr>
        <w:spacing w:after="10"/>
      </w:pPr>
      <w:r>
        <w:rPr>
          <w:rFonts w:ascii="Courier New" w:cs="Courier New" w:eastAsia="Courier New" w:hAnsi="Courier New"/>
          <w:sz w:val="14"/>
          <w:szCs w:val="14"/>
        </w:rPr>
        <w:t xml:space="preserve">GMY4-033 | Gümrük Kıymeti | GY 43/1-d, 43/3, 47/4 | Benzer eşya aynı işlevi görüp ikame edilebilen ve aynı ülkede üretilmiş eşyadır; kalite, tanınırlık, marka dikkate alınır; birden fazla bedelde en düşüğü kullanılır. | ÖNERMELİ | O | D | GMY-S4</w:t>
      </w:r>
    </w:p>
    <w:p>
      <w:pPr>
        <w:spacing w:after="10"/>
      </w:pPr>
      <w:r>
        <w:rPr>
          <w:rFonts w:ascii="Courier New" w:cs="Courier New" w:eastAsia="Courier New" w:hAnsi="Courier New"/>
          <w:sz w:val="14"/>
          <w:szCs w:val="14"/>
        </w:rPr>
        <w:t xml:space="preserve">GMY4-034 | Gümrük Kıymeti | GK 24/2-a, 24/2-b, 24/2-c | İlişkili satışta emsal kıymetler beyan sahibinin girişimiyle ve yalnız kıyaslama amacıyla kullanılır; satış bedelinin yerine geçecek kıymet tespit edilemez. | YANLIŞ | Z | A | GMY-S4</w:t>
      </w:r>
    </w:p>
    <w:p>
      <w:pPr>
        <w:spacing w:after="10"/>
      </w:pPr>
      <w:r>
        <w:rPr>
          <w:rFonts w:ascii="Courier New" w:cs="Courier New" w:eastAsia="Courier New" w:hAnsi="Courier New"/>
          <w:sz w:val="14"/>
          <w:szCs w:val="14"/>
        </w:rPr>
        <w:t xml:space="preserve">GMY4-035 | Gümrük Kıymeti | GK 27/1-a-i, 27/1-a-ii, 27/1-c, 27/1-d, 27/5-a, 28/d; Kıymet Tebliği (Seri No:2) md.9/1 | Satış komisyonu, kap maliyeti, satış koşulu royalti ve satıcıya intikal eden hasıla eklenir; Türkiye'de çoğaltma hakkı ödemesi eklenmez. | KAPSAM_DIŞI | O | B | GMY-S4</w:t>
      </w:r>
    </w:p>
    <w:p>
      <w:pPr>
        <w:spacing w:after="10"/>
      </w:pPr>
      <w:r>
        <w:rPr>
          <w:rFonts w:ascii="Courier New" w:cs="Courier New" w:eastAsia="Courier New" w:hAnsi="Courier New"/>
          <w:sz w:val="14"/>
          <w:szCs w:val="14"/>
        </w:rPr>
        <w:t xml:space="preserve">GMY4-036 | Gümrük Vergileri | GK 3/8-a, 3/8-b, 3/9, 3/11, 3/26 | Gümrük vergileri, eşyaya uygulanan ithalat veya ihracat vergilerinin tümüdür; gecikme zammı ve para cezaları bu tanıma girmez. | EŞLEŞTİRME | K | E | GMY-S4</w:t>
      </w:r>
    </w:p>
    <w:p>
      <w:pPr>
        <w:spacing w:after="10"/>
      </w:pPr>
      <w:r>
        <w:rPr>
          <w:rFonts w:ascii="Courier New" w:cs="Courier New" w:eastAsia="Courier New" w:hAnsi="Courier New"/>
          <w:sz w:val="14"/>
          <w:szCs w:val="14"/>
        </w:rPr>
        <w:t xml:space="preserve">GMY4-037 | Tahakkuk-Tebliğ-Ödeme | GK 198/1, 198/2 | Noksan vergiler tebliğden itibaren on beş gün içinde ödenir; itiraz ödeme süresini keser, süre itiraz kararının tebliğinden itibaren yeniden başlar. | SÜRE | O | D | GMY-S4</w:t>
      </w:r>
    </w:p>
    <w:p>
      <w:pPr>
        <w:spacing w:after="10"/>
      </w:pPr>
      <w:r>
        <w:rPr>
          <w:rFonts w:ascii="Courier New" w:cs="Courier New" w:eastAsia="Courier New" w:hAnsi="Courier New"/>
          <w:sz w:val="14"/>
          <w:szCs w:val="14"/>
        </w:rPr>
        <w:t xml:space="preserve">GMY4-038 | Tahakkuk-Tebliğ-Ödeme | Tahsilat Tebliği (Seri No:2) md.14/6 | Yükümlünün ölümünde vergi borçları mirası reddetmeyen mirasçılara hisseleri oranında geçer; idari para cezaları mirasçılardan takip edilmez. | DOĞRU | K | E | GMY-S4</w:t>
      </w:r>
    </w:p>
    <w:p>
      <w:pPr>
        <w:spacing w:after="10"/>
      </w:pPr>
      <w:r>
        <w:rPr>
          <w:rFonts w:ascii="Courier New" w:cs="Courier New" w:eastAsia="Courier New" w:hAnsi="Courier New"/>
          <w:sz w:val="14"/>
          <w:szCs w:val="14"/>
        </w:rPr>
        <w:t xml:space="preserve">GMY4-039 | Teminat ve Faiz | GY 493/1, 493/2, 493/4, 493/5, 527/4; Transit Tebliği (Seri No:4) md.4/1 | Götürü teminat transit rejimi hariç işlemleri kapsar; toplu teminat takip edilebilirse diğer idarelerde geçerlidir; transitte bireysel ve kapsamlı teminat vardır. | YANLIŞ | Z | A | GMY-S4</w:t>
      </w:r>
    </w:p>
    <w:p>
      <w:pPr>
        <w:spacing w:after="10"/>
      </w:pPr>
      <w:r>
        <w:rPr>
          <w:rFonts w:ascii="Courier New" w:cs="Courier New" w:eastAsia="Courier New" w:hAnsi="Courier New"/>
          <w:sz w:val="14"/>
          <w:szCs w:val="14"/>
        </w:rPr>
        <w:t xml:space="preserve">GMY4-040 | Geri Verme-Kaldırma | GK 214, 215 | Uluslararası anlaşma kapsamı geri verme hâllerini Cumhurbaşkanı belirler; başvuru tebliğden itibaren bir yıl; mücbir sebepte süre aşılabilir; asgari tutar Cumhurbaşkanı Kararıyla. | ÖNERMELİ | O | D | GMY-S4</w:t>
      </w:r>
    </w:p>
    <w:p>
      <w:pPr>
        <w:spacing w:after="10"/>
      </w:pPr>
      <w:r>
        <w:rPr>
          <w:rFonts w:ascii="Courier New" w:cs="Courier New" w:eastAsia="Courier New" w:hAnsi="Courier New"/>
          <w:sz w:val="14"/>
          <w:szCs w:val="14"/>
        </w:rPr>
        <w:t xml:space="preserve">GMY4-041 | Menşe | DİR Tebliği (2006/12) m.3/1-c, y | Menşe ispat belgeleri EUR.1, EUR-MED dolaşım sertifikası, EUR-MED fatura beyanı ve fatura beyanıdır; A.TR bunlar arasında sayılmaz. | KAPSAM_DIŞI | ÇK | C | GMY-S4</w:t>
      </w:r>
    </w:p>
    <w:p>
      <w:pPr>
        <w:spacing w:after="10"/>
      </w:pPr>
      <w:r>
        <w:rPr>
          <w:rFonts w:ascii="Courier New" w:cs="Courier New" w:eastAsia="Courier New" w:hAnsi="Courier New"/>
          <w:sz w:val="14"/>
          <w:szCs w:val="14"/>
        </w:rPr>
        <w:t xml:space="preserve">GMY4-042 | Menşe | İRK (3350) m.9/3 | Gelişme yolundaki, özel teşvikli ve en az gelişmiş ülkelere tek taraflı tercihli tarifeler II sayılı listenin GTS Ülkeleri bölümündedir. | KISA_AD | K | B | GMY-S4</w:t>
      </w:r>
    </w:p>
    <w:p>
      <w:pPr>
        <w:spacing w:after="10"/>
      </w:pPr>
      <w:r>
        <w:rPr>
          <w:rFonts w:ascii="Courier New" w:cs="Courier New" w:eastAsia="Courier New" w:hAnsi="Courier New"/>
          <w:sz w:val="14"/>
          <w:szCs w:val="14"/>
        </w:rPr>
        <w:t xml:space="preserve">GMY4-043 | Menşe | GY 42/3 | Türkiye'de düzenlenen menşe şahadetnamesi Türkçe, İngilizce ve Fransızca basılır ve üç nüshalık takım hâlindedir. | BOŞLUK | K | C | GMY-S4</w:t>
      </w:r>
    </w:p>
    <w:p>
      <w:pPr>
        <w:spacing w:after="10"/>
      </w:pPr>
      <w:r>
        <w:rPr>
          <w:rFonts w:ascii="Courier New" w:cs="Courier New" w:eastAsia="Courier New" w:hAnsi="Courier New"/>
          <w:sz w:val="14"/>
          <w:szCs w:val="14"/>
        </w:rPr>
        <w:t xml:space="preserve">GMY4-044 | Menşe | GY 34/1, 34/2-d | Tekstilde pozisyon değişikliği koşulu sağlansa bile parçaların basit montajı yetersiz işçilik sayılır; ürün menşe kazanmaz. | SONUÇ | O | E | GMY-S4</w:t>
      </w:r>
    </w:p>
    <w:p>
      <w:pPr>
        <w:spacing w:after="10"/>
      </w:pPr>
      <w:r>
        <w:rPr>
          <w:rFonts w:ascii="Courier New" w:cs="Courier New" w:eastAsia="Courier New" w:hAnsi="Courier New"/>
          <w:sz w:val="14"/>
          <w:szCs w:val="14"/>
        </w:rPr>
        <w:t xml:space="preserve">GMY4-045 | Menşe | GY 38/1; GK 21/1 | Menşe şahadetnamesi menşe ülkenin veya ihracatçı ülkenin yetkili makamlarınca düzenlenmiş olmalıdır. | OLAY | O | B | GMY-S4</w:t>
      </w:r>
    </w:p>
    <w:p>
      <w:pPr>
        <w:spacing w:after="10"/>
      </w:pPr>
      <w:r>
        <w:rPr>
          <w:rFonts w:ascii="Courier New" w:cs="Courier New" w:eastAsia="Courier New" w:hAnsi="Courier New"/>
          <w:sz w:val="14"/>
          <w:szCs w:val="14"/>
        </w:rPr>
        <w:t xml:space="preserve">GMY4-046 | Bağlayıcı Bilgi (BTB/BMB) | GK 9/5; Tarife Seri No:14 m.15/1, 18, 19 | BTB, Tarife Cetveli veya DGÖ kararlarındaki değişikliğe uymaması ve iptal/değişikliğin tebliğiyle geçerliliğini yitirir; yeniden inceleme başvurusu yitirtmez. | ÖNERMELİ | O | A | GMY-S4</w:t>
      </w:r>
    </w:p>
    <w:p>
      <w:pPr>
        <w:spacing w:after="10"/>
      </w:pPr>
      <w:r>
        <w:rPr>
          <w:rFonts w:ascii="Courier New" w:cs="Courier New" w:eastAsia="Courier New" w:hAnsi="Courier New"/>
          <w:sz w:val="14"/>
          <w:szCs w:val="14"/>
        </w:rPr>
        <w:t xml:space="preserve">GMY4-047 | Bağlayıcı Bilgi (BTB/BMB) | Tarife Seri No:14 m.5/3, 7/1-2, 8/2, 10/2 | Aynı eşya için geçerli BTB varken yeniden BTB düzenlenirse tüm BTB'ler verildiği tarihten hükümsüzdür. | YANLIŞ | O | B | GMY-S4</w:t>
      </w:r>
    </w:p>
    <w:p>
      <w:pPr>
        <w:spacing w:after="10"/>
      </w:pPr>
      <w:r>
        <w:rPr>
          <w:rFonts w:ascii="Courier New" w:cs="Courier New" w:eastAsia="Courier New" w:hAnsi="Courier New"/>
          <w:sz w:val="14"/>
          <w:szCs w:val="14"/>
        </w:rPr>
        <w:t xml:space="preserve">GMY4-048 | Menşe | GY 38/4, 38/5 | İşlemler tamamlandıktan sonraki denetimde GTİP değişikliğiyle önleme tabi olduğu anlaşılan eşyada menşe şahadetnamesi için tespitten itibaren altı ay verilir. | SÜRE | Z | C | GMY-S4</w:t>
      </w:r>
    </w:p>
    <w:p>
      <w:pPr>
        <w:spacing w:after="10"/>
      </w:pPr>
      <w:r>
        <w:rPr>
          <w:rFonts w:ascii="Courier New" w:cs="Courier New" w:eastAsia="Courier New" w:hAnsi="Courier New"/>
          <w:sz w:val="14"/>
          <w:szCs w:val="14"/>
        </w:rPr>
        <w:t xml:space="preserve">GMY4-049 | Menşe | GK 19, 20 | Esas amacı Türkiye'nin belirli ülkelere uyguladığı hükümleri aşmak olduğu tespit edilen veya bu yönde kanaat oluşan işçilik menşe kazandırmaz. | OLAY | Z | B | GMY-S4</w:t>
      </w:r>
    </w:p>
    <w:p>
      <w:pPr>
        <w:spacing w:after="10"/>
      </w:pPr>
      <w:r>
        <w:rPr>
          <w:rFonts w:ascii="Courier New" w:cs="Courier New" w:eastAsia="Courier New" w:hAnsi="Courier New"/>
          <w:sz w:val="14"/>
          <w:szCs w:val="14"/>
        </w:rPr>
        <w:t xml:space="preserve">GMY4-050 | Menşe | GK 18/2-c, d, ı | Canlı hayvanın kendisi için doğma ve yetiştirilme birlikte aranır; yetiştirildiği ülkede ondan elde edilen ürünler ve hammadde amaçlı atıklar tümüyle elde edilmiştir. | ÖNERMELİ | ÇZ | C | GMY-S4</w:t>
      </w:r>
    </w:p>
    <w:p>
      <w:pPr>
        <w:spacing w:after="10"/>
      </w:pPr>
      <w:r>
        <w:rPr>
          <w:rFonts w:ascii="Courier New" w:cs="Courier New" w:eastAsia="Courier New" w:hAnsi="Courier New"/>
          <w:sz w:val="14"/>
          <w:szCs w:val="14"/>
        </w:rPr>
        <w:t xml:space="preserve">GMY4-051 | Ticaret Politikası | GY 32/1-ğ, h, i, j, l, m | Kota, izin verilen ithalatın miktar ve/veya değeridir; belirli miktar veya değer için GV indirimi veya muafiyet tarife kontenjanıdır. | EŞLEŞTİRME | O | B | GMY-S4</w:t>
      </w:r>
    </w:p>
    <w:p>
      <w:pPr>
        <w:spacing w:after="10"/>
      </w:pPr>
      <w:r>
        <w:rPr>
          <w:rFonts w:ascii="Courier New" w:cs="Courier New" w:eastAsia="Courier New" w:hAnsi="Courier New"/>
          <w:sz w:val="14"/>
          <w:szCs w:val="14"/>
        </w:rPr>
        <w:t xml:space="preserve">GMY4-052 | Ticaret Politikası | GY 3/1-n; İRK 3/1, 4/3 | TPÖ, gözetim, korunma, miktar kısıtlaması ve yasaklar gibi tarife dışı önlemlerdir; İRK'da sayılan mevzuat arasında ilave gümrük vergisi yoktur. | ÖNERMELİ | Z | D | GMY-S4</w:t>
      </w:r>
    </w:p>
    <w:p>
      <w:pPr>
        <w:spacing w:after="10"/>
      </w:pPr>
      <w:r>
        <w:rPr>
          <w:rFonts w:ascii="Courier New" w:cs="Courier New" w:eastAsia="Courier New" w:hAnsi="Courier New"/>
          <w:sz w:val="14"/>
          <w:szCs w:val="14"/>
        </w:rPr>
        <w:t xml:space="preserve">GMY4-053 | Fikri-Sınai Haklar | GY 111/1-b | Sahte/korsan eşyanın nitelik değişikliğiyle teslimine karar verilirse nitelik geri dönülmez değiştirilir, marka sökmek yetmez, beyanname iptal, masraf eşya sahibine. | SONUÇ | O | B | GMY-S4</w:t>
      </w:r>
    </w:p>
    <w:p>
      <w:pPr>
        <w:spacing w:after="10"/>
      </w:pPr>
      <w:r>
        <w:rPr>
          <w:rFonts w:ascii="Courier New" w:cs="Courier New" w:eastAsia="Courier New" w:hAnsi="Courier New"/>
          <w:sz w:val="14"/>
          <w:szCs w:val="14"/>
        </w:rPr>
        <w:t xml:space="preserve">GMY4-054 | Fikri-Sınai Haklar | GY 103/1, 6, 7, 9, 10 | FSMH başvurusunda süre en çok bir yıl, sonuç otuz iş gününde; yurt dışı yerleşik hak sahibi Türkiye'deki temsilcisiyle başvurur; idari masraf istenmez. | DOĞRU | Z | E | GMY-S4</w:t>
      </w:r>
    </w:p>
    <w:p>
      <w:pPr>
        <w:spacing w:after="10"/>
      </w:pPr>
      <w:r>
        <w:rPr>
          <w:rFonts w:ascii="Courier New" w:cs="Courier New" w:eastAsia="Courier New" w:hAnsi="Courier New"/>
          <w:sz w:val="14"/>
          <w:szCs w:val="14"/>
        </w:rPr>
        <w:t xml:space="preserve">GMY4-055 | Geçici Depolama/GOBİK | GK 56/1; GY 99/1-2 | Başka ülke ürünü izlenimi veren eşyanın ithaline izin verilmez; transit, antrepo, yeniden ihraç mümkündür; isim kaldırma elleçlemesine yazılı talep üzerine izin verilir. | YANLIŞ | O | C | GMY-S4</w:t>
      </w:r>
    </w:p>
    <w:p>
      <w:pPr>
        <w:spacing w:after="10"/>
      </w:pPr>
      <w:r>
        <w:rPr>
          <w:rFonts w:ascii="Courier New" w:cs="Courier New" w:eastAsia="Courier New" w:hAnsi="Courier New"/>
          <w:sz w:val="14"/>
          <w:szCs w:val="14"/>
        </w:rPr>
        <w:t xml:space="preserve">GMY4-056 | Muafiyetler | 2009/15481 s. Karar 80/2-c, 81/1, 81/4, 83/2 | İşyeri naklinde sermaye malı ile teknik, büro ve dükkân malzemesi muaf; ulaşım aracı, canlı hayvan, yem, tohum, stok ve akaryakıt hariçtir. | KAPSAM_DIŞI | K | A | GMY-S4</w:t>
      </w:r>
    </w:p>
    <w:p>
      <w:pPr>
        <w:spacing w:after="10"/>
      </w:pPr>
      <w:r>
        <w:rPr>
          <w:rFonts w:ascii="Courier New" w:cs="Courier New" w:eastAsia="Courier New" w:hAnsi="Courier New"/>
          <w:sz w:val="14"/>
          <w:szCs w:val="14"/>
        </w:rPr>
        <w:t xml:space="preserve">GMY4-057 | Muafiyetler | 2009/15481 s. Karar 58/2 | Olayda uygulama: 15 Mayıs gelişinde Ek-9 (B) eşyası için muafiyet penceresi gelişten bir ay önce (15 Nisan) ile üç ay sonrası (15 Ağustos) arasıdır. | SÜRE | K | C | GMY-S4</w:t>
      </w:r>
    </w:p>
    <w:p>
      <w:pPr>
        <w:spacing w:after="10"/>
      </w:pPr>
      <w:r>
        <w:rPr>
          <w:rFonts w:ascii="Courier New" w:cs="Courier New" w:eastAsia="Courier New" w:hAnsi="Courier New"/>
          <w:sz w:val="14"/>
          <w:szCs w:val="14"/>
        </w:rPr>
        <w:t xml:space="preserve">GMY4-058 | Posta/Hızlı Kargo | 2009/15481 s. Karar 62/1, 62/3, 62/5 | Tüzel kişiye posta/kargoyla gelen 22 Avro'yu geçmeyen eşyada AB dışından %60, ÖTV (IV) listesindeyse ilave %20 tek ve maktu vergi alınır. | HESAP | ÇZ | E | GMY-S4</w:t>
      </w:r>
    </w:p>
    <w:p>
      <w:pPr>
        <w:spacing w:after="10"/>
      </w:pPr>
      <w:r>
        <w:rPr>
          <w:rFonts w:ascii="Courier New" w:cs="Courier New" w:eastAsia="Courier New" w:hAnsi="Courier New"/>
          <w:sz w:val="14"/>
          <w:szCs w:val="14"/>
        </w:rPr>
        <w:t xml:space="preserve">GMY4-059 | Özet Beyan | GY 67/1-3 | Özet beyan: konteyner yüklemeden 24 saat, dökme varıştan 4 saat önce; kısa uçuşta kalkışa kadar, uzun uçuşta inişten 4, demiryolunda 2 saat önce. | OLAY | O | A | GMY-S4</w:t>
      </w:r>
    </w:p>
    <w:p>
      <w:pPr>
        <w:spacing w:after="10"/>
      </w:pPr>
      <w:r>
        <w:rPr>
          <w:rFonts w:ascii="Courier New" w:cs="Courier New" w:eastAsia="Courier New" w:hAnsi="Courier New"/>
          <w:sz w:val="14"/>
          <w:szCs w:val="14"/>
        </w:rPr>
        <w:t xml:space="preserve">GMY4-060 | Tarife | GK 15/1, 15/3 | Gümrük vergileri, gümrük yükümlülüğünün başladığı tarihte yürürlükte olan gümrük tarifesine göre hesaplanır. | BOŞLUK | ÇK | B | GMY-S4</w:t>
      </w:r>
    </w:p>
    <w:p>
      <w:pPr>
        <w:spacing w:after="10"/>
      </w:pPr>
      <w:r>
        <w:rPr>
          <w:rFonts w:ascii="Courier New" w:cs="Courier New" w:eastAsia="Courier New" w:hAnsi="Courier New"/>
          <w:sz w:val="14"/>
          <w:szCs w:val="14"/>
        </w:rPr>
        <w:t xml:space="preserve">GMY4-061 | Dahilde İşleme | DİR Tebliği (İhracat 2006/12) 3/1-j, 3/1-l, 3/1-o, 3/1-ll, 3/1-bb, 3/1-cc | Önceden ihracat, ithal eşyasından önce eşdeğer eşyadan elde edilen ürünün ihracıdır; ürün ihracından önce girdinin ithali ise önceden ithalattır. | EŞLEŞTİRME | O | C | GMY-S4</w:t>
      </w:r>
    </w:p>
    <w:p>
      <w:pPr>
        <w:spacing w:after="10"/>
      </w:pPr>
      <w:r>
        <w:rPr>
          <w:rFonts w:ascii="Courier New" w:cs="Courier New" w:eastAsia="Courier New" w:hAnsi="Courier New"/>
          <w:sz w:val="14"/>
          <w:szCs w:val="14"/>
        </w:rPr>
        <w:t xml:space="preserve">GMY4-062 | Dahilde İşleme | GK 111/3; GY 354/1; DİR Tebliği (İhracat 2006/12) 6/3, 6/4 | Önceden ihracatta ithal beyan süresi ihracat tescilinden başlar; karşılık ithalat belge süresi sonuna dek, vergiler teminatla, TPÖ'süz yapılır; eşya serbestçe kullanılır. | ÖNERMELİ | Z | B | GMY-S4</w:t>
      </w:r>
    </w:p>
    <w:p>
      <w:pPr>
        <w:spacing w:after="10"/>
      </w:pPr>
      <w:r>
        <w:rPr>
          <w:rFonts w:ascii="Courier New" w:cs="Courier New" w:eastAsia="Courier New" w:hAnsi="Courier New"/>
          <w:sz w:val="14"/>
          <w:szCs w:val="14"/>
        </w:rPr>
        <w:t xml:space="preserve">GMY4-063 | Dahilde İşleme | DİR Tebliği (İhracat 2006/12) 3/1-h, 17/8-d, 17/9, 38/4 | Döviz kullanım oranı: yurt içi alımlar hariç CIF ithal tutarının, ikincil ürünün gümrük kıymeti dahil FOB ihraç tutarına oranı; belgede azami %80. | HESAP | O | C | GMY-S4</w:t>
      </w:r>
    </w:p>
    <w:p>
      <w:pPr>
        <w:spacing w:after="10"/>
      </w:pPr>
      <w:r>
        <w:rPr>
          <w:rFonts w:ascii="Courier New" w:cs="Courier New" w:eastAsia="Courier New" w:hAnsi="Courier New"/>
          <w:sz w:val="14"/>
          <w:szCs w:val="14"/>
        </w:rPr>
        <w:t xml:space="preserve">GMY4-064 | Dahilde İşleme | DİR Tebliği (İhracat 2006/12) 14/1, 15/1, 17/4 | Savunma sanayi projeleri ve tarım ürünleri kapsamındaki bedelsiz ithalat talepleri gümrük idaresince değil, dahilde işleme izin belgesi kapsamında Bakanlıkça değerlendirilir. | YETKİ | K | D | GMY-S4</w:t>
      </w:r>
    </w:p>
    <w:p>
      <w:pPr>
        <w:spacing w:after="10"/>
      </w:pPr>
      <w:r>
        <w:rPr>
          <w:rFonts w:ascii="Courier New" w:cs="Courier New" w:eastAsia="Courier New" w:hAnsi="Courier New"/>
          <w:sz w:val="14"/>
          <w:szCs w:val="14"/>
        </w:rPr>
        <w:t xml:space="preserve">GMY4-065 | Dahilde İşleme | GK 241/3-h, 241/4-h, 238/1; DİR Tebliği (İhracat 2006/12) 20/3, 45/5 | DİR izin süresi bitiminden sonra bir ay içinde ihraçta usulsüzlük cezası iki kat, iki ayı aşmayan sürede dört kat uygulanır; işlem izin kapsamında sayılır. | MÜEYYİDE | ÇZ | A | GMY-S4</w:t>
      </w:r>
    </w:p>
    <w:p>
      <w:pPr>
        <w:spacing w:after="10"/>
      </w:pPr>
      <w:r>
        <w:rPr>
          <w:rFonts w:ascii="Courier New" w:cs="Courier New" w:eastAsia="Courier New" w:hAnsi="Courier New"/>
          <w:sz w:val="14"/>
          <w:szCs w:val="14"/>
        </w:rPr>
        <w:t xml:space="preserve">GMY4-066 | GKAİR | GY 373/5; GKAİR GGT (Seri No:3) 2/5, 3/6, 6/1, 7/1 | GKAİR'de girişte vergiler teminata bağlanır; teminatı izni veren gümrük müdürlüğü SDG, ikincil ürün işlemi veya telef-kayıp tespitinde iade eder. | ÖNERMELİ | Z | C | GMY-S4</w:t>
      </w:r>
    </w:p>
    <w:p>
      <w:pPr>
        <w:spacing w:after="10"/>
      </w:pPr>
      <w:r>
        <w:rPr>
          <w:rFonts w:ascii="Courier New" w:cs="Courier New" w:eastAsia="Courier New" w:hAnsi="Courier New"/>
          <w:sz w:val="14"/>
          <w:szCs w:val="14"/>
        </w:rPr>
        <w:t xml:space="preserve">GMY4-067 | Nihai Kullanım | GY 210/1; Nihai Kullanım GGT (Seri No:1) 6/1, 6/2, 6/3 | Nihai kullanım eşyası idare izniyle devredilince hak ve yükümlülükler devralana geçer; izinle ara işleme gönderilen eşyada sorumluluk izin hak sahibindedir. | SONUÇ | O | A | GMY-S4</w:t>
      </w:r>
    </w:p>
    <w:p>
      <w:pPr>
        <w:spacing w:after="10"/>
      </w:pPr>
      <w:r>
        <w:rPr>
          <w:rFonts w:ascii="Courier New" w:cs="Courier New" w:eastAsia="Courier New" w:hAnsi="Courier New"/>
          <w:sz w:val="14"/>
          <w:szCs w:val="14"/>
        </w:rPr>
        <w:t xml:space="preserve">GMY4-068 | Serbest Dolaşıma Giriş | GK 75/1, 75/2 | Tescilden sonra, ödeme veya teminattan önce indirilen ve tarımsal mali yük dışındaki oran, talep üzerine uygulanır; gecikme beyan sahibinden kaynaklanmamalıdır. | OLAY | O | E | GMY-S4</w:t>
      </w:r>
    </w:p>
    <w:p>
      <w:pPr>
        <w:spacing w:after="10"/>
      </w:pPr>
      <w:r>
        <w:rPr>
          <w:rFonts w:ascii="Courier New" w:cs="Courier New" w:eastAsia="Courier New" w:hAnsi="Courier New"/>
          <w:sz w:val="14"/>
          <w:szCs w:val="14"/>
        </w:rPr>
        <w:t xml:space="preserve">GMY4-069 | Serbest Dolaşıma Giriş | SDG GGT (Seri No:15) 4/1, 4/2, 5/2 | Boru hattı/elektrik teliyle sürekli akışta beyanname ayın ilk on gününde, tek seferde veya kısım kısım gelişte geliş gününü izleyen ilk iş gününde tescil edilir. | BOŞLUK | K | A | GMY-S4</w:t>
      </w:r>
    </w:p>
    <w:p>
      <w:pPr>
        <w:spacing w:after="10"/>
      </w:pPr>
      <w:r>
        <w:rPr>
          <w:rFonts w:ascii="Courier New" w:cs="Courier New" w:eastAsia="Courier New" w:hAnsi="Courier New"/>
          <w:sz w:val="14"/>
          <w:szCs w:val="14"/>
        </w:rPr>
        <w:t xml:space="preserve">GMY4-070 | Temel Tanımlar | GK 3/14, 3/18, 3/19, 3/22 | GOİK: rejime tabi tutma, serbest bölgeye giriş, yeniden ihraç, imha ve terktir; teslim, gümrüğe sunma, geçici depolama ve elleçleme GOİK değildir. | KAPSAM | ÇK | C | GMY-S4</w:t>
      </w:r>
    </w:p>
    <w:p>
      <w:pPr>
        <w:spacing w:after="10"/>
      </w:pPr>
      <w:r>
        <w:rPr>
          <w:rFonts w:ascii="Courier New" w:cs="Courier New" w:eastAsia="Courier New" w:hAnsi="Courier New"/>
          <w:sz w:val="14"/>
          <w:szCs w:val="14"/>
        </w:rPr>
        <w:t xml:space="preserve">GMY4-071 | Transit | GY 229/1 | Transitte basitleştirmeler: kapsamlı teminat veya teminattan vazgeçme, demiryolu, havayolu, denizyolu ve boru hattına özgü basitleştirmeler ile izinli gönderici yetkisidir. | KAPSAM_DIŞI | ÇK | A | GMY-S4</w:t>
      </w:r>
    </w:p>
    <w:p>
      <w:pPr>
        <w:spacing w:after="10"/>
      </w:pPr>
      <w:r>
        <w:rPr>
          <w:rFonts w:ascii="Courier New" w:cs="Courier New" w:eastAsia="Courier New" w:hAnsi="Courier New"/>
          <w:sz w:val="14"/>
          <w:szCs w:val="14"/>
        </w:rPr>
        <w:t xml:space="preserve">GMY4-072 | Transit | Transit Seri No 4 49/1 | Hareket idaresi araştırma usulünün sonucuna, varış idaresine sunma süre sınırından itibaren en geç altı ay içinde karar verir. | SÜRE | K | B | GMY-S4</w:t>
      </w:r>
    </w:p>
    <w:p>
      <w:pPr>
        <w:spacing w:after="10"/>
      </w:pPr>
      <w:r>
        <w:rPr>
          <w:rFonts w:ascii="Courier New" w:cs="Courier New" w:eastAsia="Courier New" w:hAnsi="Courier New"/>
          <w:sz w:val="14"/>
          <w:szCs w:val="14"/>
        </w:rPr>
        <w:t xml:space="preserve">GMY4-073 | İhracat | İhracat Yönetmeliği 9/5 | Konsinye gönderilen malın kesin satışı ihraç tarihinden itibaren bir yıl içinde yapılır; İhracatçı Birlikleri Genel Sekreterliği bu süreyi iki yıl daha uzatabilir. | SÜRE | K | D | GMY-S4</w:t>
      </w:r>
    </w:p>
    <w:p>
      <w:pPr>
        <w:spacing w:after="10"/>
      </w:pPr>
      <w:r>
        <w:rPr>
          <w:rFonts w:ascii="Courier New" w:cs="Courier New" w:eastAsia="Courier New" w:hAnsi="Courier New"/>
          <w:sz w:val="14"/>
          <w:szCs w:val="14"/>
        </w:rPr>
        <w:t xml:space="preserve">GMY4-074 | Transit | GK 84/4-a, 84/4-b; Transit Seri No 4 40/1, 41/1 | Transit rejimi, hareket idaresinin kendi bilgi ve belgelerini varış idaresininkilerle karşılaştırıp usulüne uygun sonlandırıldığını belirlemesiyle ibra edilir. | OLAY | O | E | GMY-S4</w:t>
      </w:r>
    </w:p>
    <w:p>
      <w:pPr>
        <w:spacing w:after="10"/>
      </w:pPr>
      <w:r>
        <w:rPr>
          <w:rFonts w:ascii="Courier New" w:cs="Courier New" w:eastAsia="Courier New" w:hAnsi="Courier New"/>
          <w:sz w:val="14"/>
          <w:szCs w:val="14"/>
        </w:rPr>
        <w:t xml:space="preserve">GMY4-075 | İhracat | GY 152/1, 153/1, 155/1, 155/2 | İhracatta eksik beyan OKSB/YYS sahiplerine açıktır; tamamlama süresi tescilden itibaren bir ay, ek süre en fazla üç aydır; tamamlanmazsa vergiler ertelenmez. | ÖNERMELİ | O | D | GMY-S4</w:t>
      </w:r>
    </w:p>
    <w:p>
      <w:pPr>
        <w:spacing w:after="10"/>
      </w:pPr>
      <w:r>
        <w:rPr>
          <w:rFonts w:ascii="Courier New" w:cs="Courier New" w:eastAsia="Courier New" w:hAnsi="Courier New"/>
          <w:sz w:val="14"/>
          <w:szCs w:val="14"/>
        </w:rPr>
        <w:t xml:space="preserve">GMY4-076 | TIR | TIR Seri No 1 16/1, 16/2, 16/3, 16/4, 18/2 | Taşıt onay belgesi en fazla üç defa yenilenir; yurt dışında süresi biterse bir defaya mahsus otuz gün ek süre verilir; çekicilerde aranmaz. | YANLIŞ | O | E | GMY-S4</w:t>
      </w:r>
    </w:p>
    <w:p>
      <w:pPr>
        <w:spacing w:after="10"/>
      </w:pPr>
      <w:r>
        <w:rPr>
          <w:rFonts w:ascii="Courier New" w:cs="Courier New" w:eastAsia="Courier New" w:hAnsi="Courier New"/>
          <w:sz w:val="14"/>
          <w:szCs w:val="14"/>
        </w:rPr>
        <w:t xml:space="preserve">GMY4-077 | İhracat | İhracat Yönetmeliği 9/1, 10/4, 14/1, 15/1, 15/2 | Haklı ve zorunlu nedenlerle alıcısına teslim edilemeyen mallara ilişkin ihracat talepleri ile terk talepleri Bakanlıkça (İhracat Genel Müdürlüğü) sonuçlandırılır. | EŞLEŞTİRME | O | C | GMY-S4</w:t>
      </w:r>
    </w:p>
    <w:p>
      <w:pPr>
        <w:spacing w:after="10"/>
      </w:pPr>
      <w:r>
        <w:rPr>
          <w:rFonts w:ascii="Courier New" w:cs="Courier New" w:eastAsia="Courier New" w:hAnsi="Courier New"/>
          <w:sz w:val="14"/>
          <w:szCs w:val="14"/>
        </w:rPr>
        <w:t xml:space="preserve">GMY4-078 | Transit | GK 85/1; GY 222/1, 222/4; Transit Seri No 4 18/2 | Hava, boru hattı, demir ve denizyolunda yönetmelikteki haller dışında teminat aranmaz; demiryolunda basitleştirilmiş usul gerekir; teminatsız transitte fatura zorunlu değildir. | ÖNERMELİ | Z | B | GMY-S4</w:t>
      </w:r>
    </w:p>
    <w:p>
      <w:pPr>
        <w:spacing w:after="10"/>
      </w:pPr>
      <w:r>
        <w:rPr>
          <w:rFonts w:ascii="Courier New" w:cs="Courier New" w:eastAsia="Courier New" w:hAnsi="Courier New"/>
          <w:sz w:val="14"/>
          <w:szCs w:val="14"/>
        </w:rPr>
        <w:t xml:space="preserve">GMY4-079 | Geri Gelen Eşya | GK 168/1; GY 453/1, 453/2 | Üç yıl aşılarak geri getirilen eşyada usulsüzlük cezası ve vergi tahsili; üç yıl aşılmadan verilen süre aşılırsa yalnız usulsüzlük cezası uygulanır. | OLAY | Z | E | GMY-S4</w:t>
      </w:r>
    </w:p>
    <w:p>
      <w:pPr>
        <w:spacing w:after="10"/>
      </w:pPr>
      <w:r>
        <w:rPr>
          <w:rFonts w:ascii="Courier New" w:cs="Courier New" w:eastAsia="Courier New" w:hAnsi="Courier New"/>
          <w:sz w:val="14"/>
          <w:szCs w:val="14"/>
        </w:rPr>
        <w:t xml:space="preserve">GMY4-080 | Transit | GK 235/5-c; GY 239/1-b, 241/1; Transit Seri No 4 50/1 | Ulusal transitte eksiklikte vergiler ve vergilerin iki katı idari para cezası varış bildiriminden itibaren üç günde ödenirse hareket idaresi belge aramadan ibra eder. | HESAP | ÇZ | D | GMY-S4</w:t>
      </w:r>
    </w:p>
    <w:p>
      <w:pPr>
        <w:spacing w:after="10"/>
      </w:pPr>
      <w:r>
        <w:rPr>
          <w:rFonts w:ascii="Courier New" w:cs="Courier New" w:eastAsia="Courier New" w:hAnsi="Courier New"/>
          <w:sz w:val="14"/>
          <w:szCs w:val="14"/>
        </w:rPr>
        <w:t xml:space="preserve">GMY4-081 | Geçici İthalat | GGT (Geçici İthalat) Seri 4 m.2 | ATA kısaltması Admission Temporaire / Temporary Admission kelimelerinin ilk harflerinden oluşur ve geçici kabul anlamına gelir. | KISA_AD | ÇK | B | GMY-S4</w:t>
      </w:r>
    </w:p>
    <w:p>
      <w:pPr>
        <w:spacing w:after="10"/>
      </w:pPr>
      <w:r>
        <w:rPr>
          <w:rFonts w:ascii="Courier New" w:cs="Courier New" w:eastAsia="Courier New" w:hAnsi="Courier New"/>
          <w:sz w:val="14"/>
          <w:szCs w:val="14"/>
        </w:rPr>
        <w:t xml:space="preserve">GMY4-082 | Geçici İthalat | 2009/15481 s. Karar m.35, 40; GY 377 | İthali yasak, tüketilebilir, ayniyeti tespit edilemeyen ve ekonomiye zarar verebilecek eşya tam ve kısmi muafiyetle geçici ithal edilemez; numuneye izin verilir. | KAPSAM_DIŞI | K | C | GMY-S4</w:t>
      </w:r>
    </w:p>
    <w:p>
      <w:pPr>
        <w:spacing w:after="10"/>
      </w:pPr>
      <w:r>
        <w:rPr>
          <w:rFonts w:ascii="Courier New" w:cs="Courier New" w:eastAsia="Courier New" w:hAnsi="Courier New"/>
          <w:sz w:val="14"/>
          <w:szCs w:val="14"/>
        </w:rPr>
        <w:t xml:space="preserve">GMY4-083 | Geçici İthalat | GK 238/1-a; GGT Kara Taşıtları Seri 1 m.20/1-b, 20/2, 20/3, 20/7 | Gözetimdeki taşıtta ÖTV tahakkuka girmez; karnede vergi takibi kefil kuruluşta, ceza ilgilide; vergi-ceza ödenmesi serbest dolaşım sağlamaz; diğer ihlalde gümrüklenmiş değerin iki katı. | ÖNERMELİ | Z | E | GMY-S4</w:t>
      </w:r>
    </w:p>
    <w:p>
      <w:pPr>
        <w:spacing w:after="10"/>
      </w:pPr>
      <w:r>
        <w:rPr>
          <w:rFonts w:ascii="Courier New" w:cs="Courier New" w:eastAsia="Courier New" w:hAnsi="Courier New"/>
          <w:sz w:val="14"/>
          <w:szCs w:val="14"/>
        </w:rPr>
        <w:t xml:space="preserve">GMY4-084 | Geçici İthalat | GGT Kara Taşıtları Seri 1 m.4/1-o, 11/7-8 | Yabancı taşıtlar geçici giriş karnesi kapsamı taşıtta geçici trafik tescil belgesi başvurusu ilk girişten itibaren 30 gün içinde; belge notere gönderilir, MA-MZ plaka. | SÜRE | O | A | GMY-S4</w:t>
      </w:r>
    </w:p>
    <w:p>
      <w:pPr>
        <w:spacing w:after="10"/>
      </w:pPr>
      <w:r>
        <w:rPr>
          <w:rFonts w:ascii="Courier New" w:cs="Courier New" w:eastAsia="Courier New" w:hAnsi="Courier New"/>
          <w:sz w:val="14"/>
          <w:szCs w:val="14"/>
        </w:rPr>
        <w:t xml:space="preserve">GMY4-085 | Geçici İthalat | GK 83, 133/3; GY 320/6-8 | Geçici ithalatta devir, devralanın normal usulde yazılı beyanla eşyayı rejime tabi tutmasıyla da mümkündür; devralan eşyayı teslim almakla rejime tabi tutma yükümlülüğü altına girer. | OLAY | Z | E | GMY-S4</w:t>
      </w:r>
    </w:p>
    <w:p>
      <w:pPr>
        <w:spacing w:after="10"/>
      </w:pPr>
      <w:r>
        <w:rPr>
          <w:rFonts w:ascii="Courier New" w:cs="Courier New" w:eastAsia="Courier New" w:hAnsi="Courier New"/>
          <w:sz w:val="14"/>
          <w:szCs w:val="14"/>
        </w:rPr>
        <w:t xml:space="preserve">GMY4-086 | Antrepo | GY 333/2, 333/3-b, c, 333/4 | Özel antrepoda devir talebi, eşyanın devirden itibaren beş iş günü içinde yeni işlem veya kullanıma tabi tutulup antrepodan çıkarılması şartıyla kabul edilir. | DOĞRU | O | D | GMY-S4</w:t>
      </w:r>
    </w:p>
    <w:p>
      <w:pPr>
        <w:spacing w:after="10"/>
      </w:pPr>
      <w:r>
        <w:rPr>
          <w:rFonts w:ascii="Courier New" w:cs="Courier New" w:eastAsia="Courier New" w:hAnsi="Courier New"/>
          <w:sz w:val="14"/>
          <w:szCs w:val="14"/>
        </w:rPr>
        <w:t xml:space="preserve">GMY4-087 | Antrepo | GY 518/1, 519/2 | Akaryakıt antrepoları hariç özel antrepolar için yatırım izni aranmaz; akaryakıt antreposu niteliğindeki özel antrepo için yatırım izni gerekir. | OLAY | K | B | GMY-S4</w:t>
      </w:r>
    </w:p>
    <w:p>
      <w:pPr>
        <w:spacing w:after="10"/>
      </w:pPr>
      <w:r>
        <w:rPr>
          <w:rFonts w:ascii="Courier New" w:cs="Courier New" w:eastAsia="Courier New" w:hAnsi="Courier New"/>
          <w:sz w:val="14"/>
          <w:szCs w:val="14"/>
        </w:rPr>
        <w:t xml:space="preserve">GMY4-088 | Antrepo | GY 334/4, 335/1, 335/5-7 | Antrepoda veya geçici çıkışla yapılan elleçlemeden yalnız antrepo rejimine tabi eşya yararlanır; üçüncü ülke girdisinde CIF üzerinden gümrük vergisi alınır. | YANLIŞ | O | E | GMY-S4</w:t>
      </w:r>
    </w:p>
    <w:p>
      <w:pPr>
        <w:spacing w:after="10"/>
      </w:pPr>
      <w:r>
        <w:rPr>
          <w:rFonts w:ascii="Courier New" w:cs="Courier New" w:eastAsia="Courier New" w:hAnsi="Courier New"/>
          <w:sz w:val="14"/>
          <w:szCs w:val="14"/>
        </w:rPr>
        <w:t xml:space="preserve">GMY4-089 | Serbest Bölge | GK 70/1-2, 177/1-f; GY 346/5, 425/2 | Antrepoda beyanname tescilinden itibaren otuz günde işlemleri bitmeyen eşya tasfiye edilir; serbest bölgedeki eşya için bu süre aşımında tasfiye öngörülmemiştir. | OLAY | ÇZ | A | GMY-S4</w:t>
      </w:r>
    </w:p>
    <w:p>
      <w:pPr>
        <w:spacing w:after="10"/>
      </w:pPr>
      <w:r>
        <w:rPr>
          <w:rFonts w:ascii="Courier New" w:cs="Courier New" w:eastAsia="Courier New" w:hAnsi="Courier New"/>
          <w:sz w:val="14"/>
          <w:szCs w:val="14"/>
        </w:rPr>
        <w:t xml:space="preserve">GMY4-090 | Akaryakıt-Kumanya | GY 476/1-2, 477/1, 477/3, 479/1, 480/1; GK 176/2 | Antrepodan verilen serbest dolaşıma girmemiş yakıttan vergi aranmaz; Türk bandıralı taşıt bunu dış sefere çıkacağı limandan itibaren tüketmelidir. | EŞLEŞTİRME | O | D | GMY-S4</w:t>
      </w:r>
    </w:p>
    <w:p>
      <w:pPr>
        <w:spacing w:after="10"/>
      </w:pPr>
      <w:r>
        <w:rPr>
          <w:rFonts w:ascii="Courier New" w:cs="Courier New" w:eastAsia="Courier New" w:hAnsi="Courier New"/>
          <w:sz w:val="14"/>
          <w:szCs w:val="14"/>
        </w:rPr>
        <w:t xml:space="preserve">GMY4-091 | Cezalar | GK 241/3-a, 241/3-b, 241/4-d, 241/5-a, 241/6-b, 241/6-c | Karara dayanak belgeyi yanlış verme ve ilişkiyi beyan etmeme iki kat; transit süresini 48 saate kadar aşma dört, 72 saate kadar altı kat. | EŞLEŞTİRME | Z | B | GMY-S4</w:t>
      </w:r>
    </w:p>
    <w:p>
      <w:pPr>
        <w:spacing w:after="10"/>
      </w:pPr>
      <w:r>
        <w:rPr>
          <w:rFonts w:ascii="Courier New" w:cs="Courier New" w:eastAsia="Courier New" w:hAnsi="Courier New"/>
          <w:sz w:val="14"/>
          <w:szCs w:val="14"/>
        </w:rPr>
        <w:t xml:space="preserve">GMY4-092 | Cezalar | GK 234/1-a, 234/3, 234/4 | Genel yönetim kapsamındaki kamu idarelerine vergi kaybına neden olan işlem cezaları uygulanmaz; usulsüzlük cezasına ilişkin genel hükme göre işlem yapılır. | SONUÇ | O | C | GMY-S4</w:t>
      </w:r>
    </w:p>
    <w:p>
      <w:pPr>
        <w:spacing w:after="10"/>
      </w:pPr>
      <w:r>
        <w:rPr>
          <w:rFonts w:ascii="Courier New" w:cs="Courier New" w:eastAsia="Courier New" w:hAnsi="Courier New"/>
          <w:sz w:val="14"/>
          <w:szCs w:val="14"/>
        </w:rPr>
        <w:t xml:space="preserve">GMY4-093 | Cezalar | GK 235/2-a, 3/26 | İhracı genel düzenleyici işlemle yasak eşyada gümrüklenmiş değerin (FOB + gümrük vergileri) iki katı idari para cezası verilir. | HESAP | O | D | GMY-S4</w:t>
      </w:r>
    </w:p>
    <w:p>
      <w:pPr>
        <w:spacing w:after="10"/>
      </w:pPr>
      <w:r>
        <w:rPr>
          <w:rFonts w:ascii="Courier New" w:cs="Courier New" w:eastAsia="Courier New" w:hAnsi="Courier New"/>
          <w:sz w:val="14"/>
          <w:szCs w:val="14"/>
        </w:rPr>
        <w:t xml:space="preserve">GMY4-094 | Cezalar | GK 234/2, 234/3, 234/6 | Dahilde işleme rejimindeki beyan farkında vergi farkının yarısı ceza verilir; idarenin tespitinden önce bildirilirse ceza yüzde on nispetinde uygulanır. | HESAP | ÇZ | A | GMY-S4</w:t>
      </w:r>
    </w:p>
    <w:p>
      <w:pPr>
        <w:spacing w:after="10"/>
      </w:pPr>
      <w:r>
        <w:rPr>
          <w:rFonts w:ascii="Courier New" w:cs="Courier New" w:eastAsia="Courier New" w:hAnsi="Courier New"/>
          <w:sz w:val="14"/>
          <w:szCs w:val="14"/>
        </w:rPr>
        <w:t xml:space="preserve">GMY4-095 | Cezalar | GK 237/1, 237/3, 237/4, 237/6; GY 583/2 | Kap adedi tamam çıkan ancak sayı, baş, ağırlık gibi ölçülerinde eksiklik veya fazlalık bulunan eşya için özet beyan takibatı yapılmaz. | KAPSAM_DIŞI | K | D | GMY-S4</w:t>
      </w:r>
    </w:p>
    <w:p>
      <w:pPr>
        <w:spacing w:after="10"/>
      </w:pPr>
      <w:r>
        <w:rPr>
          <w:rFonts w:ascii="Courier New" w:cs="Courier New" w:eastAsia="Courier New" w:hAnsi="Courier New"/>
          <w:sz w:val="14"/>
          <w:szCs w:val="14"/>
        </w:rPr>
        <w:t xml:space="preserve">GMY4-096 | Kaçakçılık | 5607 3/10, 3/22, 3/23 | Kaçakçılık fiilleri teşebbüste kalsa da tamamlanmış gibi cezalandırılır; fahiş değerde ceza yarısından bir katına kadar artırılır. | ÖNERMELİ | O | A | GMY-S4</w:t>
      </w:r>
    </w:p>
    <w:p>
      <w:pPr>
        <w:spacing w:after="10"/>
      </w:pPr>
      <w:r>
        <w:rPr>
          <w:rFonts w:ascii="Courier New" w:cs="Courier New" w:eastAsia="Courier New" w:hAnsi="Courier New"/>
          <w:sz w:val="14"/>
          <w:szCs w:val="14"/>
        </w:rPr>
        <w:t xml:space="preserve">GMY4-097 | Kaçakçılık | 5607 3/11 | Ulusal markersiz akaryakıtı ticari amaçla üreten, bulunduran, nakleden veya satana iki-beş yıl hapis ve yirmi bin güne kadar adlî para cezası verilir. | BOŞLUK | K | D | GMY-S4</w:t>
      </w:r>
    </w:p>
    <w:p>
      <w:pPr>
        <w:spacing w:after="10"/>
      </w:pPr>
      <w:r>
        <w:rPr>
          <w:rFonts w:ascii="Courier New" w:cs="Courier New" w:eastAsia="Courier New" w:hAnsi="Courier New"/>
          <w:sz w:val="14"/>
          <w:szCs w:val="14"/>
        </w:rPr>
        <w:t xml:space="preserve">GMY4-098 | Kaçakçılık | Elkonulan Akaryakıt Uyg. Yön. 8/2-a, 8/4, 15/1, 16/3, 16/5 | Elkonulan kaçak akaryakıt öncelikle akaryakıt kaçakçılığıyla mücadele eden kurum veya birimlere bedelsiz tahsis edilir; muhafaza ücreti günlük binde birdir. | YANLIŞ | Z | A | GMY-S4</w:t>
      </w:r>
    </w:p>
    <w:p>
      <w:pPr>
        <w:spacing w:after="10"/>
      </w:pPr>
      <w:r>
        <w:rPr>
          <w:rFonts w:ascii="Courier New" w:cs="Courier New" w:eastAsia="Courier New" w:hAnsi="Courier New"/>
          <w:sz w:val="14"/>
          <w:szCs w:val="14"/>
        </w:rPr>
        <w:t xml:space="preserve">GMY4-099 | Uzlaşma | Gümrük Uzlaşma Yön. 13/2, 16/1 | Uzlaşma görüşmesine katılım, yükümlü daha erken tarih istemedikçe uzlaşma davetiyesiyle en az beş gün önceden tebliğ edilir. | SÜRE | ÇK | B | GMY-S4</w:t>
      </w:r>
    </w:p>
    <w:p>
      <w:pPr>
        <w:spacing w:after="10"/>
      </w:pPr>
      <w:r>
        <w:rPr>
          <w:rFonts w:ascii="Courier New" w:cs="Courier New" w:eastAsia="Courier New" w:hAnsi="Courier New"/>
          <w:sz w:val="14"/>
          <w:szCs w:val="14"/>
        </w:rPr>
        <w:t xml:space="preserve">GMY4-100 | Tasfiye | GK 177/1-b, 180/1 | Tasfiye edilen eşyanın satış bedelinden sırasıyla hizmet alacakları ve masraflar, gümrük vergileri, satış masrafları ve para cezaları ayrılır. | DOĞRU | O | A | GMY-S4</w:t>
      </w:r>
    </w:p>
    <w:p>
      <w:pPr>
        <w:spacing w:after="10"/>
      </w:pPr>
      <w:r>
        <w:rPr>
          <w:rFonts w:ascii="Courier New" w:cs="Courier New" w:eastAsia="Courier New" w:hAnsi="Courier New"/>
          <w:sz w:val="14"/>
          <w:szCs w:val="14"/>
        </w:rPr>
        <w:t xml:space="preserve">Toplam: 415 satır (önceki 215 + Deneme 3–4)</w:t>
      </w: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Gümrük Koçu - Ufuk Çetintaş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Gümrük Koçu - Ufuk Çetintaş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6" w:space="2"/>
      </w:pBdr>
      <w:jc w:val="right"/>
    </w:pPr>
    <w:r>
      <w:rPr>
        <w:b/>
        <w:bCs/>
        <w:color w:val="1B3A5C"/>
        <w:sz w:val="18"/>
        <w:szCs w:val="18"/>
      </w:rPr>
      <w:t xml:space="preserve">Gümrük Koçu - Ufuk Çetintaş</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B3A5C"/>
      <w:sz w:val="32"/>
      <w:szCs w:val="32"/>
    </w:rPr>
  </w:style>
  <w:style w:type="paragraph" w:styleId="Heading2">
    <w:name w:val="Heading 2"/>
    <w:basedOn w:val="Normal"/>
    <w:next w:val="Normal"/>
    <w:qFormat/>
    <w:pPr>
      <w:outlineLvl w:val="1"/>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2026-10-10T00:27:08.956Z</dcterms:created>
  <dcterms:modified xsi:type="dcterms:W3CDTF">2026-10-10T00:27:08.957Z</dcterms:modified>
</cp:coreProperties>
</file>

<file path=docProps/custom.xml><?xml version="1.0" encoding="utf-8"?>
<Properties xmlns="http://schemas.openxmlformats.org/officeDocument/2006/custom-properties" xmlns:vt="http://schemas.openxmlformats.org/officeDocument/2006/docPropsVTypes"/>
</file>