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8A028" w14:textId="77777777" w:rsidR="007C62E7" w:rsidRPr="007C62E7" w:rsidRDefault="007C62E7" w:rsidP="007C62E7">
      <w:r w:rsidRPr="007C62E7">
        <w:rPr>
          <w:b/>
          <w:bCs/>
        </w:rPr>
        <w:t>Taşıtların Türkiye Gümrük Bölgesine Giriş ve Çıkışı</w:t>
      </w:r>
    </w:p>
    <w:p w14:paraId="38352028" w14:textId="51DA2360" w:rsidR="007C62E7" w:rsidRPr="007C62E7" w:rsidRDefault="007C62E7" w:rsidP="007C62E7">
      <w:r>
        <w:rPr>
          <w:b/>
          <w:bCs/>
        </w:rPr>
        <w:t xml:space="preserve">GÜMRÜK KANUNU </w:t>
      </w:r>
      <w:r w:rsidRPr="007C62E7">
        <w:rPr>
          <w:b/>
          <w:bCs/>
        </w:rPr>
        <w:t xml:space="preserve">MADDE 33- </w:t>
      </w:r>
      <w:r w:rsidRPr="007C62E7">
        <w:t xml:space="preserve">Türkiye Gümrük Bölgesine giriş ve çıkış, gümrük kapılarından yapılır. Türkiye Gümrük Bölgesinin giriş noktalarındaki gümrük kapıları ile içeride bulunan gümrük kapıları arasında belirli yolların takip edilmesi zorunludur. Giriş ve çıkış kapıları ile bunları birbirine bağlayan yollar ve hava taşıtlarının Türkiye Gümrük Bölgesinde inebilecekleri gümrük işlemi yapılan havalimanları ilgili kamu kuruluşlarının görüşleri alınarak, Müsteşarlıkça tespit edilerek </w:t>
      </w:r>
      <w:proofErr w:type="gramStart"/>
      <w:r w:rsidRPr="007C62E7">
        <w:t>Resmi</w:t>
      </w:r>
      <w:proofErr w:type="gramEnd"/>
      <w:r w:rsidRPr="007C62E7">
        <w:t xml:space="preserve"> Gazetede </w:t>
      </w:r>
      <w:hyperlink r:id="rId4" w:tgtFrame="_blank" w:history="1">
        <w:r w:rsidRPr="007C62E7">
          <w:rPr>
            <w:rStyle w:val="Kpr"/>
          </w:rPr>
          <w:t>yayımlanır.</w:t>
        </w:r>
      </w:hyperlink>
    </w:p>
    <w:p w14:paraId="691F81A9" w14:textId="77777777" w:rsidR="007C62E7" w:rsidRPr="007C62E7" w:rsidRDefault="007C62E7" w:rsidP="007C62E7">
      <w:r w:rsidRPr="007C62E7">
        <w:t>Genel hizmete açık demiryolları gümrük yolu sayılır.</w:t>
      </w:r>
    </w:p>
    <w:p w14:paraId="78BE1625" w14:textId="6F11029F" w:rsidR="007C62E7" w:rsidRPr="007C62E7" w:rsidRDefault="007C62E7" w:rsidP="007C62E7">
      <w:r>
        <w:rPr>
          <w:b/>
          <w:bCs/>
        </w:rPr>
        <w:t xml:space="preserve">GÜMRÜK KANUNU </w:t>
      </w:r>
      <w:r w:rsidRPr="007C62E7">
        <w:rPr>
          <w:b/>
          <w:bCs/>
        </w:rPr>
        <w:t xml:space="preserve">MADDE 34- 1. </w:t>
      </w:r>
      <w:r w:rsidRPr="007C62E7">
        <w:t>Türkiye Gümrük Bölgesine giren veya çıkan taşıtlar gümrük gözetimine tabidir. Bunlar, yürürlükteki hükümlere uygun olarak, gümrük idareleri tarafından denetlenir.</w:t>
      </w:r>
    </w:p>
    <w:p w14:paraId="2F647CE8" w14:textId="77777777" w:rsidR="007C62E7" w:rsidRPr="007C62E7" w:rsidRDefault="007C62E7" w:rsidP="007C62E7">
      <w:r w:rsidRPr="007C62E7">
        <w:rPr>
          <w:b/>
          <w:bCs/>
        </w:rPr>
        <w:t xml:space="preserve">2. </w:t>
      </w:r>
      <w:r w:rsidRPr="007C62E7">
        <w:t>Karayolu ile Türkiye Gümrük Bölgesine gelen taşıtların denetlenmesi bitmeden veya ilgili gümrük idaresinin izni alınmadan söz konusu taşıtlara yük ve yolcu alınıp verilemez ve taşıt yoluna devam edemez; trenlerin vagon değiştirmek veya eklemek suretiyle tertipleri değiştirilemez.</w:t>
      </w:r>
    </w:p>
    <w:p w14:paraId="3D18A6AD" w14:textId="77777777" w:rsidR="007C62E7" w:rsidRPr="007C62E7" w:rsidRDefault="007C62E7" w:rsidP="007C62E7">
      <w:r w:rsidRPr="007C62E7">
        <w:t>Türkiye Gümrük Bölgesi dışından, demiryolundan başka kara taşıtları ile ancak sınırdaki yetkili bir gümrük idaresine eşya getirilebilir. Sınırdaki yetkili olmayan bir gümrük idaresine gelen eşya gümrük gözetimi altında yetkili bir gümrük idaresine götürülmediği takdirde geri çevrilir.</w:t>
      </w:r>
    </w:p>
    <w:p w14:paraId="75BEFEE1" w14:textId="77777777" w:rsidR="007C62E7" w:rsidRPr="007C62E7" w:rsidRDefault="007C62E7" w:rsidP="007C62E7">
      <w:r w:rsidRPr="007C62E7">
        <w:t>Türkiye Gümrük Bölgesine yürütülerek getirilecek hayvanlar, sağlık kontrolü yapılabilen gümrük kapılarından girebilir.</w:t>
      </w:r>
    </w:p>
    <w:p w14:paraId="3B44FB3E" w14:textId="3E680592" w:rsidR="007C62E7" w:rsidRPr="007C62E7" w:rsidRDefault="007C62E7" w:rsidP="007C62E7">
      <w:bookmarkStart w:id="0" w:name="madde34_3"/>
      <w:bookmarkEnd w:id="0"/>
      <w:r w:rsidRPr="007C62E7">
        <w:rPr>
          <w:b/>
          <w:bCs/>
        </w:rPr>
        <w:t xml:space="preserve">3. </w:t>
      </w:r>
      <w:r w:rsidRPr="007C62E7">
        <w:t>a) Türkiye Gümrük Bölgesi dışındaki limanlardan gelen gemiler, Gümrük Bölgesine girmelerinden itibaren beklenmeyen haller veya mücbir sebep olmadıkça ya da gümrük kontrolü</w:t>
      </w:r>
      <w:r w:rsidR="00977AD7">
        <w:t xml:space="preserve"> </w:t>
      </w:r>
      <w:r w:rsidRPr="007C62E7">
        <w:t>gerektirmedikçe, gidecekleri limana göre mutat olan rotayı değiştiremez, yolda duramaz başka gemilerle temas edemez ve gümrük idaresi bulunmayan yerlere yanaşamazlar. Gümrük memurları gemiyi, yükünü ve bunlara ait gerekli tüm defter, belge ve kayıtları denetlemeye, gerektiğinde ambarları ve eşya bulunan diğer yerleri mühür altına almaya yetkilidir.</w:t>
      </w:r>
    </w:p>
    <w:p w14:paraId="60675CF4" w14:textId="77777777" w:rsidR="007C62E7" w:rsidRPr="007C62E7" w:rsidRDefault="007C62E7" w:rsidP="007C62E7">
      <w:r w:rsidRPr="007C62E7">
        <w:t>Yabancı limanlardan gelip Türk limanlarına veya nehirlerine girecek olan gemiler, gümrük denetlemesi yapılmak üzere belirli yerlerde durur veya yol keserler.</w:t>
      </w:r>
    </w:p>
    <w:p w14:paraId="7865D7E6" w14:textId="37AA783F" w:rsidR="007C62E7" w:rsidRPr="007C62E7" w:rsidRDefault="007C62E7" w:rsidP="007C62E7">
      <w:r w:rsidRPr="007C62E7">
        <w:t xml:space="preserve">Yabancı limanlardan gelen veya Türkiye'den yabancı limanlara giden gemilerin geliş ve gidişlerinde yönetmelikle belirlenecek süreler içerisinde donatan veya işleten veya </w:t>
      </w:r>
      <w:proofErr w:type="spellStart"/>
      <w:r w:rsidRPr="007C62E7">
        <w:t>acentası</w:t>
      </w:r>
      <w:proofErr w:type="spellEnd"/>
      <w:r w:rsidRPr="007C62E7">
        <w:t xml:space="preserve"> tarafından ilgili gümrük idarelerine bilgi verilir.</w:t>
      </w:r>
    </w:p>
    <w:p w14:paraId="76189BE5" w14:textId="77777777" w:rsidR="007C62E7" w:rsidRPr="007C62E7" w:rsidRDefault="007C62E7" w:rsidP="007C62E7">
      <w:r w:rsidRPr="007C62E7">
        <w:t>Gemi adamları ve yolcuları ile gemilere girip çıkacak görevli ve görevsiz kimseler Türkiye'ye ancak yetkili gümrük idarelerinden giriş ve çıkış yapabilirler.</w:t>
      </w:r>
    </w:p>
    <w:p w14:paraId="29219E73" w14:textId="77777777" w:rsidR="007C62E7" w:rsidRPr="007C62E7" w:rsidRDefault="007C62E7" w:rsidP="007C62E7">
      <w:r w:rsidRPr="007C62E7">
        <w:t xml:space="preserve">b) Türkiye limanları arasında düzenli sefer yapan ve </w:t>
      </w:r>
      <w:proofErr w:type="spellStart"/>
      <w:r w:rsidRPr="007C62E7">
        <w:t>acentası</w:t>
      </w:r>
      <w:proofErr w:type="spellEnd"/>
      <w:r w:rsidRPr="007C62E7">
        <w:t xml:space="preserve"> bulunan gemiler serbest dolaşımda olmayan eşya alırlar veya yolda yabancı limana uğrarlarsa (a) fıkrası hükümlerine tabi tutulurlar. Bu tür gemiler ile bunların yolcu ve yüklerinin denetleme ve gümrük işlemlerinde kolaylık sağlayacak usul ve esaslar koymaya Müsteşarlık yetkilidir.</w:t>
      </w:r>
    </w:p>
    <w:p w14:paraId="09C857CE" w14:textId="77777777" w:rsidR="007C62E7" w:rsidRPr="007C62E7" w:rsidRDefault="007C62E7" w:rsidP="007C62E7">
      <w:r w:rsidRPr="007C62E7">
        <w:t>c) (b) fıkrası dışında kalan gemilerin Türkiye limanları arasındaki sefer ve taşımaları gümrük gözetimine tabi tutulabilir. Bu tür gemiler, Müsteşarlıkça belirlenecek şartlar ve verilecek izin çerçevesinde serbest dolaşımda olmayan eşyayı Türkiye limanları arasında transit suretiyle taşıyabilirler.</w:t>
      </w:r>
    </w:p>
    <w:p w14:paraId="65DD2BE3" w14:textId="21D3EA4C" w:rsidR="007C62E7" w:rsidRPr="007C62E7" w:rsidRDefault="007C62E7" w:rsidP="007C62E7">
      <w:r w:rsidRPr="007C62E7">
        <w:t>d) (c) fıkrasında yazılı taşımalar ile Türkiye karasuları ve iç sularında seyreden her türlü taşıtlar üzerinde gümrükçe yapılacak gözetim ve kontrole ilişkin usul ve esaslar yönetmelikle belirlenir.</w:t>
      </w:r>
    </w:p>
    <w:p w14:paraId="70E98A30" w14:textId="77777777" w:rsidR="007C62E7" w:rsidRPr="007C62E7" w:rsidRDefault="007C62E7" w:rsidP="007C62E7">
      <w:r w:rsidRPr="007C62E7">
        <w:rPr>
          <w:b/>
          <w:bCs/>
        </w:rPr>
        <w:lastRenderedPageBreak/>
        <w:t xml:space="preserve">4. </w:t>
      </w:r>
      <w:r w:rsidRPr="007C62E7">
        <w:t>Türkiye'ye gelen ve Türkiye'den gidecek olan hava araçları yetkili gümrük idaresi bulunan havalimanlarına inebilir veya bu havalimanlarından kalkabilirler. Bu hava araçları gümrük gözetimine tabidir. Özel bir izin ile gelen ve giden hava gemilerinin kaptan pilotları verilen talimata uygun olarak hareket ederler.</w:t>
      </w:r>
    </w:p>
    <w:p w14:paraId="4A6754C3" w14:textId="59D01E2E" w:rsidR="007C62E7" w:rsidRPr="007C62E7" w:rsidRDefault="007C62E7" w:rsidP="007C62E7">
      <w:r w:rsidRPr="007C62E7">
        <w:rPr>
          <w:b/>
          <w:bCs/>
        </w:rPr>
        <w:t xml:space="preserve">5. </w:t>
      </w:r>
      <w:r w:rsidRPr="007C62E7">
        <w:t>Türk ve yabancı donanmasına mensup harp gemileri ile Türk Hava Kuvvetlerine mensup hava harp gemileri ve Cumhurbaşkanının izni ile gelen yabancı devletlerin hava harp gemileri, içlerinde eşya bulunmaması halinde gümrük gözetimine tabi değildir.</w:t>
      </w:r>
    </w:p>
    <w:p w14:paraId="45B541F3" w14:textId="7A9E735C" w:rsidR="007C62E7" w:rsidRPr="007C62E7" w:rsidRDefault="007C62E7" w:rsidP="007C62E7">
      <w:bookmarkStart w:id="1" w:name="madde35"/>
      <w:r>
        <w:rPr>
          <w:b/>
          <w:bCs/>
        </w:rPr>
        <w:t xml:space="preserve">GÜMRÜK KANUNU </w:t>
      </w:r>
      <w:r w:rsidRPr="007C62E7">
        <w:rPr>
          <w:b/>
          <w:bCs/>
        </w:rPr>
        <w:t>MADDE</w:t>
      </w:r>
      <w:bookmarkEnd w:id="1"/>
      <w:r w:rsidRPr="007C62E7">
        <w:rPr>
          <w:b/>
          <w:bCs/>
        </w:rPr>
        <w:t xml:space="preserve"> 35- </w:t>
      </w:r>
      <w:r w:rsidRPr="007C62E7">
        <w:t>Türkiye Gümrük Bölgesine giriş ve çıkış ile gümrük idarelerindeki her türlü gümrük işlemleri normal çalışma saatleri içinde yapılır.</w:t>
      </w:r>
    </w:p>
    <w:p w14:paraId="55AFDBCC" w14:textId="77777777" w:rsidR="007C62E7" w:rsidRPr="007C62E7" w:rsidRDefault="007C62E7" w:rsidP="007C62E7">
      <w:r w:rsidRPr="007C62E7">
        <w:t>Ancak;</w:t>
      </w:r>
    </w:p>
    <w:p w14:paraId="56900DC1" w14:textId="77777777" w:rsidR="007C62E7" w:rsidRPr="007C62E7" w:rsidRDefault="007C62E7" w:rsidP="007C62E7">
      <w:r w:rsidRPr="007C62E7">
        <w:t>a) Demiryolu katarları ve düzenli sefer yapan deniz, nehir, kara ve hava taşıtları gece ve gündüzün her saatinde Gümrük Bölgesine girip çıkabilirler. Düzensiz seferli olan ve yolcu getiren deniz, nehir, kara ve hava taşıtları da aynı şekilde Gümrük Bölgesine girip çıkabilirler.</w:t>
      </w:r>
    </w:p>
    <w:p w14:paraId="6F6C8D7C" w14:textId="77777777" w:rsidR="007C62E7" w:rsidRPr="007C62E7" w:rsidRDefault="007C62E7" w:rsidP="007C62E7">
      <w:r w:rsidRPr="007C62E7">
        <w:t>b) İşletme teşkilatı bulunan limanlarda, gemiler gece ve gündüzün her saatinde yük ve yolcu alıp çıkarabilirler.</w:t>
      </w:r>
    </w:p>
    <w:p w14:paraId="327CCF39" w14:textId="77777777" w:rsidR="007C62E7" w:rsidRPr="007C62E7" w:rsidRDefault="007C62E7" w:rsidP="007C62E7">
      <w:r w:rsidRPr="007C62E7">
        <w:t>c) Zorlayıcı sebeplerle çalışma saatleri dışında gümrük idaresi olan bir limana girmek veya bu limandan ayrılmak zorunda kalan gemilerin yük alıp verme istekleri de gümrük idarelerince kabul edilir. Yolcu ve turist taşıyan her türlü gemi mesai saatleri dışında gümrük idaresi bulunan bir limana girip çıkabilir.</w:t>
      </w:r>
    </w:p>
    <w:p w14:paraId="488CAD67" w14:textId="77777777" w:rsidR="007C62E7" w:rsidRPr="007C62E7" w:rsidRDefault="007C62E7" w:rsidP="007C62E7">
      <w:proofErr w:type="gramStart"/>
      <w:r w:rsidRPr="007C62E7">
        <w:t>aşıtların</w:t>
      </w:r>
      <w:proofErr w:type="gramEnd"/>
      <w:r w:rsidRPr="007C62E7">
        <w:t xml:space="preserve"> Kontrolü</w:t>
      </w:r>
    </w:p>
    <w:p w14:paraId="57E52C39" w14:textId="2022A9DF" w:rsidR="007C62E7" w:rsidRPr="007C62E7" w:rsidRDefault="007C62E7" w:rsidP="007C62E7">
      <w:r w:rsidRPr="007C62E7">
        <w:rPr>
          <w:b/>
          <w:bCs/>
        </w:rPr>
        <w:t xml:space="preserve">Genel hükümler </w:t>
      </w:r>
    </w:p>
    <w:p w14:paraId="26DA3027" w14:textId="3369A912" w:rsidR="007C62E7" w:rsidRPr="007C62E7" w:rsidRDefault="007C62E7" w:rsidP="007C62E7">
      <w:r>
        <w:rPr>
          <w:b/>
          <w:bCs/>
        </w:rPr>
        <w:t xml:space="preserve">GÜMRÜK YÖNETMELİĞİ </w:t>
      </w:r>
      <w:r w:rsidRPr="007C62E7">
        <w:rPr>
          <w:b/>
          <w:bCs/>
        </w:rPr>
        <w:t xml:space="preserve">MADDE </w:t>
      </w:r>
      <w:proofErr w:type="gramStart"/>
      <w:r w:rsidRPr="007C62E7">
        <w:rPr>
          <w:b/>
          <w:bCs/>
        </w:rPr>
        <w:t>72 -</w:t>
      </w:r>
      <w:proofErr w:type="gramEnd"/>
      <w:r w:rsidRPr="007C62E7">
        <w:rPr>
          <w:b/>
          <w:bCs/>
        </w:rPr>
        <w:t xml:space="preserve"> </w:t>
      </w:r>
      <w:r w:rsidRPr="007C62E7">
        <w:t>(1) Türkiye Gümrük Bölgesine gelen ve Bölgeden giden kara, deniz, hava ve demiryolu taşıtları gümrük gözetim ve kontrolüne tabidir.</w:t>
      </w:r>
    </w:p>
    <w:p w14:paraId="1B7621DC" w14:textId="77777777" w:rsidR="007C62E7" w:rsidRPr="007C62E7" w:rsidRDefault="007C62E7" w:rsidP="007C62E7">
      <w:r w:rsidRPr="007C62E7">
        <w:t>(2) Taşıtların kontrolü, gümrük idaresinin kontrolle görevlendireceği personel tarafından yapılır. Taşıtların detaylı olarak arandığı hallerde, arama sonucu tutanakla tespit edilir. Türkiye Gümrük Bölgesinde taşıtların kontrolü, mobil kontrol ekipleri tarafından da yerine getirilebilir.</w:t>
      </w:r>
    </w:p>
    <w:p w14:paraId="1DFDB8A9" w14:textId="77777777" w:rsidR="007C62E7" w:rsidRPr="007C62E7" w:rsidRDefault="007C62E7" w:rsidP="007C62E7">
      <w:r w:rsidRPr="007C62E7">
        <w:t>(3) Taşıtın işleteni ve temsilcisi, bu kontrolün yapılmasını temin etmek üzere gerekli önlemleri almak ve sorumluluklarını yerine getirmekle yükümlüdür.</w:t>
      </w:r>
    </w:p>
    <w:p w14:paraId="29A1E6AA" w14:textId="77777777" w:rsidR="007C62E7" w:rsidRPr="007C62E7" w:rsidRDefault="007C62E7" w:rsidP="007C62E7">
      <w:r w:rsidRPr="007C62E7">
        <w:t>(4) Taşıtların kontrolü günün her saatinde yapılabilir.</w:t>
      </w:r>
    </w:p>
    <w:p w14:paraId="431AD53C" w14:textId="77777777" w:rsidR="007C62E7" w:rsidRPr="007C62E7" w:rsidRDefault="007C62E7" w:rsidP="007C62E7">
      <w:r w:rsidRPr="007C62E7">
        <w:t>(5) Türkiye Gümrük Bölgesine gelen taşıtların gümrük kontrolü tamamlanıncaya kadar, Türkiye Gümrük Bölgesinden giden taşıtların gümrük kontrolünden sonra söz konusu Bölgeyi terk etmelerine kadar, her türlü eşyanın taşıtlara alınmasını ve taşıtlardan çıkarılmasını, yolcu indirilmesini ve bindirilmesini önleyecek tedbirler alınır.</w:t>
      </w:r>
    </w:p>
    <w:p w14:paraId="77733197" w14:textId="6CDB9DB6" w:rsidR="007C62E7" w:rsidRPr="007C62E7" w:rsidRDefault="007C62E7" w:rsidP="007C62E7">
      <w:r w:rsidRPr="007C62E7">
        <w:t>(6) Sahip ve acentelerince gümrük idaresine önceden bildirim yapmak suretiyle yük almaya giderken seferleri esnasında yükleri iptal edilen veya yük boşaltmaya giderken seferleri esnasında yük boşaltma limanları değişen ve geriye dönüş yapmayan gemilerin bu durumları rota değişikliği sayılmaz.</w:t>
      </w:r>
      <w:r w:rsidRPr="007C62E7">
        <w:rPr>
          <w:i/>
          <w:iCs/>
        </w:rPr>
        <w:t xml:space="preserve"> </w:t>
      </w:r>
    </w:p>
    <w:p w14:paraId="1942630C" w14:textId="2DC9D8C0" w:rsidR="007C62E7" w:rsidRPr="007C62E7" w:rsidRDefault="007C62E7" w:rsidP="007C62E7">
      <w:r w:rsidRPr="007C62E7">
        <w:rPr>
          <w:b/>
          <w:bCs/>
        </w:rPr>
        <w:t xml:space="preserve">Kontrolün kapsamı </w:t>
      </w:r>
    </w:p>
    <w:p w14:paraId="4C003BB9" w14:textId="22D72CDF" w:rsidR="007C62E7" w:rsidRPr="007C62E7" w:rsidRDefault="007C62E7" w:rsidP="007C62E7">
      <w:r>
        <w:rPr>
          <w:b/>
          <w:bCs/>
        </w:rPr>
        <w:t xml:space="preserve">GÜMRÜK YÖNETMELİĞİ </w:t>
      </w:r>
      <w:r w:rsidRPr="007C62E7">
        <w:rPr>
          <w:b/>
          <w:bCs/>
        </w:rPr>
        <w:t>MADDE 72/</w:t>
      </w:r>
      <w:proofErr w:type="gramStart"/>
      <w:r w:rsidRPr="007C62E7">
        <w:rPr>
          <w:b/>
          <w:bCs/>
        </w:rPr>
        <w:t>A -</w:t>
      </w:r>
      <w:proofErr w:type="gramEnd"/>
      <w:r w:rsidRPr="007C62E7">
        <w:rPr>
          <w:b/>
          <w:bCs/>
        </w:rPr>
        <w:t xml:space="preserve"> </w:t>
      </w:r>
      <w:r w:rsidRPr="007C62E7">
        <w:t xml:space="preserve">(1) </w:t>
      </w:r>
      <w:hyperlink r:id="rId5" w:anchor="m182" w:history="1">
        <w:r w:rsidRPr="007C62E7">
          <w:rPr>
            <w:rStyle w:val="Kpr"/>
          </w:rPr>
          <w:t>182</w:t>
        </w:r>
      </w:hyperlink>
      <w:r w:rsidRPr="007C62E7">
        <w:t xml:space="preserve"> </w:t>
      </w:r>
      <w:proofErr w:type="spellStart"/>
      <w:r w:rsidRPr="007C62E7">
        <w:t>nci</w:t>
      </w:r>
      <w:proofErr w:type="spellEnd"/>
      <w:r w:rsidRPr="007C62E7">
        <w:t xml:space="preserve"> madde hükümleri saklı kalmak kaydıyla, taşıtların kontrolü duruma göre aşağıda yer alan işlemlerin bir kısmı veya tamamını kapsar;</w:t>
      </w:r>
    </w:p>
    <w:p w14:paraId="40000C16" w14:textId="77777777" w:rsidR="007C62E7" w:rsidRPr="007C62E7" w:rsidRDefault="007C62E7" w:rsidP="007C62E7">
      <w:r w:rsidRPr="007C62E7">
        <w:lastRenderedPageBreak/>
        <w:t>a) Taşıta ve eşyaya ilişkin tüm bilgi, belge, defter ve kayıtların kontrol edilmesi,</w:t>
      </w:r>
    </w:p>
    <w:p w14:paraId="5CDC86B3" w14:textId="77777777" w:rsidR="007C62E7" w:rsidRPr="007C62E7" w:rsidRDefault="007C62E7" w:rsidP="007C62E7">
      <w:r w:rsidRPr="007C62E7">
        <w:t>b) Taşıta ve eşyaya ilişkin ilave bilgi istenilmesi,</w:t>
      </w:r>
    </w:p>
    <w:p w14:paraId="132871A6" w14:textId="77777777" w:rsidR="007C62E7" w:rsidRPr="007C62E7" w:rsidRDefault="007C62E7" w:rsidP="007C62E7">
      <w:r w:rsidRPr="007C62E7">
        <w:t>c) Taşıt sürücüsü, kaptanı, mürettebatı ve yolcunun kendisi ve beraberindeki eşyanın gümrük kontrolü ve üst araması,</w:t>
      </w:r>
    </w:p>
    <w:p w14:paraId="119CA102" w14:textId="77777777" w:rsidR="007C62E7" w:rsidRPr="007C62E7" w:rsidRDefault="007C62E7" w:rsidP="007C62E7">
      <w:proofErr w:type="gramStart"/>
      <w:r w:rsidRPr="007C62E7">
        <w:t>ç</w:t>
      </w:r>
      <w:proofErr w:type="gramEnd"/>
      <w:r w:rsidRPr="007C62E7">
        <w:t>) Taşıtın ve eşyanın; taşıt, eşya ve konteyner tarama sistemleri ile kontrolü,</w:t>
      </w:r>
    </w:p>
    <w:p w14:paraId="40D989F1" w14:textId="77777777" w:rsidR="007C62E7" w:rsidRPr="007C62E7" w:rsidRDefault="007C62E7" w:rsidP="007C62E7">
      <w:r w:rsidRPr="007C62E7">
        <w:t>d) Kontrol sırasında diğer taşıt ve kişiler ile temasa geçilmemesi ve yük alınıp verilmemesi için gerekli tedbirlerin alınması,</w:t>
      </w:r>
    </w:p>
    <w:p w14:paraId="748DAF93" w14:textId="77777777" w:rsidR="007C62E7" w:rsidRPr="007C62E7" w:rsidRDefault="007C62E7" w:rsidP="007C62E7">
      <w:r w:rsidRPr="007C62E7">
        <w:t>e) Taşıtın dedektör köpek ve teknik cihazlar vasıtasıyla kontrol edilmesi,</w:t>
      </w:r>
    </w:p>
    <w:p w14:paraId="7A95901D" w14:textId="77777777" w:rsidR="007C62E7" w:rsidRPr="007C62E7" w:rsidRDefault="007C62E7" w:rsidP="007C62E7">
      <w:r w:rsidRPr="007C62E7">
        <w:t>f) Taşıtın fiziki olarak tam veya kısmi kontrolü,</w:t>
      </w:r>
    </w:p>
    <w:p w14:paraId="56C69029" w14:textId="77777777" w:rsidR="007C62E7" w:rsidRPr="007C62E7" w:rsidRDefault="007C62E7" w:rsidP="007C62E7">
      <w:r w:rsidRPr="007C62E7">
        <w:t>g) Eşyadan numune alınması ve incelenmesi,</w:t>
      </w:r>
    </w:p>
    <w:p w14:paraId="1A9556D4" w14:textId="77777777" w:rsidR="007C62E7" w:rsidRPr="007C62E7" w:rsidRDefault="007C62E7" w:rsidP="007C62E7">
      <w:proofErr w:type="gramStart"/>
      <w:r w:rsidRPr="007C62E7">
        <w:t>ğ</w:t>
      </w:r>
      <w:proofErr w:type="gramEnd"/>
      <w:r w:rsidRPr="007C62E7">
        <w:t>) Taşıtta bulunan ambarlar ve eşya bulunan diğer yerlerin mühür altına alınması,</w:t>
      </w:r>
    </w:p>
    <w:p w14:paraId="6E30C600" w14:textId="77777777" w:rsidR="007C62E7" w:rsidRPr="007C62E7" w:rsidRDefault="007C62E7" w:rsidP="007C62E7">
      <w:r w:rsidRPr="007C62E7">
        <w:t>h) Taşıtın etkin kontrolü için alınan diğer tedbir ve işlemler.</w:t>
      </w:r>
    </w:p>
    <w:p w14:paraId="6028D6AC" w14:textId="338D1C03" w:rsidR="007C62E7" w:rsidRPr="007C62E7" w:rsidRDefault="007C62E7" w:rsidP="007C62E7">
      <w:bookmarkStart w:id="2" w:name="m072b"/>
      <w:bookmarkEnd w:id="2"/>
      <w:r w:rsidRPr="007C62E7">
        <w:rPr>
          <w:b/>
          <w:bCs/>
        </w:rPr>
        <w:t xml:space="preserve">Gelen ve giden kara taşıtları </w:t>
      </w:r>
    </w:p>
    <w:p w14:paraId="0844F5E8" w14:textId="33E12FB1" w:rsidR="007C62E7" w:rsidRPr="007C62E7" w:rsidRDefault="007C62E7" w:rsidP="007C62E7">
      <w:r>
        <w:rPr>
          <w:b/>
          <w:bCs/>
        </w:rPr>
        <w:t xml:space="preserve">GÜMRÜK YÖNETMELİĞİ </w:t>
      </w:r>
      <w:r w:rsidRPr="007C62E7">
        <w:rPr>
          <w:b/>
          <w:bCs/>
        </w:rPr>
        <w:t>MADDE 72/</w:t>
      </w:r>
      <w:proofErr w:type="gramStart"/>
      <w:r w:rsidRPr="007C62E7">
        <w:rPr>
          <w:b/>
          <w:bCs/>
        </w:rPr>
        <w:t>B -</w:t>
      </w:r>
      <w:proofErr w:type="gramEnd"/>
      <w:r w:rsidRPr="007C62E7">
        <w:rPr>
          <w:b/>
          <w:bCs/>
        </w:rPr>
        <w:t xml:space="preserve"> </w:t>
      </w:r>
      <w:r w:rsidRPr="007C62E7">
        <w:t>(1) Türkiye Gümrük Bölgesinde mobil ekipler tarafından gerçekleştirilecek kontroller saklı kalmak üzere, Türkiye Gümrük Bölgesine gelen ve giden karayolu taşıtlarının kontrolünün giriş ve çıkış gümrük idaresinde yapılması esastır.</w:t>
      </w:r>
    </w:p>
    <w:p w14:paraId="589A8CD6" w14:textId="77777777" w:rsidR="007C62E7" w:rsidRPr="007C62E7" w:rsidRDefault="007C62E7" w:rsidP="007C62E7">
      <w:r w:rsidRPr="007C62E7">
        <w:t>(2) Türkiye Gümrük Bölgesine girmek veya bölgeden çıkmak üzere gümrüklü sahaya gelen kara taşıtlarının bilgileri gümrük idaresince bilgisayar sistemine girilir.</w:t>
      </w:r>
    </w:p>
    <w:p w14:paraId="3C19D97D" w14:textId="77777777" w:rsidR="007C62E7" w:rsidRPr="007C62E7" w:rsidRDefault="007C62E7" w:rsidP="007C62E7">
      <w:r w:rsidRPr="007C62E7">
        <w:t>(3) Gümrüklü sahaya giren kara taşıtlarının işlemlerinin bitirilmesini müteakip bilgisayar sistemi üzerinde taşıt ve eşyaya ilişkin işlemlerin tamamlandığının görülmesinden sonra taşıtın gümrüklü sahadan çıkışına izin verilir.</w:t>
      </w:r>
    </w:p>
    <w:p w14:paraId="46B971E4" w14:textId="477865E6" w:rsidR="007C62E7" w:rsidRPr="007C62E7" w:rsidRDefault="007C62E7" w:rsidP="007C62E7">
      <w:r w:rsidRPr="007C62E7">
        <w:rPr>
          <w:b/>
          <w:bCs/>
        </w:rPr>
        <w:t xml:space="preserve">Transit rejimine tabi eşya taşıyan taşıtlar </w:t>
      </w:r>
    </w:p>
    <w:p w14:paraId="36A869F9" w14:textId="60EF7A7B" w:rsidR="007C62E7" w:rsidRPr="007C62E7" w:rsidRDefault="007C62E7" w:rsidP="007C62E7">
      <w:r>
        <w:rPr>
          <w:b/>
          <w:bCs/>
        </w:rPr>
        <w:t xml:space="preserve">GÜMRÜK YÖNETMELİĞİ </w:t>
      </w:r>
      <w:r w:rsidRPr="007C62E7">
        <w:rPr>
          <w:b/>
          <w:bCs/>
        </w:rPr>
        <w:t>MADDE 72/C -</w:t>
      </w:r>
      <w:r w:rsidRPr="007C62E7">
        <w:t>(1) Transit rejimi kapsamında eşya taşıyan yerli ve yabancı plakalı taşıtlar, Türkiye Gümrük Bölgesinde seyrettikleri ve bulundukları sürede, gümrük gözetimi ve kontrolüne tabi olup bu taşıtlara ilişkin gümrük gözetimi elektronik uydu takip cihazları vasıtasıyla da gerçekleştirilebilir.</w:t>
      </w:r>
    </w:p>
    <w:p w14:paraId="75F64388" w14:textId="77777777" w:rsidR="007C62E7" w:rsidRPr="007C62E7" w:rsidRDefault="007C62E7" w:rsidP="007C62E7">
      <w:r w:rsidRPr="007C62E7">
        <w:t>(2) Taşıtın Türkiye Gümrük Bölgesinde seyri sırasında, transit rejim hükümlerini ihlal ettiğine dair şüphe durumunda, ilgili gümrük idaresi tarafından mobil kontrol ekipleri vasıtasıyla taşıtın kontrole tabi tutulması sağlanır.</w:t>
      </w:r>
    </w:p>
    <w:p w14:paraId="03899C97" w14:textId="70E9F4FB" w:rsidR="007C62E7" w:rsidRPr="007C62E7" w:rsidRDefault="007C62E7" w:rsidP="007C62E7">
      <w:bookmarkStart w:id="3" w:name="m072c"/>
      <w:bookmarkEnd w:id="3"/>
      <w:r w:rsidRPr="007C62E7">
        <w:rPr>
          <w:b/>
          <w:bCs/>
        </w:rPr>
        <w:t xml:space="preserve">Gelen deniz taşıtları </w:t>
      </w:r>
    </w:p>
    <w:p w14:paraId="77C9D81E" w14:textId="5E3AB113" w:rsidR="007C62E7" w:rsidRPr="007C62E7" w:rsidRDefault="007C62E7" w:rsidP="007C62E7">
      <w:r>
        <w:rPr>
          <w:b/>
          <w:bCs/>
        </w:rPr>
        <w:t xml:space="preserve">GÜMRÜK YÖNETMELİĞİ </w:t>
      </w:r>
      <w:r w:rsidRPr="007C62E7">
        <w:rPr>
          <w:b/>
          <w:bCs/>
        </w:rPr>
        <w:t>MADDE 72/</w:t>
      </w:r>
      <w:proofErr w:type="gramStart"/>
      <w:r w:rsidRPr="007C62E7">
        <w:rPr>
          <w:b/>
          <w:bCs/>
        </w:rPr>
        <w:t>Ç -</w:t>
      </w:r>
      <w:proofErr w:type="gramEnd"/>
      <w:r w:rsidRPr="007C62E7">
        <w:rPr>
          <w:b/>
          <w:bCs/>
        </w:rPr>
        <w:t xml:space="preserve"> </w:t>
      </w:r>
      <w:r w:rsidRPr="007C62E7">
        <w:t>(1) Türkiye Gümrük Bölgesine giren Türk ve yabancı bayraklı deniz taşıtları bu bölgeyi terk edene kadar gümrük gözetimi ve kontrolüne tabidir.</w:t>
      </w:r>
    </w:p>
    <w:p w14:paraId="1574F4B5" w14:textId="77777777" w:rsidR="007C62E7" w:rsidRPr="007C62E7" w:rsidRDefault="007C62E7" w:rsidP="007C62E7">
      <w:r w:rsidRPr="007C62E7">
        <w:t>(2) Türkiye Gümrük Bölgesine girip, Türk limanlarına gidecek deniz taşıtları gidecekleri limana varmadan önce yolda kontrole tabi tutulabilir.</w:t>
      </w:r>
    </w:p>
    <w:p w14:paraId="42DC7655" w14:textId="77777777" w:rsidR="007C62E7" w:rsidRPr="007C62E7" w:rsidRDefault="007C62E7" w:rsidP="007C62E7">
      <w:r w:rsidRPr="007C62E7">
        <w:t>(3) Yurtdışından gelip Türkiye Gümrük Bölgesine giren ancak Türk limanlarına girmeyecek olan gemiler ihbar, şüphe, suçüstü halleri veya risk analizi kapsamında kontrole tabi tutulabilir.</w:t>
      </w:r>
    </w:p>
    <w:p w14:paraId="1EB465A9" w14:textId="5A682583" w:rsidR="007C62E7" w:rsidRPr="007C62E7" w:rsidRDefault="007C62E7" w:rsidP="007C62E7">
      <w:r w:rsidRPr="007C62E7">
        <w:lastRenderedPageBreak/>
        <w:t>(4) Yabancı limanlardan gelen deniz taşıtının Türkiye Gümrük Bölgesindeki limana varışından en az iki saat önce işleticisi, kaptanı veya bunların temsilcisi tarafından, Ek-10/G'de yer alan Denizyolu Genel Bildirimi ve ekli belgeler veri işleme tekniği yoluyla gümrük idaresine verilir. Bilgisayar sistemlerinde ortaya çıkabilecek yerel veya merkezi arıza hallerinde, Denizyolu Genel Bildiriminin verilmesine ilişkin usul ve esaslar Bakanlıkça belirlenir.</w:t>
      </w:r>
      <w:r w:rsidRPr="007C62E7">
        <w:rPr>
          <w:i/>
          <w:iCs/>
        </w:rPr>
        <w:t xml:space="preserve"> </w:t>
      </w:r>
    </w:p>
    <w:p w14:paraId="09ACC284" w14:textId="77777777" w:rsidR="007C62E7" w:rsidRPr="007C62E7" w:rsidRDefault="007C62E7" w:rsidP="007C62E7">
      <w:r w:rsidRPr="007C62E7">
        <w:t>(5) Türk limanları ve iskeleleri arasında taşımacılık yapan gemilere uygulanacak gümrük gözetimi ve kontrolüne ilişkin hükümler Bakanlıkça belirlenir.</w:t>
      </w:r>
    </w:p>
    <w:p w14:paraId="43AEE552" w14:textId="6873F4D2" w:rsidR="007C62E7" w:rsidRPr="007C62E7" w:rsidRDefault="007C62E7" w:rsidP="007C62E7">
      <w:r w:rsidRPr="007C62E7">
        <w:t>(6) Denizyolu Genel Bildirimini veren kişi Denizyolu Genel Bildirimi ve ekli belgelerde yer alan bilgilerin doğruluğundan sorumludur.</w:t>
      </w:r>
      <w:r w:rsidRPr="007C62E7">
        <w:rPr>
          <w:i/>
          <w:iCs/>
        </w:rPr>
        <w:t xml:space="preserve"> </w:t>
      </w:r>
    </w:p>
    <w:p w14:paraId="27A04A71" w14:textId="4383FB26" w:rsidR="007C62E7" w:rsidRPr="007C62E7" w:rsidRDefault="007C62E7" w:rsidP="007C62E7">
      <w:r w:rsidRPr="007C62E7">
        <w:t>(7) Türkiye karasularından geçen ve hakkında ihbar bulunan veya şüphe edilen eşya yüklü gemilerin ambar kapakları veya eşya konulan diğer yerleri, gümrük idarelerince mühürlenebilir.</w:t>
      </w:r>
      <w:r w:rsidRPr="007C62E7">
        <w:rPr>
          <w:i/>
          <w:iCs/>
        </w:rPr>
        <w:t xml:space="preserve"> </w:t>
      </w:r>
    </w:p>
    <w:p w14:paraId="04E89B28" w14:textId="3946B8FF" w:rsidR="007C62E7" w:rsidRPr="007C62E7" w:rsidRDefault="007C62E7" w:rsidP="00977AD7">
      <w:r w:rsidRPr="007C62E7">
        <w:rPr>
          <w:b/>
          <w:bCs/>
        </w:rPr>
        <w:t xml:space="preserve">Sağlık muayenesi ve pasaport işlemlerinden önce yapılacaklar </w:t>
      </w:r>
    </w:p>
    <w:p w14:paraId="6A950F2B" w14:textId="0CA8116E" w:rsidR="007C62E7" w:rsidRPr="007C62E7" w:rsidRDefault="007C62E7" w:rsidP="007C62E7">
      <w:r>
        <w:rPr>
          <w:b/>
          <w:bCs/>
        </w:rPr>
        <w:t xml:space="preserve">GÜMRÜK YÖNETMELİĞİ </w:t>
      </w:r>
      <w:r w:rsidRPr="007C62E7">
        <w:rPr>
          <w:b/>
          <w:bCs/>
        </w:rPr>
        <w:t>MADDE 72/</w:t>
      </w:r>
      <w:proofErr w:type="gramStart"/>
      <w:r w:rsidRPr="007C62E7">
        <w:rPr>
          <w:b/>
          <w:bCs/>
        </w:rPr>
        <w:t>D -</w:t>
      </w:r>
      <w:proofErr w:type="gramEnd"/>
      <w:r w:rsidRPr="007C62E7">
        <w:rPr>
          <w:b/>
          <w:bCs/>
        </w:rPr>
        <w:t xml:space="preserve"> </w:t>
      </w:r>
      <w:r w:rsidRPr="007C62E7">
        <w:t>(1) Gemiler limana varışlarından itibaren sağlık muayenesi ve pasaport işlemleri bitinceye kadar gözetim altında bulundurulur. Gemiden eşya çıkarılmaması, gemiye eşya alınmaması, yetkililer dışında hiç kimse ile temas edilmemesi ve temas edenlerin de gümrük idaresinin bilgisi dışında gemilere eşya alıp çıkarmamaları hususunda gerekli tedbirler alınır.</w:t>
      </w:r>
    </w:p>
    <w:p w14:paraId="7373C2F4" w14:textId="6933E075" w:rsidR="007C62E7" w:rsidRPr="007C62E7" w:rsidRDefault="007C62E7" w:rsidP="007C62E7">
      <w:bookmarkStart w:id="4" w:name="m072e"/>
      <w:bookmarkEnd w:id="4"/>
      <w:r w:rsidRPr="007C62E7">
        <w:rPr>
          <w:b/>
          <w:bCs/>
        </w:rPr>
        <w:t xml:space="preserve">Gelen deniz taşıtının kontrolü </w:t>
      </w:r>
    </w:p>
    <w:p w14:paraId="2FDD071D" w14:textId="26B14F2D" w:rsidR="007C62E7" w:rsidRPr="007C62E7" w:rsidRDefault="007C62E7" w:rsidP="007C62E7">
      <w:r>
        <w:rPr>
          <w:b/>
          <w:bCs/>
        </w:rPr>
        <w:t xml:space="preserve">GÜMRÜK YÖNETMELİĞİ </w:t>
      </w:r>
      <w:r w:rsidRPr="007C62E7">
        <w:rPr>
          <w:b/>
          <w:bCs/>
        </w:rPr>
        <w:t>MADDE 72/</w:t>
      </w:r>
      <w:proofErr w:type="gramStart"/>
      <w:r w:rsidRPr="007C62E7">
        <w:rPr>
          <w:b/>
          <w:bCs/>
        </w:rPr>
        <w:t>E -</w:t>
      </w:r>
      <w:proofErr w:type="gramEnd"/>
      <w:r w:rsidRPr="007C62E7">
        <w:t xml:space="preserve"> (1) 72/Ç maddesi uyarınca Denizyolu Genel Bildirimi verilen taşıtın varışı 71 inci maddenin birinci fıkrası uyarınca gümrük idaresine bildirilir.</w:t>
      </w:r>
    </w:p>
    <w:p w14:paraId="4D66AFD0" w14:textId="77777777" w:rsidR="007C62E7" w:rsidRPr="007C62E7" w:rsidRDefault="007C62E7" w:rsidP="007C62E7">
      <w:r w:rsidRPr="007C62E7">
        <w:t>(2) İhbar, şüphe, yükleme ve taşıma belgelerinde çelişki olması, risk analizi veya gümrük idaresince gerek duyulan hallerde; geminin gizli yerleri, ambar, bölme ve girişlerini gösteren plan ile tasdikli seyir jurnali, elektronik seyir sistemleri, devri çark defteri ve ilgili diğer belgeler istenilerek, bu belgelere göre gemi kontrole tabi tutulur. Bu kapsamdaki kontroller için gemi arama ekiplerinden de faydalanılır.</w:t>
      </w:r>
    </w:p>
    <w:p w14:paraId="777394F4" w14:textId="77777777" w:rsidR="007C62E7" w:rsidRPr="007C62E7" w:rsidRDefault="007C62E7" w:rsidP="007C62E7">
      <w:r w:rsidRPr="007C62E7">
        <w:t>(3) Kontroller sırasında, serbest dolaşımda olmayan ve başka limanlara çıkarılacak olan eşya ile ihtiyaç fazlası tüketim malzemelerinin bulunduğu ambarların kapakları ve gerekli görülen diğer yerler mühür altına alınır. Bu mühürler geminin hareketinden önce sökülür.</w:t>
      </w:r>
    </w:p>
    <w:p w14:paraId="28263F0A" w14:textId="77777777" w:rsidR="007C62E7" w:rsidRPr="007C62E7" w:rsidRDefault="007C62E7" w:rsidP="007C62E7">
      <w:r w:rsidRPr="007C62E7">
        <w:t>(4) Varışı bildirilen deniz taşıtına ait Denizyolu Genel Bildiriminde yer alan bilgiler ve ekli belgeler sistemde incelenerek onay işlemi yapılır. Onay işlemini müteakip eşya taşıttan indirilir.</w:t>
      </w:r>
    </w:p>
    <w:p w14:paraId="5E4D39C6" w14:textId="77777777" w:rsidR="007C62E7" w:rsidRPr="007C62E7" w:rsidRDefault="007C62E7" w:rsidP="007C62E7">
      <w:r w:rsidRPr="007C62E7">
        <w:t>(5) İkinci fıkrada yapılan kontroller sonucunda düzenlenen tutanak, kontrolü yapan personel ve kaptan tarafından imzalanır ve tutanaktaki bilgiler geminin uğrayacağı diğer idarelerin görmesi açısından Gemi Takip Programına girilir. Gemi kontrolü sırasında düzenlenen belgelerin birer örneği kaptana verilir.</w:t>
      </w:r>
    </w:p>
    <w:p w14:paraId="53AE4449" w14:textId="77777777" w:rsidR="007C62E7" w:rsidRPr="007C62E7" w:rsidRDefault="007C62E7" w:rsidP="007C62E7">
      <w:r w:rsidRPr="007C62E7">
        <w:t>(6) Denizyolu Genel Bildirimi ve ekli belgeler geminin uğrayacağı her limandaki gümrük idaresine veri işleme tekniği yoluyla verilir.</w:t>
      </w:r>
    </w:p>
    <w:p w14:paraId="5F7E78D0" w14:textId="0636CFD5" w:rsidR="007C62E7" w:rsidRPr="007C62E7" w:rsidRDefault="007C62E7" w:rsidP="007C62E7">
      <w:r w:rsidRPr="007C62E7">
        <w:rPr>
          <w:b/>
          <w:bCs/>
        </w:rPr>
        <w:t xml:space="preserve">Serbest dolaşıma giren, iç hatlara tahsis olunan veya yurtiçi sefere geçen gemilerin kontrolü </w:t>
      </w:r>
    </w:p>
    <w:p w14:paraId="65B91332" w14:textId="7B373D3F" w:rsidR="007C62E7" w:rsidRPr="007C62E7" w:rsidRDefault="007C62E7" w:rsidP="007C62E7">
      <w:r>
        <w:rPr>
          <w:b/>
          <w:bCs/>
        </w:rPr>
        <w:t xml:space="preserve">GÜMRÜK YÖNETMELİĞİ </w:t>
      </w:r>
      <w:r w:rsidRPr="007C62E7">
        <w:rPr>
          <w:b/>
          <w:bCs/>
        </w:rPr>
        <w:t xml:space="preserve">MADDE 72/F - </w:t>
      </w:r>
      <w:r w:rsidRPr="007C62E7">
        <w:t xml:space="preserve">(1) Yabancı ülkelerden satın alınarak Türk limanlarına ilk defa serbest dolaşıma girmek üzere gelen veya dış hatlara sefer yapmakta iken devamlı veya geçici olarak iç hatlara tahsis olunan milli gemilerle, yurtdışına yük ve yolcu taşımakta iken yurtiçi sefere geçen deniz taşıtları, gümrük denetimine tabi herhangi bir eşya bulunup bulunmadığının tespit edilmesi amacıyla </w:t>
      </w:r>
      <w:r w:rsidRPr="007C62E7">
        <w:lastRenderedPageBreak/>
        <w:t>kontrole tabi tutularak, demirbaş eşya, kumanya, yakıt ve tüketim malzemelerine ilişkin listeler kontrol neticesinde tanzim edilecek tutanağa eklenir.</w:t>
      </w:r>
    </w:p>
    <w:p w14:paraId="2A723A81" w14:textId="7FCFE45C" w:rsidR="007C62E7" w:rsidRPr="007C62E7" w:rsidRDefault="007C62E7" w:rsidP="00977AD7">
      <w:bookmarkStart w:id="5" w:name="m072g"/>
      <w:bookmarkEnd w:id="5"/>
      <w:r w:rsidRPr="007C62E7">
        <w:rPr>
          <w:b/>
          <w:bCs/>
        </w:rPr>
        <w:t xml:space="preserve">Giden deniz taşıtları </w:t>
      </w:r>
    </w:p>
    <w:p w14:paraId="7B3B2919" w14:textId="11359A2B" w:rsidR="007C62E7" w:rsidRPr="007C62E7" w:rsidRDefault="007C62E7" w:rsidP="007C62E7">
      <w:r>
        <w:rPr>
          <w:b/>
          <w:bCs/>
        </w:rPr>
        <w:t xml:space="preserve">GÜMRÜK YÖNETMELİĞİ </w:t>
      </w:r>
      <w:r w:rsidRPr="007C62E7">
        <w:rPr>
          <w:b/>
          <w:bCs/>
        </w:rPr>
        <w:t>MADDE 72/</w:t>
      </w:r>
      <w:proofErr w:type="gramStart"/>
      <w:r w:rsidRPr="007C62E7">
        <w:rPr>
          <w:b/>
          <w:bCs/>
        </w:rPr>
        <w:t>G -</w:t>
      </w:r>
      <w:proofErr w:type="gramEnd"/>
      <w:r w:rsidRPr="007C62E7">
        <w:t xml:space="preserve"> (1) Yabancı limanlara giden deniz taşıtının işleticisi, kaptanı veya bunların temsilcisi tarafından, geminin limandan hareketinden en az iki saat önce </w:t>
      </w:r>
      <w:hyperlink r:id="rId6" w:tgtFrame="_blank" w:history="1">
        <w:r w:rsidRPr="007C62E7">
          <w:rPr>
            <w:rStyle w:val="Kpr"/>
          </w:rPr>
          <w:t>Ek-10/G'de</w:t>
        </w:r>
      </w:hyperlink>
      <w:r w:rsidRPr="007C62E7">
        <w:t xml:space="preserve"> yer alan Denizyolu Genel Bildirimi ve ekli belgeler veri işleme tekniği yoluyla gümrük idaresine verilir. Bilgisayar sistemlerinde ortaya çıkabilecek yerel veya merkezi arıza hallerinde, Denizyolu Genel Bildiriminin verilmesine ilişkin usul ve esaslar Bakanlıkça belirlenir.</w:t>
      </w:r>
    </w:p>
    <w:p w14:paraId="27A493CD" w14:textId="77777777" w:rsidR="007C62E7" w:rsidRPr="007C62E7" w:rsidRDefault="007C62E7" w:rsidP="007C62E7">
      <w:r w:rsidRPr="007C62E7">
        <w:t xml:space="preserve">(2) Denizyolu Genel Bildirimine ilişkin işlemler ile </w:t>
      </w:r>
      <w:hyperlink r:id="rId7" w:anchor="m436" w:history="1">
        <w:r w:rsidRPr="007C62E7">
          <w:rPr>
            <w:rStyle w:val="Kpr"/>
          </w:rPr>
          <w:t>437</w:t>
        </w:r>
      </w:hyperlink>
      <w:r w:rsidRPr="007C62E7">
        <w:t xml:space="preserve"> </w:t>
      </w:r>
      <w:proofErr w:type="spellStart"/>
      <w:r w:rsidRPr="007C62E7">
        <w:t>nci</w:t>
      </w:r>
      <w:proofErr w:type="spellEnd"/>
      <w:r w:rsidRPr="007C62E7">
        <w:t xml:space="preserve"> maddenin birinci fıkrasında belirtilen işlemler tamamlanmadan deniz taşıtının hareketine izin verilmez.</w:t>
      </w:r>
    </w:p>
    <w:p w14:paraId="6FC6F2B7" w14:textId="77777777" w:rsidR="007C62E7" w:rsidRPr="007C62E7" w:rsidRDefault="007C62E7" w:rsidP="007C62E7">
      <w:r w:rsidRPr="007C62E7">
        <w:t>(3) Denizyolu Genel Bildirimini veren kişi Denizyolu Genel Bildirimi ve ekli belgelerde yer alan bilgilerin doğruluğundan sorumludur.</w:t>
      </w:r>
    </w:p>
    <w:p w14:paraId="2999F676" w14:textId="65789049" w:rsidR="007C62E7" w:rsidRPr="007C62E7" w:rsidRDefault="007C62E7" w:rsidP="00977AD7">
      <w:r w:rsidRPr="007C62E7">
        <w:rPr>
          <w:b/>
          <w:bCs/>
        </w:rPr>
        <w:t xml:space="preserve">Giden deniz taşıtının kontrolü </w:t>
      </w:r>
    </w:p>
    <w:p w14:paraId="1290C810" w14:textId="506815E6" w:rsidR="007C62E7" w:rsidRPr="007C62E7" w:rsidRDefault="007C62E7" w:rsidP="007C62E7">
      <w:r>
        <w:rPr>
          <w:b/>
          <w:bCs/>
        </w:rPr>
        <w:t xml:space="preserve">GÜMRÜK YÖNETMELİĞİ </w:t>
      </w:r>
      <w:r w:rsidRPr="007C62E7">
        <w:rPr>
          <w:b/>
          <w:bCs/>
        </w:rPr>
        <w:t>MADDE 72/</w:t>
      </w:r>
      <w:proofErr w:type="gramStart"/>
      <w:r w:rsidRPr="007C62E7">
        <w:rPr>
          <w:b/>
          <w:bCs/>
        </w:rPr>
        <w:t>Ğ -</w:t>
      </w:r>
      <w:proofErr w:type="gramEnd"/>
      <w:r w:rsidRPr="007C62E7">
        <w:t xml:space="preserve"> (1) Türkiye Gümrük Bölgesinden ayrılan Türk ve yabancı bayraklı tüm deniz taşıtları bu bölgeyi terk edene kadar gümrük gözetimi ve kontrolüne tabidir.</w:t>
      </w:r>
    </w:p>
    <w:p w14:paraId="5757D452" w14:textId="77777777" w:rsidR="007C62E7" w:rsidRPr="007C62E7" w:rsidRDefault="007C62E7" w:rsidP="007C62E7">
      <w:r w:rsidRPr="007C62E7">
        <w:t xml:space="preserve">(2) Denizyolu Genel Bildirimi ve diğer belgelerdeki bilgilerin çelişkili olması ya da ihbar, şüphe, risk analizi veya gümrük idaresince gerek duyulan hallerde </w:t>
      </w:r>
      <w:hyperlink r:id="rId8" w:anchor="m072e" w:history="1">
        <w:r w:rsidRPr="007C62E7">
          <w:rPr>
            <w:rStyle w:val="Kpr"/>
          </w:rPr>
          <w:t>72/E</w:t>
        </w:r>
      </w:hyperlink>
      <w:r w:rsidRPr="007C62E7">
        <w:t xml:space="preserve"> maddesi hükümlerine göre işlem yapılır.</w:t>
      </w:r>
    </w:p>
    <w:p w14:paraId="5F7924B4" w14:textId="77777777" w:rsidR="007C62E7" w:rsidRPr="007C62E7" w:rsidRDefault="007C62E7" w:rsidP="007C62E7">
      <w:r w:rsidRPr="007C62E7">
        <w:t>(3) Yabancı limanlara ilk defa hareket edecek olan Milli gemilerde, yük almadan evvel gümrük kontrolü dışında kalmış herhangi bir eşyanın bulunup bulunmadığı kontrol edilir.</w:t>
      </w:r>
    </w:p>
    <w:p w14:paraId="279B658D" w14:textId="5D442BE4" w:rsidR="007C62E7" w:rsidRPr="007C62E7" w:rsidRDefault="007C62E7" w:rsidP="00977AD7">
      <w:r w:rsidRPr="007C62E7">
        <w:rPr>
          <w:b/>
          <w:bCs/>
        </w:rPr>
        <w:t xml:space="preserve">Birden fazla liman ve iskeleden yük ve yolcu alan gemilerin kontrolü </w:t>
      </w:r>
    </w:p>
    <w:p w14:paraId="0F9391D7" w14:textId="441CEDD3" w:rsidR="007C62E7" w:rsidRPr="007C62E7" w:rsidRDefault="007C62E7" w:rsidP="007C62E7">
      <w:r>
        <w:rPr>
          <w:b/>
          <w:bCs/>
        </w:rPr>
        <w:t xml:space="preserve">GÜMRÜK YÖNETMELİĞİ </w:t>
      </w:r>
      <w:r w:rsidRPr="007C62E7">
        <w:rPr>
          <w:b/>
          <w:bCs/>
        </w:rPr>
        <w:t>MADDE 72/</w:t>
      </w:r>
      <w:proofErr w:type="gramStart"/>
      <w:r w:rsidRPr="007C62E7">
        <w:rPr>
          <w:b/>
          <w:bCs/>
        </w:rPr>
        <w:t>H -</w:t>
      </w:r>
      <w:proofErr w:type="gramEnd"/>
      <w:r w:rsidRPr="007C62E7">
        <w:rPr>
          <w:b/>
          <w:bCs/>
        </w:rPr>
        <w:t xml:space="preserve"> </w:t>
      </w:r>
      <w:r w:rsidRPr="007C62E7">
        <w:t>(1) Yabancı ülkelere götürülmek üzere birden fazla Türk liman ve iskelesinden yük ve yolcu alan gemiler, aynı gümrük idaresinin sorumluluğunda bulunan liman ve iskeleler hariç olmak üzere, diğer liman ve iskelelerin tamamında 72/Ç ilâ 72/Ğ maddeleri çerçevesinde kontrole tabi tutulur.</w:t>
      </w:r>
    </w:p>
    <w:p w14:paraId="0279AFB5" w14:textId="1B54AED6" w:rsidR="007C62E7" w:rsidRPr="007C62E7" w:rsidRDefault="007C62E7" w:rsidP="00977AD7">
      <w:r w:rsidRPr="007C62E7">
        <w:rPr>
          <w:b/>
          <w:bCs/>
        </w:rPr>
        <w:t xml:space="preserve">Çanakkale ve İstanbul Boğazlarından geçen gemiler </w:t>
      </w:r>
    </w:p>
    <w:p w14:paraId="115670F3" w14:textId="24DC8641" w:rsidR="007C62E7" w:rsidRPr="007C62E7" w:rsidRDefault="007C62E7" w:rsidP="007C62E7">
      <w:r>
        <w:rPr>
          <w:b/>
          <w:bCs/>
        </w:rPr>
        <w:t xml:space="preserve">GÜMRÜK YÖNETMELİĞİ </w:t>
      </w:r>
      <w:r w:rsidRPr="007C62E7">
        <w:rPr>
          <w:b/>
          <w:bCs/>
        </w:rPr>
        <w:t>MADDE 72/</w:t>
      </w:r>
      <w:proofErr w:type="gramStart"/>
      <w:r w:rsidRPr="007C62E7">
        <w:rPr>
          <w:b/>
          <w:bCs/>
        </w:rPr>
        <w:t>I -</w:t>
      </w:r>
      <w:proofErr w:type="gramEnd"/>
      <w:r w:rsidRPr="007C62E7">
        <w:rPr>
          <w:b/>
          <w:bCs/>
        </w:rPr>
        <w:t xml:space="preserve"> </w:t>
      </w:r>
      <w:r w:rsidRPr="007C62E7">
        <w:t>(1) Yabancı bir limandan gelip, Çanakkale veya İstanbul Boğazlarından geçerek bir Türk limanına gidecek olan gemilerin geliş gün ve saatleri ile gerekli diğer bilgiler, kaptan veya acentesi tarafından İstanbul'da Gümrük ve Ticaret Bölge Müdürlüğüne veya bu Bölge Müdürlüğünce belirlenecek Gümrük Müdürlüğüne, Çanakkale'de ise Çanakkale Gümrük Müdürlüğüne bildirilir. Ancak en az 24 saat önceden Seyir Planı-1 (SP-1) raporu ile Türk Boğazları Gemi Trafik Hizmetleri Merkezine yapılan bildirimler ilgili gümrük idaresine yapılmış sayılır.</w:t>
      </w:r>
    </w:p>
    <w:p w14:paraId="3C37C49D" w14:textId="1AC3F587" w:rsidR="007C62E7" w:rsidRPr="007C62E7" w:rsidRDefault="007C62E7" w:rsidP="007C62E7">
      <w:r w:rsidRPr="007C62E7">
        <w:t>(2) Varış limanındaki gümrük idaresi tarafından Türk Boğazları Gemi Trafik Hizmetleri Sistemi üzerinden alınan bilgi doğrultusunda makul bir süre içinde gelmeyen gemiyle ilgili takibe geçilir.</w:t>
      </w:r>
      <w:r w:rsidRPr="007C62E7">
        <w:rPr>
          <w:i/>
          <w:iCs/>
        </w:rPr>
        <w:t xml:space="preserve"> </w:t>
      </w:r>
    </w:p>
    <w:p w14:paraId="427E9D91" w14:textId="77777777" w:rsidR="007C62E7" w:rsidRPr="007C62E7" w:rsidRDefault="007C62E7" w:rsidP="007C62E7">
      <w:r w:rsidRPr="007C62E7">
        <w:t>(3) Söz konusu bilgiler, elektronik ortamda ulaşılmasının mümkün olmadığı ve gerek duyulduğu takdirde Bakanlıkça, Ulaştırma Denizcilik ve Haberleşme Bakanlığından temin edilebilir.</w:t>
      </w:r>
    </w:p>
    <w:p w14:paraId="0E6F980C" w14:textId="77777777" w:rsidR="007C62E7" w:rsidRPr="007C62E7" w:rsidRDefault="007C62E7" w:rsidP="007C62E7">
      <w:r w:rsidRPr="007C62E7">
        <w:t>(4) Bakanlık, Türk Boğazları Gemi Trafik Hizmetleri Merkezine yapılmayan bildirimler için, Boğaz geçiş bildirimlerini ayrı bir bildirim olarak isteme hakkını saklı tutar.</w:t>
      </w:r>
    </w:p>
    <w:p w14:paraId="6A28CC10" w14:textId="77777777" w:rsidR="007C62E7" w:rsidRPr="007C62E7" w:rsidRDefault="007C62E7" w:rsidP="007C62E7">
      <w:r w:rsidRPr="007C62E7">
        <w:t xml:space="preserve">(5) Yabancı limanlardan gelip, İstanbul veya Çanakkale Boğazından geçip bir Türk limanına gidecek olan gemilerin kontrolleri, şüphe veya ihbar olmadığı sürece, varacakları ilk Türk limanında yapılır. </w:t>
      </w:r>
      <w:r w:rsidRPr="007C62E7">
        <w:lastRenderedPageBreak/>
        <w:t xml:space="preserve">Şüphe veya ihbar olması durumunda, </w:t>
      </w:r>
      <w:hyperlink r:id="rId9" w:anchor="m072e" w:history="1">
        <w:r w:rsidRPr="007C62E7">
          <w:rPr>
            <w:rStyle w:val="Kpr"/>
          </w:rPr>
          <w:t>72/E</w:t>
        </w:r>
      </w:hyperlink>
      <w:r w:rsidRPr="007C62E7">
        <w:t xml:space="preserve"> maddesi hükümlerine göre işlem yapılır. Gümrük idaresince gerek görüldüğü hallerde refakat memuru verilebilir.</w:t>
      </w:r>
    </w:p>
    <w:p w14:paraId="64739060" w14:textId="6AAEEED8" w:rsidR="007C62E7" w:rsidRPr="007C62E7" w:rsidRDefault="007C62E7" w:rsidP="00977AD7">
      <w:r w:rsidRPr="007C62E7">
        <w:rPr>
          <w:b/>
          <w:bCs/>
        </w:rPr>
        <w:t xml:space="preserve">Boğazlardan geçen transit gemilerin kontrol edilemeyeceği </w:t>
      </w:r>
    </w:p>
    <w:p w14:paraId="40769987" w14:textId="3B1733D8" w:rsidR="007C62E7" w:rsidRPr="007C62E7" w:rsidRDefault="007C62E7" w:rsidP="007C62E7">
      <w:r>
        <w:rPr>
          <w:b/>
          <w:bCs/>
        </w:rPr>
        <w:t xml:space="preserve">GÜMRÜK YÖNETMELİĞİ </w:t>
      </w:r>
      <w:r w:rsidRPr="007C62E7">
        <w:rPr>
          <w:b/>
          <w:bCs/>
        </w:rPr>
        <w:t>MADDE 72/</w:t>
      </w:r>
      <w:proofErr w:type="gramStart"/>
      <w:r w:rsidRPr="007C62E7">
        <w:rPr>
          <w:b/>
          <w:bCs/>
        </w:rPr>
        <w:t>İ -</w:t>
      </w:r>
      <w:proofErr w:type="gramEnd"/>
      <w:r w:rsidRPr="007C62E7">
        <w:rPr>
          <w:b/>
          <w:bCs/>
        </w:rPr>
        <w:t xml:space="preserve"> </w:t>
      </w:r>
      <w:r w:rsidRPr="007C62E7">
        <w:t>(1) Boğazlardan geçen transit gemiler, Montrö Antlaşması gereğince kontrole tabi tutulmazlar. Bu gemiler dışarıdan gözetim altında bulundurulabilir.</w:t>
      </w:r>
    </w:p>
    <w:p w14:paraId="315DDEDD" w14:textId="540DB427" w:rsidR="007C62E7" w:rsidRPr="007C62E7" w:rsidRDefault="007C62E7" w:rsidP="00977AD7">
      <w:r w:rsidRPr="007C62E7">
        <w:rPr>
          <w:b/>
          <w:bCs/>
        </w:rPr>
        <w:t xml:space="preserve">Transit gemilerden serbest pratika alanların kontrolü </w:t>
      </w:r>
    </w:p>
    <w:p w14:paraId="793B85D8" w14:textId="042CC335" w:rsidR="007C62E7" w:rsidRPr="007C62E7" w:rsidRDefault="007C62E7" w:rsidP="007C62E7">
      <w:r>
        <w:rPr>
          <w:b/>
          <w:bCs/>
        </w:rPr>
        <w:t xml:space="preserve">GÜMRÜK YÖNETMELİĞİ </w:t>
      </w:r>
      <w:r w:rsidRPr="007C62E7">
        <w:rPr>
          <w:b/>
          <w:bCs/>
        </w:rPr>
        <w:t>MADDE 72/</w:t>
      </w:r>
      <w:proofErr w:type="gramStart"/>
      <w:r w:rsidRPr="007C62E7">
        <w:rPr>
          <w:b/>
          <w:bCs/>
        </w:rPr>
        <w:t>J -</w:t>
      </w:r>
      <w:proofErr w:type="gramEnd"/>
      <w:r w:rsidRPr="007C62E7">
        <w:rPr>
          <w:b/>
          <w:bCs/>
        </w:rPr>
        <w:t xml:space="preserve"> </w:t>
      </w:r>
      <w:r w:rsidRPr="007C62E7">
        <w:t xml:space="preserve">(1) Liman sahaları ve </w:t>
      </w:r>
      <w:hyperlink r:id="rId10" w:tgtFrame="_blank" w:history="1">
        <w:r w:rsidRPr="007C62E7">
          <w:rPr>
            <w:rStyle w:val="Kpr"/>
          </w:rPr>
          <w:t>Boğazlarda</w:t>
        </w:r>
      </w:hyperlink>
      <w:r w:rsidRPr="007C62E7">
        <w:t xml:space="preserve"> 48 saatten fazla bekleyen transit gemilerin serbest pratika almaları zorunludur. Bu süreyi aşan transit gemiler, serbest pratika almaları sağlandıktan sonra diğer gemiler gibi gümrük kontrolüne tabi tutulurlar.</w:t>
      </w:r>
    </w:p>
    <w:p w14:paraId="7B8AAD32" w14:textId="2CC51449" w:rsidR="007C62E7" w:rsidRPr="007C62E7" w:rsidRDefault="007C62E7" w:rsidP="007C62E7">
      <w:r w:rsidRPr="007C62E7">
        <w:t xml:space="preserve">(2) Serbest pratika alınmasını müteakip en geç iki saat içerisinde geminin işleticisi, kaptanı veya bunların temsilcisi tarafından </w:t>
      </w:r>
      <w:hyperlink r:id="rId11" w:tgtFrame="_blank" w:history="1">
        <w:r w:rsidRPr="007C62E7">
          <w:rPr>
            <w:rStyle w:val="Kpr"/>
          </w:rPr>
          <w:t>Ek-10/G'de</w:t>
        </w:r>
      </w:hyperlink>
      <w:r w:rsidRPr="007C62E7">
        <w:t xml:space="preserve"> yer alan Denizyolu Genel Bildirimi ve ekli belgeler ilgili gümrük idaresine veri işleme tekniği yoluyla verilir</w:t>
      </w:r>
    </w:p>
    <w:p w14:paraId="6FB09058" w14:textId="1FA7FF60" w:rsidR="007C62E7" w:rsidRPr="007C62E7" w:rsidRDefault="007C62E7" w:rsidP="00977AD7">
      <w:r w:rsidRPr="007C62E7">
        <w:rPr>
          <w:b/>
          <w:bCs/>
        </w:rPr>
        <w:t xml:space="preserve">Kontrole tabi olmayan hava ve deniz taşıtları </w:t>
      </w:r>
    </w:p>
    <w:p w14:paraId="639E66EB" w14:textId="444984A5" w:rsidR="007C62E7" w:rsidRPr="007C62E7" w:rsidRDefault="007C62E7" w:rsidP="007C62E7">
      <w:r>
        <w:rPr>
          <w:b/>
          <w:bCs/>
        </w:rPr>
        <w:t xml:space="preserve">GÜMRÜK YÖNETMELİĞİ </w:t>
      </w:r>
      <w:r w:rsidRPr="007C62E7">
        <w:rPr>
          <w:b/>
          <w:bCs/>
        </w:rPr>
        <w:t>MADDE 72/</w:t>
      </w:r>
      <w:proofErr w:type="gramStart"/>
      <w:r w:rsidRPr="007C62E7">
        <w:rPr>
          <w:b/>
          <w:bCs/>
        </w:rPr>
        <w:t>K -</w:t>
      </w:r>
      <w:proofErr w:type="gramEnd"/>
      <w:r w:rsidRPr="007C62E7">
        <w:rPr>
          <w:b/>
          <w:bCs/>
        </w:rPr>
        <w:t xml:space="preserve"> </w:t>
      </w:r>
      <w:r w:rsidRPr="007C62E7">
        <w:t>(1) Türk ve yabancı donanmasına mensup harp gemileri ile Türk Hava Kuvvetlerine mensup hava harp gemileri ve Bakanlar Kurulunun izni ile gelen yabancı devletlerin hava harp gemileri, içlerinde eşya bulunmaması halinde gümrük gözetimine tabi değildir. Ancak bu taşıtlar ile eşya getirilmesi durumunda gümrük işlemleri yapılmak üzere gemi kaptanı veya yetkilendireceği kişi tarafından eşya, liste halinde ilgili gümrük idaresine bildirilir.</w:t>
      </w:r>
    </w:p>
    <w:p w14:paraId="64100602" w14:textId="0AFCCAF6" w:rsidR="007C62E7" w:rsidRPr="007C62E7" w:rsidRDefault="007C62E7" w:rsidP="00977AD7">
      <w:r w:rsidRPr="007C62E7">
        <w:rPr>
          <w:b/>
          <w:bCs/>
        </w:rPr>
        <w:t xml:space="preserve">Türkiye limanları arasında deniz taşıtlarıyla yapılan taşımalarda gümrük gözetim ve kontrolü </w:t>
      </w:r>
    </w:p>
    <w:p w14:paraId="55C35BE8" w14:textId="53729737" w:rsidR="007C62E7" w:rsidRPr="007C62E7" w:rsidRDefault="007C62E7" w:rsidP="007C62E7">
      <w:r>
        <w:rPr>
          <w:b/>
          <w:bCs/>
        </w:rPr>
        <w:t xml:space="preserve">GÜMRÜK YÖNETMELİĞİ </w:t>
      </w:r>
      <w:r w:rsidRPr="007C62E7">
        <w:rPr>
          <w:b/>
          <w:bCs/>
        </w:rPr>
        <w:t>MADDE 72/</w:t>
      </w:r>
      <w:proofErr w:type="gramStart"/>
      <w:r w:rsidRPr="007C62E7">
        <w:rPr>
          <w:b/>
          <w:bCs/>
        </w:rPr>
        <w:t>L -</w:t>
      </w:r>
      <w:proofErr w:type="gramEnd"/>
      <w:r w:rsidRPr="007C62E7">
        <w:rPr>
          <w:b/>
          <w:bCs/>
        </w:rPr>
        <w:t xml:space="preserve"> </w:t>
      </w:r>
      <w:r w:rsidRPr="007C62E7">
        <w:t>(1) Türk limanları arasında düzenli sefer yapan ve acentesi bulunan gemiler, serbest dolaşımda olmayan eşyayı alır veya yolda yabancı limana uğrarlar ise 72/Ç maddesi hükümlerine tabidir.</w:t>
      </w:r>
    </w:p>
    <w:p w14:paraId="42A9C3AD" w14:textId="77777777" w:rsidR="007C62E7" w:rsidRPr="007C62E7" w:rsidRDefault="007C62E7" w:rsidP="007C62E7">
      <w:r w:rsidRPr="007C62E7">
        <w:t>(2) Türkiye Gümrük Bölgesindeki limanlar ve iskeleler arasında gerçek veya tüzel kişilere ait düzenli sefer yapan veya yapmayan tüm deniz taşıtlarıyla yapılan yükleme, taşıma ve boşaltmalardaki gümrük gözetimi ve denetimine ilişkin usul ve esaslar Bakanlıkça belirlenir.</w:t>
      </w:r>
    </w:p>
    <w:p w14:paraId="5FC8DE4D" w14:textId="1F0304FA" w:rsidR="007C62E7" w:rsidRPr="007C62E7" w:rsidRDefault="007C62E7" w:rsidP="00977AD7">
      <w:r w:rsidRPr="007C62E7">
        <w:rPr>
          <w:b/>
          <w:bCs/>
        </w:rPr>
        <w:t xml:space="preserve">Gelen ve giden trenler </w:t>
      </w:r>
    </w:p>
    <w:p w14:paraId="3805223D" w14:textId="6E1FFAAF" w:rsidR="007C62E7" w:rsidRPr="007C62E7" w:rsidRDefault="007C62E7" w:rsidP="007C62E7">
      <w:r>
        <w:rPr>
          <w:b/>
          <w:bCs/>
        </w:rPr>
        <w:t xml:space="preserve">GÜMRÜK YÖNETMELİĞİ </w:t>
      </w:r>
      <w:r w:rsidRPr="007C62E7">
        <w:rPr>
          <w:b/>
          <w:bCs/>
        </w:rPr>
        <w:t>MADDE 72/</w:t>
      </w:r>
      <w:proofErr w:type="gramStart"/>
      <w:r w:rsidRPr="007C62E7">
        <w:rPr>
          <w:b/>
          <w:bCs/>
        </w:rPr>
        <w:t>M -</w:t>
      </w:r>
      <w:proofErr w:type="gramEnd"/>
      <w:r w:rsidRPr="007C62E7">
        <w:rPr>
          <w:b/>
          <w:bCs/>
        </w:rPr>
        <w:t xml:space="preserve"> </w:t>
      </w:r>
      <w:r w:rsidRPr="007C62E7">
        <w:t>(1) Türkiye Gümrük Bölgesine gelen trenler gümrük idaresi bulunan ilk istasyonda, Türkiye Gümrük Bölgesinden giden trenler sınır istasyonunda kontrole tabi tutulur. Gümrük idaresince istasyon bölgesi öncesinde ve sonrasında tarama sistemleri ile gerçekleştirilecek denetimler istasyonda gerçekleştirilmiş sayılır.</w:t>
      </w:r>
    </w:p>
    <w:p w14:paraId="37FF5813" w14:textId="77777777" w:rsidR="007C62E7" w:rsidRPr="007C62E7" w:rsidRDefault="007C62E7" w:rsidP="007C62E7">
      <w:r w:rsidRPr="007C62E7">
        <w:t>(2) Gümrük idaresince istasyon bölgesi öncesinde ve sonrasında tarama sistemleri ile gerçekleştirilecek kontroller hariç olmak üzere, Türkiye Gümrük Bölgesine gelen trenler sınırdan itibaren gümrük idaresi bulunan ilk istasyona kadar, Bölgeden gidecek trenler ise gümrük idaresi bulunan son hudut istasyonundan Türkiye Gümrük Bölgesini terk edinceye kadar, yolda zorlayıcı bir neden olmadıkça duramazlar, yolcu ve eşya alıp indiremezler. Zorlayıcı sebeplerden ileri gelen durma, yolcu ve eşya alıp indirmelerinden gümrük idaresi haberdar edilir.</w:t>
      </w:r>
    </w:p>
    <w:p w14:paraId="59E2A98B" w14:textId="77777777" w:rsidR="007C62E7" w:rsidRPr="007C62E7" w:rsidRDefault="007C62E7" w:rsidP="007C62E7">
      <w:r w:rsidRPr="007C62E7">
        <w:t>(3) Yabancı ülkelerden gelen veya yabancı ülkelere giden trenler gümrük idaresi bulunan sınır istasyonlarına geldiğinde, karşılayıcı ve uğurlayıcılarla temas edilmesini ve eşya alınıp verilmesini önleyecek tedbirler alınır.</w:t>
      </w:r>
    </w:p>
    <w:p w14:paraId="678F0EC3" w14:textId="77777777" w:rsidR="007C62E7" w:rsidRPr="007C62E7" w:rsidRDefault="007C62E7" w:rsidP="007C62E7">
      <w:r w:rsidRPr="007C62E7">
        <w:lastRenderedPageBreak/>
        <w:t>(4) Türkiye Gümrük Bölgesine giren demiryolu taşıtlarının kontrolü bitmeden ya da gümrük idaresinin izni olmadan trenin vagonlarında ekleme, çıkarma veya değiştirme yapılamaz. Zorunlu hallerde, gerekli önlemler alınarak, kontrolden önce bu işlemlerin yapılmasına gümrük idaresince izin verilebilir.</w:t>
      </w:r>
    </w:p>
    <w:p w14:paraId="1AD3FE12" w14:textId="51E2BAD8" w:rsidR="007C62E7" w:rsidRPr="007C62E7" w:rsidRDefault="007C62E7" w:rsidP="00977AD7">
      <w:bookmarkStart w:id="6" w:name="m072n"/>
      <w:bookmarkEnd w:id="6"/>
      <w:r w:rsidRPr="007C62E7">
        <w:rPr>
          <w:b/>
          <w:bCs/>
        </w:rPr>
        <w:t xml:space="preserve">Verilmesi zorunlu liste ve belgeler </w:t>
      </w:r>
    </w:p>
    <w:p w14:paraId="51C6AFE9" w14:textId="5BE10661" w:rsidR="007C62E7" w:rsidRPr="007C62E7" w:rsidRDefault="007C62E7" w:rsidP="007C62E7">
      <w:r>
        <w:rPr>
          <w:b/>
          <w:bCs/>
        </w:rPr>
        <w:t xml:space="preserve">GÜMRÜK YÖNETMELİĞİ </w:t>
      </w:r>
      <w:r w:rsidRPr="007C62E7">
        <w:rPr>
          <w:b/>
          <w:bCs/>
        </w:rPr>
        <w:t>MADDE 72/</w:t>
      </w:r>
      <w:proofErr w:type="gramStart"/>
      <w:r w:rsidRPr="007C62E7">
        <w:rPr>
          <w:b/>
          <w:bCs/>
        </w:rPr>
        <w:t>N -</w:t>
      </w:r>
      <w:proofErr w:type="gramEnd"/>
      <w:r w:rsidRPr="007C62E7">
        <w:rPr>
          <w:b/>
          <w:bCs/>
        </w:rPr>
        <w:t xml:space="preserve"> </w:t>
      </w:r>
      <w:r w:rsidRPr="007C62E7">
        <w:t>(1) Demiryolu idaresinin yetkili memuru tarafından, sınır gümrüğü ile diğer gümrüklerde gümrüklenecek eşya veya Türkiye Gümrük Bölgesinden transit geçirilecek eşyanın yükleme veya taşıma belgeleri ile yolcu ve personel listesi ilgili gümrük idaresine verilir. Trenin boş gelmesi durumunda, bu husus yazı ile gümrük idaresine bildirilir.</w:t>
      </w:r>
    </w:p>
    <w:p w14:paraId="4E576066" w14:textId="77777777" w:rsidR="007C62E7" w:rsidRPr="007C62E7" w:rsidRDefault="007C62E7" w:rsidP="007C62E7">
      <w:r w:rsidRPr="007C62E7">
        <w:t>(2) Gümrük işlemleri biten trenler hareket edene kadar gözetim altında bulundurulur.</w:t>
      </w:r>
    </w:p>
    <w:p w14:paraId="483E0239" w14:textId="0226CA03" w:rsidR="007C62E7" w:rsidRPr="007C62E7" w:rsidRDefault="007C62E7" w:rsidP="00977AD7">
      <w:r w:rsidRPr="007C62E7">
        <w:rPr>
          <w:b/>
          <w:bCs/>
        </w:rPr>
        <w:t xml:space="preserve">Tren kontrolü ve refakat </w:t>
      </w:r>
    </w:p>
    <w:p w14:paraId="0DE81928" w14:textId="62BEAC59" w:rsidR="007C62E7" w:rsidRPr="007C62E7" w:rsidRDefault="007C62E7" w:rsidP="007C62E7">
      <w:r>
        <w:rPr>
          <w:b/>
          <w:bCs/>
        </w:rPr>
        <w:t xml:space="preserve">GÜMRÜK YÖNETMELİĞİ </w:t>
      </w:r>
      <w:r w:rsidRPr="007C62E7">
        <w:rPr>
          <w:b/>
          <w:bCs/>
        </w:rPr>
        <w:t>MADDE 72/</w:t>
      </w:r>
      <w:proofErr w:type="gramStart"/>
      <w:r w:rsidRPr="007C62E7">
        <w:rPr>
          <w:b/>
          <w:bCs/>
        </w:rPr>
        <w:t>O -</w:t>
      </w:r>
      <w:proofErr w:type="gramEnd"/>
      <w:r w:rsidRPr="007C62E7">
        <w:rPr>
          <w:b/>
          <w:bCs/>
        </w:rPr>
        <w:t xml:space="preserve"> </w:t>
      </w:r>
      <w:r w:rsidRPr="007C62E7">
        <w:t>(1) Demiryolu idaresinin yetkili memuru tarafından verilen belgelerde çelişki olması ya da şüphe veya ihbar hallerinde, görevli personel tarafından depolar, yük ve posta vagonlarının tender ve lokomotifleri ile yolcu vagonları, büfe, lokanta, mutfak ve furgonlarla gerekli görülen yerler kontrol edilir.</w:t>
      </w:r>
    </w:p>
    <w:p w14:paraId="1C19BBD8" w14:textId="77777777" w:rsidR="007C62E7" w:rsidRPr="007C62E7" w:rsidRDefault="007C62E7" w:rsidP="007C62E7">
      <w:r w:rsidRPr="007C62E7">
        <w:t>(2) Kontrolleri ilk sınır istasyonunda yapılmayacak veya tekrar Türkiye Gümrük Bölgesine girmek üzere yabancı topraklardan geçecek trenlere gümrük personeli refakat ettirilir.</w:t>
      </w:r>
    </w:p>
    <w:p w14:paraId="4380A5BC" w14:textId="25208AE4" w:rsidR="007C62E7" w:rsidRPr="007C62E7" w:rsidRDefault="007C62E7" w:rsidP="00977AD7">
      <w:bookmarkStart w:id="7" w:name="m072o"/>
      <w:bookmarkEnd w:id="7"/>
      <w:r w:rsidRPr="007C62E7">
        <w:rPr>
          <w:b/>
          <w:bCs/>
        </w:rPr>
        <w:t xml:space="preserve">Gelen hava taşıtlarının kontrolü </w:t>
      </w:r>
    </w:p>
    <w:p w14:paraId="3963006D" w14:textId="47E6CEDD" w:rsidR="007C62E7" w:rsidRPr="007C62E7" w:rsidRDefault="007C62E7" w:rsidP="007C62E7">
      <w:r>
        <w:rPr>
          <w:b/>
          <w:bCs/>
        </w:rPr>
        <w:t xml:space="preserve">GÜMRÜK YÖNETMELİĞİ </w:t>
      </w:r>
      <w:r w:rsidRPr="007C62E7">
        <w:rPr>
          <w:b/>
          <w:bCs/>
        </w:rPr>
        <w:t>MADDE 72/</w:t>
      </w:r>
      <w:proofErr w:type="gramStart"/>
      <w:r w:rsidRPr="007C62E7">
        <w:rPr>
          <w:b/>
          <w:bCs/>
        </w:rPr>
        <w:t>Ö -</w:t>
      </w:r>
      <w:proofErr w:type="gramEnd"/>
      <w:r w:rsidRPr="007C62E7">
        <w:rPr>
          <w:b/>
          <w:bCs/>
        </w:rPr>
        <w:t xml:space="preserve"> </w:t>
      </w:r>
      <w:r w:rsidRPr="007C62E7">
        <w:t>(1) Türkiye Gümrük Bölgesine gelen havayolu taşıtlarının kontrolü indikleri yetkili gümrük idaresi bulunan havalimanlarında yapılır.</w:t>
      </w:r>
    </w:p>
    <w:p w14:paraId="26143B5A" w14:textId="77777777" w:rsidR="007C62E7" w:rsidRPr="007C62E7" w:rsidRDefault="007C62E7" w:rsidP="007C62E7">
      <w:r w:rsidRPr="007C62E7">
        <w:t>(2) Havayolu taşıtları, Türkiye Gümrük Bölgesinde ilk inecekleri havalimanında görevli personel tarafından gözetim altına alınır. Taşıtın taşıma veya yük belgeleri, yolcu ve personel listeleri ile milli hava taşıtlarına ait kumanya ve akaryakıt listeleri kontrol edilir. Kumanya ve akaryakıt bulunan yerler mühür altına alınabilir. Taşıtta başka bir hava limanına boşaltılacak eşya bulunması halinde, bunlara ait yük veya taşıma belgeleri de incelenir.</w:t>
      </w:r>
    </w:p>
    <w:p w14:paraId="7135B8CB" w14:textId="77777777" w:rsidR="007C62E7" w:rsidRPr="007C62E7" w:rsidRDefault="007C62E7" w:rsidP="007C62E7">
      <w:r w:rsidRPr="007C62E7">
        <w:t xml:space="preserve">(3) Yurtdışından gelen havayolu taşıtları için işleticisi veya temsilcisi tarafından </w:t>
      </w:r>
      <w:hyperlink r:id="rId12" w:tgtFrame="_blank" w:history="1">
        <w:r w:rsidRPr="007C62E7">
          <w:rPr>
            <w:rStyle w:val="Kpr"/>
          </w:rPr>
          <w:t>EK-10/E'de</w:t>
        </w:r>
      </w:hyperlink>
      <w:r w:rsidRPr="007C62E7">
        <w:t xml:space="preserve"> yer alan Havayolu Beyan Formu veri işleme tekniği ile doldurularak diğer belgelerle birlikte gümrük idaresine elektronik ortamda beyan edilir. Beyan Formu ile ekindeki yükleme veya taşıma belgeleri, mürettebat eşya listesi ile kumanya ve yakıt listeleri gibi belgeler arasında çelişki olması veya ihbar ya da şüphe halinde hava taşıtı ayrıca kontrol edilebilir.</w:t>
      </w:r>
    </w:p>
    <w:p w14:paraId="34FF406E" w14:textId="77777777" w:rsidR="007C62E7" w:rsidRPr="007C62E7" w:rsidRDefault="007C62E7" w:rsidP="007C62E7">
      <w:r w:rsidRPr="007C62E7">
        <w:t>(4) Yolcu veya eşya indirmeksizin havalimanında kısa bir süre kalacak hava taşıtları dışarıdan gözetim altında tutulur.</w:t>
      </w:r>
    </w:p>
    <w:p w14:paraId="3F577907" w14:textId="77777777" w:rsidR="007C62E7" w:rsidRPr="007C62E7" w:rsidRDefault="007C62E7" w:rsidP="007C62E7">
      <w:r w:rsidRPr="007C62E7">
        <w:t>(5) Yabancı ülkelerden satın alınarak ilk defa serbest dolaşıma girmek üzere gelen hava taşıtları, gümrük denetimine tabi herhangi bir eşya bulunup bulunmadığının tespit edilmesi amacıyla kontrole tabi tutulur.</w:t>
      </w:r>
    </w:p>
    <w:p w14:paraId="1685ADD2" w14:textId="6C7D1057" w:rsidR="007C62E7" w:rsidRPr="007C62E7" w:rsidRDefault="007C62E7" w:rsidP="00977AD7">
      <w:bookmarkStart w:id="8" w:name="m072p"/>
      <w:bookmarkEnd w:id="8"/>
      <w:r w:rsidRPr="007C62E7">
        <w:rPr>
          <w:b/>
          <w:bCs/>
        </w:rPr>
        <w:t xml:space="preserve">Giden hava taşıtlarının kontrolü </w:t>
      </w:r>
    </w:p>
    <w:p w14:paraId="216A02BE" w14:textId="7C9AC9C6" w:rsidR="007C62E7" w:rsidRPr="007C62E7" w:rsidRDefault="007C62E7" w:rsidP="007C62E7">
      <w:r>
        <w:rPr>
          <w:b/>
          <w:bCs/>
        </w:rPr>
        <w:t xml:space="preserve">GÜMRÜK YÖNETMELİĞİ </w:t>
      </w:r>
      <w:r w:rsidRPr="007C62E7">
        <w:rPr>
          <w:b/>
          <w:bCs/>
        </w:rPr>
        <w:t>MADDE 72/</w:t>
      </w:r>
      <w:proofErr w:type="gramStart"/>
      <w:r w:rsidRPr="007C62E7">
        <w:rPr>
          <w:b/>
          <w:bCs/>
        </w:rPr>
        <w:t>P -</w:t>
      </w:r>
      <w:proofErr w:type="gramEnd"/>
      <w:r w:rsidRPr="007C62E7">
        <w:rPr>
          <w:b/>
          <w:bCs/>
        </w:rPr>
        <w:t xml:space="preserve"> </w:t>
      </w:r>
      <w:r w:rsidRPr="007C62E7">
        <w:t xml:space="preserve">(1) Yurtdışına giden hava taşıtı, kalkacağı en son havalimanında kontrol edilir. Bu kontrolden sonra </w:t>
      </w:r>
      <w:hyperlink r:id="rId13" w:tgtFrame="_blank" w:history="1">
        <w:r w:rsidRPr="007C62E7">
          <w:rPr>
            <w:rStyle w:val="Kpr"/>
          </w:rPr>
          <w:t>EK-10/E'de</w:t>
        </w:r>
      </w:hyperlink>
      <w:r w:rsidRPr="007C62E7">
        <w:t xml:space="preserve"> yer alan Havayolu Beyan Formu taşıtın işleticisi veya temsilcisi tarafından veri işleme tekniği ile elektronik ortamda düzenlenir, varsa mühürler hareketten evvel sökülür.</w:t>
      </w:r>
    </w:p>
    <w:p w14:paraId="7AF8085D" w14:textId="77777777" w:rsidR="007C62E7" w:rsidRPr="007C62E7" w:rsidRDefault="007C62E7" w:rsidP="007C62E7">
      <w:r w:rsidRPr="007C62E7">
        <w:lastRenderedPageBreak/>
        <w:t>(2) Havayolu Beyan Formu ile ekindeki yükleme veya taşıma belgeleri, mürettebat eşya listesi ile kumanya ve yakıt listeleri gibi belgeler arasında çelişki olması veya ihbar ya da şüphe halinde hava taşıtı ayrıca kontrol edilebilir.</w:t>
      </w:r>
    </w:p>
    <w:p w14:paraId="1865D3B8" w14:textId="77777777" w:rsidR="007C62E7" w:rsidRPr="007C62E7" w:rsidRDefault="007C62E7" w:rsidP="007C62E7">
      <w:r w:rsidRPr="007C62E7">
        <w:t>(3) Kontrolün, yolcular hava taşıtına binmeden önce yapılması esastır.</w:t>
      </w:r>
    </w:p>
    <w:p w14:paraId="48491B9F" w14:textId="77777777" w:rsidR="007C62E7" w:rsidRPr="007C62E7" w:rsidRDefault="007C62E7" w:rsidP="007C62E7">
      <w:r w:rsidRPr="007C62E7">
        <w:rPr>
          <w:b/>
          <w:bCs/>
        </w:rPr>
        <w:t>Yolcu bildirimi</w:t>
      </w:r>
    </w:p>
    <w:p w14:paraId="48E16CF6" w14:textId="593BBACC" w:rsidR="007C62E7" w:rsidRPr="007C62E7" w:rsidRDefault="007C62E7" w:rsidP="007C62E7">
      <w:r>
        <w:rPr>
          <w:b/>
          <w:bCs/>
        </w:rPr>
        <w:t xml:space="preserve">GÜMRÜK YÖNETMELİĞİ </w:t>
      </w:r>
      <w:r w:rsidRPr="007C62E7">
        <w:rPr>
          <w:b/>
          <w:bCs/>
        </w:rPr>
        <w:t>MADDE 72/</w:t>
      </w:r>
      <w:proofErr w:type="gramStart"/>
      <w:r w:rsidRPr="007C62E7">
        <w:rPr>
          <w:b/>
          <w:bCs/>
        </w:rPr>
        <w:t>R -</w:t>
      </w:r>
      <w:proofErr w:type="gramEnd"/>
      <w:r w:rsidRPr="007C62E7">
        <w:rPr>
          <w:b/>
          <w:bCs/>
        </w:rPr>
        <w:t xml:space="preserve"> </w:t>
      </w:r>
      <w:r w:rsidRPr="007C62E7">
        <w:t>(1) Hava ve deniz yolu ile gelen ve giden yolcular için yolcu bildirimi ilgili gümrük idaresine verilir. Yolcu bildirimi veri işleme tekniği yoluyla yapılır.</w:t>
      </w:r>
    </w:p>
    <w:p w14:paraId="0B1DF7DB" w14:textId="14E8BD57" w:rsidR="007C62E7" w:rsidRPr="007C62E7" w:rsidRDefault="007C62E7" w:rsidP="007C62E7">
      <w:r w:rsidRPr="007C62E7">
        <w:t>(2) Bilgisayar sistemlerinde ortaya çıkabilecek yerel veya merkezi arıza hallerinde, yolcu bildiriminin verilmesine ilişkin usul ve esaslar Bakanlıkça belirlenir</w:t>
      </w:r>
    </w:p>
    <w:p w14:paraId="17BA41E9" w14:textId="77777777" w:rsidR="007C62E7" w:rsidRPr="007C62E7" w:rsidRDefault="007C62E7" w:rsidP="007C62E7">
      <w:r w:rsidRPr="007C62E7">
        <w:t>(3) Hava ve deniz yolu ile gelen ve giden yolcular için yolcu bildirimi, taşıtın işleticisi veya temsilcisi tarafından Türkiye Gümrük Bölgesindeki ilk varış limanına gelmeden veya taşıt limandan ayrılmadan en az iki saat önce, kısa mesafeli taşımalarda taşıtın hareket ettiği ana kadar verilir.</w:t>
      </w:r>
    </w:p>
    <w:p w14:paraId="5F7F47B5" w14:textId="77777777" w:rsidR="007C62E7" w:rsidRPr="007C62E7" w:rsidRDefault="007C62E7" w:rsidP="007C62E7">
      <w:r w:rsidRPr="007C62E7">
        <w:t>(4) Yolcu bildiriminin şekli ve içeriğine ilişkin usul ve esaslar Bakanlıkça belirlenir.</w:t>
      </w:r>
    </w:p>
    <w:p w14:paraId="30EED035" w14:textId="77777777" w:rsidR="007C62E7" w:rsidRPr="007C62E7" w:rsidRDefault="007C62E7" w:rsidP="007C62E7">
      <w:r w:rsidRPr="007C62E7">
        <w:t>(5) Yolcular, gemi adamları, diğer taşıt görevlileri ile bunlar dışındaki şahıslar, taşıtlara geliş ve gidişlerinde ancak gümrük yolcu salonlarından veya gümrük denetimi altındaki iskele ve yerlerden geçebilirler.</w:t>
      </w:r>
    </w:p>
    <w:p w14:paraId="54B658D8" w14:textId="77777777" w:rsidR="007C62E7" w:rsidRPr="007C62E7" w:rsidRDefault="007C62E7" w:rsidP="007C62E7">
      <w:r w:rsidRPr="007C62E7">
        <w:t>(6) Gümrük idareleri, yolcuların gümrük denetimine tabi tutulacakları salonlara kadar veya gümrük denetlemesine tabi tutulmalarını takiben araçlara binene kadar, diğer kişilerle temas etmelerini ve bu kişilerle eşya alıp vermelerini önleyecek tedbirleri alırlar.</w:t>
      </w:r>
    </w:p>
    <w:p w14:paraId="29B15CCB" w14:textId="77777777" w:rsidR="007C62E7" w:rsidRPr="007C62E7" w:rsidRDefault="007C62E7" w:rsidP="007C62E7">
      <w:bookmarkStart w:id="9" w:name="m072s"/>
      <w:r w:rsidRPr="007C62E7">
        <w:rPr>
          <w:b/>
          <w:bCs/>
        </w:rPr>
        <w:t>Gümrüklü sahaların gözetimi</w:t>
      </w:r>
    </w:p>
    <w:p w14:paraId="1441A30D" w14:textId="637A0657" w:rsidR="007C62E7" w:rsidRPr="007C62E7" w:rsidRDefault="007C62E7" w:rsidP="007C62E7">
      <w:r>
        <w:rPr>
          <w:b/>
          <w:bCs/>
        </w:rPr>
        <w:t xml:space="preserve">GÜMRÜK YÖNETMELİĞİ </w:t>
      </w:r>
      <w:r w:rsidRPr="007C62E7">
        <w:rPr>
          <w:b/>
          <w:bCs/>
        </w:rPr>
        <w:t>MADDE 72/</w:t>
      </w:r>
      <w:proofErr w:type="gramStart"/>
      <w:r w:rsidRPr="007C62E7">
        <w:rPr>
          <w:b/>
          <w:bCs/>
        </w:rPr>
        <w:t>S -</w:t>
      </w:r>
      <w:proofErr w:type="gramEnd"/>
      <w:r w:rsidRPr="007C62E7">
        <w:rPr>
          <w:b/>
          <w:bCs/>
        </w:rPr>
        <w:t xml:space="preserve"> </w:t>
      </w:r>
      <w:r w:rsidRPr="007C62E7">
        <w:t>(1) Gümrüklü sahaların giriş-çıkış noktaları ile görevin gerektirdiği diğer noktalarda gerek duyulması halinde nöbet yeri ve saha devriyesi oluşturabilirler. Gümrük muhafaza hizmetleri 24 saat esasına göre yürütülür.</w:t>
      </w:r>
    </w:p>
    <w:p w14:paraId="3518F241" w14:textId="77777777" w:rsidR="007C62E7" w:rsidRPr="007C62E7" w:rsidRDefault="007C62E7" w:rsidP="007C62E7">
      <w:r w:rsidRPr="007C62E7">
        <w:t>(2) Gümrük idareleri; kişi, eşya ve taşıtların gümrük işlemleri tamamlanmadan gümrüklü yer ve sahalardan çıkmalarını önlemeye yönelik her türlü tedbiri alır.</w:t>
      </w:r>
    </w:p>
    <w:p w14:paraId="19127ADC" w14:textId="77777777" w:rsidR="007C62E7" w:rsidRPr="007C62E7" w:rsidRDefault="007C62E7" w:rsidP="007C62E7">
      <w:r w:rsidRPr="007C62E7">
        <w:t>(3) Gümrüklü saha, kamera sistemleri dahil her türlü elektronik cihazlarla izleme altında tutulabilir. İzlemeye ilişkin usul ve esaslar Bakanlıkça belirlenir.</w:t>
      </w:r>
    </w:p>
    <w:p w14:paraId="75001C31" w14:textId="77777777" w:rsidR="007C62E7" w:rsidRPr="007C62E7" w:rsidRDefault="007C62E7" w:rsidP="007C62E7">
      <w:r w:rsidRPr="007C62E7">
        <w:t>(4) Gümrüklü sahaya giren ve çıkan kişi ve taşıtların bilgileri, bilgisayar sisteminde kayda alınır. Bakanlıkça uygun görülmesi ve belirlenen asgari bilgileri içermesi halinde, kamu kurumları ve işletici kuruluşlar tarafından sistemde tutulan kayıtlar da kullanılabilir.</w:t>
      </w:r>
    </w:p>
    <w:p w14:paraId="20466E93" w14:textId="77777777" w:rsidR="007C62E7" w:rsidRPr="007C62E7" w:rsidRDefault="007C62E7" w:rsidP="007C62E7">
      <w:r w:rsidRPr="007C62E7">
        <w:t>(5) Bilgisayar sisteminin çalışmaması halinde ihbarlı kişi, araç ve firmaların ne şekilde takip edileceğine yönelik usul ve esaslar Bakanlıkça belirlenir.</w:t>
      </w:r>
    </w:p>
    <w:bookmarkEnd w:id="9"/>
    <w:p w14:paraId="0BBE81CE" w14:textId="3FB45D17" w:rsidR="007C62E7" w:rsidRPr="007C62E7" w:rsidRDefault="007C62E7" w:rsidP="00977AD7">
      <w:r w:rsidRPr="007C62E7">
        <w:rPr>
          <w:b/>
          <w:bCs/>
        </w:rPr>
        <w:t xml:space="preserve">Gümrük gözetimi ve kontrolü kapsamında işletmelerin yükümlülükleri </w:t>
      </w:r>
    </w:p>
    <w:p w14:paraId="26866785" w14:textId="3660D66C" w:rsidR="007C62E7" w:rsidRPr="007C62E7" w:rsidRDefault="007C62E7" w:rsidP="007C62E7">
      <w:r>
        <w:rPr>
          <w:b/>
          <w:bCs/>
        </w:rPr>
        <w:t xml:space="preserve">GÜMRÜK YÖNETMELİĞİ </w:t>
      </w:r>
      <w:r w:rsidRPr="007C62E7">
        <w:rPr>
          <w:b/>
          <w:bCs/>
        </w:rPr>
        <w:t>MADDE 72/</w:t>
      </w:r>
      <w:proofErr w:type="gramStart"/>
      <w:r w:rsidRPr="007C62E7">
        <w:rPr>
          <w:b/>
          <w:bCs/>
        </w:rPr>
        <w:t>Ş -</w:t>
      </w:r>
      <w:proofErr w:type="gramEnd"/>
      <w:r w:rsidRPr="007C62E7">
        <w:rPr>
          <w:b/>
          <w:bCs/>
        </w:rPr>
        <w:t xml:space="preserve"> </w:t>
      </w:r>
      <w:r w:rsidRPr="007C62E7">
        <w:t>(1</w:t>
      </w:r>
      <w:proofErr w:type="gramStart"/>
      <w:r w:rsidRPr="007C62E7">
        <w:t xml:space="preserve">) </w:t>
      </w:r>
      <w:r w:rsidRPr="007C62E7">
        <w:rPr>
          <w:i/>
          <w:iCs/>
        </w:rPr>
        <w:t xml:space="preserve"> </w:t>
      </w:r>
      <w:r w:rsidRPr="007C62E7">
        <w:t>Kanunun</w:t>
      </w:r>
      <w:proofErr w:type="gramEnd"/>
      <w:r w:rsidRPr="007C62E7">
        <w:t xml:space="preserve"> </w:t>
      </w:r>
      <w:hyperlink r:id="rId14" w:anchor="madde218x219LimanAntrepo%C4%B0%C5%9FletmY%C3%BCk%C3%BCml%C3%BCl%C3%BCk" w:tgtFrame="_blank" w:history="1">
        <w:r w:rsidRPr="007C62E7">
          <w:rPr>
            <w:rStyle w:val="Kpr"/>
          </w:rPr>
          <w:t>218 inci</w:t>
        </w:r>
      </w:hyperlink>
      <w:r w:rsidRPr="007C62E7">
        <w:t xml:space="preserve"> maddesinde belirtilen işleticiler;</w:t>
      </w:r>
    </w:p>
    <w:p w14:paraId="0D3E2F30" w14:textId="77777777" w:rsidR="007C62E7" w:rsidRPr="007C62E7" w:rsidRDefault="007C62E7" w:rsidP="007C62E7">
      <w:r w:rsidRPr="007C62E7">
        <w:t>a) Gümrük gözetim ve kontrolü işlemlerinin yapılmasını gerçekleştirmek üzere bedelsiz olarak;</w:t>
      </w:r>
    </w:p>
    <w:p w14:paraId="25A4FE0F" w14:textId="77777777" w:rsidR="007C62E7" w:rsidRPr="007C62E7" w:rsidRDefault="007C62E7" w:rsidP="007C62E7">
      <w:r w:rsidRPr="007C62E7">
        <w:t>1) Eşya, yolcu ve araçların fiziki aramasının etkin bir şekilde yapılabileceği kapalı arama tesisleri ile gümrük muayenesinin yapılabileceği uygun yerlerin teminini,</w:t>
      </w:r>
    </w:p>
    <w:p w14:paraId="45B35313" w14:textId="77777777" w:rsidR="007C62E7" w:rsidRPr="007C62E7" w:rsidRDefault="007C62E7" w:rsidP="007C62E7">
      <w:r w:rsidRPr="007C62E7">
        <w:lastRenderedPageBreak/>
        <w:t>2) Eşya, yolcu ve taşıt trafiğine ilişkin olarak kullandıkları otomasyon sistemlerine, yazılımlara ve CCTV kamera sistemlerine gümrük idaresince erişimin sağlanması ve/veya bunlardan gümrük idaresince kullanılan sistemlere veri aktarımının düzenli ve kesintisiz olarak yapılmasını,</w:t>
      </w:r>
    </w:p>
    <w:p w14:paraId="0B86E0A3" w14:textId="77777777" w:rsidR="007C62E7" w:rsidRPr="007C62E7" w:rsidRDefault="007C62E7" w:rsidP="007C62E7">
      <w:r w:rsidRPr="007C62E7">
        <w:t>3) Birinci alt bentte belirtilen yer ve tesislerin bakım ve onarımlarının gerçekleştirilmesi ile ikinci alt bentte belirtilen sistemlerin düzenli olarak işletilmesi, güncellenmesi ve Bakanlık sistemleriyle uyumlu hale getirilmesini,</w:t>
      </w:r>
    </w:p>
    <w:p w14:paraId="506493CC" w14:textId="77777777" w:rsidR="007C62E7" w:rsidRPr="007C62E7" w:rsidRDefault="007C62E7" w:rsidP="007C62E7">
      <w:r w:rsidRPr="007C62E7">
        <w:t xml:space="preserve">4) </w:t>
      </w:r>
      <w:hyperlink r:id="rId15" w:anchor="m072" w:history="1">
        <w:r w:rsidRPr="007C62E7">
          <w:rPr>
            <w:rStyle w:val="Kpr"/>
          </w:rPr>
          <w:t>72</w:t>
        </w:r>
      </w:hyperlink>
      <w:r w:rsidRPr="007C62E7">
        <w:t xml:space="preserve"> ve 72/S maddelerinde belirtilen gözetim önlemleri ile kişi, eşya ve taşıtların gümrük işlemleri tamamlanmadan gümrüklü yer ve sahalardan çıkmalarını önlemeye yönelik gümrük idaresince talep edilen gerekli tedbirlerin alınmasını,</w:t>
      </w:r>
    </w:p>
    <w:p w14:paraId="3D86D6FF" w14:textId="77777777" w:rsidR="007C62E7" w:rsidRPr="007C62E7" w:rsidRDefault="007C62E7" w:rsidP="007C62E7">
      <w:proofErr w:type="gramStart"/>
      <w:r w:rsidRPr="007C62E7">
        <w:t>sağlamak</w:t>
      </w:r>
      <w:proofErr w:type="gramEnd"/>
      <w:r w:rsidRPr="007C62E7">
        <w:t>,</w:t>
      </w:r>
    </w:p>
    <w:p w14:paraId="78F2BEF6" w14:textId="77777777" w:rsidR="007C62E7" w:rsidRPr="007C62E7" w:rsidRDefault="007C62E7" w:rsidP="007C62E7">
      <w:r w:rsidRPr="007C62E7">
        <w:t>b) Gümrük idaresince bilgisayar veri işleme tekniği yoluyla iletilen veri, mesaj ve talimatların gereğini yerine getirmek,</w:t>
      </w:r>
    </w:p>
    <w:p w14:paraId="1394EAC4" w14:textId="77777777" w:rsidR="007C62E7" w:rsidRPr="007C62E7" w:rsidRDefault="007C62E7" w:rsidP="007C62E7">
      <w:r w:rsidRPr="007C62E7">
        <w:t>c) Aksi belirtilmedikçe, gümrük idaresince bildirilen ve gizli tutulması istenilen bilgileri açıklamamak,</w:t>
      </w:r>
    </w:p>
    <w:p w14:paraId="52FF1D5F" w14:textId="77777777" w:rsidR="007C62E7" w:rsidRPr="007C62E7" w:rsidRDefault="007C62E7" w:rsidP="007C62E7">
      <w:proofErr w:type="gramStart"/>
      <w:r w:rsidRPr="007C62E7">
        <w:t>ile</w:t>
      </w:r>
      <w:proofErr w:type="gramEnd"/>
      <w:r w:rsidRPr="007C62E7">
        <w:t xml:space="preserve"> yükümlüdürler.</w:t>
      </w:r>
    </w:p>
    <w:p w14:paraId="201699E2" w14:textId="77777777" w:rsidR="007C62E7" w:rsidRPr="007C62E7" w:rsidRDefault="007C62E7" w:rsidP="007C62E7">
      <w:r w:rsidRPr="007C62E7">
        <w:t>(2) Bu maddede belirtilen yükümlülüklere ilişkin usul ve esaslar Bakanlıkça belirlenir.</w:t>
      </w:r>
    </w:p>
    <w:p w14:paraId="1E1A3ACF" w14:textId="3C0EC86C" w:rsidR="007C62E7" w:rsidRPr="007C62E7" w:rsidRDefault="007C62E7" w:rsidP="007C62E7">
      <w:bookmarkStart w:id="10" w:name="m072t"/>
      <w:bookmarkEnd w:id="10"/>
      <w:r w:rsidRPr="007C62E7">
        <w:t>(3) Muayene ve kontrol edilecek eşyadan alınacak azami bedellere ilişkin usul ve esaslar Bakanlıkça belirlenebilir.</w:t>
      </w:r>
      <w:r w:rsidRPr="007C62E7">
        <w:rPr>
          <w:i/>
          <w:iCs/>
        </w:rPr>
        <w:t xml:space="preserve"> </w:t>
      </w:r>
    </w:p>
    <w:p w14:paraId="6F4EEA84" w14:textId="1E2BB340" w:rsidR="007C62E7" w:rsidRPr="007C62E7" w:rsidRDefault="007C62E7" w:rsidP="007C62E7">
      <w:r w:rsidRPr="007C62E7">
        <w:rPr>
          <w:b/>
          <w:bCs/>
        </w:rPr>
        <w:t xml:space="preserve">Radyasyon kontrolleri </w:t>
      </w:r>
    </w:p>
    <w:p w14:paraId="114C3351" w14:textId="7734AB6B" w:rsidR="007C62E7" w:rsidRPr="007C62E7" w:rsidRDefault="007C62E7" w:rsidP="007C62E7">
      <w:r>
        <w:rPr>
          <w:b/>
          <w:bCs/>
        </w:rPr>
        <w:t xml:space="preserve">GÜMRÜK YÖNETMELİĞİ </w:t>
      </w:r>
      <w:r w:rsidRPr="007C62E7">
        <w:rPr>
          <w:b/>
          <w:bCs/>
        </w:rPr>
        <w:t>MADDE 72/</w:t>
      </w:r>
      <w:proofErr w:type="gramStart"/>
      <w:r w:rsidRPr="007C62E7">
        <w:rPr>
          <w:b/>
          <w:bCs/>
        </w:rPr>
        <w:t>T -</w:t>
      </w:r>
      <w:proofErr w:type="gramEnd"/>
      <w:r w:rsidRPr="007C62E7">
        <w:rPr>
          <w:b/>
          <w:bCs/>
        </w:rPr>
        <w:t xml:space="preserve"> </w:t>
      </w:r>
      <w:r w:rsidRPr="007C62E7">
        <w:t xml:space="preserve">(1) Kanunun </w:t>
      </w:r>
      <w:hyperlink r:id="rId16" w:anchor="madde33x34x35Ta%C5%9F%C4%B1tlar%C4%B1nGiri%C5%9F%C3%87%C4%B1k%C4%B1%C5%9F%C4%B1" w:tgtFrame="_blank" w:history="1">
        <w:proofErr w:type="gramStart"/>
        <w:r w:rsidRPr="007C62E7">
          <w:rPr>
            <w:rStyle w:val="Kpr"/>
          </w:rPr>
          <w:t>33 üncü</w:t>
        </w:r>
        <w:proofErr w:type="gramEnd"/>
      </w:hyperlink>
      <w:r w:rsidRPr="007C62E7">
        <w:t xml:space="preserve"> maddesinde belirtilen yerlerde kişi, eşya ve taşıtların, radyasyon tespit sistemleri vasıtasıyla radyasyon kontrolleri yapılır.</w:t>
      </w:r>
    </w:p>
    <w:p w14:paraId="33595F07" w14:textId="77777777" w:rsidR="007C62E7" w:rsidRPr="007C62E7" w:rsidRDefault="007C62E7" w:rsidP="007C62E7">
      <w:r w:rsidRPr="007C62E7">
        <w:t xml:space="preserve">(2) Sistemlerin uyarı vermesi durumunda uyarıya neden olan kişi, eşya veya taşıt sistemden tekrar geçirilerek, uyarının doğruluğu test edilir. Sistemlerin tekrar uyarı vermesi durumunda uyarıya neden olan kişi, eşya veya taşıt arındırılmış güvenli bir alana sevk edilerek, taşınabilir dedektörler vasıtasıyla, gerekli önlemler alınarak ikinci seviye radyasyon kontrolü yapılır. Alınan radyasyon değerleri geciktirilmeksizin, </w:t>
      </w:r>
      <w:hyperlink r:id="rId17" w:tgtFrame="_blank" w:history="1">
        <w:r w:rsidRPr="007C62E7">
          <w:rPr>
            <w:rStyle w:val="Kpr"/>
          </w:rPr>
          <w:t>EK-10/F'de</w:t>
        </w:r>
      </w:hyperlink>
      <w:r w:rsidRPr="007C62E7">
        <w:t xml:space="preserve"> yer alan Radyasyon Alarmı Bildirim Formu vasıtasıyla Türkiye Atom Enerjisi Kurumuna bildirilir. İlgili kurumdan gelecek cevaba göre işlem yapılır.</w:t>
      </w:r>
    </w:p>
    <w:p w14:paraId="3572A05C" w14:textId="682A8BD0" w:rsidR="00BC1312" w:rsidRPr="00BC1312" w:rsidRDefault="00BC1312" w:rsidP="00BC1312">
      <w:r w:rsidRPr="00BC1312">
        <w:rPr>
          <w:b/>
          <w:bCs/>
        </w:rPr>
        <w:t xml:space="preserve">Gümrük müdürlükleri ve çalışma saatleri </w:t>
      </w:r>
    </w:p>
    <w:p w14:paraId="097EAE82" w14:textId="58B66416" w:rsidR="00BC1312" w:rsidRPr="00BC1312" w:rsidRDefault="00BC1312" w:rsidP="00BC1312">
      <w:r>
        <w:rPr>
          <w:b/>
          <w:bCs/>
        </w:rPr>
        <w:t xml:space="preserve">GÜMRÜK YÖNETMELİĞİ </w:t>
      </w:r>
      <w:r w:rsidRPr="00BC1312">
        <w:rPr>
          <w:b/>
          <w:bCs/>
        </w:rPr>
        <w:t xml:space="preserve">MADDE </w:t>
      </w:r>
      <w:proofErr w:type="gramStart"/>
      <w:r w:rsidRPr="00BC1312">
        <w:rPr>
          <w:b/>
          <w:bCs/>
        </w:rPr>
        <w:t>560 -</w:t>
      </w:r>
      <w:proofErr w:type="gramEnd"/>
      <w:r w:rsidRPr="00BC1312">
        <w:rPr>
          <w:b/>
          <w:bCs/>
        </w:rPr>
        <w:t xml:space="preserve"> </w:t>
      </w:r>
      <w:r w:rsidRPr="00BC1312">
        <w:t xml:space="preserve">(1) Müsteşarlık kurumsal internet sayfasında yer alan gümrük müdürlükleri yetkilerine göre A ve B sınıfı gümrük </w:t>
      </w:r>
      <w:hyperlink r:id="rId18" w:history="1">
        <w:r w:rsidRPr="00BC1312">
          <w:rPr>
            <w:rStyle w:val="Kpr"/>
          </w:rPr>
          <w:t>müdürlükleri</w:t>
        </w:r>
      </w:hyperlink>
      <w:r w:rsidRPr="00BC1312">
        <w:t xml:space="preserve"> olarak iki sınıfa ayrılır. A sınıfı gümrükler, her türlü gümrük işlemlerini; B sınıfı gümrükler, yalnızca yolcu ve yolcu beraberinde gelen eşya ile Müsteşarlıkça belirlenen gümrük işlemlerini yapmaya yetkilidir.</w:t>
      </w:r>
    </w:p>
    <w:p w14:paraId="5BF976D5" w14:textId="77777777" w:rsidR="00BC1312" w:rsidRPr="00BC1312" w:rsidRDefault="00BC1312" w:rsidP="00BC1312">
      <w:r w:rsidRPr="00BC1312">
        <w:t>(2) Her gümrükte günlük kanuni çalışma saatlerinin başlangıç ve sonu, iklim, mevsim ve o yerin ihtiyaçları göz önünde bulundurularak Müsteşarlıkça belirlenir. Ancak, Müsteşarlıkça belirlenmeyen durumlarda ilgili Valilikçe yapılan düzenleme uygulanır.</w:t>
      </w:r>
    </w:p>
    <w:p w14:paraId="4DEAF692" w14:textId="77777777" w:rsidR="00BC1312" w:rsidRPr="00BC1312" w:rsidRDefault="00BC1312" w:rsidP="00BC1312">
      <w:r w:rsidRPr="00BC1312">
        <w:rPr>
          <w:b/>
          <w:bCs/>
        </w:rPr>
        <w:t>Çalışma saatleri dışında hizmet talebi</w:t>
      </w:r>
    </w:p>
    <w:p w14:paraId="4A022311" w14:textId="3C44FC04" w:rsidR="00BC1312" w:rsidRPr="00BC1312" w:rsidRDefault="00BC1312" w:rsidP="00BC1312">
      <w:r>
        <w:rPr>
          <w:b/>
          <w:bCs/>
        </w:rPr>
        <w:t xml:space="preserve">15481 </w:t>
      </w:r>
      <w:proofErr w:type="spellStart"/>
      <w:r>
        <w:rPr>
          <w:b/>
          <w:bCs/>
        </w:rPr>
        <w:t>Say.BKK</w:t>
      </w:r>
      <w:proofErr w:type="spellEnd"/>
      <w:r>
        <w:rPr>
          <w:b/>
          <w:bCs/>
        </w:rPr>
        <w:t xml:space="preserve"> </w:t>
      </w:r>
      <w:r w:rsidRPr="00BC1312">
        <w:rPr>
          <w:b/>
          <w:bCs/>
        </w:rPr>
        <w:t>Madde 121-</w:t>
      </w:r>
      <w:r w:rsidRPr="00BC1312">
        <w:t xml:space="preserve"> (1) Normal çalışma saatleri dışında çalışma başvurusu, mesai saatleri içinde elektronik ortamda, bunun mümkün olmaması halinde yazılı olarak yapılır.</w:t>
      </w:r>
    </w:p>
    <w:p w14:paraId="4F082FD2" w14:textId="77777777" w:rsidR="00BC1312" w:rsidRPr="00BC1312" w:rsidRDefault="00BC1312" w:rsidP="00BC1312">
      <w:r w:rsidRPr="00BC1312">
        <w:t>(2) Fazla çalışma için belirlenen saatlerin aşılması durumunda, aşılan süre nispetinde ayrıca fazla çalışma ücreti tahsil edilir.</w:t>
      </w:r>
    </w:p>
    <w:p w14:paraId="081F73AB" w14:textId="77777777" w:rsidR="00BC1312" w:rsidRPr="00BC1312" w:rsidRDefault="00BC1312" w:rsidP="00BC1312">
      <w:r w:rsidRPr="00BC1312">
        <w:lastRenderedPageBreak/>
        <w:t>(3) Yükümlünün talebi halinde global olarak fazla çalışma ücreti yatırılması ve her fazla çalışma talep dilekçesi konusu tutarın toplam miktardan mahsup edilmek suretiyle işlem tesisi mümkündür. Global olarak tahakkuk ettirilen ve tahsil edilen fazla çalışma ücretlerinin mahsup işlemleri izleyen ayın en geç üçüncü günü mesai bitimine kadar yapılır.</w:t>
      </w:r>
    </w:p>
    <w:p w14:paraId="39A51B92" w14:textId="77777777" w:rsidR="00BC1312" w:rsidRPr="00BC1312" w:rsidRDefault="00BC1312" w:rsidP="00BC1312">
      <w:r w:rsidRPr="00BC1312">
        <w:t>(4) Hava, deniz ve karayolu taşıma sektör temsilcilerince mesai dışı gümrük hizmeti taleplerinin tüm taşımaya yaygınlaştırılarak karşılanması hususunda talepte bulunulması ve gümrük işlemlerinin tamamını kapsayacak şekilde taleplerin gümrük idaresince karşılanması yönünde Müsteşarlık ile yazılı mutabakat sağlanması halinde anılan sektör temsilcilerinin ödeyeceği fazla çalışma ücreti, Müsteşarlığın bağlı olduğu Bakan tarafından belirlenir.</w:t>
      </w:r>
    </w:p>
    <w:p w14:paraId="0E1F8F93" w14:textId="77777777" w:rsidR="00BC1312" w:rsidRPr="00BC1312" w:rsidRDefault="00BC1312" w:rsidP="00BC1312">
      <w:bookmarkStart w:id="11" w:name="madde122"/>
      <w:bookmarkEnd w:id="11"/>
      <w:r w:rsidRPr="00BC1312">
        <w:rPr>
          <w:b/>
          <w:bCs/>
        </w:rPr>
        <w:t>Fazla çalışma ücretleri</w:t>
      </w:r>
    </w:p>
    <w:p w14:paraId="36295B3A" w14:textId="319BF96C" w:rsidR="00BC1312" w:rsidRPr="00BC1312" w:rsidRDefault="00BC1312" w:rsidP="00BC1312">
      <w:r>
        <w:rPr>
          <w:b/>
          <w:bCs/>
        </w:rPr>
        <w:t xml:space="preserve">15481 </w:t>
      </w:r>
      <w:proofErr w:type="spellStart"/>
      <w:r>
        <w:rPr>
          <w:b/>
          <w:bCs/>
        </w:rPr>
        <w:t>Say.BKK</w:t>
      </w:r>
      <w:proofErr w:type="spellEnd"/>
      <w:r>
        <w:rPr>
          <w:b/>
          <w:bCs/>
        </w:rPr>
        <w:t xml:space="preserve"> </w:t>
      </w:r>
      <w:r w:rsidRPr="00BC1312">
        <w:rPr>
          <w:b/>
          <w:bCs/>
        </w:rPr>
        <w:t xml:space="preserve">Madde 122- </w:t>
      </w:r>
      <w:r w:rsidRPr="00BC1312">
        <w:t>(1)</w:t>
      </w:r>
      <w:r w:rsidRPr="00BC1312">
        <w:rPr>
          <w:b/>
          <w:bCs/>
        </w:rPr>
        <w:t xml:space="preserve"> </w:t>
      </w:r>
      <w:r w:rsidRPr="00BC1312">
        <w:t>Talep sahibi tarafından yatırılacak fazla çalışma ücreti;</w:t>
      </w:r>
    </w:p>
    <w:p w14:paraId="6B9D847A" w14:textId="01A631DB" w:rsidR="00BC1312" w:rsidRPr="00BC1312" w:rsidRDefault="00BC1312" w:rsidP="00BC1312">
      <w:r w:rsidRPr="00BC1312">
        <w:t xml:space="preserve">a) Saat başına; ihracat işlemleri için </w:t>
      </w:r>
      <w:proofErr w:type="gramStart"/>
      <w:r>
        <w:t>138</w:t>
      </w:r>
      <w:r w:rsidRPr="00BC1312">
        <w:t>.00</w:t>
      </w:r>
      <w:proofErr w:type="gramEnd"/>
      <w:r w:rsidRPr="00BC1312">
        <w:t xml:space="preserve"> TL diğer işlemler için </w:t>
      </w:r>
      <w:proofErr w:type="gramStart"/>
      <w:r>
        <w:t>325</w:t>
      </w:r>
      <w:r w:rsidRPr="00BC1312">
        <w:t>.00</w:t>
      </w:r>
      <w:proofErr w:type="gramEnd"/>
      <w:r w:rsidRPr="00BC1312">
        <w:t xml:space="preserve"> TL</w:t>
      </w:r>
    </w:p>
    <w:p w14:paraId="14F0364E" w14:textId="6558DCEE" w:rsidR="00BC1312" w:rsidRPr="00BC1312" w:rsidRDefault="00BC1312" w:rsidP="00BC1312">
      <w:r w:rsidRPr="00BC1312">
        <w:t xml:space="preserve">b) Türk plakalı kamyonlar için kamyon başına; ihracat işlemlerinde </w:t>
      </w:r>
      <w:proofErr w:type="gramStart"/>
      <w:r>
        <w:t>325</w:t>
      </w:r>
      <w:r w:rsidRPr="00BC1312">
        <w:t>.00</w:t>
      </w:r>
      <w:proofErr w:type="gramEnd"/>
      <w:r w:rsidRPr="00BC1312">
        <w:t xml:space="preserve"> TL, diğer işlemlerde </w:t>
      </w:r>
      <w:proofErr w:type="gramStart"/>
      <w:r>
        <w:t>510</w:t>
      </w:r>
      <w:r w:rsidRPr="00BC1312">
        <w:t>.00</w:t>
      </w:r>
      <w:proofErr w:type="gramEnd"/>
      <w:r w:rsidRPr="00BC1312">
        <w:t xml:space="preserve"> TL,</w:t>
      </w:r>
    </w:p>
    <w:p w14:paraId="5E601D16" w14:textId="77777777" w:rsidR="00BC1312" w:rsidRPr="00BC1312" w:rsidRDefault="00BC1312" w:rsidP="00BC1312">
      <w:proofErr w:type="gramStart"/>
      <w:r w:rsidRPr="00BC1312">
        <w:t>olarak</w:t>
      </w:r>
      <w:proofErr w:type="gramEnd"/>
      <w:r w:rsidRPr="00BC1312">
        <w:t xml:space="preserve"> uygulanır.</w:t>
      </w:r>
    </w:p>
    <w:p w14:paraId="2848AB29" w14:textId="64ABF72C" w:rsidR="00BC1312" w:rsidRPr="00BC1312" w:rsidRDefault="00BC1312" w:rsidP="00BC1312">
      <w:r w:rsidRPr="00BC1312">
        <w:t xml:space="preserve">(2) Bu Kararda yer alan fazla çalışmaya ilişkin tutarlar her yıl, bir önceki yıla ilişkin olarak 4/1/1961 tarihli ve </w:t>
      </w:r>
      <w:hyperlink r:id="rId19" w:tgtFrame="_blank" w:history="1">
        <w:r w:rsidRPr="00BC1312">
          <w:rPr>
            <w:rStyle w:val="Kpr"/>
          </w:rPr>
          <w:t>213 sayılı</w:t>
        </w:r>
      </w:hyperlink>
      <w:r w:rsidRPr="00BC1312">
        <w:t xml:space="preserve"> Vergi Usul Kanunu uyarınca belirlenen yeniden değerleme oranında arttırılır. Bu hesaplamada 1 TL'ye kadar olan tutarlar dikkate alınmaz</w:t>
      </w:r>
    </w:p>
    <w:p w14:paraId="06DB1964" w14:textId="77777777" w:rsidR="00BC1312" w:rsidRPr="00BC1312" w:rsidRDefault="00BC1312" w:rsidP="00BC1312">
      <w:r w:rsidRPr="00BC1312">
        <w:t xml:space="preserve">(3) Fazla çalışma süresi, görevli personel başına normal günlerde yedi; hafta tatili, ulusal ve dini bayramlar ile genel tatil günlerinde </w:t>
      </w:r>
      <w:proofErr w:type="spellStart"/>
      <w:r w:rsidRPr="00BC1312">
        <w:t>ondört</w:t>
      </w:r>
      <w:proofErr w:type="spellEnd"/>
      <w:r w:rsidRPr="00BC1312">
        <w:t xml:space="preserve"> saati geçemez.</w:t>
      </w:r>
    </w:p>
    <w:p w14:paraId="1E69CE79" w14:textId="77777777" w:rsidR="00BC1312" w:rsidRPr="00BC1312" w:rsidRDefault="00BC1312" w:rsidP="00BC1312">
      <w:r w:rsidRPr="00BC1312">
        <w:t>(4) Hafta içi uygulanan fazla çalışma saat ücreti ile hafta sonu uygulanan fazla çalışma saat ücreti arasında ayırım yapılmaz.</w:t>
      </w:r>
    </w:p>
    <w:p w14:paraId="5C22B3D3" w14:textId="77777777" w:rsidR="00BC1312" w:rsidRPr="00BC1312" w:rsidRDefault="00BC1312" w:rsidP="00BC1312">
      <w:r w:rsidRPr="00BC1312">
        <w:t>(5) Fazla çalışma yapacak personelin işlem mahalline götürülüp getirilmesi talep edenler tarafından sağlanmaması halinde yol masrafları da bu kişilerce karşılanır. Yol masrafları global olarak tahsil edilmez.</w:t>
      </w:r>
    </w:p>
    <w:p w14:paraId="3A598483" w14:textId="77777777" w:rsidR="00BC1312" w:rsidRPr="00BC1312" w:rsidRDefault="00BC1312" w:rsidP="00BC1312">
      <w:r w:rsidRPr="00BC1312">
        <w:rPr>
          <w:b/>
          <w:bCs/>
        </w:rPr>
        <w:t>Tahakkuk ve tahsil</w:t>
      </w:r>
    </w:p>
    <w:p w14:paraId="173D6DC9" w14:textId="47BC601A" w:rsidR="00BC1312" w:rsidRPr="00BC1312" w:rsidRDefault="00BC1312" w:rsidP="00BC1312">
      <w:r>
        <w:rPr>
          <w:b/>
          <w:bCs/>
        </w:rPr>
        <w:t xml:space="preserve">15481 </w:t>
      </w:r>
      <w:proofErr w:type="spellStart"/>
      <w:r>
        <w:rPr>
          <w:b/>
          <w:bCs/>
        </w:rPr>
        <w:t>Say.BKK</w:t>
      </w:r>
      <w:proofErr w:type="spellEnd"/>
      <w:r>
        <w:rPr>
          <w:b/>
          <w:bCs/>
        </w:rPr>
        <w:t xml:space="preserve"> </w:t>
      </w:r>
      <w:r w:rsidRPr="00BC1312">
        <w:rPr>
          <w:b/>
          <w:bCs/>
        </w:rPr>
        <w:t xml:space="preserve">Madde 123- </w:t>
      </w:r>
      <w:r w:rsidRPr="00BC1312">
        <w:t>(1)</w:t>
      </w:r>
      <w:r w:rsidRPr="00BC1312">
        <w:rPr>
          <w:b/>
          <w:bCs/>
        </w:rPr>
        <w:t xml:space="preserve"> </w:t>
      </w:r>
      <w:r w:rsidRPr="00BC1312">
        <w:t>Fazla çalışma ücretlerinin tahakkuk ve tahsilinde fazla çalışılan süre ile işin ve işlemin özelliğine, işin görüleceği mahallin gümrük idaresine olan uzaklığına göre görevlendirilen personel sayısı ve çalışma saat ücreti esas alınarak hesaplanır.</w:t>
      </w:r>
    </w:p>
    <w:p w14:paraId="2AA9637B" w14:textId="77777777" w:rsidR="00BC1312" w:rsidRPr="00BC1312" w:rsidRDefault="00BC1312" w:rsidP="00BC1312">
      <w:r w:rsidRPr="00BC1312">
        <w:t xml:space="preserve">(2) Fazla çalışma ücreti tahakkuk ve tahsilinde, Kanunun </w:t>
      </w:r>
      <w:hyperlink r:id="rId20" w:anchor="madde221" w:tgtFrame="_blank" w:history="1">
        <w:r w:rsidRPr="00BC1312">
          <w:rPr>
            <w:rStyle w:val="Kpr"/>
          </w:rPr>
          <w:t>221 inci</w:t>
        </w:r>
      </w:hyperlink>
      <w:r w:rsidRPr="00BC1312">
        <w:t xml:space="preserve"> maddesi ve bu Kararın 121 inci maddesi hükümlerine göre, birim fazla çalışma ücreti ve süre kıstası dışında herhangi bir kıstas aranmaz.</w:t>
      </w:r>
    </w:p>
    <w:p w14:paraId="3F5A26A6" w14:textId="77777777" w:rsidR="00BC1312" w:rsidRPr="00BC1312" w:rsidRDefault="00BC1312" w:rsidP="00BC1312">
      <w:r w:rsidRPr="00BC1312">
        <w:t>(3) Bir işte birden fazla memur çalıştığı takdirde, her memur için aynı miktarda fazla çalışma ücreti tahakkuk ettirilir.</w:t>
      </w:r>
    </w:p>
    <w:p w14:paraId="0089744B" w14:textId="77777777" w:rsidR="00BC1312" w:rsidRPr="00BC1312" w:rsidRDefault="00BC1312" w:rsidP="00BC1312">
      <w:r w:rsidRPr="00BC1312">
        <w:rPr>
          <w:b/>
          <w:bCs/>
        </w:rPr>
        <w:t>Ücretlerin alınması</w:t>
      </w:r>
    </w:p>
    <w:p w14:paraId="343F0763" w14:textId="20BFA44F" w:rsidR="00BC1312" w:rsidRPr="00BC1312" w:rsidRDefault="00BC1312" w:rsidP="00BC1312">
      <w:r>
        <w:rPr>
          <w:b/>
          <w:bCs/>
        </w:rPr>
        <w:t xml:space="preserve">15481 </w:t>
      </w:r>
      <w:proofErr w:type="spellStart"/>
      <w:r>
        <w:rPr>
          <w:b/>
          <w:bCs/>
        </w:rPr>
        <w:t>Say.BKK</w:t>
      </w:r>
      <w:proofErr w:type="spellEnd"/>
      <w:r>
        <w:rPr>
          <w:b/>
          <w:bCs/>
        </w:rPr>
        <w:t xml:space="preserve"> </w:t>
      </w:r>
      <w:r w:rsidRPr="00BC1312">
        <w:rPr>
          <w:b/>
          <w:bCs/>
        </w:rPr>
        <w:t>Madde 124-</w:t>
      </w:r>
      <w:r w:rsidRPr="00BC1312">
        <w:t xml:space="preserve"> (1) Fazla çalışma ücretleri ile varsa yolluklar doğrudan saymanlıklara veya gümrük vergilerinin tahsiline yetkili bankalardaki ilgili saymanlık hesabına yatırılır.</w:t>
      </w:r>
    </w:p>
    <w:p w14:paraId="710B25E6" w14:textId="77777777" w:rsidR="00BC1312" w:rsidRPr="00BC1312" w:rsidRDefault="00BC1312" w:rsidP="00BC1312">
      <w:r w:rsidRPr="00BC1312">
        <w:t xml:space="preserve">(2) Emanete alınan ve tahakkukları kesinleşen fazla çalışma ücretleri Kanunun </w:t>
      </w:r>
      <w:hyperlink r:id="rId21" w:anchor="madde221" w:tgtFrame="_blank" w:history="1">
        <w:r w:rsidRPr="00BC1312">
          <w:rPr>
            <w:rStyle w:val="Kpr"/>
          </w:rPr>
          <w:t>221 inci</w:t>
        </w:r>
      </w:hyperlink>
      <w:r w:rsidRPr="00BC1312">
        <w:t xml:space="preserve"> maddesine istinaden en geç izleyen ayın üçüncü günü mesai bitimine kadar, izleyen ayın üçüncü gününün </w:t>
      </w:r>
      <w:proofErr w:type="gramStart"/>
      <w:r w:rsidRPr="00BC1312">
        <w:t>resmi</w:t>
      </w:r>
      <w:proofErr w:type="gramEnd"/>
      <w:r w:rsidRPr="00BC1312">
        <w:t xml:space="preserve"> </w:t>
      </w:r>
      <w:r w:rsidRPr="00BC1312">
        <w:lastRenderedPageBreak/>
        <w:t>tatile rastlaması halinde, tatilden sonraki ilk iş günü, Ankara Gümrük Muhasebe Birimi hesabına aktarılır.</w:t>
      </w:r>
    </w:p>
    <w:p w14:paraId="53B9D217" w14:textId="77777777" w:rsidR="00BC1312" w:rsidRPr="00BC1312" w:rsidRDefault="00BC1312" w:rsidP="00BC1312">
      <w:r w:rsidRPr="00BC1312">
        <w:t>(3) Yollukların tamamı ise ilgili hükümler çerçevesinde hak sahibi personele ödenir.</w:t>
      </w:r>
    </w:p>
    <w:p w14:paraId="1ABDA362" w14:textId="77777777" w:rsidR="00BC1312" w:rsidRPr="00BC1312" w:rsidRDefault="00BC1312" w:rsidP="00BC1312">
      <w:bookmarkStart w:id="12" w:name="madde125"/>
      <w:bookmarkEnd w:id="12"/>
      <w:r w:rsidRPr="00BC1312">
        <w:rPr>
          <w:b/>
          <w:bCs/>
        </w:rPr>
        <w:t>Yolcular ve yolcuların kişisel kullanımına mahsus taşıtları</w:t>
      </w:r>
    </w:p>
    <w:p w14:paraId="264930E4" w14:textId="730F1C86" w:rsidR="00BC1312" w:rsidRPr="00BC1312" w:rsidRDefault="00BC1312" w:rsidP="00BC1312">
      <w:r>
        <w:rPr>
          <w:b/>
          <w:bCs/>
        </w:rPr>
        <w:t xml:space="preserve">15481 </w:t>
      </w:r>
      <w:proofErr w:type="spellStart"/>
      <w:r>
        <w:rPr>
          <w:b/>
          <w:bCs/>
        </w:rPr>
        <w:t>Say.BKK</w:t>
      </w:r>
      <w:proofErr w:type="spellEnd"/>
      <w:r>
        <w:rPr>
          <w:b/>
          <w:bCs/>
        </w:rPr>
        <w:t xml:space="preserve"> </w:t>
      </w:r>
      <w:r w:rsidRPr="00BC1312">
        <w:rPr>
          <w:b/>
          <w:bCs/>
        </w:rPr>
        <w:t xml:space="preserve">Madde 125- </w:t>
      </w:r>
      <w:r w:rsidRPr="00BC1312">
        <w:t>(1) Yolcular ile yolcuların kişisel kullanımına mahsus ve yolcu taşımacılığı yapan taşıtlardan fazla çalışma ücreti tahsil edilmez. Bu işlerle görevli memurların çalışma saatleri, aralarında nöbet esasına göre düzenlenir.</w:t>
      </w:r>
    </w:p>
    <w:p w14:paraId="558EB31E" w14:textId="77777777" w:rsidR="00BC1312" w:rsidRDefault="00BC1312" w:rsidP="00BC1312">
      <w:pPr>
        <w:rPr>
          <w:b/>
          <w:bCs/>
        </w:rPr>
      </w:pPr>
    </w:p>
    <w:p w14:paraId="20A04F75" w14:textId="3765C04A" w:rsidR="00BC1312" w:rsidRPr="00BC1312" w:rsidRDefault="00BC1312" w:rsidP="00BC1312">
      <w:pPr>
        <w:rPr>
          <w:b/>
          <w:bCs/>
        </w:rPr>
      </w:pPr>
      <w:r w:rsidRPr="00BC1312">
        <w:rPr>
          <w:b/>
          <w:bCs/>
        </w:rPr>
        <w:t>Gümrük Genel Tebliği (Gümrük İşlemleri) (Seri No: 74)</w:t>
      </w:r>
    </w:p>
    <w:p w14:paraId="62D0014A" w14:textId="77777777" w:rsidR="00BC1312" w:rsidRPr="00BC1312" w:rsidRDefault="00BC1312" w:rsidP="00BC1312">
      <w:r w:rsidRPr="00BC1312">
        <w:rPr>
          <w:b/>
          <w:bCs/>
        </w:rPr>
        <w:t>Gümrük idarelerinde yapılan fazla çalışmaların genel esasları</w:t>
      </w:r>
    </w:p>
    <w:p w14:paraId="60CE4E8B" w14:textId="77777777" w:rsidR="00BC1312" w:rsidRPr="00BC1312" w:rsidRDefault="00BC1312" w:rsidP="00BC1312">
      <w:r w:rsidRPr="00BC1312">
        <w:rPr>
          <w:b/>
          <w:bCs/>
        </w:rPr>
        <w:t xml:space="preserve">MADDE </w:t>
      </w:r>
      <w:proofErr w:type="gramStart"/>
      <w:r w:rsidRPr="00BC1312">
        <w:rPr>
          <w:b/>
          <w:bCs/>
        </w:rPr>
        <w:t>3 -</w:t>
      </w:r>
      <w:proofErr w:type="gramEnd"/>
      <w:r w:rsidRPr="00BC1312">
        <w:rPr>
          <w:b/>
          <w:bCs/>
        </w:rPr>
        <w:t xml:space="preserve"> </w:t>
      </w:r>
      <w:r w:rsidRPr="00BC1312">
        <w:t xml:space="preserve">(1) Normal çalışma saatleri dışında veya </w:t>
      </w:r>
      <w:proofErr w:type="gramStart"/>
      <w:r w:rsidRPr="00BC1312">
        <w:t>resmi</w:t>
      </w:r>
      <w:proofErr w:type="gramEnd"/>
      <w:r w:rsidRPr="00BC1312">
        <w:t xml:space="preserve"> tatil günlerinde gümrük personelinin çalışması fazla çalışma ücretine tabidir.</w:t>
      </w:r>
    </w:p>
    <w:p w14:paraId="65A82274" w14:textId="77777777" w:rsidR="00BC1312" w:rsidRPr="00BC1312" w:rsidRDefault="00BC1312" w:rsidP="00BC1312">
      <w:r w:rsidRPr="00BC1312">
        <w:t xml:space="preserve">(2) Normal çalışma saatleri dışında çalışma başvurusu, mesai saatleri içinde ilgili gümrük idaresine yapılır. İş sahiplerince, gümrük idarelerine yönelik fazla çalışma taleplerine ilişkin dilekçelerde fazla çalışmanın başlangıç ve bitiş saatleri ve yapılacak fazla çalışmanın kapsam ve niteliği belirtilir. </w:t>
      </w:r>
      <w:proofErr w:type="spellStart"/>
      <w:r w:rsidRPr="00BC1312">
        <w:t>Sözkonusu</w:t>
      </w:r>
      <w:proofErr w:type="spellEnd"/>
      <w:r w:rsidRPr="00BC1312">
        <w:t xml:space="preserve"> dilekçeler ilgili gümrük idaresinde saklanır. İlgili gümrük idare amirince başvuru yerinde görülürse, çalışacak personelin fazla çalışma ücretleri ile varsa kanuni yollukları ilgili muhasebe birimi hesabına yatırıldıktan sonra, fazla çalışma yapılır. İlgili muhasebe birimi de dahil olmak üzere memurlar bu suretle kendilerine verilecek işleri yapmakla görevlidir. Ancak, iş sahiplerinin normal çalışma saatleri dışında veya </w:t>
      </w:r>
      <w:proofErr w:type="gramStart"/>
      <w:r w:rsidRPr="00BC1312">
        <w:t>resmi</w:t>
      </w:r>
      <w:proofErr w:type="gramEnd"/>
      <w:r w:rsidRPr="00BC1312">
        <w:t xml:space="preserve"> tatil günlerinde hizmet verilmesine ilişkin talepleri, belirlenen ücretin tatilden sonraki ilk iş gününde, yatırılacağına dair taahhütname verilmesi kaydıyla kabul edilir. Bu yükümlülükleri yerine getirmeyenlerin müteakip talepleri, bu yükümlülük yerine getirilinceye kadar karşılanmaz.</w:t>
      </w:r>
    </w:p>
    <w:p w14:paraId="7E3EB4EC" w14:textId="77777777" w:rsidR="00BC1312" w:rsidRPr="00BC1312" w:rsidRDefault="00BC1312" w:rsidP="00BC1312">
      <w:r w:rsidRPr="00BC1312">
        <w:t>(3) Yükümlünün talebi halinde global olarak fazla çalışma ücreti yatırılması ve her fazla çalışma talep dilekçesi konusu tutarın toplam miktardan mahsup edilmek suretiyle işlem tesisi mümkündür. Bu şekilde global mesai tahsil edilmesi yükümlülerin her defasında fazla mesai dilekçesi verme zorunluluğunu ortadan kaldırmaz. Bu durumda, global olarak tahakkuk ettirilen ve tahsil edilen fazla çalışma ücretlerinin mahsup işlemleri izleyen ayın en geç üçüncü günü mesai bitimine kadar yapılır.</w:t>
      </w:r>
    </w:p>
    <w:p w14:paraId="46AFBA72" w14:textId="77777777" w:rsidR="00BC1312" w:rsidRPr="00BC1312" w:rsidRDefault="00BC1312" w:rsidP="00BC1312">
      <w:r w:rsidRPr="00BC1312">
        <w:t>(4) a) Fazla çalışma ücretinin belirlenmesinde, fazla çalışılan süre ile işin ve işlemin özelliği, işin görüleceği mahallin gümrük idaresine olan uzaklığı, görevlendirilen personel sayısı ve çalışma saat ücreti dikkate alınır. Görevlendirilen personel için fiilen çalıştığı ve/veya çalışacağı saat kadar fazla çalışma ücreti tahakkuk ve tahsil edilir.</w:t>
      </w:r>
    </w:p>
    <w:p w14:paraId="5E9072DE" w14:textId="77777777" w:rsidR="00BC1312" w:rsidRPr="00BC1312" w:rsidRDefault="00BC1312" w:rsidP="00BC1312">
      <w:r w:rsidRPr="00BC1312">
        <w:t>b) Bir işte birden fazla memur çalıştığı takdirde, her memur için aynı miktarda fazla çalışma ücreti tahakkuk ettirilir.</w:t>
      </w:r>
    </w:p>
    <w:p w14:paraId="6693851D" w14:textId="77777777" w:rsidR="00BC1312" w:rsidRPr="00BC1312" w:rsidRDefault="00BC1312" w:rsidP="00BC1312">
      <w:r w:rsidRPr="00BC1312">
        <w:t xml:space="preserve">c) Fazla çalışma süresi, görevli personel başına normal günlerde yedi; hafta tatili, ulusal ve dini bayramlar ile genel tatil günlerinde </w:t>
      </w:r>
      <w:proofErr w:type="spellStart"/>
      <w:r w:rsidRPr="00BC1312">
        <w:t>ondört</w:t>
      </w:r>
      <w:proofErr w:type="spellEnd"/>
      <w:r w:rsidRPr="00BC1312">
        <w:t xml:space="preserve"> saati geçemez. Bu limitler dahilinde kalmak kaydıyla fazla çalışma için belirlenen saatlerin aşılması durumunda, aşılan süre nispetinde ayrıca fazla çalışma ücreti tahsil edilir.</w:t>
      </w:r>
    </w:p>
    <w:p w14:paraId="44669AE7" w14:textId="77777777" w:rsidR="00BC1312" w:rsidRPr="00BC1312" w:rsidRDefault="00BC1312" w:rsidP="00BC1312">
      <w:proofErr w:type="gramStart"/>
      <w:r w:rsidRPr="00BC1312">
        <w:t>ç</w:t>
      </w:r>
      <w:proofErr w:type="gramEnd"/>
      <w:r w:rsidRPr="00BC1312">
        <w:t>) Hafta içi uygulanan fazla çalışma saat ücreti ile hafta sonu uygulanan fazla çalışma saat ücreti arasında herhangi bir farklılık yaratılmaz.</w:t>
      </w:r>
    </w:p>
    <w:p w14:paraId="2F5162F1" w14:textId="77777777" w:rsidR="00BC1312" w:rsidRPr="00BC1312" w:rsidRDefault="00BC1312" w:rsidP="00BC1312">
      <w:r w:rsidRPr="00BC1312">
        <w:lastRenderedPageBreak/>
        <w:t xml:space="preserve">d) Muhasebe birimi hesabına yatırılan fazla çalışma ücretlerinin tamamı, en geç izleyen ayın üçüncü günü mesai bitimine kadar, </w:t>
      </w:r>
      <w:proofErr w:type="gramStart"/>
      <w:r w:rsidRPr="00BC1312">
        <w:t>bu günün</w:t>
      </w:r>
      <w:proofErr w:type="gramEnd"/>
      <w:r w:rsidRPr="00BC1312">
        <w:t xml:space="preserve"> </w:t>
      </w:r>
      <w:proofErr w:type="gramStart"/>
      <w:r w:rsidRPr="00BC1312">
        <w:t>resmi</w:t>
      </w:r>
      <w:proofErr w:type="gramEnd"/>
      <w:r w:rsidRPr="00BC1312">
        <w:t xml:space="preserve"> tatile rastlaması halinde, tatilden sonraki ilk iş günü Ankara Gümrük Muhasebe Birimi hesabına aktarılır.</w:t>
      </w:r>
    </w:p>
    <w:p w14:paraId="604D74EA" w14:textId="77777777" w:rsidR="00BC1312" w:rsidRPr="00BC1312" w:rsidRDefault="00BC1312" w:rsidP="00BC1312">
      <w:r w:rsidRPr="00BC1312">
        <w:t>(5) a) Fazla çalışmada, gereğinden fazla memur görevlendirilmez. Fazla çalışmada memur görevlendirilmesi sırasında aşağıda belirtilen şekilde görevlendirme yapılır.</w:t>
      </w:r>
    </w:p>
    <w:p w14:paraId="168B2C26" w14:textId="77777777" w:rsidR="00BC1312" w:rsidRPr="00BC1312" w:rsidRDefault="00BC1312" w:rsidP="00BC1312">
      <w:r w:rsidRPr="00BC1312">
        <w:t>b) Fazla çalışma yapmak üzere deniz ve hava sınır kapılarında bulunan gümrük idarelerinde ihracatta en fazla 3, bunun dışındaki işlemlerde en fazla 4, diğer gümrüklerde ihracatta en fazla 2, bunun dışındaki işlemlerde en fazla 3 personel görevlendirilir. Ayrıca görevlendirilmeleri halinde, idare amiri ve vezne memurları için 1'er saatlik fazla çalışma ücreti tahakkuk ettirilir.</w:t>
      </w:r>
    </w:p>
    <w:p w14:paraId="742959EF" w14:textId="77777777" w:rsidR="00BC1312" w:rsidRPr="00BC1312" w:rsidRDefault="00BC1312" w:rsidP="00BC1312">
      <w:r w:rsidRPr="00BC1312">
        <w:t>(6) a) Boş konteynerlerin yükleme ve boşaltma işlemlerinde en fazla 3 personel ve çalışılan saat ücreti esas alınmak suretiyle fazla çalışma ücreti tahakkuk ettirilir.</w:t>
      </w:r>
    </w:p>
    <w:p w14:paraId="716C2580" w14:textId="77777777" w:rsidR="00BC1312" w:rsidRPr="00BC1312" w:rsidRDefault="00BC1312" w:rsidP="00BC1312">
      <w:r w:rsidRPr="00BC1312">
        <w:t>b) Dolu konteynerlerle ilgili fazla çalışma ücreti belirlenirken, yükleme ve boşaltma işlemlerinde ihracat için en fazla 3, ithalat için en fazla 5 personel ve çalışılan saat dikkate alınır.</w:t>
      </w:r>
    </w:p>
    <w:p w14:paraId="5CE78D1E" w14:textId="77777777" w:rsidR="00BC1312" w:rsidRPr="00BC1312" w:rsidRDefault="00BC1312" w:rsidP="00BC1312">
      <w:r w:rsidRPr="00BC1312">
        <w:t>c) Ro-Ro taşımacılığında araçlar için kamyon başına tahsil edilen ücret esas alınarak fazla çalışma ücreti tahakkuk ettirilir.</w:t>
      </w:r>
    </w:p>
    <w:p w14:paraId="3A1DAE36" w14:textId="77777777" w:rsidR="00BC1312" w:rsidRPr="00BC1312" w:rsidRDefault="00BC1312" w:rsidP="00BC1312">
      <w:proofErr w:type="gramStart"/>
      <w:r w:rsidRPr="00BC1312">
        <w:t>ç</w:t>
      </w:r>
      <w:proofErr w:type="gramEnd"/>
      <w:r w:rsidRPr="00BC1312">
        <w:t>) 1) İhracat transit işlemleri hariç, transit işlemlerinin TIR Karnesi kapsamında yapılması halinde en fazla 3 personel ve çalışılan saat ücreti esas alınmak suretiyle,</w:t>
      </w:r>
    </w:p>
    <w:p w14:paraId="1FB12031" w14:textId="77777777" w:rsidR="00BC1312" w:rsidRPr="00BC1312" w:rsidRDefault="00BC1312" w:rsidP="00BC1312">
      <w:r w:rsidRPr="00BC1312">
        <w:t>2) Transit işlemlerinin transit beyannamesi kapsamında yapılması durumunda ve özet beyanla birlikte transit beyannamesinin taşıyıcı tarafından eşzamanlı olarak verilmesi halinde en fazla 3, diğer hallerde ise transit beyannamesi için en fazla 3 ve özet beyan için en fazla 2 personel ile çalışılan saat ücreti esas alınmak suretiyle, fazla çalışma ücreti tahakkuk ettirilir.</w:t>
      </w:r>
    </w:p>
    <w:p w14:paraId="692CB1B8" w14:textId="77777777" w:rsidR="00BC1312" w:rsidRPr="00BC1312" w:rsidRDefault="00BC1312" w:rsidP="00BC1312">
      <w:r w:rsidRPr="00BC1312">
        <w:t xml:space="preserve">d) Gemi geliş ve gidişlerinde özet beyan, soru </w:t>
      </w:r>
      <w:proofErr w:type="gramStart"/>
      <w:r w:rsidRPr="00BC1312">
        <w:t>kağıdı</w:t>
      </w:r>
      <w:proofErr w:type="gramEnd"/>
      <w:r w:rsidRPr="00BC1312">
        <w:t xml:space="preserve"> gibi yapılan işlemler için tahakkuk ettirilecek fazla çalışma ücreti kişi başına 2 saati geçmez.</w:t>
      </w:r>
    </w:p>
    <w:p w14:paraId="72AAC957" w14:textId="77777777" w:rsidR="00BC1312" w:rsidRPr="00BC1312" w:rsidRDefault="00BC1312" w:rsidP="00BC1312">
      <w:r w:rsidRPr="00BC1312">
        <w:t>e) 1 saatten az süren işlemlerden 1 saatlik fazla çalışma ücreti tahsil edilir.</w:t>
      </w:r>
    </w:p>
    <w:p w14:paraId="1CFB0538" w14:textId="77777777" w:rsidR="00BC1312" w:rsidRPr="00BC1312" w:rsidRDefault="00BC1312" w:rsidP="00BC1312">
      <w:r w:rsidRPr="00BC1312">
        <w:t>(7) a) Deniz ve kara hudut kapılarından giriş-çıkış yapan kamyonlar için kamyon başına fazla çalışma ücreti alınır. Bu işlemlerde saat başına fazla çalışma ücreti tahsil edilmez.</w:t>
      </w:r>
    </w:p>
    <w:p w14:paraId="6503FD7F" w14:textId="77777777" w:rsidR="00BC1312" w:rsidRPr="00BC1312" w:rsidRDefault="00BC1312" w:rsidP="00BC1312">
      <w:r w:rsidRPr="00BC1312">
        <w:t>b) Yükleme, boşaltma gibi gümrük işlemleri yapan Türk ve yabancı plakalı kamyonlar için çalışılan saat esasına göre fazla çalışma ücreti tahakkuk ve tahsil edilir.</w:t>
      </w:r>
    </w:p>
    <w:p w14:paraId="6520EE44" w14:textId="77777777" w:rsidR="00BC1312" w:rsidRPr="00BC1312" w:rsidRDefault="00BC1312" w:rsidP="00BC1312">
      <w:r w:rsidRPr="00BC1312">
        <w:t>(8) Fazla çalışma ücretleri doğrudan Muhasebe Birimi veya gümrük vergilerinin tahsiline yetkili bankalardaki ilgili Muhasebe Birimi hesabına yatırılır.</w:t>
      </w:r>
    </w:p>
    <w:p w14:paraId="3B618D95" w14:textId="77777777" w:rsidR="00BC1312" w:rsidRPr="00BC1312" w:rsidRDefault="00BC1312" w:rsidP="00BC1312">
      <w:r w:rsidRPr="00BC1312">
        <w:t>(9) Bu maddede geçen normal çalışma saati, konuyla ilgili özel düzenleme ve talimatlar saklı kalmak kaydıyla Valiliklerce belirlenen mesai saatleridir.</w:t>
      </w:r>
    </w:p>
    <w:p w14:paraId="28814FAB" w14:textId="77777777" w:rsidR="00BC1312" w:rsidRPr="00BC1312" w:rsidRDefault="00BC1312" w:rsidP="00BC1312">
      <w:r w:rsidRPr="00BC1312">
        <w:t>(10) Fazla çalışmaları Başmüdür, müdür veya vekilleri düzenler ve kontrol eder.</w:t>
      </w:r>
    </w:p>
    <w:p w14:paraId="03DA11FD" w14:textId="77777777" w:rsidR="00BC1312" w:rsidRPr="00BC1312" w:rsidRDefault="00BC1312" w:rsidP="00BC1312">
      <w:r w:rsidRPr="00BC1312">
        <w:rPr>
          <w:b/>
          <w:bCs/>
        </w:rPr>
        <w:t>Fazla çalışma ücreti tahsil edilmeyecek durumlar</w:t>
      </w:r>
    </w:p>
    <w:p w14:paraId="5FF0D998" w14:textId="77777777" w:rsidR="00BC1312" w:rsidRPr="00BC1312" w:rsidRDefault="00BC1312" w:rsidP="00BC1312">
      <w:r w:rsidRPr="00BC1312">
        <w:rPr>
          <w:b/>
          <w:bCs/>
        </w:rPr>
        <w:t xml:space="preserve">MADDE </w:t>
      </w:r>
      <w:proofErr w:type="gramStart"/>
      <w:r w:rsidRPr="00BC1312">
        <w:rPr>
          <w:b/>
          <w:bCs/>
        </w:rPr>
        <w:t>4 -</w:t>
      </w:r>
      <w:proofErr w:type="gramEnd"/>
      <w:r w:rsidRPr="00BC1312">
        <w:rPr>
          <w:b/>
          <w:bCs/>
        </w:rPr>
        <w:t xml:space="preserve"> </w:t>
      </w:r>
      <w:r w:rsidRPr="00BC1312">
        <w:t>(1) Normal çalışma saatleri içerisinde yapılan iş ve işlemler için iş sahiplerinden fazla çalışma ücreti talep edilmez.</w:t>
      </w:r>
    </w:p>
    <w:p w14:paraId="35D88F62" w14:textId="77777777" w:rsidR="00BC1312" w:rsidRPr="00BC1312" w:rsidRDefault="00BC1312" w:rsidP="00BC1312">
      <w:r w:rsidRPr="00BC1312">
        <w:t>(2) Yolcular ile yolcuların kişisel kullanımına mahsus ve yolcu taşımacılığı yapan taşıtlar ile deniz ve kara hudut kapılarından giriş-çıkış yapan yabancı plakalı kamyonlardan fazla çalışma ücreti tahsil edilmez.</w:t>
      </w:r>
    </w:p>
    <w:p w14:paraId="50018369" w14:textId="77777777" w:rsidR="00BC1312" w:rsidRPr="00BC1312" w:rsidRDefault="00BC1312" w:rsidP="00BC1312">
      <w:r w:rsidRPr="00BC1312">
        <w:rPr>
          <w:b/>
          <w:bCs/>
        </w:rPr>
        <w:lastRenderedPageBreak/>
        <w:t>Fazla çalışma masrafları</w:t>
      </w:r>
    </w:p>
    <w:p w14:paraId="651B20B2" w14:textId="77777777" w:rsidR="00BC1312" w:rsidRPr="00BC1312" w:rsidRDefault="00BC1312" w:rsidP="00BC1312">
      <w:r w:rsidRPr="00BC1312">
        <w:rPr>
          <w:b/>
          <w:bCs/>
        </w:rPr>
        <w:t xml:space="preserve">MADDE </w:t>
      </w:r>
      <w:proofErr w:type="gramStart"/>
      <w:r w:rsidRPr="00BC1312">
        <w:rPr>
          <w:b/>
          <w:bCs/>
        </w:rPr>
        <w:t>5 -</w:t>
      </w:r>
      <w:proofErr w:type="gramEnd"/>
      <w:r w:rsidRPr="00BC1312">
        <w:rPr>
          <w:b/>
          <w:bCs/>
        </w:rPr>
        <w:t xml:space="preserve"> </w:t>
      </w:r>
      <w:r w:rsidRPr="00BC1312">
        <w:t>(1) Fazla çalışma yapacak personelin işlem mahalline götürülüp getirilmesinin talep edenler tarafından sağlanmaması halinde yol masrafları da bu kişilerce karşılanır. Yol masrafları global olarak tahsil edilmez.</w:t>
      </w:r>
    </w:p>
    <w:p w14:paraId="5CC2266D" w14:textId="77777777" w:rsidR="00BC1312" w:rsidRPr="00BC1312" w:rsidRDefault="00BC1312" w:rsidP="00BC1312">
      <w:r w:rsidRPr="00BC1312">
        <w:t>(2) Yollukların hesaplanmasında objektif değerlendirme yapılması esastır. Gidilecek mesafenin rayiç tutarının belirlenmesinde Şoförler ve Otomobilciler Odasından temin edilen tarifeler veya Belediye Başkanlığınca onaylı Köyler ve Şehirlerarası Taksi Ücret Tarifesi esas alınır.</w:t>
      </w:r>
    </w:p>
    <w:p w14:paraId="1F4914AB" w14:textId="77777777" w:rsidR="00BC1312" w:rsidRPr="00BC1312" w:rsidRDefault="00BC1312" w:rsidP="00BC1312">
      <w:r w:rsidRPr="00BC1312">
        <w:t>(3) Muhasebe birimi hesabına yatırılan yolluklar, bizzat fazla çalışmada görevlendirilen hak sahibi personele ödenir.</w:t>
      </w:r>
    </w:p>
    <w:p w14:paraId="51AA9B44" w14:textId="77777777" w:rsidR="00BC1312" w:rsidRPr="00BC1312" w:rsidRDefault="00BC1312" w:rsidP="00BC1312">
      <w:r w:rsidRPr="00BC1312">
        <w:rPr>
          <w:b/>
          <w:bCs/>
        </w:rPr>
        <w:t>Fazla çalışma ücretlerinin duyurulması</w:t>
      </w:r>
    </w:p>
    <w:p w14:paraId="191373EB" w14:textId="77777777" w:rsidR="00BC1312" w:rsidRPr="00BC1312" w:rsidRDefault="00BC1312" w:rsidP="00BC1312">
      <w:r w:rsidRPr="00BC1312">
        <w:rPr>
          <w:b/>
          <w:bCs/>
        </w:rPr>
        <w:t xml:space="preserve">MADDE 6 - </w:t>
      </w:r>
      <w:r w:rsidRPr="00BC1312">
        <w:t xml:space="preserve">(1) 2009/15481 sayılı 4458 sayılı Gümrük Kanununun Bazı Maddelerinin Uygulanması Hakkındaki Bakanlar Kurulu Kararının </w:t>
      </w:r>
      <w:hyperlink r:id="rId22" w:anchor="madde121" w:tgtFrame="_blank" w:history="1">
        <w:r w:rsidRPr="00BC1312">
          <w:rPr>
            <w:rStyle w:val="Kpr"/>
          </w:rPr>
          <w:t xml:space="preserve">122 </w:t>
        </w:r>
        <w:proofErr w:type="spellStart"/>
        <w:r w:rsidRPr="00BC1312">
          <w:rPr>
            <w:rStyle w:val="Kpr"/>
          </w:rPr>
          <w:t>nci</w:t>
        </w:r>
        <w:proofErr w:type="spellEnd"/>
      </w:hyperlink>
      <w:r w:rsidRPr="00BC1312">
        <w:t xml:space="preserve"> maddesi ile belirlenen ve yine anılan madde gereğince her yıl, bir önceki yıla ilişkin olarak </w:t>
      </w:r>
      <w:hyperlink r:id="rId23" w:tgtFrame="_blank" w:history="1">
        <w:r w:rsidRPr="00BC1312">
          <w:rPr>
            <w:rStyle w:val="Kpr"/>
          </w:rPr>
          <w:t>213 sayılı</w:t>
        </w:r>
      </w:hyperlink>
      <w:r w:rsidRPr="00BC1312">
        <w:t xml:space="preserve"> Vergi Usul Kanunu uyarınca belirlenen yeniden değerleme oranında arttırılacak olan fazla çalışma ücretleri her yıl, yılın ilk gününden geçerli olmak üzere Gümrük Müsteşarlığınca tebliğ ile duyurulur.</w:t>
      </w:r>
    </w:p>
    <w:p w14:paraId="1A52CDA6" w14:textId="77777777" w:rsidR="00BC1312" w:rsidRPr="00BC1312" w:rsidRDefault="00BC1312" w:rsidP="00BC1312">
      <w:r w:rsidRPr="00BC1312">
        <w:rPr>
          <w:b/>
          <w:bCs/>
        </w:rPr>
        <w:t>Diğer uygulamalar</w:t>
      </w:r>
    </w:p>
    <w:p w14:paraId="75A81385" w14:textId="77777777" w:rsidR="00BC1312" w:rsidRPr="00BC1312" w:rsidRDefault="00BC1312" w:rsidP="00BC1312">
      <w:r w:rsidRPr="00BC1312">
        <w:rPr>
          <w:b/>
          <w:bCs/>
        </w:rPr>
        <w:t xml:space="preserve">MADDE </w:t>
      </w:r>
      <w:proofErr w:type="gramStart"/>
      <w:r w:rsidRPr="00BC1312">
        <w:rPr>
          <w:b/>
          <w:bCs/>
        </w:rPr>
        <w:t>7 -</w:t>
      </w:r>
      <w:proofErr w:type="gramEnd"/>
      <w:r w:rsidRPr="00BC1312">
        <w:rPr>
          <w:b/>
          <w:bCs/>
        </w:rPr>
        <w:t xml:space="preserve"> </w:t>
      </w:r>
      <w:r w:rsidRPr="00BC1312">
        <w:t>(1) Hava, deniz ve karayolu taşıma sektör temsilcilerince mesai dışı gümrük hizmeti taleplerinin tüm taşımaya yaygınlaştırılarak karşılanması hususunda talepte bulunulması halinde bu işlemle ilgili olarak yazılı mutabakat kapsamında ayrıca düzenleme yapılır.</w:t>
      </w:r>
    </w:p>
    <w:p w14:paraId="1930CEF2" w14:textId="77777777" w:rsidR="00DC7693" w:rsidRDefault="00DC7693"/>
    <w:sectPr w:rsidR="00DC76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9CB"/>
    <w:rsid w:val="0062260B"/>
    <w:rsid w:val="006229CB"/>
    <w:rsid w:val="007C62E7"/>
    <w:rsid w:val="00977AD7"/>
    <w:rsid w:val="00B5328F"/>
    <w:rsid w:val="00BC1312"/>
    <w:rsid w:val="00DC7693"/>
    <w:rsid w:val="00E44C2A"/>
    <w:rsid w:val="00EC76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F5CD"/>
  <w15:chartTrackingRefBased/>
  <w15:docId w15:val="{4985D3E0-7737-4109-9302-1861EA066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229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6229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6229C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6229C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6229C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6229C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229C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229C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229C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229C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6229C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6229C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6229C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6229C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6229C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229C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229C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229CB"/>
    <w:rPr>
      <w:rFonts w:eastAsiaTheme="majorEastAsia" w:cstheme="majorBidi"/>
      <w:color w:val="272727" w:themeColor="text1" w:themeTint="D8"/>
    </w:rPr>
  </w:style>
  <w:style w:type="paragraph" w:styleId="KonuBal">
    <w:name w:val="Title"/>
    <w:basedOn w:val="Normal"/>
    <w:next w:val="Normal"/>
    <w:link w:val="KonuBalChar"/>
    <w:uiPriority w:val="10"/>
    <w:qFormat/>
    <w:rsid w:val="00622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229C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229C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229C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229C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229CB"/>
    <w:rPr>
      <w:i/>
      <w:iCs/>
      <w:color w:val="404040" w:themeColor="text1" w:themeTint="BF"/>
    </w:rPr>
  </w:style>
  <w:style w:type="paragraph" w:styleId="ListeParagraf">
    <w:name w:val="List Paragraph"/>
    <w:basedOn w:val="Normal"/>
    <w:uiPriority w:val="34"/>
    <w:qFormat/>
    <w:rsid w:val="006229CB"/>
    <w:pPr>
      <w:ind w:left="720"/>
      <w:contextualSpacing/>
    </w:pPr>
  </w:style>
  <w:style w:type="character" w:styleId="GlVurgulama">
    <w:name w:val="Intense Emphasis"/>
    <w:basedOn w:val="VarsaylanParagrafYazTipi"/>
    <w:uiPriority w:val="21"/>
    <w:qFormat/>
    <w:rsid w:val="006229CB"/>
    <w:rPr>
      <w:i/>
      <w:iCs/>
      <w:color w:val="2F5496" w:themeColor="accent1" w:themeShade="BF"/>
    </w:rPr>
  </w:style>
  <w:style w:type="paragraph" w:styleId="GlAlnt">
    <w:name w:val="Intense Quote"/>
    <w:basedOn w:val="Normal"/>
    <w:next w:val="Normal"/>
    <w:link w:val="GlAlntChar"/>
    <w:uiPriority w:val="30"/>
    <w:qFormat/>
    <w:rsid w:val="006229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6229CB"/>
    <w:rPr>
      <w:i/>
      <w:iCs/>
      <w:color w:val="2F5496" w:themeColor="accent1" w:themeShade="BF"/>
    </w:rPr>
  </w:style>
  <w:style w:type="character" w:styleId="GlBavuru">
    <w:name w:val="Intense Reference"/>
    <w:basedOn w:val="VarsaylanParagrafYazTipi"/>
    <w:uiPriority w:val="32"/>
    <w:qFormat/>
    <w:rsid w:val="006229CB"/>
    <w:rPr>
      <w:b/>
      <w:bCs/>
      <w:smallCaps/>
      <w:color w:val="2F5496" w:themeColor="accent1" w:themeShade="BF"/>
      <w:spacing w:val="5"/>
    </w:rPr>
  </w:style>
  <w:style w:type="character" w:styleId="Kpr">
    <w:name w:val="Hyperlink"/>
    <w:basedOn w:val="VarsaylanParagrafYazTipi"/>
    <w:uiPriority w:val="99"/>
    <w:unhideWhenUsed/>
    <w:rsid w:val="007C62E7"/>
    <w:rPr>
      <w:color w:val="0563C1" w:themeColor="hyperlink"/>
      <w:u w:val="single"/>
    </w:rPr>
  </w:style>
  <w:style w:type="character" w:styleId="zmlenmeyenBahsetme">
    <w:name w:val="Unresolved Mention"/>
    <w:basedOn w:val="VarsaylanParagrafYazTipi"/>
    <w:uiPriority w:val="99"/>
    <w:semiHidden/>
    <w:unhideWhenUsed/>
    <w:rsid w:val="007C6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3" Type="http://schemas.openxmlformats.org/officeDocument/2006/relationships/hyperlink" Target="https://www.gumrukkulliyati.com/index.php?id=docs/gumruk_mevzuati/dosyalar/yonetmelik_2009/ek_10e.htm" TargetMode="External"/><Relationship Id="rId18" Type="http://schemas.openxmlformats.org/officeDocument/2006/relationships/hyperlink" Target="http://www.gtb.gov.tr/data/51c7a0a5487c8e09ecbdb066/gumruk_idareleri_listesi.htm" TargetMode="External"/><Relationship Id="rId3" Type="http://schemas.openxmlformats.org/officeDocument/2006/relationships/webSettings" Target="webSettings.xml"/><Relationship Id="rId21" Type="http://schemas.openxmlformats.org/officeDocument/2006/relationships/hyperlink" Target="https://www.gumrukkulliyati.com/index.php?id=docs/gumruk_mevzuati/gumruk_kanunu_.htm" TargetMode="External"/><Relationship Id="rId7"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2" Type="http://schemas.openxmlformats.org/officeDocument/2006/relationships/hyperlink" Target="https://www.gumrukkulliyati.com/index.php?id=docs/gumruk_mevzuati/dosyalar/yonetmelik_2009/ek_10e.htm" TargetMode="External"/><Relationship Id="rId17" Type="http://schemas.openxmlformats.org/officeDocument/2006/relationships/hyperlink" Target="https://www.gumrukkulliyati.com/index.php?id=docs/gumruk_mevzuati/dosyalar/yonetmelik_2009/ek_10f.htm"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gumrukkulliyati.com/index.php?id=docs/gumruk_mevzuati/gumruk_kanunu_.htm" TargetMode="External"/><Relationship Id="rId20" Type="http://schemas.openxmlformats.org/officeDocument/2006/relationships/hyperlink" Target="https://www.gumrukkulliyati.com/index.php?id=docs/gumruk_mevzuati/gumruk_kanunu_.htm" TargetMode="External"/><Relationship Id="rId1" Type="http://schemas.openxmlformats.org/officeDocument/2006/relationships/styles" Target="styles.xml"/><Relationship Id="rId6" Type="http://schemas.openxmlformats.org/officeDocument/2006/relationships/hyperlink" Target="https://www.gumrukkulliyati.com/index.php?id=docs/gumruk_mevzuati/dosyalar/yonetmelik_2009/ek_10g.htm" TargetMode="External"/><Relationship Id="rId11" Type="http://schemas.openxmlformats.org/officeDocument/2006/relationships/hyperlink" Target="https://www.gumrukkulliyati.com/index.php?id=docs/gumruk_mevzuati/dosyalar/yonetmelik_2009/ek_10g.htm" TargetMode="External"/><Relationship Id="rId24" Type="http://schemas.openxmlformats.org/officeDocument/2006/relationships/fontTable" Target="fontTable.xml"/><Relationship Id="rId5"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5"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23" Type="http://schemas.openxmlformats.org/officeDocument/2006/relationships/hyperlink" Target="https://www.gumrukkulliyati.com/index.php?id=docs/gumruk_mevzuati/dosyalar/diger_kanunlar/0213_sayili_vergi_usul_kanunu.htm" TargetMode="External"/><Relationship Id="rId10" Type="http://schemas.openxmlformats.org/officeDocument/2006/relationships/hyperlink" Target="https://www.gumrukkulliyati.com/index.php?id=docs/gumruk_mevzuati/dosyalar/digerleri/bkk_98-11860.htm" TargetMode="External"/><Relationship Id="rId19" Type="http://schemas.openxmlformats.org/officeDocument/2006/relationships/hyperlink" Target="https://www.gumrukkulliyati.com/index.php?id=docs/gumruk_mevzuati/dosyalar/diger_kanunlar/0213_sayili_vergi_usul_kanunu.htm" TargetMode="External"/><Relationship Id="rId4" Type="http://schemas.openxmlformats.org/officeDocument/2006/relationships/hyperlink" Target="https://www.gumrukkulliyati.com/index.php?id=docs/gumruk_mevzuati/dosyalar/tir-transit/gumruk_genel_tebligi_x1tir_islemlerix2_x1seri_no_1x2.htm" TargetMode="External"/><Relationship Id="rId9" Type="http://schemas.openxmlformats.org/officeDocument/2006/relationships/hyperlink" Target="https://www.gumrukkulliyati.com/docs/gumruk_mevzuati/dosyalar/yonetmelik_2009/gumruk_yonetmeligi_08.10.2009.htm?fasilno=&amp;fasac=&amp;kriter=&amp;dil=TR&amp;tip=ith&amp;gtip=&amp;varyant=1&amp;yil=2026&amp;yili=&amp;ayi=&amp;konu=&amp;mulga=0&amp;bolge=&amp;refno=&amp;donem=&amp;sort=1&amp;yid=&amp;ktip=B&amp;menu=1&amp;dvtarih=2026-09-24&amp;trf=" TargetMode="External"/><Relationship Id="rId14" Type="http://schemas.openxmlformats.org/officeDocument/2006/relationships/hyperlink" Target="https://www.gumrukkulliyati.com/index.php?id=docs/gumruk_mevzuati/gumruk_kanunu_.htm" TargetMode="External"/><Relationship Id="rId22" Type="http://schemas.openxmlformats.org/officeDocument/2006/relationships/hyperlink" Target="https://www.gumrukkulliyati.com/index.php?id=docs/gumruk_mevzuati/dosyalar/muafiyetler/bkk_2009-15481_gumruk_kanununun_bazi_maddelerinin_uygulanmasi_hakkinda_karar.ht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6315</Words>
  <Characters>36000</Characters>
  <Application>Microsoft Office Word</Application>
  <DocSecurity>0</DocSecurity>
  <Lines>300</Lines>
  <Paragraphs>84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2026-09-24T08:09:00Z</dcterms:created>
  <dcterms:modified xsi:type="dcterms:W3CDTF">2026-09-24T08:30:00Z</dcterms:modified>
</cp:coreProperties>
</file>