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C1001" w14:textId="30FCD589" w:rsidR="0058343A" w:rsidRPr="0058343A" w:rsidRDefault="0058343A" w:rsidP="0058343A">
      <w:r w:rsidRPr="0058343A">
        <w:rPr>
          <w:b/>
          <w:bCs/>
        </w:rPr>
        <w:t>Gümrüğe Sunulan Eşyaya Gümrükçe Onaylanmış</w:t>
      </w:r>
      <w:r w:rsidR="008A0FE0">
        <w:rPr>
          <w:b/>
          <w:bCs/>
        </w:rPr>
        <w:t xml:space="preserve"> </w:t>
      </w:r>
      <w:r w:rsidRPr="0058343A">
        <w:rPr>
          <w:b/>
          <w:bCs/>
        </w:rPr>
        <w:t>Bir İşlem veya Kullanım Belirlenmesi Zorunluluğu</w:t>
      </w:r>
    </w:p>
    <w:p w14:paraId="6E9EB1B4" w14:textId="6C9C354C" w:rsidR="0058343A" w:rsidRPr="0058343A" w:rsidRDefault="008A0FE0" w:rsidP="0058343A">
      <w:r>
        <w:rPr>
          <w:b/>
          <w:bCs/>
        </w:rPr>
        <w:t xml:space="preserve">GÜMRÜK KANUNU </w:t>
      </w:r>
      <w:r w:rsidR="0058343A" w:rsidRPr="0058343A">
        <w:rPr>
          <w:b/>
          <w:bCs/>
        </w:rPr>
        <w:t xml:space="preserve">MADDE 46- l. </w:t>
      </w:r>
      <w:r w:rsidR="0058343A" w:rsidRPr="0058343A">
        <w:t>Gümrüğe sunulan eşyaya, gümrükçe onaylanmış bir işlem veya kullanım tayin edilir.</w:t>
      </w:r>
    </w:p>
    <w:p w14:paraId="59144132" w14:textId="77777777" w:rsidR="0058343A" w:rsidRPr="0058343A" w:rsidRDefault="0058343A" w:rsidP="0058343A">
      <w:r w:rsidRPr="0058343A">
        <w:rPr>
          <w:b/>
          <w:bCs/>
        </w:rPr>
        <w:t>2.</w:t>
      </w:r>
      <w:r w:rsidRPr="0058343A">
        <w:t xml:space="preserve"> Özet beyan kapsamındaki eşyaya, gümrükçe onaylanmış bir işlem veya kullanım belirlenerek, buna ilişkin işlemler;</w:t>
      </w:r>
    </w:p>
    <w:p w14:paraId="79161046" w14:textId="77777777" w:rsidR="0058343A" w:rsidRPr="0058343A" w:rsidRDefault="0058343A" w:rsidP="0058343A">
      <w:r w:rsidRPr="0058343A">
        <w:t>a) Denizyolu ile gelen eşya için, özet beyan verildiği tarihten itibaren kırk beş gün,</w:t>
      </w:r>
    </w:p>
    <w:p w14:paraId="5E7B49F6" w14:textId="77777777" w:rsidR="0058343A" w:rsidRPr="0058343A" w:rsidRDefault="0058343A" w:rsidP="0058343A">
      <w:r w:rsidRPr="0058343A">
        <w:t>b) Diğer bir yolla gelen eşya için, özet beyanın verildiği tarihten itibaren yirmi gün,</w:t>
      </w:r>
    </w:p>
    <w:p w14:paraId="3AD13803" w14:textId="77777777" w:rsidR="0058343A" w:rsidRPr="0058343A" w:rsidRDefault="0058343A" w:rsidP="0058343A">
      <w:r w:rsidRPr="0058343A">
        <w:t>İçinde tamamlanır.</w:t>
      </w:r>
    </w:p>
    <w:p w14:paraId="075E962C" w14:textId="34C89FCB" w:rsidR="0058343A" w:rsidRDefault="0058343A" w:rsidP="0058343A">
      <w:r w:rsidRPr="0058343A">
        <w:rPr>
          <w:b/>
          <w:bCs/>
        </w:rPr>
        <w:t xml:space="preserve">3. </w:t>
      </w:r>
      <w:r w:rsidRPr="0058343A">
        <w:t>Şartlar gerektirdiği takdirde, Müsteşarlık 2 nci fıkrada ve 48 inci maddenin ikinci fıkrasında</w:t>
      </w:r>
      <w:r>
        <w:t xml:space="preserve"> </w:t>
      </w:r>
      <w:r w:rsidRPr="0058343A">
        <w:t>belirtilen sürelerden daha kısa bir süre saptayabilir veya bu sürelerin uzatılmasına izin verebilir. Ancak, gerçek ihtiyaçları aşan süre uzatımı yapılamaz.</w:t>
      </w:r>
    </w:p>
    <w:p w14:paraId="6C801A92" w14:textId="77777777" w:rsidR="0058343A" w:rsidRPr="0058343A" w:rsidRDefault="0058343A" w:rsidP="0058343A">
      <w:r w:rsidRPr="0058343A">
        <w:rPr>
          <w:b/>
          <w:bCs/>
        </w:rPr>
        <w:t>Sürenin durduğu haller ve süre uzatımı</w:t>
      </w:r>
    </w:p>
    <w:p w14:paraId="09884C20" w14:textId="71775B2E" w:rsidR="0058343A" w:rsidRPr="0058343A" w:rsidRDefault="008A0FE0" w:rsidP="0058343A">
      <w:r>
        <w:rPr>
          <w:b/>
          <w:bCs/>
        </w:rPr>
        <w:t xml:space="preserve">GÜMRÜK </w:t>
      </w:r>
      <w:r>
        <w:rPr>
          <w:b/>
          <w:bCs/>
        </w:rPr>
        <w:t xml:space="preserve">YÖNETMELİĞİ </w:t>
      </w:r>
      <w:r w:rsidR="0058343A" w:rsidRPr="0058343A">
        <w:rPr>
          <w:b/>
          <w:bCs/>
        </w:rPr>
        <w:t xml:space="preserve">MADDE 76 - </w:t>
      </w:r>
      <w:r w:rsidR="0058343A" w:rsidRPr="0058343A">
        <w:t>(1)</w:t>
      </w:r>
      <w:r w:rsidR="0058343A" w:rsidRPr="0058343A">
        <w:rPr>
          <w:b/>
          <w:bCs/>
        </w:rPr>
        <w:t xml:space="preserve"> </w:t>
      </w:r>
      <w:r w:rsidR="0058343A" w:rsidRPr="0058343A">
        <w:t xml:space="preserve">Türkiye Gümrük Bölgesine getirilen ve gümrüğe sunulan eşyanın gümrükçe onaylanmış bir işlem veya kullanıma tabi tutulmasına ilişkin işlemlerinin Kanunun </w:t>
      </w:r>
      <w:hyperlink r:id="rId4" w:anchor="madde46S%C3%BCreler" w:tgtFrame="_blank" w:history="1">
        <w:r w:rsidR="0058343A" w:rsidRPr="0058343A">
          <w:rPr>
            <w:rStyle w:val="Kpr"/>
          </w:rPr>
          <w:t>46 ncı</w:t>
        </w:r>
      </w:hyperlink>
      <w:r w:rsidR="0058343A" w:rsidRPr="0058343A">
        <w:t xml:space="preserve"> maddesinin ikinci fıkrasında belirtilen süreler içinde tamamlanması esastır. Ancak, eşyanın herhangi bir adli veya idari takibata konu olması halinde bu takibat nedeniyle geçen süreler, eşyanın gümrükçe onaylanmış bir işlem veya kullanıma tabi tutulması için dış ticaret mevzuatı ya da sair mevzuat gereğince ibraz edilmesi gereken uygunluk belgesi, kontrol belgesi, ithal lisansı, izin yazısı, gözetim belgesi, tahlil raporu gibi belgelerin alınması veya buna ilişkin işlemlerin yerine getirilmesi sırasında geçen süreler işlem tarihinin başladığı tarihte durdurularak yirmi veya kırkbeş günlük sürelerin hesaplanmasında göz önünde bulundurulmaz ve işlemin sonuçlandığı tarihten itibaren kalan süre verilir.</w:t>
      </w:r>
    </w:p>
    <w:p w14:paraId="4CDD2F7B" w14:textId="77777777" w:rsidR="0058343A" w:rsidRPr="0058343A" w:rsidRDefault="0058343A" w:rsidP="0058343A">
      <w:r w:rsidRPr="0058343A">
        <w:t>(2) Eşyanın Kanunun ilgili hükümleri uyarınca tasfiyelik hale gelip gelmediğinin tespitinde Kanunun 46 ncı maddesinin ikinci fıkrasında belirtilen yirmi ve kırkbeş günlük süreler ile yukarıda belirtilen süreler re'sen dikkate alınır. Bu sürelerin gümrükçe bilinmesinin zorunlu olmadığı durumda, eşyanın ilgilisi tarafından vaktinde bilgi verilmemesi nedeniyle tasfiyelik hale geldiği düşünülerek düzenlenen tespit ve tahakkuk belgeleri, ihale ilanının yayımlandığı veya perakende satış ya da tahsis kararının alındığı tarihe kadar yapılan bir başvuru sonucunda, birinci fıkrada belirtilen işlemlerin başlangıç ve bitiş tarihleri dikkate alınarak, süreyi durduran sebepler bulunduğunun anlaşılması durumunda iptal edilir. İhale ilanının yayımlandığı veya perakende satış ya da tahsis kararının alındığı tarihten itibaren yapılacak süreyi durduran sebeplerin bulunduğuna ilişkin başvurular değerlendirilmez.</w:t>
      </w:r>
    </w:p>
    <w:p w14:paraId="5C7362F0" w14:textId="77777777" w:rsidR="0058343A" w:rsidRPr="0058343A" w:rsidRDefault="0058343A" w:rsidP="0058343A">
      <w:r w:rsidRPr="0058343A">
        <w:t>(3) Kanunun 46 ncı maddesinin ikinci fıkrasında belirtilen süreler ilgilinin doğrudan veya mutat haberleşme araçları ile kanuni süre veya verilen ek sürenin bitiminden önce</w:t>
      </w:r>
      <w:r w:rsidRPr="0058343A">
        <w:rPr>
          <w:b/>
          <w:bCs/>
        </w:rPr>
        <w:t xml:space="preserve"> </w:t>
      </w:r>
      <w:r w:rsidRPr="0058343A">
        <w:t>yazılı başvurusu üzerine gümrük müdürlüklerince uzatılır. Bir ayı aşan süre uzatım taleplerinde, bu talebin gerekçesinin belirtilmesi şarttır.</w:t>
      </w:r>
    </w:p>
    <w:p w14:paraId="51A7888C" w14:textId="77777777" w:rsidR="0058343A" w:rsidRPr="0058343A" w:rsidRDefault="0058343A" w:rsidP="0058343A">
      <w:r w:rsidRPr="0058343A">
        <w:t>(4) Üçüncü fıkra uyarınca yapılacak süre uzatım taleplerinde,</w:t>
      </w:r>
    </w:p>
    <w:p w14:paraId="232E4A43" w14:textId="77777777" w:rsidR="0058343A" w:rsidRPr="0058343A" w:rsidRDefault="0058343A" w:rsidP="0058343A">
      <w:r w:rsidRPr="0058343A">
        <w:t>a) Kayıtlı Posta Gönderileri yolu (Taahhütlü veya APS) veya Kayıtlı Kargo Taşımacılığı aracılığı ile yapılacak başvurularda, başvuru dilekçesinin postaya veya kargoya verildiği tarih,</w:t>
      </w:r>
    </w:p>
    <w:p w14:paraId="41E3B94B" w14:textId="77777777" w:rsidR="0058343A" w:rsidRPr="0058343A" w:rsidRDefault="0058343A" w:rsidP="0058343A">
      <w:r w:rsidRPr="0058343A">
        <w:t>b) Kayıtsız Posta yolu ile veya doğrudan doğruya ilgili gümrük idaresine yapılacak başvurularda, başvuru dilekçesinin gümrük idaresinin kaydına giriş tarihi,</w:t>
      </w:r>
    </w:p>
    <w:p w14:paraId="58483AA0" w14:textId="77777777" w:rsidR="0058343A" w:rsidRPr="0058343A" w:rsidRDefault="0058343A" w:rsidP="0058343A">
      <w:r w:rsidRPr="0058343A">
        <w:lastRenderedPageBreak/>
        <w:t>esas alınır.</w:t>
      </w:r>
    </w:p>
    <w:p w14:paraId="432A8B49" w14:textId="77777777" w:rsidR="0058343A" w:rsidRPr="0058343A" w:rsidRDefault="0058343A" w:rsidP="0058343A">
      <w:r w:rsidRPr="0058343A">
        <w:rPr>
          <w:b/>
          <w:bCs/>
        </w:rPr>
        <w:t>Kaçak zannı ile el konulan eşya</w:t>
      </w:r>
    </w:p>
    <w:p w14:paraId="52C736DB" w14:textId="7754C2BE" w:rsidR="0058343A" w:rsidRPr="0058343A" w:rsidRDefault="008A0FE0" w:rsidP="0058343A">
      <w:r>
        <w:rPr>
          <w:b/>
          <w:bCs/>
        </w:rPr>
        <w:t xml:space="preserve">GÜMRÜK </w:t>
      </w:r>
      <w:r>
        <w:rPr>
          <w:b/>
          <w:bCs/>
        </w:rPr>
        <w:t xml:space="preserve">YÖNETMELİĞİ </w:t>
      </w:r>
      <w:r w:rsidR="0058343A" w:rsidRPr="0058343A">
        <w:rPr>
          <w:b/>
          <w:bCs/>
        </w:rPr>
        <w:t>MADDE 85 -</w:t>
      </w:r>
      <w:r w:rsidR="0058343A" w:rsidRPr="0058343A">
        <w:t xml:space="preserve"> (1) Kaçak zannı ile el konularak kaçak eşya ambarı, yoksa sırasıyla genel antrepo, geçici depolama yerleri veya gümrük idaresince uygun görülen yerlere konulan eşyanın mahkemesince sahiplerine iadesine karar verilmesi halinde, kararın kesinleşmesini müteakip, eşya sahibine veya temsilcisine yapılacak tebligat tarihinden itibaren, bu eşya geçici depolanan eşya statüsüne tabi tutulur. Bu eşya; serbest dolaşımda bulunmuyorsa otuz gün içinde gümrükçe onaylanmış bir işlem veya kullanım tayin edilerek buna ilişkin işlemler tamamlanır; serbest dolaşımda bulunuyorsa kararın kesinleşmesini müteakip ilgilisine yapılacak tebligat tarihinden itibaren otuz gün içinde teslim alınır. Bu süreler içerisinde işlemleri yapılmayan eşya tasfiye edilir. </w:t>
      </w:r>
    </w:p>
    <w:p w14:paraId="3F90455A" w14:textId="77777777" w:rsidR="0058343A" w:rsidRPr="0058343A" w:rsidRDefault="0058343A" w:rsidP="0058343A">
      <w:r w:rsidRPr="0058343A">
        <w:rPr>
          <w:b/>
          <w:bCs/>
        </w:rPr>
        <w:t>Süresi içerisinde gümrükçe onaylanmış bir işlem veya kullanıma tabi tutulmayan eşya</w:t>
      </w:r>
    </w:p>
    <w:p w14:paraId="1CC166B6" w14:textId="11FA3C06" w:rsidR="0058343A" w:rsidRPr="0058343A" w:rsidRDefault="008A0FE0" w:rsidP="0058343A">
      <w:r>
        <w:rPr>
          <w:b/>
          <w:bCs/>
        </w:rPr>
        <w:t xml:space="preserve">GÜMRÜK YÖNETMELİĞİ </w:t>
      </w:r>
      <w:r w:rsidR="0058343A" w:rsidRPr="0058343A">
        <w:rPr>
          <w:b/>
          <w:bCs/>
        </w:rPr>
        <w:t xml:space="preserve">MADDE 86 - </w:t>
      </w:r>
      <w:r w:rsidR="0058343A" w:rsidRPr="0058343A">
        <w:t>(1) Geçici depolanan eşya, sahipleri veya bunların temsilcileri tarafından verilen usulüne uygun beyanname ile gümrükçe onaylanmış bir işlem veya kullanıma tabi tutulur.</w:t>
      </w:r>
    </w:p>
    <w:p w14:paraId="428E25DD" w14:textId="1D577543" w:rsidR="0058343A" w:rsidRPr="0058343A" w:rsidRDefault="0058343A" w:rsidP="0058343A">
      <w:r w:rsidRPr="0058343A">
        <w:t xml:space="preserve">(2) Kanunun </w:t>
      </w:r>
      <w:hyperlink r:id="rId5" w:anchor="madde46S%C3%BCreler" w:tgtFrame="_blank" w:history="1">
        <w:r w:rsidRPr="0058343A">
          <w:rPr>
            <w:rStyle w:val="Kpr"/>
          </w:rPr>
          <w:t>46 ncı</w:t>
        </w:r>
      </w:hyperlink>
      <w:r w:rsidRPr="0058343A">
        <w:t xml:space="preserve"> ve 48 inci maddeleri ile bu Yönetmeliğin </w:t>
      </w:r>
      <w:hyperlink r:id="rId6" w:anchor="m076" w:history="1">
        <w:r w:rsidRPr="0058343A">
          <w:rPr>
            <w:rStyle w:val="Kpr"/>
          </w:rPr>
          <w:t>76 ncı</w:t>
        </w:r>
      </w:hyperlink>
      <w:r w:rsidRPr="0058343A">
        <w:t xml:space="preserve"> ve </w:t>
      </w:r>
      <w:hyperlink r:id="rId7" w:anchor="m079" w:history="1">
        <w:r w:rsidRPr="0058343A">
          <w:rPr>
            <w:rStyle w:val="Kpr"/>
          </w:rPr>
          <w:t>79 uncu</w:t>
        </w:r>
      </w:hyperlink>
      <w:r w:rsidRPr="0058343A">
        <w:t xml:space="preserve"> maddelerinde belirtilen süreler içerisinde gümrükçe onaylanmış bir işlem veya kullanım belirlenerek buna ilişkin işlemlere başlanmayan eşya ile kişisel kullanıma mahsus kara taşıtları hakkında herhangi bir adli veya idari takibat olmaması halinde tasfiye hükümleri uygulanır</w:t>
      </w:r>
      <w:r>
        <w:t xml:space="preserve"> .</w:t>
      </w:r>
      <w:r w:rsidRPr="0058343A">
        <w:t>Gümrük idareleri, bu tür eşyayı durumu belirleninceye kadar eşya sahibinin risk ve hesabına gümrüğün denetimindeki uygun göreceği bir yere sevk edebilir veya söz konusu eşya sahipleri hesabına geçici depolama yeri işleticisince antrepoya kaldırılabilir. Bu tür işlemlerin yapılması sırasında eşya hakkında tasfiye hükümlerinin uygulanmasına devam olunur.</w:t>
      </w:r>
    </w:p>
    <w:p w14:paraId="624F6FA4" w14:textId="77777777" w:rsidR="0058343A" w:rsidRPr="0058343A" w:rsidRDefault="0058343A" w:rsidP="0058343A">
      <w:bookmarkStart w:id="0" w:name="m087"/>
      <w:bookmarkEnd w:id="0"/>
      <w:r w:rsidRPr="0058343A">
        <w:t xml:space="preserve">(3) Kara hudut kapılarında, gümrüklü sahaya giriş tarihinden itibaren Kanunun </w:t>
      </w:r>
      <w:hyperlink r:id="rId8" w:anchor="madde46S%C3%BCreler" w:tgtFrame="_blank" w:history="1">
        <w:r w:rsidRPr="0058343A">
          <w:rPr>
            <w:rStyle w:val="Kpr"/>
          </w:rPr>
          <w:t>46 ncı</w:t>
        </w:r>
      </w:hyperlink>
      <w:r w:rsidRPr="0058343A">
        <w:t xml:space="preserve"> maddesi ve bu Yönetmeliğin </w:t>
      </w:r>
      <w:hyperlink r:id="rId9" w:anchor="m076" w:history="1">
        <w:r w:rsidRPr="0058343A">
          <w:rPr>
            <w:rStyle w:val="Kpr"/>
          </w:rPr>
          <w:t>76 ncı</w:t>
        </w:r>
      </w:hyperlink>
      <w:r w:rsidRPr="0058343A">
        <w:t xml:space="preserve"> maddesinde belirtilen süreler içerisinde gümrükçe onaylanmış bir işlem veya kullanım belirlenerek buna ilişkin işlemlere başlanmayan taşıtlar hakkında ikinci fıkra hükümleri uygulanır</w:t>
      </w:r>
    </w:p>
    <w:p w14:paraId="1D7C310F" w14:textId="77777777" w:rsidR="0058343A" w:rsidRPr="0058343A" w:rsidRDefault="0058343A" w:rsidP="0058343A"/>
    <w:p w14:paraId="6B93A667" w14:textId="77777777" w:rsidR="0058343A" w:rsidRPr="0058343A" w:rsidRDefault="0058343A" w:rsidP="0058343A">
      <w:r w:rsidRPr="0058343A">
        <w:rPr>
          <w:b/>
          <w:bCs/>
        </w:rPr>
        <w:t>Genel Hükümler</w:t>
      </w:r>
    </w:p>
    <w:p w14:paraId="1A63A545" w14:textId="06927CE1" w:rsidR="0058343A" w:rsidRPr="0058343A" w:rsidRDefault="008A0FE0" w:rsidP="0058343A">
      <w:bookmarkStart w:id="1" w:name="madde55x56x57"/>
      <w:bookmarkEnd w:id="1"/>
      <w:r>
        <w:rPr>
          <w:b/>
          <w:bCs/>
        </w:rPr>
        <w:t xml:space="preserve">GÜMRÜK </w:t>
      </w:r>
      <w:r>
        <w:rPr>
          <w:b/>
          <w:bCs/>
        </w:rPr>
        <w:t xml:space="preserve">KANUNU </w:t>
      </w:r>
      <w:r w:rsidR="0058343A" w:rsidRPr="0058343A">
        <w:rPr>
          <w:b/>
          <w:bCs/>
        </w:rPr>
        <w:t xml:space="preserve">MADDE 55- 1. </w:t>
      </w:r>
      <w:r w:rsidR="0058343A" w:rsidRPr="0058343A">
        <w:t>Aksine hüküm bulunmadıkça; niteliğine, miktarına, menşeine, yükleme veya varış ülkesine bakılmaksızın, bir eşya, belirlenmiş şartlar altında her zaman gümrükçe onaylanmış işlem veya kullanımlardan birine tabi tutulabilir.</w:t>
      </w:r>
    </w:p>
    <w:p w14:paraId="7BC8189C" w14:textId="3F3A3C7E" w:rsidR="0058343A" w:rsidRPr="0058343A" w:rsidRDefault="0058343A" w:rsidP="0058343A">
      <w:r w:rsidRPr="0058343A">
        <w:rPr>
          <w:b/>
          <w:bCs/>
        </w:rPr>
        <w:t xml:space="preserve">2. </w:t>
      </w:r>
      <w:r w:rsidRPr="0058343A">
        <w:t>Cumhurbaşkanı;</w:t>
      </w:r>
      <w:r w:rsidRPr="0058343A">
        <w:rPr>
          <w:b/>
          <w:bCs/>
        </w:rPr>
        <w:t xml:space="preserve"> </w:t>
      </w:r>
      <w:r w:rsidRPr="0058343A">
        <w:t>kamu ahlakı, kamu düzeni, kamu güvenliği, insan, hayvan ve bitki sağlık ve hayatlarının korunması, sanatsal, tarihi veya arkeolojik değeri olan ulusal hazinelerin korunması, fikri ve sınai mülkiyet haklarının korunması gerekçeleri ile eşyanın</w:t>
      </w:r>
      <w:r w:rsidRPr="0058343A">
        <w:rPr>
          <w:b/>
          <w:bCs/>
        </w:rPr>
        <w:t xml:space="preserve"> </w:t>
      </w:r>
      <w:r w:rsidRPr="0058343A">
        <w:t>gümrükçe onaylanmış bir işlem veya kullanıma tabi tutulmasına yasaklama veya kısıtlamalar koyabilir.</w:t>
      </w:r>
    </w:p>
    <w:p w14:paraId="466522FD" w14:textId="382F8D9C" w:rsidR="0058343A" w:rsidRDefault="0058343A" w:rsidP="0058343A">
      <w:r w:rsidRPr="0058343A">
        <w:rPr>
          <w:b/>
          <w:bCs/>
        </w:rPr>
        <w:t xml:space="preserve">3. </w:t>
      </w:r>
      <w:r w:rsidRPr="0058343A">
        <w:t>Türkiye ile ticaret, gümrük, taşımacılık anlaşması bulunmayan ve imzalanmış anlaşmaları süresinden önce tek taraflı olarak kısmen veya tamamen hükümsüz bırakan veya Türk kara, hava ve deniz taşıtlarına karşı yasaklama ve kısıtlamalar koyan veya bunlar hakkında farklı işlemler uygulayan yabancı ülkelere ait eşya ve taşıtlara, karşılık olmak üzere, yasaklama veya kısıtlamalar koymaya ve farklı işlemler veya farklı tarifeler uygulamaya Cumhurbaşkanı yetkilidir.</w:t>
      </w:r>
    </w:p>
    <w:p w14:paraId="61E71B96" w14:textId="1358595D" w:rsidR="0058343A" w:rsidRPr="0058343A" w:rsidRDefault="0058343A" w:rsidP="0058343A">
      <w:r w:rsidRPr="0058343A">
        <w:rPr>
          <w:b/>
          <w:bCs/>
        </w:rPr>
        <w:t xml:space="preserve">Yasaklamaya tabi eşyanın transiti </w:t>
      </w:r>
    </w:p>
    <w:p w14:paraId="7A1A3FA7" w14:textId="45681161" w:rsidR="0058343A" w:rsidRPr="0058343A" w:rsidRDefault="008A0FE0" w:rsidP="0058343A">
      <w:r>
        <w:rPr>
          <w:b/>
          <w:bCs/>
        </w:rPr>
        <w:lastRenderedPageBreak/>
        <w:t xml:space="preserve">GÜMRÜK </w:t>
      </w:r>
      <w:r>
        <w:rPr>
          <w:b/>
          <w:bCs/>
        </w:rPr>
        <w:t xml:space="preserve">YÖNETMELİĞİ </w:t>
      </w:r>
      <w:r w:rsidR="0058343A" w:rsidRPr="0058343A">
        <w:rPr>
          <w:b/>
          <w:bCs/>
        </w:rPr>
        <w:t>MADDE 225 -</w:t>
      </w:r>
      <w:r w:rsidR="0058343A" w:rsidRPr="0058343A">
        <w:t xml:space="preserve"> (1) Kanunun </w:t>
      </w:r>
      <w:hyperlink r:id="rId10" w:anchor="madde056" w:tgtFrame="_blank" w:history="1">
        <w:r w:rsidR="0058343A" w:rsidRPr="0058343A">
          <w:rPr>
            <w:rStyle w:val="Kpr"/>
          </w:rPr>
          <w:t>55 inci</w:t>
        </w:r>
      </w:hyperlink>
      <w:r w:rsidR="0058343A" w:rsidRPr="0058343A">
        <w:t xml:space="preserve"> maddesinin ikinci fıkrası kapsamında yasaklanan eşya ile 56 ncı maddesinin birinci fıkrası kapsamına giren eşyanın ve kanun veya genel idari düzenleyici işlemlerle ithali yasaklanan eşyanın transitine izin vermeye gümrük ve ticaret bölge müdürlükleri yetkilidir.</w:t>
      </w:r>
    </w:p>
    <w:p w14:paraId="7F604650" w14:textId="77777777" w:rsidR="0058343A" w:rsidRPr="0058343A" w:rsidRDefault="0058343A" w:rsidP="0058343A"/>
    <w:p w14:paraId="316726F5" w14:textId="4CE26D14" w:rsidR="0058343A" w:rsidRPr="0058343A" w:rsidRDefault="008A0FE0" w:rsidP="0058343A">
      <w:r>
        <w:rPr>
          <w:b/>
          <w:bCs/>
        </w:rPr>
        <w:t xml:space="preserve">GÜMRÜK KANUNU </w:t>
      </w:r>
      <w:r w:rsidR="0058343A" w:rsidRPr="0058343A">
        <w:rPr>
          <w:b/>
          <w:bCs/>
        </w:rPr>
        <w:t xml:space="preserve">MADDE 56- 1. </w:t>
      </w:r>
      <w:r w:rsidR="0058343A" w:rsidRPr="0058343A">
        <w:t>Gerek üzerlerinde, gerek iç ve dış ambalajlarında üretildiği ülkeden başka bir ülke ürünü olduğunu gösteren veya böyle bir izlenim uyandıran isim ya da simgeler taşıyan eşyanın Türkiye'ye ithaline izin verilmez. Bu gibi eşyanın Türkiye'den transit geçişine veya antrepo ve benzeri yerlere konulmasına ya da yeniden ihracına Müsteşarlıkça izin verilebilir. Eşyanın bu fıkra kapsamında olup olmadığının belirlenmesinde tereddüt edilen durumlarda, Sanayi ve Ticaret Bakanlığının görüşü esas alınarak işlem yapılır. Söz konusu isim ve simgelerin kaldırılması veya eşyanın gerçek menşeinin gösterilmesi amacıyla, usul ve esasları yönetmelikle belirlenecek elleçleme faaliyetlerine izin verilebilir.</w:t>
      </w:r>
      <w:r w:rsidR="0058343A" w:rsidRPr="0058343A">
        <w:rPr>
          <w:i/>
          <w:iCs/>
        </w:rPr>
        <w:t xml:space="preserve"> </w:t>
      </w:r>
    </w:p>
    <w:p w14:paraId="5D4E4A50" w14:textId="77777777" w:rsidR="0058343A" w:rsidRPr="0058343A" w:rsidRDefault="0058343A" w:rsidP="0058343A">
      <w:r w:rsidRPr="0058343A">
        <w:rPr>
          <w:b/>
          <w:bCs/>
        </w:rPr>
        <w:t>2.</w:t>
      </w:r>
      <w:r w:rsidRPr="0058343A">
        <w:t xml:space="preserve"> Türk menşeli eşyada kullanılmak üzere ve bunların başka ülke menşeli olduğunu gösterecek veya böyle bir izlenim uyandıracak nitelikte, üzerleri yabancı dille yazılı veya basılı her türlü boş zarf, şerit, etiket, damga ve benzeri eşya ile Türkiye'de düzenlenebilecek belgeleri başka ülkelerde düzenlenmiş gibi gösterebilecek nitelikte, üzerleri imzalı veya imzasız olsun, Türkiye'de yerleşik olmayan yabancı firmalara ait proforma faturalar hariç boş faturaların Türkiye'ye ithaline izin verilmez.</w:t>
      </w:r>
    </w:p>
    <w:p w14:paraId="1F85B994" w14:textId="77777777" w:rsidR="0058343A" w:rsidRPr="0058343A" w:rsidRDefault="0058343A" w:rsidP="0058343A">
      <w:r w:rsidRPr="0058343A">
        <w:t>Türkiye'de yerleşik firmalarla, lisans, royalti veya patent anlaşması imzalamış yabancı firmaların bu tür eşyası bu hükmün dışındadır.</w:t>
      </w:r>
    </w:p>
    <w:p w14:paraId="35CEF8E3" w14:textId="77777777" w:rsidR="0058343A" w:rsidRDefault="0058343A" w:rsidP="0058343A">
      <w:bookmarkStart w:id="2" w:name="madde57"/>
      <w:bookmarkEnd w:id="2"/>
    </w:p>
    <w:p w14:paraId="3685C8B8" w14:textId="77777777" w:rsidR="0058343A" w:rsidRPr="0058343A" w:rsidRDefault="0058343A" w:rsidP="0058343A">
      <w:r w:rsidRPr="0058343A">
        <w:rPr>
          <w:b/>
          <w:bCs/>
        </w:rPr>
        <w:t>Elleçleme faaliyetleri</w:t>
      </w:r>
    </w:p>
    <w:p w14:paraId="43261F8B" w14:textId="675DEBEB" w:rsidR="0058343A" w:rsidRPr="0058343A" w:rsidRDefault="008A0FE0" w:rsidP="0058343A">
      <w:r>
        <w:rPr>
          <w:b/>
          <w:bCs/>
        </w:rPr>
        <w:t xml:space="preserve">GÜMRÜK YÖNETMELİĞİ </w:t>
      </w:r>
      <w:r w:rsidR="0058343A" w:rsidRPr="0058343A">
        <w:rPr>
          <w:b/>
          <w:bCs/>
        </w:rPr>
        <w:t xml:space="preserve">MADDE 99 - </w:t>
      </w:r>
      <w:r w:rsidR="0058343A" w:rsidRPr="0058343A">
        <w:t xml:space="preserve">(1) Başmüdürlüklerce Kanunun </w:t>
      </w:r>
      <w:hyperlink r:id="rId11" w:anchor="madde55x56x57Onaylanm%C4%B1%C5%9F%C4%B0%C5%9FlemveKullan%C4%B1m" w:tgtFrame="_blank" w:history="1">
        <w:r w:rsidR="0058343A" w:rsidRPr="0058343A">
          <w:rPr>
            <w:rStyle w:val="Kpr"/>
          </w:rPr>
          <w:t>56 ncı</w:t>
        </w:r>
      </w:hyperlink>
      <w:r w:rsidR="0058343A" w:rsidRPr="0058343A">
        <w:t xml:space="preserve"> maddesinin birinci fıkrası kapsamına girdiğine karar verilen eşyanın üzerlerinde veya iç ve dış ambalajlarında yer alan ve üretildiği ülkeden başka bir ülke ürünü olduğunu gösteren veya böyle bir izlenim uyandıran isim, simge, ibare ya da etiketlerin sökme, kazıma, silme, kesme ve sair yöntemlerle eşyanın veya ambalajının üzerinden kaldırılmasıyla veya gerçek menşe ülkesini gösteren ibarelerin eklenmesiyle sınırlı olan elleçleme işlemleri, eşyanın zarar görmemesi ve asli niteliklerinin değiştirilmemesi koşuluyla yapılabilir.</w:t>
      </w:r>
    </w:p>
    <w:p w14:paraId="2894DF0E" w14:textId="77777777" w:rsidR="0058343A" w:rsidRPr="0058343A" w:rsidRDefault="0058343A" w:rsidP="0058343A">
      <w:r w:rsidRPr="0058343A">
        <w:t>(2) Bu madde kapsamına giren elleçleme faaliyetlerine, yazılı talep üzerine gümrük idarelerince izin verilir. İzin başvurusunda eşyaya ilişkin yapılacak elleçleme faaliyetinin niteliği ve amacının belirtilmesi gerekir.</w:t>
      </w:r>
    </w:p>
    <w:p w14:paraId="70557130" w14:textId="77777777" w:rsidR="0058343A" w:rsidRPr="0058343A" w:rsidRDefault="0058343A" w:rsidP="0058343A">
      <w:r w:rsidRPr="0058343A">
        <w:rPr>
          <w:b/>
          <w:bCs/>
        </w:rPr>
        <w:t>İzinle antrepoya konulabilecek eşya</w:t>
      </w:r>
    </w:p>
    <w:p w14:paraId="18E430B5" w14:textId="19308D36" w:rsidR="0058343A" w:rsidRPr="0058343A" w:rsidRDefault="008A0FE0" w:rsidP="0058343A">
      <w:r>
        <w:rPr>
          <w:b/>
          <w:bCs/>
        </w:rPr>
        <w:t xml:space="preserve">GÜMRÜK YÖNETMELİĞİ </w:t>
      </w:r>
      <w:r w:rsidR="0058343A" w:rsidRPr="0058343A">
        <w:rPr>
          <w:b/>
          <w:bCs/>
        </w:rPr>
        <w:t xml:space="preserve">MADDE 331 - </w:t>
      </w:r>
      <w:r w:rsidR="0058343A" w:rsidRPr="0058343A">
        <w:t>(1) Aşağıda yazılı eşya gümrük ve ticaret bölge müdürlüklerinin izni ile gümrük antrepolarına konulabilir:</w:t>
      </w:r>
    </w:p>
    <w:p w14:paraId="052D4362" w14:textId="77777777" w:rsidR="0058343A" w:rsidRPr="0058343A" w:rsidRDefault="0058343A" w:rsidP="0058343A">
      <w:r w:rsidRPr="0058343A">
        <w:t xml:space="preserve">a) Türkiye'ye girmesi veya Türkiye'den transit geçirilmesi yasak olan yabancı ülke </w:t>
      </w:r>
      <w:hyperlink r:id="rId12" w:anchor="madde55x56x57Onaylanm%C4%B1%C5%9F%C4%B0%C5%9FlemveKullan%C4%B1m" w:tgtFrame="_blank" w:history="1">
        <w:r w:rsidRPr="0058343A">
          <w:rPr>
            <w:rStyle w:val="Kpr"/>
          </w:rPr>
          <w:t>eşyası</w:t>
        </w:r>
      </w:hyperlink>
      <w:r w:rsidRPr="0058343A">
        <w:t>,</w:t>
      </w:r>
    </w:p>
    <w:p w14:paraId="347EBFD9" w14:textId="77777777" w:rsidR="0058343A" w:rsidRPr="0058343A" w:rsidRDefault="0058343A" w:rsidP="0058343A">
      <w:r w:rsidRPr="0058343A">
        <w:t>b) Gerek üzerlerinde, gerek iç veya dış ambalajlarında üretildiği ülkeden başka bir ülke ürünü olduğu izlenimini veren isim ve simgeler taşıyan eşya,</w:t>
      </w:r>
    </w:p>
    <w:p w14:paraId="7D92B8FA" w14:textId="77777777" w:rsidR="0058343A" w:rsidRPr="0058343A" w:rsidRDefault="0058343A" w:rsidP="0058343A">
      <w:r w:rsidRPr="0058343A">
        <w:t xml:space="preserve">c) İhracatta kullanılacak olanlar hariç, yerli mamul ve mahsullerimizde kullanılmak üzere ve bunların yabancı menşeli olduğunu gösterecek veya bu izlenimi uyandıracak, üzerleri yabancı dille basılı veya yazılı her türlü boş zarf, şerit, etiket, damga ve benzeri eşya ile Türkiye'de düzenlenebilecek belgeleri </w:t>
      </w:r>
      <w:r w:rsidRPr="0058343A">
        <w:lastRenderedPageBreak/>
        <w:t>yabancı ülkelerde düzenlenmiş gibi gösterebilecek yabancı firmalara ait üzerleri imzalı veya imzasız olsun proforma faturalar hariç boş faturalar,</w:t>
      </w:r>
    </w:p>
    <w:p w14:paraId="00CF442A" w14:textId="77777777" w:rsidR="0058343A" w:rsidRPr="0058343A" w:rsidRDefault="0058343A" w:rsidP="0058343A">
      <w:r w:rsidRPr="0058343A">
        <w:t>ç) Fikri ve sınai mülkiyet haklarının korunması mevzuatına göre marka, coğrafi işaret, endüstriyel tasarım hakları ile fikir ve sanat eserleri kanunu kapsamına giren haklarla ilgili olarak hak sahibinin yetkilerine tecavüz eder mahiyetteki eşya,</w:t>
      </w:r>
    </w:p>
    <w:p w14:paraId="2A769DC1" w14:textId="77777777" w:rsidR="0058343A" w:rsidRPr="0058343A" w:rsidRDefault="0058343A" w:rsidP="0058343A">
      <w:r w:rsidRPr="0058343A">
        <w:t>d) Geçici depolama yerlerinde veya gümrük idaresince izin verilen yerlerde kanuni süresini doldurduğu için tasfiyesi gereken veya sahipleri tarafından geçici depolama yerlerinde gümrüğe terk edilen veya geçici depolama yerlerinde yapılan yoklamalar sonunda fazla çıkan eşya.</w:t>
      </w:r>
    </w:p>
    <w:p w14:paraId="01EE7F91" w14:textId="77777777" w:rsidR="0058343A" w:rsidRPr="0058343A" w:rsidRDefault="0058343A" w:rsidP="0058343A"/>
    <w:p w14:paraId="1DECC69C" w14:textId="0BC25AA0" w:rsidR="0058343A" w:rsidRPr="0058343A" w:rsidRDefault="008A0FE0" w:rsidP="0058343A">
      <w:r>
        <w:rPr>
          <w:b/>
          <w:bCs/>
        </w:rPr>
        <w:t xml:space="preserve">GÜMRÜK </w:t>
      </w:r>
      <w:r>
        <w:rPr>
          <w:b/>
          <w:bCs/>
        </w:rPr>
        <w:t xml:space="preserve">KANUNU </w:t>
      </w:r>
      <w:r w:rsidR="0058343A" w:rsidRPr="0058343A">
        <w:rPr>
          <w:b/>
          <w:bCs/>
        </w:rPr>
        <w:t>MADDE 57-</w:t>
      </w:r>
      <w:r w:rsidR="0058343A" w:rsidRPr="0058343A">
        <w:t xml:space="preserve"> </w:t>
      </w:r>
      <w:r w:rsidR="0058343A" w:rsidRPr="0058343A">
        <w:rPr>
          <w:i/>
          <w:iCs/>
        </w:rPr>
        <w:t xml:space="preserve"> </w:t>
      </w:r>
      <w:r w:rsidR="0058343A" w:rsidRPr="0058343A">
        <w:t>1. a) Fikri ve sınaî haklar mevzuatına göre korunması gereken haklar ile ilgili olarak hak sahibinin yetkilerine tecavüz eder mahiyetteki eşyanın alıkonulması veya gümrük işlemlerinin durdurulması hak sahibinin veya temsilcisinin talebi üzerine gümrük idareleri tarafından gerçekleştirilir. Durdurma veya alıkoyma kararı hak sahibi veya temsilcisi ile beyan sahibi veya 37 nci maddede belirtilen kişilere bildirilir.</w:t>
      </w:r>
    </w:p>
    <w:p w14:paraId="1F8C2105" w14:textId="77777777" w:rsidR="0058343A" w:rsidRPr="0058343A" w:rsidRDefault="0058343A" w:rsidP="0058343A">
      <w:r w:rsidRPr="0058343A">
        <w:t>b) Gümrük idaresine henüz bir talepte bulunulmadığı durumda ve söz konusu eşyanın fikri ve sınaî mülkiyet haklarını ihlal ettiğine dair açık deliller olması halinde, hak sahibinin geçerli bir başvuruda bulunabilmesini teminen, gümrük idareleri tarafından eşya üç işgünü süresince re'sen alıkonulabilir veya eşyanın gümrük işlemleri durdurulabilir.</w:t>
      </w:r>
    </w:p>
    <w:p w14:paraId="5DDB8831" w14:textId="77777777" w:rsidR="0058343A" w:rsidRPr="0058343A" w:rsidRDefault="0058343A" w:rsidP="0058343A">
      <w:r w:rsidRPr="0058343A">
        <w:t>2. Fikri ve sınaî hakların ihlal edildiği gerekçesi ile gümrük idaresine yapılan başvurunun kabulü, söz konusu eşyanın gümrük idaresince gereğince muayene edilmeden bırakıldığı veya eşyanın alıkonulması için herhangi bir önlem alınmadığı gerekçesi ile hak sahibine tazminat hakkı doğurmaz. Fikri ve sınaî hakları ihlal eden eşya ile mücadele kapsamında, gümrük idaresince başvuru üzerine veya re'sen hareket edilmesi nedeniyle ilgili kişilerin zarara uğramasından gümrük idaresi ve yetkilileri sorumlu tutulamazlar.</w:t>
      </w:r>
    </w:p>
    <w:p w14:paraId="4A04B5AA" w14:textId="77777777" w:rsidR="0058343A" w:rsidRPr="0058343A" w:rsidRDefault="0058343A" w:rsidP="0058343A">
      <w:r w:rsidRPr="0058343A">
        <w:t>3. Gümrük idaresince alınan durdurma veya alıkoyma kararının hak sahibine tebliğinden itibaren çabuk bozulabilir eşya için üç iş günü, diğer eşya için on iş günü içinde hak sahibince ihtiyati tedbir kararı getirilmemesi halinde, eşya hakkında beyan sahibinin talepte bulunduğu gümrük rejimi hükümlerine göre işlem yapılır. Haklı bir mazeretin bulunması halinde, hak sahibinin talebi üzerine, gümrük idaresince on iş gününe kadar ek süre verilebilir.</w:t>
      </w:r>
    </w:p>
    <w:p w14:paraId="31BA09E2" w14:textId="77777777" w:rsidR="0058343A" w:rsidRPr="0058343A" w:rsidRDefault="0058343A" w:rsidP="0058343A">
      <w:r w:rsidRPr="0058343A">
        <w:t>4. Gümrük idaresince gümrük işlemleri durdurulan veya alıkonulan eşya, yetkili mahkemece alınan karar doğrultusunda imha veya asli nitelikleri değiştirilerek tasfiye edilir.</w:t>
      </w:r>
    </w:p>
    <w:p w14:paraId="4919F5BF" w14:textId="77777777" w:rsidR="0058343A" w:rsidRPr="0058343A" w:rsidRDefault="0058343A" w:rsidP="0058343A">
      <w:r w:rsidRPr="0058343A">
        <w:t>5. Yolcuların kendi kullanımlarına mahsus kişisel eşya ile ticari mahiyette olmayan ve gümrük vergisi muafiyeti sınırları içinde kalan hediyelik eşya için bu madde hükümleri uygulanmaz. Aynı şekilde, fikri ve sınaî haklar mevzuatına göre korunması gereken haklar ile korunmuş ve hak sahibinin izni ile üretilmiş eşyanın; hak sahibinin rızası dışında bir gümrük işlemine tabi tutulması veya hak sahibinin onayladığından farklı şartlarda üretilmesi veya başka şartlarda bir marka taşıması halinde, söz konusu eşya bu madde hükümleri kapsamı dışında tutulur.</w:t>
      </w:r>
    </w:p>
    <w:p w14:paraId="03F587A4" w14:textId="77777777" w:rsidR="0058343A" w:rsidRPr="0058343A" w:rsidRDefault="0058343A" w:rsidP="0058343A">
      <w:r w:rsidRPr="0058343A">
        <w:t>6. Gümrük idaresince gümrük işlemleri durdurulan veya alıkonulan eşyanın mahkemece fikri ve sınaî hakları ihlal ettiğinin tespitine gerek olmaksızın kolaylaştırılmış imha kapsamında gümrük kontrolü altında imhasına gümrük idaresi tarafından izin verilebilir. Kolaylaştırılmış imhaya ilişkin usul ve esaslar yönetmelikle belirlenir.</w:t>
      </w:r>
    </w:p>
    <w:p w14:paraId="7D615D97" w14:textId="77777777" w:rsidR="0058343A" w:rsidRPr="0058343A" w:rsidRDefault="0058343A" w:rsidP="0058343A">
      <w:r w:rsidRPr="0058343A">
        <w:lastRenderedPageBreak/>
        <w:t>7. Gümrük idaresince gümrük işlemleri durdurulan veya alıkonulan eşyanın hak sahibinin belirlediği tutarda teminatla iadesine ilişkin usul ve esaslar yönetmelikle belirlenir.</w:t>
      </w:r>
    </w:p>
    <w:p w14:paraId="1291B8CF" w14:textId="77777777" w:rsidR="0058343A" w:rsidRPr="0058343A" w:rsidRDefault="0058343A" w:rsidP="0058343A">
      <w:r w:rsidRPr="0058343A">
        <w:rPr>
          <w:b/>
          <w:bCs/>
        </w:rPr>
        <w:t>Fikri ve Sınai Hakların Korunması</w:t>
      </w:r>
    </w:p>
    <w:p w14:paraId="6BEA085E" w14:textId="77777777" w:rsidR="0058343A" w:rsidRPr="0058343A" w:rsidRDefault="0058343A" w:rsidP="0058343A">
      <w:r w:rsidRPr="0058343A">
        <w:rPr>
          <w:b/>
          <w:bCs/>
        </w:rPr>
        <w:t>Tanımlar</w:t>
      </w:r>
    </w:p>
    <w:p w14:paraId="0C4FE388" w14:textId="3A1B5842" w:rsidR="0058343A" w:rsidRPr="0058343A" w:rsidRDefault="008A0FE0" w:rsidP="0058343A">
      <w:r>
        <w:rPr>
          <w:b/>
          <w:bCs/>
        </w:rPr>
        <w:t xml:space="preserve">GÜMRÜK YÖNETMELİĞİ </w:t>
      </w:r>
      <w:r w:rsidR="0058343A" w:rsidRPr="0058343A">
        <w:rPr>
          <w:b/>
          <w:bCs/>
        </w:rPr>
        <w:t xml:space="preserve">MADDE 100 - </w:t>
      </w:r>
      <w:r w:rsidR="0058343A" w:rsidRPr="0058343A">
        <w:t>(1) Bu kısımda geçen;</w:t>
      </w:r>
    </w:p>
    <w:p w14:paraId="6FD882BD" w14:textId="77777777" w:rsidR="0058343A" w:rsidRPr="0058343A" w:rsidRDefault="0058343A" w:rsidP="0058343A">
      <w:r w:rsidRPr="0058343A">
        <w:t xml:space="preserve">a) Fikri ve sınai hakları ihlal eder nitelikteki eşya: </w:t>
      </w:r>
      <w:hyperlink r:id="rId13" w:tgtFrame="_blank" w:history="1">
        <w:r w:rsidRPr="0058343A">
          <w:rPr>
            <w:rStyle w:val="Kpr"/>
          </w:rPr>
          <w:t>5846</w:t>
        </w:r>
      </w:hyperlink>
      <w:r w:rsidRPr="0058343A">
        <w:t xml:space="preserve"> sayılı Fikir ve Sanat Eserleri Kanunu, 5147 sayılı Entegre Devre Topografyalarının Korunması Hakkında Kanun, 5042 sayılı Yeni Bitki Çeşitleri Üzerinde Islahçı Haklarının Korunmasına İlişkin Kanun, </w:t>
      </w:r>
      <w:hyperlink r:id="rId14" w:tgtFrame="_blank" w:history="1">
        <w:r w:rsidRPr="0058343A">
          <w:rPr>
            <w:rStyle w:val="Kpr"/>
          </w:rPr>
          <w:t>551 sayılı</w:t>
        </w:r>
      </w:hyperlink>
      <w:r w:rsidRPr="0058343A">
        <w:t xml:space="preserve"> Patent Haklarının Korunması Hakkında Kanun Hükmünde Kararname, </w:t>
      </w:r>
      <w:hyperlink r:id="rId15" w:tgtFrame="_blank" w:history="1">
        <w:r w:rsidRPr="0058343A">
          <w:rPr>
            <w:rStyle w:val="Kpr"/>
          </w:rPr>
          <w:t>554 sayılı</w:t>
        </w:r>
      </w:hyperlink>
      <w:r w:rsidRPr="0058343A">
        <w:t xml:space="preserve"> Endüstriyel Tasarımların Korunması Hakkında Kanun Hükmünde Kararname, </w:t>
      </w:r>
      <w:hyperlink r:id="rId16" w:tgtFrame="_blank" w:history="1">
        <w:r w:rsidRPr="0058343A">
          <w:rPr>
            <w:rStyle w:val="Kpr"/>
          </w:rPr>
          <w:t>555 sayılı</w:t>
        </w:r>
      </w:hyperlink>
      <w:r w:rsidRPr="0058343A">
        <w:t xml:space="preserve"> Coğrafi İşaretlerin Korunması Hakkında Kanun Hükmünde Kararname, </w:t>
      </w:r>
      <w:hyperlink r:id="rId17" w:tgtFrame="_blank" w:history="1">
        <w:r w:rsidRPr="0058343A">
          <w:rPr>
            <w:rStyle w:val="Kpr"/>
          </w:rPr>
          <w:t>556 sayılı</w:t>
        </w:r>
      </w:hyperlink>
      <w:r w:rsidRPr="0058343A">
        <w:t xml:space="preserve"> Markaların Korunması Hakkında Kanun Hükmünde Kararname ve fikri ve sınai hakların korunması mevzuatına göre korunması gereken hakları düzenleyen diğer mevzuat ile korunan hakları ihlal eder nitelikteki eşyayı,</w:t>
      </w:r>
    </w:p>
    <w:p w14:paraId="601C7E8D" w14:textId="77777777" w:rsidR="0058343A" w:rsidRPr="0058343A" w:rsidRDefault="0058343A" w:rsidP="0058343A">
      <w:r w:rsidRPr="0058343A">
        <w:t>b) Hak sahibi:</w:t>
      </w:r>
    </w:p>
    <w:p w14:paraId="402FC4A9" w14:textId="77777777" w:rsidR="0058343A" w:rsidRPr="0058343A" w:rsidRDefault="0058343A" w:rsidP="0058343A">
      <w:r w:rsidRPr="0058343A">
        <w:t>1) Fikri ve sınai hakların korunması mevzuatına göre korunması gereken haklara sahip olan kişiyi,</w:t>
      </w:r>
    </w:p>
    <w:p w14:paraId="03984E48" w14:textId="77777777" w:rsidR="0058343A" w:rsidRPr="0058343A" w:rsidRDefault="0058343A" w:rsidP="0058343A">
      <w:r w:rsidRPr="0058343A">
        <w:t>2) Birinci alt bentte sayılan fikri ve sınai hakları kullanmak için yetki verilen kişi veya temsilcisi ile hak sahibinin temsilcisini,</w:t>
      </w:r>
    </w:p>
    <w:p w14:paraId="04FFCD31" w14:textId="77777777" w:rsidR="0058343A" w:rsidRPr="0058343A" w:rsidRDefault="0058343A" w:rsidP="0058343A">
      <w:r w:rsidRPr="0058343A">
        <w:t>c) Sahte eşya:</w:t>
      </w:r>
    </w:p>
    <w:p w14:paraId="646F8AA5" w14:textId="77777777" w:rsidR="0058343A" w:rsidRPr="0058343A" w:rsidRDefault="0058343A" w:rsidP="0058343A">
      <w:r w:rsidRPr="0058343A">
        <w:t>1) Ambalajı da dahil olmak üzere, yetkisiz olarak hak sahibinin aynı tip eşya için geçerli tescilli markası ile aynı ticari markayı veya esas yönleri itibariyle bu ticari markadan ayırt edilemeyen bir ticari markayı taşıyan ve bu yolla fikri ve sınai hakların korunması mevzuatına göre güvence altına alınan hakkı ihlal eder nitelikteki eşyayı,</w:t>
      </w:r>
    </w:p>
    <w:p w14:paraId="2626BE79" w14:textId="77777777" w:rsidR="0058343A" w:rsidRPr="0058343A" w:rsidRDefault="0058343A" w:rsidP="0058343A">
      <w:r w:rsidRPr="0058343A">
        <w:t>2) Sahte eşyayla birlikte veya ayrı olarak birinci alt bentte belirtilen eşya ile aynı koşullarda gümrüğe sunulan logo, etiket, stiker, broşür, kullanım kılavuzu, garanti belgesi gibi her türlü marka simgesini,</w:t>
      </w:r>
    </w:p>
    <w:p w14:paraId="3765FC54" w14:textId="77777777" w:rsidR="0058343A" w:rsidRPr="0058343A" w:rsidRDefault="0058343A" w:rsidP="0058343A">
      <w:r w:rsidRPr="0058343A">
        <w:t>3) Birinci alt bentte belirtilen eşya ile aynı koşullarda ve sahte eşyadan ayrı olarak gümrüğe sunulan, sahte eşyanın markalarını taşıyan ambalaj malzemelerini,</w:t>
      </w:r>
    </w:p>
    <w:p w14:paraId="5E8DEA38" w14:textId="77777777" w:rsidR="0058343A" w:rsidRPr="0058343A" w:rsidRDefault="0058343A" w:rsidP="0058343A">
      <w:r w:rsidRPr="0058343A">
        <w:t>ç) Korsan eşya: 5846 sayılı Fikir ve Sanat Eserleri Kanunu hükümlerine göre tescil edilmiş , telif hakkı veya bağlantılı haklar veya tasarım hakkına konu eşyanın hak sahibinin veya bu hak sahibi tarafından üretim yapılan ülkede yetkilendirilen kişinin rızası dışında kopyalanan veya bu kopyaları içeren eşyayı,</w:t>
      </w:r>
    </w:p>
    <w:p w14:paraId="055F6008" w14:textId="77777777" w:rsidR="0058343A" w:rsidRPr="0058343A" w:rsidRDefault="0058343A" w:rsidP="0058343A">
      <w:r w:rsidRPr="0058343A">
        <w:t>ifade eder.</w:t>
      </w:r>
    </w:p>
    <w:p w14:paraId="36F3C5C9" w14:textId="77777777" w:rsidR="0058343A" w:rsidRPr="0058343A" w:rsidRDefault="0058343A" w:rsidP="0058343A">
      <w:r w:rsidRPr="0058343A">
        <w:t>(2) Fikri ve sınai hakları ihlal eder nitelikteki eşyayı üretmek amacıyla özellikle tasarlanan veya uyarlanan ve kullanılması halinde hak sahibinin fikri ve sınai hakların korunması mevzuatına göre güvence altına alınan hakkının ihlal edilmesine sebep olacak kalıp ve matrisler de birinci fıkrada sayılan eşya olarak kabul edilir.</w:t>
      </w:r>
    </w:p>
    <w:p w14:paraId="40F7704F" w14:textId="77777777" w:rsidR="0058343A" w:rsidRPr="0058343A" w:rsidRDefault="0058343A" w:rsidP="0058343A">
      <w:bookmarkStart w:id="3" w:name="m101"/>
      <w:bookmarkEnd w:id="3"/>
      <w:r w:rsidRPr="0058343A">
        <w:rPr>
          <w:b/>
          <w:bCs/>
        </w:rPr>
        <w:t>Kapsam</w:t>
      </w:r>
    </w:p>
    <w:p w14:paraId="6F9C5AB1" w14:textId="4615B54B" w:rsidR="0058343A" w:rsidRPr="0058343A" w:rsidRDefault="008A0FE0" w:rsidP="0058343A">
      <w:r>
        <w:rPr>
          <w:b/>
          <w:bCs/>
        </w:rPr>
        <w:t xml:space="preserve">GÜMRÜK YÖNETMELİĞİ </w:t>
      </w:r>
      <w:r w:rsidR="0058343A" w:rsidRPr="0058343A">
        <w:rPr>
          <w:b/>
          <w:bCs/>
        </w:rPr>
        <w:t xml:space="preserve">MADDE 101 - </w:t>
      </w:r>
      <w:r w:rsidR="0058343A" w:rsidRPr="0058343A">
        <w:t>(1) Gümrük idareleri, Türkiye Gümrük Bölgesinde taşıt değiştiren eşya da dahil olmak üzere gümrükçe onaylanmış bir işlem veya kullanıma konu, fikri ve sınai hakları ihlal ettiğinden şüphe edilen veya bu hakları ihlal eder nitelikteki eşya ile ilgili olarak 102 ila 104 üncü madde hükümlerine göre işlem yapar.</w:t>
      </w:r>
    </w:p>
    <w:p w14:paraId="5C5029E4" w14:textId="77777777" w:rsidR="0058343A" w:rsidRPr="0058343A" w:rsidRDefault="0058343A" w:rsidP="0058343A">
      <w:r w:rsidRPr="0058343A">
        <w:lastRenderedPageBreak/>
        <w:t>(2) Hak sahibinin izni ile ticari markaya sahip olmuş, patent veya faydalı model hakları, telif veya bağlantılı haklar, tasarım hakları, entegre devre topografyası hakkı, yeni bitki çeşitlerine ait ıslahçı hakkı veya coğrafi işaret hakkı ile korunmuş ve hak sahibinin izni ile üretilmiş eşyanın hak sahibinin rızası dışında birinci fıkrada belirtilen durumlardan birine tabi olması veya hak sahibinin onayladığından farklı koşullarda üretilmesi veya başka koşullarda 107 nci maddenin birinci fıkrasında belirtilenden farklı bir fikri ve sınai hak ile korunması halinde söz konusu eşya bu madde hükümleri kapsamı dışında tutulur.</w:t>
      </w:r>
    </w:p>
    <w:p w14:paraId="0A63F7C2" w14:textId="77777777" w:rsidR="0058343A" w:rsidRPr="0058343A" w:rsidRDefault="0058343A" w:rsidP="0058343A">
      <w:r w:rsidRPr="0058343A">
        <w:rPr>
          <w:b/>
          <w:bCs/>
        </w:rPr>
        <w:t>Gümrük idaresince re'sen yapılacak işlemler</w:t>
      </w:r>
    </w:p>
    <w:p w14:paraId="38247E7B" w14:textId="49D8C581" w:rsidR="0058343A" w:rsidRPr="0058343A" w:rsidRDefault="008A0FE0" w:rsidP="0058343A">
      <w:r>
        <w:rPr>
          <w:b/>
          <w:bCs/>
        </w:rPr>
        <w:t xml:space="preserve">GÜMRÜK YÖNETMELİĞİ </w:t>
      </w:r>
      <w:r w:rsidR="0058343A" w:rsidRPr="0058343A">
        <w:rPr>
          <w:b/>
          <w:bCs/>
        </w:rPr>
        <w:t xml:space="preserve">MADDE 102 - </w:t>
      </w:r>
      <w:r w:rsidR="0058343A" w:rsidRPr="0058343A">
        <w:t xml:space="preserve">(1) Gümrük idaresince Kanunun </w:t>
      </w:r>
      <w:hyperlink r:id="rId18" w:anchor="madde57" w:tgtFrame="_blank" w:history="1">
        <w:r w:rsidR="0058343A" w:rsidRPr="0058343A">
          <w:rPr>
            <w:rStyle w:val="Kpr"/>
          </w:rPr>
          <w:t>57 nci</w:t>
        </w:r>
      </w:hyperlink>
      <w:r w:rsidR="0058343A" w:rsidRPr="0058343A">
        <w:t xml:space="preserve"> maddesinin birinci fıkrasının (b) bendi uyarınca re'sen alıkonulan veya gümrük işlemleri durdurulan eşya için, 103 üncü madde uyarınca başvuruda bulunmak üzere hak sahibine; ayrıca beyan sahibi veya eşyayı elinde bulundurana alıkoyma veya durdurma işlemini takip eden ilk iş günü içerisinde bildirimde bulunulur</w:t>
      </w:r>
    </w:p>
    <w:p w14:paraId="6B150694" w14:textId="77777777" w:rsidR="0058343A" w:rsidRPr="0058343A" w:rsidRDefault="0058343A" w:rsidP="0058343A">
      <w:r w:rsidRPr="0058343A">
        <w:t>(2) Gümrük idareleri, hak sahibine olası hak ihlaline ilişkin tebliğde bulunmadan önce eşyanın fikri ve sınai haklarını ihlal eder nitelikte olduğuna dair şüphe duyulan hususları desteklemek amacıyla hak sahibinden gerekli gördüğü bilgi ve belgeleri talep edebilir. Bu aşamada, hak sahibine eşyanın miktarı ve niteliği dışındaki bilgiler açıklanmaz.</w:t>
      </w:r>
    </w:p>
    <w:p w14:paraId="20AA4A10" w14:textId="77777777" w:rsidR="0058343A" w:rsidRPr="0058343A" w:rsidRDefault="0058343A" w:rsidP="0058343A">
      <w:bookmarkStart w:id="4" w:name="m103"/>
      <w:bookmarkEnd w:id="4"/>
      <w:r w:rsidRPr="0058343A">
        <w:rPr>
          <w:b/>
          <w:bCs/>
        </w:rPr>
        <w:t>Gümrük idarelerine başvuru</w:t>
      </w:r>
    </w:p>
    <w:p w14:paraId="43C7FEB9" w14:textId="1C1DB5BD" w:rsidR="0058343A" w:rsidRPr="0058343A" w:rsidRDefault="008A0FE0" w:rsidP="0058343A">
      <w:r>
        <w:rPr>
          <w:b/>
          <w:bCs/>
        </w:rPr>
        <w:t xml:space="preserve">GÜMRÜK YÖNETMELİĞİ </w:t>
      </w:r>
      <w:r w:rsidR="0058343A" w:rsidRPr="0058343A">
        <w:rPr>
          <w:b/>
          <w:bCs/>
        </w:rPr>
        <w:t xml:space="preserve">MADDE 103 - </w:t>
      </w:r>
      <w:r w:rsidR="0058343A" w:rsidRPr="0058343A">
        <w:t xml:space="preserve">(1) Fikri ve sınai hakları ihlal eder nitelikteki eşyanın alıkonulması veya gümrük işlemlerinin durdurulması talebi </w:t>
      </w:r>
      <w:hyperlink r:id="rId19" w:tgtFrame="_blank" w:history="1">
        <w:r w:rsidR="0058343A" w:rsidRPr="0058343A">
          <w:rPr>
            <w:rStyle w:val="Kpr"/>
          </w:rPr>
          <w:t>ek-13'te</w:t>
        </w:r>
      </w:hyperlink>
      <w:r w:rsidR="0058343A" w:rsidRPr="0058343A">
        <w:t xml:space="preserve"> yer alan Fikri ve Sınai Hakların İhlali İle İlgili Olarak Gümrük İdaresinin Harekete Geçmesine İlişkin Başvuru Formu ile elektronik olarak gümrük idaresine yapılır. Başvurular elektronik veri değişimi sistemi aracılığı ile de yapılabilir. Ayrıca hak sahibinin yurtdışında yerleşik olması halinde 100 ila 111 inci maddeler kapsamındaki işlemler, ancak Türkiye'de yerleşik temsilcisi aracılığıyla yapılabilir.</w:t>
      </w:r>
    </w:p>
    <w:p w14:paraId="6A83E6FB" w14:textId="77777777" w:rsidR="0058343A" w:rsidRPr="0058343A" w:rsidRDefault="0058343A" w:rsidP="0058343A">
      <w:r w:rsidRPr="0058343A">
        <w:t>(2) Başvurularda, söz konusu eşyanın gümrük idaresince tanınmasına imkan verecek şekilde;</w:t>
      </w:r>
    </w:p>
    <w:p w14:paraId="61411AFA" w14:textId="77777777" w:rsidR="0058343A" w:rsidRPr="0058343A" w:rsidRDefault="0058343A" w:rsidP="0058343A">
      <w:r w:rsidRPr="0058343A">
        <w:t>a) Eşyanın tam ve ayrıntılı teknik tanımı,</w:t>
      </w:r>
    </w:p>
    <w:p w14:paraId="19B4C2F6" w14:textId="77777777" w:rsidR="0058343A" w:rsidRPr="0058343A" w:rsidRDefault="0058343A" w:rsidP="0058343A">
      <w:r w:rsidRPr="0058343A">
        <w:t>b) Hak sahibince sahteciliğin tür ve şekline ilişkin olarak verilebilecek her türlü bilgi,</w:t>
      </w:r>
    </w:p>
    <w:p w14:paraId="46A81E8D" w14:textId="77777777" w:rsidR="0058343A" w:rsidRPr="0058343A" w:rsidRDefault="0058343A" w:rsidP="0058343A">
      <w:r w:rsidRPr="0058343A">
        <w:t>c) Hak sahibince belirlenen irtibat sağlayacak kişinin isim ve adres bilgisi,</w:t>
      </w:r>
    </w:p>
    <w:p w14:paraId="3AA8D021" w14:textId="77777777" w:rsidR="0058343A" w:rsidRPr="0058343A" w:rsidRDefault="0058343A" w:rsidP="0058343A">
      <w:r w:rsidRPr="0058343A">
        <w:t>bulunması zorunludur.</w:t>
      </w:r>
    </w:p>
    <w:p w14:paraId="794551B5" w14:textId="562F8D53" w:rsidR="0058343A" w:rsidRPr="0058343A" w:rsidRDefault="0058343A" w:rsidP="0058343A">
      <w:r w:rsidRPr="0058343A">
        <w:t>(3) Bu madde uyarınca yapılacak başvurulara, başvuru sahibinin söz konusu eşya ile ilgili olarak hak sahibi olduğunu ve hakkın Türkiye'de tescil edildiğini kanıtlayan bir belgenin de eklenmesi gerekir.</w:t>
      </w:r>
      <w:r w:rsidRPr="0058343A">
        <w:rPr>
          <w:i/>
          <w:iCs/>
        </w:rPr>
        <w:t xml:space="preserve"> </w:t>
      </w:r>
    </w:p>
    <w:p w14:paraId="735C9725" w14:textId="77777777" w:rsidR="0058343A" w:rsidRPr="0058343A" w:rsidRDefault="0058343A" w:rsidP="0058343A">
      <w:r w:rsidRPr="0058343A">
        <w:t>(4) Başvuru sırasında, bilindiği takdirde, hak sahiplerince;</w:t>
      </w:r>
    </w:p>
    <w:p w14:paraId="421F532A" w14:textId="77777777" w:rsidR="0058343A" w:rsidRPr="0058343A" w:rsidRDefault="0058343A" w:rsidP="0058343A">
      <w:r w:rsidRPr="0058343A">
        <w:t>a) Orijinal eşyanın başvurunun yapıldığı ülkenin piyasasındaki vergi öncesi kıymeti,</w:t>
      </w:r>
    </w:p>
    <w:p w14:paraId="46C63B50" w14:textId="77777777" w:rsidR="0058343A" w:rsidRPr="0058343A" w:rsidRDefault="0058343A" w:rsidP="0058343A">
      <w:r w:rsidRPr="0058343A">
        <w:t>b) Eşyanın gönderildiği veya gönderilmesi planlanan yer,</w:t>
      </w:r>
    </w:p>
    <w:p w14:paraId="3DDE49B9" w14:textId="77777777" w:rsidR="0058343A" w:rsidRPr="0058343A" w:rsidRDefault="0058343A" w:rsidP="0058343A">
      <w:r w:rsidRPr="0058343A">
        <w:t>c) Sevkiyata veya ambalaja ilişkin ayrıntılar,</w:t>
      </w:r>
    </w:p>
    <w:p w14:paraId="13BF19FF" w14:textId="77777777" w:rsidR="0058343A" w:rsidRPr="0058343A" w:rsidRDefault="0058343A" w:rsidP="0058343A">
      <w:r w:rsidRPr="0058343A">
        <w:t>ç) Planlanmış olan varış veya yola çıkış tarihi,</w:t>
      </w:r>
    </w:p>
    <w:p w14:paraId="255512AC" w14:textId="77777777" w:rsidR="0058343A" w:rsidRPr="0058343A" w:rsidRDefault="0058343A" w:rsidP="0058343A">
      <w:r w:rsidRPr="0058343A">
        <w:t>d) Taşıyıcı firma ve taşımada kullanılan araca ilişkin bilgi,</w:t>
      </w:r>
    </w:p>
    <w:p w14:paraId="4BBA0B74" w14:textId="77777777" w:rsidR="0058343A" w:rsidRPr="0058343A" w:rsidRDefault="0058343A" w:rsidP="0058343A">
      <w:r w:rsidRPr="0058343A">
        <w:t>e) İthalatçı, ihracatçı veya eşyanın zilyedine ilişkin bilgiler,</w:t>
      </w:r>
    </w:p>
    <w:p w14:paraId="3B56391B" w14:textId="77777777" w:rsidR="0058343A" w:rsidRPr="0058343A" w:rsidRDefault="0058343A" w:rsidP="0058343A">
      <w:r w:rsidRPr="0058343A">
        <w:lastRenderedPageBreak/>
        <w:t>f) Eşyanın üretildiği ülke veya ülkeler ve eşya sevkiyatında kullanılan güzergahlar,</w:t>
      </w:r>
    </w:p>
    <w:p w14:paraId="75D9A416" w14:textId="77777777" w:rsidR="0058343A" w:rsidRPr="0058343A" w:rsidRDefault="0058343A" w:rsidP="0058343A">
      <w:r w:rsidRPr="0058343A">
        <w:t>g) Orijinal eşya ile bu eşyaya ilişkin hakları ihlal ettiğinden şüphe edilen eşya arasındaki teknik farklılıklar,</w:t>
      </w:r>
    </w:p>
    <w:p w14:paraId="3978D3AF" w14:textId="77777777" w:rsidR="0058343A" w:rsidRPr="0058343A" w:rsidRDefault="0058343A" w:rsidP="0058343A">
      <w:r w:rsidRPr="0058343A">
        <w:t>bildirilir.</w:t>
      </w:r>
    </w:p>
    <w:p w14:paraId="6B5DA56E" w14:textId="77777777" w:rsidR="0058343A" w:rsidRPr="0058343A" w:rsidRDefault="0058343A" w:rsidP="0058343A">
      <w:r w:rsidRPr="0058343A">
        <w:t>(5) Ayrıca, başvuruda belirtilen fikri ve sınai hakkın niteliğine mahsus olarak ayrıntılı bilgi istenilebilir.</w:t>
      </w:r>
    </w:p>
    <w:p w14:paraId="02A06A65" w14:textId="77777777" w:rsidR="0058343A" w:rsidRPr="0058343A" w:rsidRDefault="0058343A" w:rsidP="0058343A">
      <w:r w:rsidRPr="0058343A">
        <w:t>(6) Hak sahibi, başvuru dilekçesinde, gümrük idaresinin harekete geçmesini istediği sürenin uzunluğunu tam olarak belirtmelidir. Ancak bu süre bir yılı geçemez. Sürenin başlangıcında başvuru dilekçesinin gümrük idaresinin kaydına girdiği tarih esas alınır. Başvuru dilekçeleri ile ikinci fıkrada belirtilen zorunlu bilgilerden herhangi birini içermeyen dilekçeler işleme konulmaz. Başvuru, içeriğinde bulunması gerekli unsurlar eksiksiz olarak tamamlandığında yenilenebilir.</w:t>
      </w:r>
    </w:p>
    <w:p w14:paraId="5F1E5ADD" w14:textId="77777777" w:rsidR="0058343A" w:rsidRPr="0058343A" w:rsidRDefault="0058343A" w:rsidP="0058343A">
      <w:r w:rsidRPr="0058343A">
        <w:t>(7) Başvurunun yapıldığı tarihten itibaren otuz iş günü içinde başvuru incelenerek sonucu başvuru sahibine bildirilir.</w:t>
      </w:r>
    </w:p>
    <w:p w14:paraId="2A90B6A4" w14:textId="77777777" w:rsidR="0058343A" w:rsidRPr="0058343A" w:rsidRDefault="0058343A" w:rsidP="0058343A">
      <w:r w:rsidRPr="0058343A">
        <w:t>(8) Başvurunun kabul edilmesi halinde, gümrük idaresi söz konusu kararın ne kadar süre ile geçerli olduğunu da açıkça belirtir. Bu süre hak sahibinin başvurusu ile uzatılabilir. Sürelerle ilgili olarak altıncı fıkra hükümleri geçerlidir.</w:t>
      </w:r>
    </w:p>
    <w:p w14:paraId="0CBB80B5" w14:textId="77777777" w:rsidR="0058343A" w:rsidRPr="0058343A" w:rsidRDefault="0058343A" w:rsidP="0058343A">
      <w:r w:rsidRPr="0058343A">
        <w:t xml:space="preserve">(9) Gümrük idaresi tarafından başvurunun kabul edilmemesi halinde, söz konusu karar gerekçeleri belirtilmek ve Kanunun </w:t>
      </w:r>
      <w:hyperlink r:id="rId20" w:anchor="madde242den245%C4%B0tirazlar" w:tgtFrame="_blank" w:history="1">
        <w:r w:rsidRPr="0058343A">
          <w:rPr>
            <w:rStyle w:val="Kpr"/>
          </w:rPr>
          <w:t>242 nci</w:t>
        </w:r>
      </w:hyperlink>
      <w:r w:rsidRPr="0058343A">
        <w:t xml:space="preserve"> maddesine istinaden itiraz yolu açık olmak suretiyle hak sahibine bildirilir.</w:t>
      </w:r>
    </w:p>
    <w:p w14:paraId="10454C0A" w14:textId="77777777" w:rsidR="0058343A" w:rsidRPr="0058343A" w:rsidRDefault="0058343A" w:rsidP="0058343A">
      <w:r w:rsidRPr="0058343A">
        <w:t>(10) Başvurunun işleme konulması sırasında ortaya çıkan idari masrafların hak sahibince karşılanması talep edilemez.</w:t>
      </w:r>
      <w:r w:rsidRPr="0058343A">
        <w:rPr>
          <w:b/>
          <w:bCs/>
        </w:rPr>
        <w:t xml:space="preserve"> </w:t>
      </w:r>
      <w:r w:rsidRPr="0058343A">
        <w:t>Ancak, eşyanın fikri ve sınai hakların korunmasına ilişkin mevzuat hükümlerini ihlal eder nitelikte olduğunun tespiti amacıyla gerçekleştirilen tahlil ve ekspertiz ücretleri ile fazla mesai ücretleri hak sahibi veya temsilcisi tarafından karşılanır.</w:t>
      </w:r>
    </w:p>
    <w:p w14:paraId="4D82DC85" w14:textId="77777777" w:rsidR="0058343A" w:rsidRPr="0058343A" w:rsidRDefault="0058343A" w:rsidP="0058343A">
      <w:r w:rsidRPr="0058343A">
        <w:t>(11) 105 inci maddede belirtilen işlemlere hak sahibinin kendi tasarrufu veya ihmali ile devam edilememesi veya söz konusu eşyanın fikri ve sınai haklarını ihlal eder nitelikte olmadığının tespit edilmesi halinde, 101 inci maddenin birinci fıkrası uyarınca gümrük işlemlerini gerçekleştiren kişilere karşı sorumluluğu kabul ettiğine dair elektronik beyanı da başvuruya eklenir. Bu beyanda hak sahibi 104 ve 105 inci maddelerde belirtilen eşyanın gümrük gözetimi altında tutulmasına ilişkin tüm masrafları üstlendiğini belirtmelidir.</w:t>
      </w:r>
    </w:p>
    <w:p w14:paraId="3052BFB2" w14:textId="77777777" w:rsidR="0058343A" w:rsidRPr="0058343A" w:rsidRDefault="0058343A" w:rsidP="0058343A">
      <w:r w:rsidRPr="0058343A">
        <w:t>(12) Eşya üzerindeki fikri ve sınai hakların korunması mevzuatına göre güvence altına alınan hakkın sona ermesi veya süresinin bitmesi hallerinde, durumun hak sahibi tarafından gümrük idaresine bildirilmesi zorunludur. Ayrıca, bu madde kapsamında gümrük idaresine verilen yanlış veya eksik bilgilerden ya da mevcut verilerin güncellenmemesinden dolayı ortaya çıkabilecek yanlış uygulamalardan hak sahibi sorumludur.</w:t>
      </w:r>
    </w:p>
    <w:p w14:paraId="7190E049" w14:textId="77777777" w:rsidR="0058343A" w:rsidRPr="0058343A" w:rsidRDefault="0058343A" w:rsidP="0058343A">
      <w:r w:rsidRPr="0058343A">
        <w:rPr>
          <w:b/>
          <w:bCs/>
        </w:rPr>
        <w:t>Gümrük idarelerince yapılacak işlemler</w:t>
      </w:r>
    </w:p>
    <w:p w14:paraId="3D6A3FAF" w14:textId="3AD1DF43" w:rsidR="0058343A" w:rsidRPr="0058343A" w:rsidRDefault="008A0FE0" w:rsidP="0058343A">
      <w:r>
        <w:rPr>
          <w:b/>
          <w:bCs/>
        </w:rPr>
        <w:t xml:space="preserve">GÜMRÜK YÖNETMELİĞİ </w:t>
      </w:r>
      <w:r w:rsidR="0058343A" w:rsidRPr="0058343A">
        <w:rPr>
          <w:b/>
          <w:bCs/>
        </w:rPr>
        <w:t xml:space="preserve">MADDE 104 - </w:t>
      </w:r>
      <w:r w:rsidR="0058343A" w:rsidRPr="0058343A">
        <w:t>(1) Hak sahibinin başvurusu üzerine, 101 inci maddenin birinci fıkrası uyarınca gümrük işlemlerine tabi eşyanın fikri ve sınai hakları ihlal eder nitelikteki eşya tanımına uyması halinde gümrük idaresi eşyanın gümrük işlemlerini durdurur veya eşyayı alıkoyar.</w:t>
      </w:r>
    </w:p>
    <w:p w14:paraId="3019EA0D" w14:textId="77777777" w:rsidR="0058343A" w:rsidRPr="0058343A" w:rsidRDefault="0058343A" w:rsidP="0058343A">
      <w:r w:rsidRPr="0058343A">
        <w:t xml:space="preserve">(2) Gümrük idaresi hak sahibi veya temsilcisi ile beyan sahibi veya Kanunun </w:t>
      </w:r>
      <w:hyperlink r:id="rId21" w:anchor="madde37" w:tgtFrame="_blank" w:history="1">
        <w:r w:rsidRPr="0058343A">
          <w:rPr>
            <w:rStyle w:val="Kpr"/>
          </w:rPr>
          <w:t>37 nci</w:t>
        </w:r>
      </w:hyperlink>
      <w:r w:rsidRPr="0058343A">
        <w:t xml:space="preserve"> maddesine göre eşyanın zilyedine eşyanın alıkonulduğunu veya gümrük işlemlerinin durdurulduğunu takip eden ilk iş günü içerisinde bildirir. Gizli nitelikte ve mesleki sır kapsamında olan bilgiler ile ticari ve endüstriyel sır niteliğindeki bilgiler hariç olmak üzere, alıcı, gönderici, beyan sahibi ve eşyanın zilyedine ilişkin isim ve </w:t>
      </w:r>
      <w:r w:rsidRPr="0058343A">
        <w:lastRenderedPageBreak/>
        <w:t>adres bilgileri ile söz konusu eşyanın menşe ve kaynak ülkesi, gibi bilgiler yetkili yargı merciine müracaatta kullanılmak amacıyla talepte bulunan hak sahibine verilir.</w:t>
      </w:r>
    </w:p>
    <w:p w14:paraId="6D34C784" w14:textId="77777777" w:rsidR="0058343A" w:rsidRPr="0058343A" w:rsidRDefault="0058343A" w:rsidP="0058343A">
      <w:r w:rsidRPr="0058343A">
        <w:t>(3) Gümrük idaresi, 101 inci maddenin birinci fıkrası uyarınca gümrük işlemlerinden herhangi birinde yer alan kişilerin ve başvuru sahibinin gümrük işlemleri durdurulan veya alıkonulan eşyayı kontrol etmesine izin verir ve hak sahibinin talebi üzerine eşyanın muayenesi sırasında sadece tahlil edilmek ve sonraki işlemleri kolaylaştırmak amacıyla hak sahibine teslim etmek için söz konusu eşyadan numune alabilir. 101 inci maddede yer alan şartlara uygun olarak alınan numuneler tahlilin sonuçlanmasının ardından ve eşyanın gümrük işlemlerinin tamamlanmasından önce gümrük idaresine geri gönderilir. Numunelere ilişkin her türlü tahlil hak sahibinin sorumluluğu altında gerçekleştirilir.</w:t>
      </w:r>
    </w:p>
    <w:p w14:paraId="1CD70825" w14:textId="77777777" w:rsidR="0058343A" w:rsidRPr="0058343A" w:rsidRDefault="0058343A" w:rsidP="0058343A">
      <w:bookmarkStart w:id="5" w:name="m105"/>
      <w:bookmarkEnd w:id="5"/>
      <w:r w:rsidRPr="0058343A">
        <w:rPr>
          <w:b/>
          <w:bCs/>
        </w:rPr>
        <w:t>Kolaylaştırılmış imha</w:t>
      </w:r>
    </w:p>
    <w:p w14:paraId="00602A38" w14:textId="206EF1BF" w:rsidR="0058343A" w:rsidRPr="0058343A" w:rsidRDefault="008A0FE0" w:rsidP="0058343A">
      <w:r>
        <w:rPr>
          <w:b/>
          <w:bCs/>
        </w:rPr>
        <w:t xml:space="preserve">GÜMRÜK YÖNETMELİĞİ </w:t>
      </w:r>
      <w:r w:rsidR="0058343A" w:rsidRPr="0058343A">
        <w:rPr>
          <w:b/>
          <w:bCs/>
        </w:rPr>
        <w:t xml:space="preserve">MADDE 105 - </w:t>
      </w:r>
      <w:r w:rsidR="0058343A" w:rsidRPr="0058343A">
        <w:t>(1) Gümrük idaresince</w:t>
      </w:r>
      <w:r w:rsidR="0058343A" w:rsidRPr="0058343A">
        <w:rPr>
          <w:b/>
          <w:bCs/>
        </w:rPr>
        <w:t xml:space="preserve"> </w:t>
      </w:r>
      <w:hyperlink r:id="rId22" w:anchor="m101" w:history="1">
        <w:r w:rsidR="0058343A" w:rsidRPr="0058343A">
          <w:rPr>
            <w:rStyle w:val="Kpr"/>
          </w:rPr>
          <w:t>101 inci</w:t>
        </w:r>
      </w:hyperlink>
      <w:r w:rsidR="0058343A" w:rsidRPr="0058343A">
        <w:t xml:space="preserve"> maddenin birinci fıkrası uyarınca gümrük işlemleri sırasında fikri ve sınai bir hakkı ihlal ettiğinden şüphe edilen eşya Kanunun </w:t>
      </w:r>
      <w:hyperlink r:id="rId23" w:anchor="madde53ve54%C4%B0mhaveKa%C3%A7ak%C3%A7%C4%B1l%C4%B1k" w:tgtFrame="_blank" w:history="1">
        <w:r w:rsidR="0058343A" w:rsidRPr="0058343A">
          <w:rPr>
            <w:rStyle w:val="Kpr"/>
          </w:rPr>
          <w:t>53 üncü</w:t>
        </w:r>
      </w:hyperlink>
      <w:r w:rsidR="0058343A" w:rsidRPr="0058343A">
        <w:t xml:space="preserve"> maddesine istinaden mahkemede dava açılmaksızın veya mahkeme kararı beklenmeksizin bu maddede belirtilen usul ve esaslar çerçevesinde imha edilebilir.</w:t>
      </w:r>
    </w:p>
    <w:p w14:paraId="0440515B" w14:textId="77777777" w:rsidR="0058343A" w:rsidRPr="0058343A" w:rsidRDefault="0058343A" w:rsidP="0058343A">
      <w:r w:rsidRPr="0058343A">
        <w:t>(2) İmha işlemi, gümrük idaresince eşyanın gümrük işlemlerinin durdurulduğunun veya alıkonulduğunun tebliğ edilmesini takip eden on iş günü, bozulabilir eşya için ise üç iş günü içerisinde, hak sahibi tarafından;</w:t>
      </w:r>
    </w:p>
    <w:p w14:paraId="327DCD94" w14:textId="77777777" w:rsidR="0058343A" w:rsidRPr="0058343A" w:rsidRDefault="0058343A" w:rsidP="0058343A">
      <w:r w:rsidRPr="0058343A">
        <w:t>a) Eşyanın 100 üncü maddenin birinci fıkrasının (a), (b) ve (c) bentlerinde yer alan fikri ve sınai hakları ihlal eder nitelikteki eşya tanımına uyduğuna ilişkin olarak hazırlanmış ve fikri ve sınai hakları ihlal eden unsurlarına detaylı şekilde yer veren bir dilekçenin,</w:t>
      </w:r>
    </w:p>
    <w:p w14:paraId="1F446D7C" w14:textId="77777777" w:rsidR="0058343A" w:rsidRPr="0058343A" w:rsidRDefault="0058343A" w:rsidP="0058343A">
      <w:r w:rsidRPr="0058343A">
        <w:t>b) Eşyanın imha edilmek üzere gümrüğe terk edildiğine ilişkin eşya sahibi veya eşya sahibince yetkilendirilen ve bu konuda resmi makamlarca onaylanmış bir belge ibraz eden beyan sahibi tarafından verilmiş bir muvafakatnamenin,</w:t>
      </w:r>
    </w:p>
    <w:p w14:paraId="1F2902FB" w14:textId="77777777" w:rsidR="0058343A" w:rsidRPr="0058343A" w:rsidRDefault="0058343A" w:rsidP="0058343A">
      <w:r w:rsidRPr="0058343A">
        <w:t>gümrük idaresine ibraz edilmesi ve bu süreler içerisinde eşya sahibi veya beyan sahibi tarafından itiraz edilmemesi halinde uygulanır. Gümrük idaresinin kabul etmesi şartı ile eşyanın imha edilmek üzere gümrüğe terk edildiğine ilişkin olarak hazırlanan muvafakatname beyan sahibi veya eşya sahibince doğrudan gümrük idaresine ibraz edilebilir. On işgünlük süre haklı bir mazeretin bulunması halinde on işgünü daha uzatılabilir.</w:t>
      </w:r>
    </w:p>
    <w:p w14:paraId="0364199D" w14:textId="77777777" w:rsidR="0058343A" w:rsidRPr="0058343A" w:rsidRDefault="0058343A" w:rsidP="0058343A">
      <w:r w:rsidRPr="0058343A">
        <w:t>(3) İmha işlemi, gümrük idaresinin gözetimi ve hak sahibinin sorumluluğu altında gerçekleştirilir. İmha ile ilgili tüm masraflar hak sahibinden alınır. İmha sırasında eşyadan gümrük idaresince numune alınır.</w:t>
      </w:r>
    </w:p>
    <w:p w14:paraId="32373D44" w14:textId="77777777" w:rsidR="0058343A" w:rsidRPr="0058343A" w:rsidRDefault="0058343A" w:rsidP="0058343A">
      <w:r w:rsidRPr="0058343A">
        <w:t>(4) Beyan sahibi, eşyanın zilyedi veya eşya sahibinin fikri ve sınai hakları ihlal ettiğinden şüphelenilen eşyanın mahkeme kararı olmaksızın imha edilmesine karşı çıkması durumunda 107 inci madde hükümleri uygulanır.</w:t>
      </w:r>
    </w:p>
    <w:p w14:paraId="0C3635C2" w14:textId="77777777" w:rsidR="0058343A" w:rsidRPr="0058343A" w:rsidRDefault="0058343A" w:rsidP="0058343A">
      <w:r w:rsidRPr="0058343A">
        <w:rPr>
          <w:b/>
          <w:bCs/>
        </w:rPr>
        <w:t>Eşyaya ilişkin bilginin gizliliği</w:t>
      </w:r>
    </w:p>
    <w:p w14:paraId="16B8F95B" w14:textId="5B3CEF26" w:rsidR="0058343A" w:rsidRPr="0058343A" w:rsidRDefault="008A0FE0" w:rsidP="0058343A">
      <w:r>
        <w:rPr>
          <w:b/>
          <w:bCs/>
        </w:rPr>
        <w:t xml:space="preserve">GÜMRÜK YÖNETMELİĞİ </w:t>
      </w:r>
      <w:r w:rsidR="0058343A" w:rsidRPr="0058343A">
        <w:rPr>
          <w:b/>
          <w:bCs/>
        </w:rPr>
        <w:t xml:space="preserve">MADDE 106 - </w:t>
      </w:r>
      <w:r w:rsidR="0058343A" w:rsidRPr="0058343A">
        <w:t>(1) İşlemleri durdurulan veya alıkonulan eşyaya ilişkin olarak gümrük idaresinden temin edilen 104 üncü maddenin ikinci fıkrasında sayılan bilgiler hak sahibince sadece 105 ila 107 inci maddelerde belirtilen amaçlar için kullanılır. Bilginin bu amaçlar dışında kullanıldığının tespit edilmesi halinde geri kalan başvuru geçerlilik süresi boyunca hak sahibinin başvurusu askıya alınabilir. Bu maddenin tekrar ihlali halinde talebin yenilenmesi reddedilebilir.</w:t>
      </w:r>
    </w:p>
    <w:p w14:paraId="5142D7C9" w14:textId="77777777" w:rsidR="0058343A" w:rsidRPr="0058343A" w:rsidRDefault="0058343A" w:rsidP="0058343A">
      <w:bookmarkStart w:id="6" w:name="m107"/>
      <w:bookmarkEnd w:id="6"/>
      <w:r w:rsidRPr="0058343A">
        <w:rPr>
          <w:b/>
          <w:bCs/>
        </w:rPr>
        <w:t>Eşyanın gümrük işlemlerinin durdurulması veya alıkonulması kararından sonra yapılacak işlemler</w:t>
      </w:r>
    </w:p>
    <w:p w14:paraId="69BA2186" w14:textId="4BAF5893" w:rsidR="0058343A" w:rsidRPr="0058343A" w:rsidRDefault="008A0FE0" w:rsidP="0058343A">
      <w:r>
        <w:rPr>
          <w:b/>
          <w:bCs/>
        </w:rPr>
        <w:lastRenderedPageBreak/>
        <w:t xml:space="preserve">GÜMRÜK YÖNETMELİĞİ </w:t>
      </w:r>
      <w:r w:rsidR="0058343A" w:rsidRPr="0058343A">
        <w:rPr>
          <w:b/>
          <w:bCs/>
        </w:rPr>
        <w:t xml:space="preserve">MADDE 107 - </w:t>
      </w:r>
      <w:r w:rsidR="0058343A" w:rsidRPr="0058343A">
        <w:t>(1) 104 üncü maddeye istinaden hak sahibinin başvurusu üzerine gümrük idaresince, eşyanın gümrük işlemlerinin durdurulması veya alıkonulmasına ilişkin alınan kararın hak sahibine belgegeçer ile veya ilgili idarenin elektronik posta adresinden yapılacak bildirimden itibaren veya 102 nci maddeye istinaden res'en gümrük işlemleri durdurulan veya alıkonulan eşyaya ilişkin olarak da hak sahibinin başvuru tarihinden itibaren on iş günü içinde, hak sahibinin; yetkili mahkemede dava açması ve ihtiyati tedbir kararı alması veya yetkili mahkeme dışında bir mahkemeden ihtiyati tedbir kararı alması ve ihtiyati tedbir kararının alındığı tarihten itibaren on gün içinde yetkili mahkemede dava açması ve bu durumu gösterir bir belgenin gümrük idaresine ibrazı gerekir. Haklı bir mazeretin bulunması halinde gümrük idaresi bu süreyi en fazla on iş gününe kadar uzatabilir.</w:t>
      </w:r>
    </w:p>
    <w:p w14:paraId="24A5067F" w14:textId="77777777" w:rsidR="0058343A" w:rsidRPr="0058343A" w:rsidRDefault="0058343A" w:rsidP="0058343A">
      <w:r w:rsidRPr="0058343A">
        <w:t>(2) Bozulabilir eşyada birinci fıkrada belirtilen süre üç iş günüdür ve bu süre uzatılamaz.</w:t>
      </w:r>
    </w:p>
    <w:p w14:paraId="69F6F06E" w14:textId="77777777" w:rsidR="0058343A" w:rsidRPr="0058343A" w:rsidRDefault="0058343A" w:rsidP="0058343A">
      <w:r w:rsidRPr="0058343A">
        <w:t>(3) Birinci fıkra uyarınca işlem yapılmaması veya 105 inci maddede yer alan usul çerçevesinde anlaşma sağlanamaması halinde eşya hakkında beyan sahibinin talepte bulunduğu gümrük rejimi hükümlerine göre işlem yapılır.</w:t>
      </w:r>
    </w:p>
    <w:p w14:paraId="417291F0" w14:textId="77777777" w:rsidR="0058343A" w:rsidRPr="0058343A" w:rsidRDefault="0058343A" w:rsidP="0058343A">
      <w:bookmarkStart w:id="7" w:name="m108"/>
      <w:bookmarkEnd w:id="7"/>
      <w:r w:rsidRPr="0058343A">
        <w:rPr>
          <w:b/>
          <w:bCs/>
        </w:rPr>
        <w:t>Gümrük işlemleri durdurulan eşyaya ilişkin teminat</w:t>
      </w:r>
    </w:p>
    <w:p w14:paraId="63558631" w14:textId="20E5DC17" w:rsidR="0058343A" w:rsidRPr="0058343A" w:rsidRDefault="008A0FE0" w:rsidP="0058343A">
      <w:r>
        <w:rPr>
          <w:b/>
          <w:bCs/>
        </w:rPr>
        <w:t xml:space="preserve">GÜMRÜK YÖNETMELİĞİ </w:t>
      </w:r>
      <w:r w:rsidR="0058343A" w:rsidRPr="0058343A">
        <w:rPr>
          <w:b/>
          <w:bCs/>
        </w:rPr>
        <w:t xml:space="preserve">MADDE 108 - </w:t>
      </w:r>
      <w:r w:rsidR="0058343A" w:rsidRPr="0058343A">
        <w:t>(1) Bir tasarım hakkını, patenti, ek koruma sertifikasını veya bitki çeşitliliği hakkını ihlal ettiğinden şüphe edilmesi nedeniyle el konulan veya gümrük işlemleri durdurulan eşya;</w:t>
      </w:r>
    </w:p>
    <w:p w14:paraId="6309F61E" w14:textId="77777777" w:rsidR="0058343A" w:rsidRPr="0058343A" w:rsidRDefault="0058343A" w:rsidP="0058343A">
      <w:r w:rsidRPr="0058343A">
        <w:t>a) Söz konusu eşya hakkında fikri mülkiyet hakkını ihlal ettiğinin tespitini teminen yasal prosedürün başlatıldığına ilişkin olarak durdurma kararını alan gümrük idaresine bildirimde bulunulmuş olması,</w:t>
      </w:r>
    </w:p>
    <w:p w14:paraId="1033C175" w14:textId="77777777" w:rsidR="0058343A" w:rsidRPr="0058343A" w:rsidRDefault="0058343A" w:rsidP="0058343A">
      <w:r w:rsidRPr="0058343A">
        <w:t>b) Yargı mercilerinin on işgünü süre içerisinde ihtiyati tedbir kararı vermemiş olması,</w:t>
      </w:r>
    </w:p>
    <w:p w14:paraId="2C914FD7" w14:textId="77777777" w:rsidR="0058343A" w:rsidRPr="0058343A" w:rsidRDefault="0058343A" w:rsidP="0058343A">
      <w:r w:rsidRPr="0058343A">
        <w:t>c) Eşyanın tüm gümrük işlemlerinin tamamlanmış olması,</w:t>
      </w:r>
    </w:p>
    <w:p w14:paraId="5DB0B6A2" w14:textId="77777777" w:rsidR="0058343A" w:rsidRPr="0058343A" w:rsidRDefault="0058343A" w:rsidP="0058343A">
      <w:r w:rsidRPr="0058343A">
        <w:t>halinde beyan eden, eşya sahibi, ithalatçısı, taşıyıcısı veya elinde bulundurana bir teminat karşılığında teslim edilir.</w:t>
      </w:r>
    </w:p>
    <w:p w14:paraId="5F5B4249" w14:textId="77777777" w:rsidR="0058343A" w:rsidRPr="0058343A" w:rsidRDefault="0058343A" w:rsidP="0058343A">
      <w:r w:rsidRPr="0058343A">
        <w:t>(2) Bu madde kapsamında verilecek teminat, hak sahibinin menfaatini korumaya yeterli olmalıdır. Söz konusu teminatın ödenmiş olması, hak sahibinin bu konudaki diğer yasal haklarını kullanmasına engel değildir.</w:t>
      </w:r>
    </w:p>
    <w:p w14:paraId="4B0AD7C4" w14:textId="77777777" w:rsidR="0058343A" w:rsidRPr="0058343A" w:rsidRDefault="0058343A" w:rsidP="0058343A">
      <w:r w:rsidRPr="0058343A">
        <w:t>(3) Fikri mülkiyet haklarını ihlal eden eşyaya ilişkin işlemler hak sahibi dışındaki bir kişi tarafından başlatıldığında, eşyanın gümrük işlemlerinin durdurulduğuna ilişkin bildirimin kendisine ulaştığı tarihten itibaren yirmi işgünü içinde anlaşmazlığa ilişkin yasal süreci başlatmaması halinde alınan teminat çözülür.</w:t>
      </w:r>
    </w:p>
    <w:p w14:paraId="7A044D98" w14:textId="77777777" w:rsidR="0058343A" w:rsidRPr="0058343A" w:rsidRDefault="0058343A" w:rsidP="0058343A">
      <w:r w:rsidRPr="0058343A">
        <w:t>(4) Yetkili mahkemede dava açmak ve ihtiyati tedbir kararı almak için verilen sürenin 107 nci maddenin birinci fıkrasına göre on işgünü daha uzatılması halinde, bu maddede belirtilen süre en fazla otuz işgününe kadar uzatılabilir.</w:t>
      </w:r>
    </w:p>
    <w:p w14:paraId="1221C6CB" w14:textId="77777777" w:rsidR="0058343A" w:rsidRPr="0058343A" w:rsidRDefault="0058343A" w:rsidP="0058343A">
      <w:r w:rsidRPr="0058343A">
        <w:rPr>
          <w:b/>
          <w:bCs/>
        </w:rPr>
        <w:t>İşlemleri durdurulan veya alıkonulan eşyanın depolanması</w:t>
      </w:r>
    </w:p>
    <w:p w14:paraId="34D415EA" w14:textId="2D392C48" w:rsidR="0058343A" w:rsidRPr="0058343A" w:rsidRDefault="008A0FE0" w:rsidP="0058343A">
      <w:r>
        <w:rPr>
          <w:b/>
          <w:bCs/>
        </w:rPr>
        <w:t xml:space="preserve">GÜMRÜK YÖNETMELİĞİ </w:t>
      </w:r>
      <w:r w:rsidR="0058343A" w:rsidRPr="0058343A">
        <w:rPr>
          <w:b/>
          <w:bCs/>
        </w:rPr>
        <w:t xml:space="preserve">MADDE 109 - </w:t>
      </w:r>
      <w:r w:rsidR="0058343A" w:rsidRPr="0058343A">
        <w:t>(1) Fikri ve sınai hakları ihlal ettiği şüphesiyle gümrük işlemleri durdurulan veya alıkonulan eşya, risk ve mali yükümlülükleri hak sahibine ait olmak üzere gümrük gözetimi altında depolanır.</w:t>
      </w:r>
    </w:p>
    <w:p w14:paraId="47598660" w14:textId="77777777" w:rsidR="0058343A" w:rsidRPr="0058343A" w:rsidRDefault="0058343A" w:rsidP="0058343A">
      <w:r w:rsidRPr="0058343A">
        <w:rPr>
          <w:b/>
          <w:bCs/>
        </w:rPr>
        <w:t>İzin verilmeyecek işlemler</w:t>
      </w:r>
    </w:p>
    <w:p w14:paraId="19355D3D" w14:textId="05649C67" w:rsidR="0058343A" w:rsidRPr="0058343A" w:rsidRDefault="008A0FE0" w:rsidP="0058343A">
      <w:r>
        <w:rPr>
          <w:b/>
          <w:bCs/>
        </w:rPr>
        <w:lastRenderedPageBreak/>
        <w:t xml:space="preserve">GÜMRÜK YÖNETMELİĞİ </w:t>
      </w:r>
      <w:r w:rsidR="0058343A" w:rsidRPr="0058343A">
        <w:rPr>
          <w:b/>
          <w:bCs/>
        </w:rPr>
        <w:t xml:space="preserve">MADDE 110 - </w:t>
      </w:r>
      <w:r w:rsidR="0058343A" w:rsidRPr="0058343A">
        <w:t>(1) Fikri ve sınai hakları ihlal ettiği gerekçesiyle işlemleri durdurulan veya alıkonulan eşyanın,</w:t>
      </w:r>
    </w:p>
    <w:p w14:paraId="2F46A00A" w14:textId="77777777" w:rsidR="0058343A" w:rsidRPr="0058343A" w:rsidRDefault="0058343A" w:rsidP="0058343A">
      <w:r w:rsidRPr="0058343A">
        <w:t>a) Türkiye Gümrük Bölgesine girişine,</w:t>
      </w:r>
    </w:p>
    <w:p w14:paraId="43765FEC" w14:textId="77777777" w:rsidR="0058343A" w:rsidRPr="0058343A" w:rsidRDefault="0058343A" w:rsidP="0058343A">
      <w:r w:rsidRPr="0058343A">
        <w:t>b) Serbest dolaşıma girişine,</w:t>
      </w:r>
      <w:bookmarkStart w:id="8" w:name="m104"/>
      <w:bookmarkEnd w:id="8"/>
    </w:p>
    <w:p w14:paraId="2F4AB4BB" w14:textId="77777777" w:rsidR="0058343A" w:rsidRPr="0058343A" w:rsidRDefault="0058343A" w:rsidP="0058343A">
      <w:r w:rsidRPr="0058343A">
        <w:t>c) Türkiye Gümrük Bölgesini terk etmesine,</w:t>
      </w:r>
    </w:p>
    <w:p w14:paraId="60043529" w14:textId="77777777" w:rsidR="0058343A" w:rsidRPr="0058343A" w:rsidRDefault="0058343A" w:rsidP="0058343A">
      <w:r w:rsidRPr="0058343A">
        <w:t>ç) İhracına,</w:t>
      </w:r>
    </w:p>
    <w:p w14:paraId="1C784DD3" w14:textId="77777777" w:rsidR="0058343A" w:rsidRPr="0058343A" w:rsidRDefault="0058343A" w:rsidP="0058343A">
      <w:r w:rsidRPr="0058343A">
        <w:t>d) Yeniden ihracına,</w:t>
      </w:r>
    </w:p>
    <w:p w14:paraId="4E4E48A8" w14:textId="77777777" w:rsidR="0058343A" w:rsidRPr="0058343A" w:rsidRDefault="0058343A" w:rsidP="0058343A">
      <w:r w:rsidRPr="0058343A">
        <w:t>e) Şartlı muafiyet düzenlemesine tabi tutulmasına,</w:t>
      </w:r>
    </w:p>
    <w:p w14:paraId="2C4626EE" w14:textId="77777777" w:rsidR="0058343A" w:rsidRPr="0058343A" w:rsidRDefault="0058343A" w:rsidP="0058343A">
      <w:r w:rsidRPr="0058343A">
        <w:t>f) Serbest bölgeye konulmasına,</w:t>
      </w:r>
    </w:p>
    <w:p w14:paraId="1A504065" w14:textId="77777777" w:rsidR="0058343A" w:rsidRPr="0058343A" w:rsidRDefault="0058343A" w:rsidP="0058343A">
      <w:r w:rsidRPr="0058343A">
        <w:t>İzin verilmez.</w:t>
      </w:r>
    </w:p>
    <w:p w14:paraId="13C3248E" w14:textId="77777777" w:rsidR="0058343A" w:rsidRPr="0058343A" w:rsidRDefault="0058343A" w:rsidP="0058343A">
      <w:bookmarkStart w:id="9" w:name="m111"/>
      <w:bookmarkEnd w:id="9"/>
      <w:r w:rsidRPr="0058343A">
        <w:rPr>
          <w:b/>
          <w:bCs/>
        </w:rPr>
        <w:t>Fikri ve sınai hakları ihlal ettiği kesinleşen eşyaya ilişkin işlemler</w:t>
      </w:r>
    </w:p>
    <w:p w14:paraId="77431EA4" w14:textId="7FD0D183" w:rsidR="0058343A" w:rsidRPr="0058343A" w:rsidRDefault="008A0FE0" w:rsidP="0058343A">
      <w:r>
        <w:rPr>
          <w:b/>
          <w:bCs/>
        </w:rPr>
        <w:t xml:space="preserve">GÜMRÜK YÖNETMELİĞİ </w:t>
      </w:r>
      <w:r w:rsidR="0058343A" w:rsidRPr="0058343A">
        <w:rPr>
          <w:b/>
          <w:bCs/>
        </w:rPr>
        <w:t xml:space="preserve">MADDE 111 - </w:t>
      </w:r>
      <w:r w:rsidR="0058343A" w:rsidRPr="0058343A">
        <w:t>(1) Yetkili mahkemenin söz konusu eşyanın sahte veya korsan olduğuna karar verdiği hallerde, aşağıda belirtilen şekilde işlem yapılır.</w:t>
      </w:r>
    </w:p>
    <w:p w14:paraId="64FB695F" w14:textId="77777777" w:rsidR="0058343A" w:rsidRPr="0058343A" w:rsidRDefault="0058343A" w:rsidP="0058343A">
      <w:r w:rsidRPr="0058343A">
        <w:t xml:space="preserve">a) Eşyanın imhasına karar verildiği takdirde, masraflar eşya sahibine ait olmak üzere eşya tasfiye </w:t>
      </w:r>
      <w:hyperlink r:id="rId24" w:tgtFrame="_blank" w:history="1">
        <w:r w:rsidRPr="0058343A">
          <w:rPr>
            <w:rStyle w:val="Kpr"/>
          </w:rPr>
          <w:t>hükümlerine</w:t>
        </w:r>
      </w:hyperlink>
      <w:r w:rsidRPr="0058343A">
        <w:t xml:space="preserve"> göre imha edilir.</w:t>
      </w:r>
    </w:p>
    <w:p w14:paraId="1C063BA7" w14:textId="77777777" w:rsidR="0058343A" w:rsidRPr="0058343A" w:rsidRDefault="0058343A" w:rsidP="0058343A">
      <w:r w:rsidRPr="0058343A">
        <w:t>b) Eşyanın niteliklerinin değiştirilmesinden sonra eşya sahibine teslimine karar verilmesi halinde, eşyanın nitelikleri hiçbir şekilde ilk haline gelemeyecek şekilde değiştirilir. Marka ve etiketlerinin sökülmesi eşyanın niteliklerinin değişmesi için yeterli kabul edilmez. Bu işlemlere ilişkin masraflar eşya sahibi tarafından karşılanır. Eşyaya ilişkin, niteliklerinin değiştirilmesinden önce bir gümrük beyannamesi verilmiş olması halinde, söz konusu beyanname iptal edilir. Eşyanın nitelikleri değiştirilmeksizin yeniden ihraç edilmesi şeklindeki talepler reddedilir.</w:t>
      </w:r>
    </w:p>
    <w:p w14:paraId="362B3CDA" w14:textId="77777777" w:rsidR="0058343A" w:rsidRPr="0058343A" w:rsidRDefault="0058343A" w:rsidP="0058343A">
      <w:r w:rsidRPr="0058343A">
        <w:t>c) Sahte veya korsan eşyanın müsaderesine karar verilmesi halinde, eşyanın tasfiye hükümlerine tabi tutulmasından önce (b) bendinde belirtildiği şekilde nitelikleri değiştirilir.</w:t>
      </w:r>
    </w:p>
    <w:p w14:paraId="4BFCBC26"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98D"/>
    <w:rsid w:val="0058343A"/>
    <w:rsid w:val="005A598D"/>
    <w:rsid w:val="00834945"/>
    <w:rsid w:val="008A0FE0"/>
    <w:rsid w:val="00DC7693"/>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49941"/>
  <w15:chartTrackingRefBased/>
  <w15:docId w15:val="{D3B14697-CA8D-4B08-B0FB-4352B88F7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A59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5A59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5A598D"/>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5A598D"/>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5A598D"/>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5A598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A598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A598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A598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A598D"/>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5A598D"/>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5A598D"/>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5A598D"/>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5A598D"/>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5A598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A598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A598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A598D"/>
    <w:rPr>
      <w:rFonts w:eastAsiaTheme="majorEastAsia" w:cstheme="majorBidi"/>
      <w:color w:val="272727" w:themeColor="text1" w:themeTint="D8"/>
    </w:rPr>
  </w:style>
  <w:style w:type="paragraph" w:styleId="KonuBal">
    <w:name w:val="Title"/>
    <w:basedOn w:val="Normal"/>
    <w:next w:val="Normal"/>
    <w:link w:val="KonuBalChar"/>
    <w:uiPriority w:val="10"/>
    <w:qFormat/>
    <w:rsid w:val="005A5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A598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A598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A598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A598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A598D"/>
    <w:rPr>
      <w:i/>
      <w:iCs/>
      <w:color w:val="404040" w:themeColor="text1" w:themeTint="BF"/>
    </w:rPr>
  </w:style>
  <w:style w:type="paragraph" w:styleId="ListeParagraf">
    <w:name w:val="List Paragraph"/>
    <w:basedOn w:val="Normal"/>
    <w:uiPriority w:val="34"/>
    <w:qFormat/>
    <w:rsid w:val="005A598D"/>
    <w:pPr>
      <w:ind w:left="720"/>
      <w:contextualSpacing/>
    </w:pPr>
  </w:style>
  <w:style w:type="character" w:styleId="GlVurgulama">
    <w:name w:val="Intense Emphasis"/>
    <w:basedOn w:val="VarsaylanParagrafYazTipi"/>
    <w:uiPriority w:val="21"/>
    <w:qFormat/>
    <w:rsid w:val="005A598D"/>
    <w:rPr>
      <w:i/>
      <w:iCs/>
      <w:color w:val="2F5496" w:themeColor="accent1" w:themeShade="BF"/>
    </w:rPr>
  </w:style>
  <w:style w:type="paragraph" w:styleId="GlAlnt">
    <w:name w:val="Intense Quote"/>
    <w:basedOn w:val="Normal"/>
    <w:next w:val="Normal"/>
    <w:link w:val="GlAlntChar"/>
    <w:uiPriority w:val="30"/>
    <w:qFormat/>
    <w:rsid w:val="005A59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5A598D"/>
    <w:rPr>
      <w:i/>
      <w:iCs/>
      <w:color w:val="2F5496" w:themeColor="accent1" w:themeShade="BF"/>
    </w:rPr>
  </w:style>
  <w:style w:type="character" w:styleId="GlBavuru">
    <w:name w:val="Intense Reference"/>
    <w:basedOn w:val="VarsaylanParagrafYazTipi"/>
    <w:uiPriority w:val="32"/>
    <w:qFormat/>
    <w:rsid w:val="005A598D"/>
    <w:rPr>
      <w:b/>
      <w:bCs/>
      <w:smallCaps/>
      <w:color w:val="2F5496" w:themeColor="accent1" w:themeShade="BF"/>
      <w:spacing w:val="5"/>
    </w:rPr>
  </w:style>
  <w:style w:type="character" w:styleId="Kpr">
    <w:name w:val="Hyperlink"/>
    <w:basedOn w:val="VarsaylanParagrafYazTipi"/>
    <w:uiPriority w:val="99"/>
    <w:unhideWhenUsed/>
    <w:rsid w:val="0058343A"/>
    <w:rPr>
      <w:color w:val="0563C1" w:themeColor="hyperlink"/>
      <w:u w:val="single"/>
    </w:rPr>
  </w:style>
  <w:style w:type="character" w:styleId="zmlenmeyenBahsetme">
    <w:name w:val="Unresolved Mention"/>
    <w:basedOn w:val="VarsaylanParagrafYazTipi"/>
    <w:uiPriority w:val="99"/>
    <w:semiHidden/>
    <w:unhideWhenUsed/>
    <w:rsid w:val="005834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mrukkulliyati.com/index.php?id=docs/gumruk_mevzuati/gumruk_kanunu_.htm" TargetMode="External"/><Relationship Id="rId13" Type="http://schemas.openxmlformats.org/officeDocument/2006/relationships/hyperlink" Target="https://www.gumrukkulliyati.com/index.php?id=docs/gumruk_mevzuati/dosyalar/diger_kanunlar/5846_sayili_kanunu.htm" TargetMode="External"/><Relationship Id="rId18" Type="http://schemas.openxmlformats.org/officeDocument/2006/relationships/hyperlink" Target="https://www.gumrukkulliyati.com/index.php?id=docs/gumruk_mevzuati/gumruk_kanunu_.htm"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www.gumrukkulliyati.com/index.php?id=docs/gumruk_mevzuati/gumruk_kanunu_.htm" TargetMode="External"/><Relationship Id="rId7"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2" Type="http://schemas.openxmlformats.org/officeDocument/2006/relationships/hyperlink" Target="https://www.gumrukkulliyati.com/index.php?id=docs/gumruk_mevzuati/gumruk_kanunu_.htm" TargetMode="External"/><Relationship Id="rId17" Type="http://schemas.openxmlformats.org/officeDocument/2006/relationships/hyperlink" Target="https://www.gumrukkulliyati.com/index.php?id=docs/gumruk_mevzuati/dosyalar/digerleri/556_sayili_khk.htm"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gumrukkulliyati.com/index.php?id=docs/gumruk_mevzuati/dosyalar/digerleri/555_sayili_khk.htm" TargetMode="External"/><Relationship Id="rId20" Type="http://schemas.openxmlformats.org/officeDocument/2006/relationships/hyperlink" Target="https://www.gumrukkulliyati.com/index.php?id=docs/gumruk_mevzuati/gumruk_kanunu_.htm" TargetMode="External"/><Relationship Id="rId1" Type="http://schemas.openxmlformats.org/officeDocument/2006/relationships/styles" Target="styles.xml"/><Relationship Id="rId6"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1" Type="http://schemas.openxmlformats.org/officeDocument/2006/relationships/hyperlink" Target="https://www.gumrukkulliyati.com/index.php?id=docs/gumruk_mevzuati/gumruk_kanunu_.htm" TargetMode="External"/><Relationship Id="rId24" Type="http://schemas.openxmlformats.org/officeDocument/2006/relationships/hyperlink" Target="https://www.gumrukkulliyati.com/index.php?id=docs/gumruk_mevzuati/dosyalar/tasfiye_mevzuati/tasfiye_yonetmeligi_2013.htm" TargetMode="External"/><Relationship Id="rId5" Type="http://schemas.openxmlformats.org/officeDocument/2006/relationships/hyperlink" Target="https://www.gumrukkulliyati.com/index.php?id=docs/gumruk_mevzuati/gumruk_kanunu_.htm" TargetMode="External"/><Relationship Id="rId15" Type="http://schemas.openxmlformats.org/officeDocument/2006/relationships/hyperlink" Target="https://www.gumrukkulliyati.com/index.php?id=docs/gumruk_mevzuati/dosyalar/digerleri/554_sayili_khk.htm" TargetMode="External"/><Relationship Id="rId23" Type="http://schemas.openxmlformats.org/officeDocument/2006/relationships/hyperlink" Target="https://www.gumrukkulliyati.com/index.php?id=docs/gumruk_mevzuati/gumruk_kanunu_.htm" TargetMode="External"/><Relationship Id="rId10" Type="http://schemas.openxmlformats.org/officeDocument/2006/relationships/hyperlink" Target="https://www.gumrukkulliyati.com/index.php?id=docs/gumruk_mevzuati/gumruk_kanunu_.htm" TargetMode="External"/><Relationship Id="rId19" Type="http://schemas.openxmlformats.org/officeDocument/2006/relationships/hyperlink" Target="https://www.gumrukkulliyati.com/index.php?id=docs/gumruk_mevzuati/dosyalar/yonetmelik_2009/ek_13.htm" TargetMode="External"/><Relationship Id="rId4" Type="http://schemas.openxmlformats.org/officeDocument/2006/relationships/hyperlink" Target="https://www.gumrukkulliyati.com/index.php?id=docs/gumruk_mevzuati/gumruk_kanunu_.htm" TargetMode="External"/><Relationship Id="rId9"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4" Type="http://schemas.openxmlformats.org/officeDocument/2006/relationships/hyperlink" Target="https://www.gumrukkulliyati.com/index.php?id=docs/gumruk_mevzuati/dosyalar/digerleri/551_sayili_khk.htm" TargetMode="External"/><Relationship Id="rId22"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10</Pages>
  <Words>5094</Words>
  <Characters>29039</Characters>
  <Application>Microsoft Office Word</Application>
  <DocSecurity>0</DocSecurity>
  <Lines>241</Lines>
  <Paragraphs>68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2026-09-24T09:18:00Z</dcterms:created>
  <dcterms:modified xsi:type="dcterms:W3CDTF">2026-09-24T09:36:00Z</dcterms:modified>
</cp:coreProperties>
</file>