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3252" w14:textId="77777777" w:rsidR="00A22264" w:rsidRPr="00A22264" w:rsidRDefault="00A22264" w:rsidP="00A22264">
      <w:r w:rsidRPr="00A22264">
        <w:rPr>
          <w:b/>
          <w:bCs/>
        </w:rPr>
        <w:t>Şartlı Muafiyet Düzenlemeleri ve Ekonomik Etkili Gümrük Rejimleri</w:t>
      </w:r>
    </w:p>
    <w:p w14:paraId="73105C03" w14:textId="77777777" w:rsidR="00A22264" w:rsidRPr="00A22264" w:rsidRDefault="00A22264" w:rsidP="00A22264">
      <w:r w:rsidRPr="00A22264">
        <w:rPr>
          <w:b/>
          <w:bCs/>
        </w:rPr>
        <w:t>A. Ortak Hükümler</w:t>
      </w:r>
    </w:p>
    <w:p w14:paraId="55A6D267" w14:textId="14965B25" w:rsidR="00A22264" w:rsidRPr="00A22264" w:rsidRDefault="00A22264" w:rsidP="00A22264">
      <w:r>
        <w:rPr>
          <w:b/>
          <w:bCs/>
        </w:rPr>
        <w:t xml:space="preserve">GÜMRÜK KANUNU </w:t>
      </w:r>
      <w:r w:rsidRPr="00A22264">
        <w:rPr>
          <w:b/>
          <w:bCs/>
        </w:rPr>
        <w:t xml:space="preserve">MADDE 79- 1. </w:t>
      </w:r>
      <w:r w:rsidRPr="00A22264">
        <w:t>Bu Kanunun 80 ila 83 üncü maddelerinde geçen;</w:t>
      </w:r>
    </w:p>
    <w:p w14:paraId="7BE2A83C" w14:textId="20A14A7F" w:rsidR="00A22264" w:rsidRPr="00A22264" w:rsidRDefault="00A22264" w:rsidP="00A22264">
      <w:r w:rsidRPr="00A22264">
        <w:t xml:space="preserve">a) "Şartlı muafiyet </w:t>
      </w:r>
      <w:proofErr w:type="spellStart"/>
      <w:r w:rsidRPr="00A22264">
        <w:t>düzenlemesi"deyimi</w:t>
      </w:r>
      <w:proofErr w:type="spellEnd"/>
      <w:r w:rsidRPr="00A22264">
        <w:t>, serbest dolaşımda olmayan eşyaya,</w:t>
      </w:r>
    </w:p>
    <w:p w14:paraId="415CF870" w14:textId="77777777" w:rsidR="00A22264" w:rsidRPr="00A22264" w:rsidRDefault="00A22264" w:rsidP="00A22264">
      <w:r w:rsidRPr="00A22264">
        <w:t>- Transit,</w:t>
      </w:r>
    </w:p>
    <w:p w14:paraId="26B3B73B" w14:textId="77777777" w:rsidR="00A22264" w:rsidRPr="00A22264" w:rsidRDefault="00A22264" w:rsidP="00A22264">
      <w:r w:rsidRPr="00A22264">
        <w:t>- Antrepo,</w:t>
      </w:r>
    </w:p>
    <w:p w14:paraId="57892467" w14:textId="77777777" w:rsidR="00A22264" w:rsidRPr="00A22264" w:rsidRDefault="00A22264" w:rsidP="00A22264">
      <w:r w:rsidRPr="00A22264">
        <w:t>- Şartlı muafiyet sistemi kapsamında dahilde işleme,</w:t>
      </w:r>
    </w:p>
    <w:p w14:paraId="434678AE" w14:textId="77777777" w:rsidR="00A22264" w:rsidRPr="00A22264" w:rsidRDefault="00A22264" w:rsidP="00A22264">
      <w:r w:rsidRPr="00A22264">
        <w:t>- Gümrük kontrolü altında işleme,</w:t>
      </w:r>
    </w:p>
    <w:p w14:paraId="01908F52" w14:textId="77777777" w:rsidR="00A22264" w:rsidRPr="00A22264" w:rsidRDefault="00A22264" w:rsidP="00A22264">
      <w:r w:rsidRPr="00A22264">
        <w:t>- Geçici ithalat;</w:t>
      </w:r>
    </w:p>
    <w:p w14:paraId="21D6E3AE" w14:textId="77777777" w:rsidR="00A22264" w:rsidRPr="00A22264" w:rsidRDefault="00A22264" w:rsidP="00A22264">
      <w:r w:rsidRPr="00A22264">
        <w:t>b) "Ekonomik etkili gümrük rejimi" deyimi,</w:t>
      </w:r>
    </w:p>
    <w:p w14:paraId="4BE9481A" w14:textId="77777777" w:rsidR="00A22264" w:rsidRPr="00A22264" w:rsidRDefault="00A22264" w:rsidP="00A22264">
      <w:r w:rsidRPr="00A22264">
        <w:t>- Antrepo,</w:t>
      </w:r>
    </w:p>
    <w:p w14:paraId="4F7FF422" w14:textId="77777777" w:rsidR="00A22264" w:rsidRPr="00A22264" w:rsidRDefault="00A22264" w:rsidP="00A22264">
      <w:r w:rsidRPr="00A22264">
        <w:t>- Dahilde işleme,</w:t>
      </w:r>
    </w:p>
    <w:p w14:paraId="7AC5A70C" w14:textId="77777777" w:rsidR="00A22264" w:rsidRPr="00A22264" w:rsidRDefault="00A22264" w:rsidP="00A22264">
      <w:r w:rsidRPr="00A22264">
        <w:t>- Gümrük kontrolü altında işleme,</w:t>
      </w:r>
    </w:p>
    <w:p w14:paraId="0BA66A61" w14:textId="77777777" w:rsidR="00A22264" w:rsidRPr="00A22264" w:rsidRDefault="00A22264" w:rsidP="00A22264">
      <w:r w:rsidRPr="00A22264">
        <w:t>- Geçici ithalat,</w:t>
      </w:r>
    </w:p>
    <w:p w14:paraId="0A4BB7D3" w14:textId="77777777" w:rsidR="00A22264" w:rsidRPr="00A22264" w:rsidRDefault="00A22264" w:rsidP="00A22264">
      <w:r w:rsidRPr="00A22264">
        <w:t>- Hariçte işleme;</w:t>
      </w:r>
    </w:p>
    <w:p w14:paraId="15D7D00E" w14:textId="66B3BF2E" w:rsidR="00A22264" w:rsidRPr="00A22264" w:rsidRDefault="00A22264" w:rsidP="00A22264">
      <w:r w:rsidRPr="00A22264">
        <w:t>rejimlerinin</w:t>
      </w:r>
      <w:r w:rsidRPr="00A22264">
        <w:rPr>
          <w:i/>
          <w:iCs/>
        </w:rPr>
        <w:t xml:space="preserve"> </w:t>
      </w:r>
      <w:r w:rsidRPr="00A22264">
        <w:t>uygulanması anlamına gelir.</w:t>
      </w:r>
    </w:p>
    <w:p w14:paraId="1355579F" w14:textId="77777777" w:rsidR="00A22264" w:rsidRPr="00A22264" w:rsidRDefault="00A22264" w:rsidP="00A22264">
      <w:r w:rsidRPr="00A22264">
        <w:rPr>
          <w:b/>
          <w:bCs/>
        </w:rPr>
        <w:t>2.</w:t>
      </w:r>
      <w:r w:rsidRPr="00A22264">
        <w:t xml:space="preserve"> "İthal eşyası" deyimi, şartlı muafiyet düzenlemelerine tabi tutulan eşya ile geri ödeme sisteminin uygulandığı dahilde işleme rejiminde, </w:t>
      </w:r>
      <w:hyperlink r:id="rId4" w:anchor="madde118" w:history="1">
        <w:r w:rsidRPr="00A22264">
          <w:rPr>
            <w:rStyle w:val="Kpr"/>
          </w:rPr>
          <w:t>118 inci</w:t>
        </w:r>
      </w:hyperlink>
      <w:r w:rsidRPr="00A22264">
        <w:rPr>
          <w:i/>
          <w:iCs/>
        </w:rPr>
        <w:t xml:space="preserve"> </w:t>
      </w:r>
      <w:r w:rsidRPr="00A22264">
        <w:t>maddede belirtilen işlemlere tabi tutularak serbest dolaşıma giren eşya anlamına gelir.</w:t>
      </w:r>
    </w:p>
    <w:p w14:paraId="4C0F1A85" w14:textId="77777777" w:rsidR="00A22264" w:rsidRPr="00A22264" w:rsidRDefault="00A22264" w:rsidP="00A22264">
      <w:r w:rsidRPr="00A22264">
        <w:rPr>
          <w:b/>
          <w:bCs/>
        </w:rPr>
        <w:t>3. "</w:t>
      </w:r>
      <w:r w:rsidRPr="00A22264">
        <w:t>Değişmemiş eşya" deyimi, dahilde</w:t>
      </w:r>
      <w:r w:rsidRPr="00A22264">
        <w:rPr>
          <w:b/>
          <w:bCs/>
        </w:rPr>
        <w:t xml:space="preserve"> </w:t>
      </w:r>
      <w:r w:rsidRPr="00A22264">
        <w:t>işleme veya gümrük kontrolü altında işleme rejimleri çerçevesinde hiçbir şekilde işçilik görmemiş ithal eşyası anlamına gelir.</w:t>
      </w:r>
    </w:p>
    <w:p w14:paraId="65CB4A0E" w14:textId="34C55282" w:rsidR="00A22264" w:rsidRPr="00A22264" w:rsidRDefault="00A22264" w:rsidP="00A22264">
      <w:bookmarkStart w:id="0" w:name="madde80"/>
      <w:bookmarkEnd w:id="0"/>
      <w:r>
        <w:rPr>
          <w:b/>
          <w:bCs/>
        </w:rPr>
        <w:t xml:space="preserve">GÜMRÜK KANUNU </w:t>
      </w:r>
      <w:r w:rsidRPr="00A22264">
        <w:rPr>
          <w:b/>
          <w:bCs/>
        </w:rPr>
        <w:t xml:space="preserve">MADDE 80- 1. </w:t>
      </w:r>
      <w:r w:rsidRPr="00A22264">
        <w:t xml:space="preserve">Dahilde </w:t>
      </w:r>
      <w:hyperlink r:id="rId5" w:tgtFrame="_blank" w:history="1">
        <w:r w:rsidRPr="00A22264">
          <w:rPr>
            <w:rStyle w:val="Kpr"/>
          </w:rPr>
          <w:t>işleme</w:t>
        </w:r>
      </w:hyperlink>
      <w:r w:rsidRPr="00A22264">
        <w:t xml:space="preserve"> ve hariçte </w:t>
      </w:r>
      <w:hyperlink r:id="rId6" w:tgtFrame="_blank" w:history="1">
        <w:r w:rsidRPr="00A22264">
          <w:rPr>
            <w:rStyle w:val="Kpr"/>
          </w:rPr>
          <w:t>işleme</w:t>
        </w:r>
      </w:hyperlink>
      <w:r w:rsidRPr="00A22264">
        <w:t xml:space="preserve"> rejimleriyle ilgili usul ve</w:t>
      </w:r>
      <w:r w:rsidRPr="00A22264">
        <w:rPr>
          <w:b/>
          <w:bCs/>
        </w:rPr>
        <w:t xml:space="preserve"> </w:t>
      </w:r>
      <w:r w:rsidRPr="00A22264">
        <w:t>esaslar Cumhurbaşkanınca</w:t>
      </w:r>
      <w:r>
        <w:t xml:space="preserve"> </w:t>
      </w:r>
      <w:r w:rsidRPr="00A22264">
        <w:t>belirlenir.</w:t>
      </w:r>
    </w:p>
    <w:p w14:paraId="42E4E63C" w14:textId="77777777" w:rsidR="00A22264" w:rsidRPr="00A22264" w:rsidRDefault="00A22264" w:rsidP="00A22264">
      <w:r w:rsidRPr="00A22264">
        <w:rPr>
          <w:b/>
          <w:bCs/>
        </w:rPr>
        <w:t xml:space="preserve">2. </w:t>
      </w:r>
      <w:r w:rsidRPr="00A22264">
        <w:t xml:space="preserve">Yararlanılacak rejime ilişkin özel hükümler saklı kalmak üzere, ekonomik etkili rejimlerin kullanımına ilişkin izinler ile </w:t>
      </w:r>
      <w:hyperlink r:id="rId7" w:anchor="madde95" w:history="1">
        <w:r w:rsidRPr="00A22264">
          <w:rPr>
            <w:rStyle w:val="Kpr"/>
          </w:rPr>
          <w:t>95 inci</w:t>
        </w:r>
      </w:hyperlink>
      <w:r w:rsidRPr="00A22264">
        <w:t xml:space="preserve"> maddenin 1 inci fıkrasında belirtilen antrepo işletme izni;</w:t>
      </w:r>
    </w:p>
    <w:p w14:paraId="62615BE5" w14:textId="77777777" w:rsidR="00A22264" w:rsidRPr="00A22264" w:rsidRDefault="00A22264" w:rsidP="00A22264">
      <w:r w:rsidRPr="00A22264">
        <w:t>a) İşlemlerin usulüne uygun olarak yürütülmesi için gerekli taahhütnamelerin ve teminatların verilmesi,</w:t>
      </w:r>
    </w:p>
    <w:p w14:paraId="4C0F40B3" w14:textId="77777777" w:rsidR="00A22264" w:rsidRPr="00A22264" w:rsidRDefault="00A22264" w:rsidP="00A22264">
      <w:r w:rsidRPr="00A22264">
        <w:t>b) Gümrük idarelerinin, rejimi denetim altında tutabilmesi veya izleyebilmesi için yapması gereken idari düzenlemelerin, söz konusu rejimden hedeflenen ekonomik amaçlarla orantılı olması,</w:t>
      </w:r>
    </w:p>
    <w:p w14:paraId="0031EB13" w14:textId="77777777" w:rsidR="00A22264" w:rsidRPr="00A22264" w:rsidRDefault="00A22264" w:rsidP="00A22264">
      <w:r w:rsidRPr="00A22264">
        <w:t>Halinde verilir.</w:t>
      </w:r>
    </w:p>
    <w:p w14:paraId="2C06D570" w14:textId="29FFDD70" w:rsidR="00A22264" w:rsidRPr="00A22264" w:rsidRDefault="00A22264" w:rsidP="00A22264">
      <w:r>
        <w:rPr>
          <w:b/>
          <w:bCs/>
        </w:rPr>
        <w:t xml:space="preserve">GÜMRÜK KANUNU </w:t>
      </w:r>
      <w:r w:rsidRPr="00A22264">
        <w:rPr>
          <w:b/>
          <w:bCs/>
        </w:rPr>
        <w:t xml:space="preserve">MADDE 81- 1. </w:t>
      </w:r>
      <w:r w:rsidRPr="00A22264">
        <w:t>İlgili rejimin kullanılmasına ilişkin şartlar verilen izinde belirtilir. İzin hak sahibi, iznin verilmesinden sonra ortaya çıkan ve iznin devamını veya içeriğini etkileyebilecek olan her türlü gelişmeleri ilgili mercilere bildirmek zorundadır.</w:t>
      </w:r>
    </w:p>
    <w:p w14:paraId="1D37004A" w14:textId="77777777" w:rsidR="00A22264" w:rsidRPr="00A22264" w:rsidRDefault="00A22264" w:rsidP="00A22264">
      <w:bookmarkStart w:id="1" w:name="madde81_2"/>
      <w:r w:rsidRPr="00A22264">
        <w:rPr>
          <w:b/>
          <w:bCs/>
        </w:rPr>
        <w:t xml:space="preserve">2. </w:t>
      </w:r>
      <w:bookmarkEnd w:id="1"/>
      <w:r w:rsidRPr="00A22264">
        <w:t>Eşyanın bir şartlı muafiyet düzenlemesine tabi tutulması, söz konusu eşya için tahakkuk edebilecek her türlü gümrük vergilerine karşılık teminat verilmesi şartına bağlıdır.</w:t>
      </w:r>
    </w:p>
    <w:p w14:paraId="6212D153" w14:textId="77777777" w:rsidR="00A22264" w:rsidRPr="00A22264" w:rsidRDefault="00A22264" w:rsidP="00A22264">
      <w:r w:rsidRPr="00A22264">
        <w:rPr>
          <w:b/>
          <w:bCs/>
        </w:rPr>
        <w:lastRenderedPageBreak/>
        <w:t>3.</w:t>
      </w:r>
      <w:r w:rsidRPr="00A22264">
        <w:t xml:space="preserve"> Şartlı muafiyet düzenlemelerine tabi tutulan eşyadan elde edilen ve tabi olduğu rejim hükümleri uyarınca özel ekonomik değer taşıdığı tespit edilen eşya, aynı rejime tabi tutulmuş sayılır.</w:t>
      </w:r>
      <w:r w:rsidRPr="00A22264">
        <w:rPr>
          <w:i/>
          <w:iCs/>
        </w:rPr>
        <w:t xml:space="preserve">(07.07.2009/27281 R.G. 5911 </w:t>
      </w:r>
      <w:proofErr w:type="spellStart"/>
      <w:r w:rsidRPr="00A22264">
        <w:rPr>
          <w:i/>
          <w:iCs/>
        </w:rPr>
        <w:t>s.k</w:t>
      </w:r>
      <w:proofErr w:type="spellEnd"/>
      <w:r w:rsidRPr="00A22264">
        <w:rPr>
          <w:i/>
          <w:iCs/>
        </w:rPr>
        <w:t>. ile eklenmiştir)</w:t>
      </w:r>
    </w:p>
    <w:p w14:paraId="3B303241" w14:textId="57DEDBA4" w:rsidR="00A22264" w:rsidRPr="00A22264" w:rsidRDefault="00A22264" w:rsidP="00A22264">
      <w:r>
        <w:rPr>
          <w:b/>
          <w:bCs/>
        </w:rPr>
        <w:t xml:space="preserve">GÜMRÜK KANUNU </w:t>
      </w:r>
      <w:r w:rsidRPr="00A22264">
        <w:rPr>
          <w:b/>
          <w:bCs/>
        </w:rPr>
        <w:t xml:space="preserve">MADDE 82- </w:t>
      </w:r>
      <w:r w:rsidRPr="00A22264">
        <w:t>Ekonomik etkili bir şartlı muafiyet düzenlemesi, bu düzenlemeye tabi tutulmakta olan eşyaya veya eşdeğer eşyaya ya da işlenmiş ürünlere, gümrükçe onaylanmış yeni bir işlem veya kullanım tayin edildiği takdirde sona erer.</w:t>
      </w:r>
    </w:p>
    <w:p w14:paraId="4304C520" w14:textId="77777777" w:rsidR="00A22264" w:rsidRPr="00A22264" w:rsidRDefault="00A22264" w:rsidP="00A22264">
      <w:r w:rsidRPr="00A22264">
        <w:t xml:space="preserve">Gümrük idareleri, bir rejimin öngörülen şartlar altında sona ermemiş olduğu hallerde, </w:t>
      </w:r>
      <w:proofErr w:type="spellStart"/>
      <w:r w:rsidRPr="00A22264">
        <w:t>Onbirinci</w:t>
      </w:r>
      <w:proofErr w:type="spellEnd"/>
      <w:r w:rsidRPr="00A22264">
        <w:t xml:space="preserve"> Kısımdaki </w:t>
      </w:r>
      <w:hyperlink r:id="rId8" w:anchor="madde231den233cezalargenelhukumler" w:history="1">
        <w:r w:rsidRPr="00A22264">
          <w:rPr>
            <w:rStyle w:val="Kpr"/>
          </w:rPr>
          <w:t>cezai hükümlere</w:t>
        </w:r>
      </w:hyperlink>
      <w:r w:rsidRPr="00A22264">
        <w:t xml:space="preserve"> göre işlem yaparlar.</w:t>
      </w:r>
    </w:p>
    <w:p w14:paraId="609EFCCD" w14:textId="1B9D0722" w:rsidR="00A22264" w:rsidRPr="00A22264" w:rsidRDefault="00A22264" w:rsidP="00A22264">
      <w:r>
        <w:rPr>
          <w:b/>
          <w:bCs/>
        </w:rPr>
        <w:t xml:space="preserve">GÜMRÜK KANUNU </w:t>
      </w:r>
      <w:r w:rsidRPr="00A22264">
        <w:rPr>
          <w:b/>
          <w:bCs/>
        </w:rPr>
        <w:t>MADDE 83</w:t>
      </w:r>
      <w:bookmarkStart w:id="2" w:name="madde83"/>
      <w:bookmarkEnd w:id="2"/>
      <w:r w:rsidRPr="00A22264">
        <w:rPr>
          <w:b/>
          <w:bCs/>
        </w:rPr>
        <w:t xml:space="preserve">- </w:t>
      </w:r>
      <w:r w:rsidRPr="00A22264">
        <w:t>Ekonomik etkili bir gümrük rejimi hak sahibinin hak ve yükümlülükleri, yönetmelikle belirlenen usul ve esaslara göre, söz konusu rejimden yararlanma koşullarını taşıyan kişilere devredilebilir. Yeni hak sahibi bu hakkı, aynı koşulları taşıyan diğer kişilere de devredebilir.</w:t>
      </w:r>
    </w:p>
    <w:p w14:paraId="7A766DFE" w14:textId="77777777" w:rsidR="00A22264" w:rsidRPr="00A22264" w:rsidRDefault="00A22264" w:rsidP="00A22264">
      <w:r w:rsidRPr="00A22264">
        <w:rPr>
          <w:b/>
          <w:bCs/>
        </w:rPr>
        <w:t>Ekonomik Etkili Gümrük Rejimleri</w:t>
      </w:r>
    </w:p>
    <w:p w14:paraId="7AB1315B" w14:textId="77777777" w:rsidR="00A22264" w:rsidRPr="00A22264" w:rsidRDefault="00A22264" w:rsidP="00A22264">
      <w:r w:rsidRPr="00A22264">
        <w:rPr>
          <w:b/>
          <w:bCs/>
        </w:rPr>
        <w:t>Tanımlar</w:t>
      </w:r>
    </w:p>
    <w:p w14:paraId="7ABF67F1" w14:textId="0F0D744F" w:rsidR="00A22264" w:rsidRPr="00A22264" w:rsidRDefault="00A22264" w:rsidP="00A22264">
      <w:r>
        <w:rPr>
          <w:b/>
          <w:bCs/>
        </w:rPr>
        <w:t xml:space="preserve">GÜMRÜK </w:t>
      </w:r>
      <w:r>
        <w:rPr>
          <w:b/>
          <w:bCs/>
        </w:rPr>
        <w:t xml:space="preserve"> YÖNETMELİĞİ </w:t>
      </w:r>
      <w:r w:rsidRPr="00A22264">
        <w:rPr>
          <w:b/>
          <w:bCs/>
        </w:rPr>
        <w:t xml:space="preserve">MADDE 308 - </w:t>
      </w:r>
      <w:r w:rsidRPr="00A22264">
        <w:t>(1) Bu bölümde geçen;</w:t>
      </w:r>
    </w:p>
    <w:p w14:paraId="1C037A5F" w14:textId="77777777" w:rsidR="00A22264" w:rsidRPr="00A22264" w:rsidRDefault="00A22264" w:rsidP="00A22264">
      <w:r w:rsidRPr="00A22264">
        <w:t>a) Denetleyici gümrük idaresi: İzin belgesinde belirtilen ekonomik etkili gümrük rejimini denetleyen gümrük idaresini,</w:t>
      </w:r>
    </w:p>
    <w:p w14:paraId="4C7A3EB1" w14:textId="77777777" w:rsidR="00A22264" w:rsidRPr="00A22264" w:rsidRDefault="00A22264" w:rsidP="00A22264">
      <w:r w:rsidRPr="00A22264">
        <w:t>b) Hesap: İzin hak sahibinin ticari, vergi veya diğer hesap defterlerini veya bu şekilde tutulan bilgiyi,</w:t>
      </w:r>
    </w:p>
    <w:p w14:paraId="08C3DE47" w14:textId="77777777" w:rsidR="00A22264" w:rsidRPr="00A22264" w:rsidRDefault="00A22264" w:rsidP="00A22264">
      <w:r w:rsidRPr="00A22264">
        <w:t>c) İşlem görmüş ürün: İşleme faaliyetleri sonucunda elde edilen tüm ürünleri,</w:t>
      </w:r>
    </w:p>
    <w:p w14:paraId="5D32F254" w14:textId="77777777" w:rsidR="00A22264" w:rsidRPr="00A22264" w:rsidRDefault="00A22264" w:rsidP="00A22264">
      <w:r w:rsidRPr="00A22264">
        <w:t>ç) İşlem görmüş asıl ürün: Rejim kapsamında elde edilmesi amaçlanan ürünleri,</w:t>
      </w:r>
    </w:p>
    <w:p w14:paraId="068764A0" w14:textId="77777777" w:rsidR="00A22264" w:rsidRPr="00A22264" w:rsidRDefault="00A22264" w:rsidP="00A22264">
      <w:r w:rsidRPr="00A22264">
        <w:t>d) İşlem görmüş ikincil ürün: Rejim kapsamında işleme faaliyetleri sonucunda elde edilen işlem görmüş asıl ürün dışında zorunlu olarak elde edilen ürünleri,</w:t>
      </w:r>
    </w:p>
    <w:p w14:paraId="132BF504" w14:textId="77777777" w:rsidR="00A22264" w:rsidRPr="00A22264" w:rsidRDefault="00A22264" w:rsidP="00A22264">
      <w:r w:rsidRPr="00A22264">
        <w:t>e) İzin: Rejimden yararlanmak üzere verilen izni,</w:t>
      </w:r>
    </w:p>
    <w:p w14:paraId="18635859" w14:textId="77777777" w:rsidR="00A22264" w:rsidRPr="00A22264" w:rsidRDefault="00A22264" w:rsidP="00A22264">
      <w:r w:rsidRPr="00A22264">
        <w:t>f) İzin hak sahibi: Rejimden yararlanmak üzere iznin verildiği kişiyi,</w:t>
      </w:r>
    </w:p>
    <w:p w14:paraId="36410328" w14:textId="77777777" w:rsidR="00A22264" w:rsidRPr="00A22264" w:rsidRDefault="00A22264" w:rsidP="00A22264">
      <w:r w:rsidRPr="00A22264">
        <w:t>g) Kayıt: Hangi ortamda olursa olsun, özellikle eşya hareketini ve eşyanın statüsündeki değişiklikleri olmak üzere gümrük idarelerinin rejime ilişkin gözetim ve denetimlerini mümkün kılacak gerekli tüm bilgiyi ve teknik detayları içeren veriyi; gümrük antrepo rejiminde stok kaydını,</w:t>
      </w:r>
    </w:p>
    <w:p w14:paraId="7722F18A" w14:textId="77777777" w:rsidR="00A22264" w:rsidRPr="00A22264" w:rsidRDefault="00A22264" w:rsidP="00A22264">
      <w:r w:rsidRPr="00A22264">
        <w:t>ğ) Kıymet ölçme yöntemi: Çeşitli işlem görmüş ürünlerin imalinde kullanılan ithal eşya oranının, işlem görmüş ürünlerin değerine göre hesaplanması yöntemini,</w:t>
      </w:r>
    </w:p>
    <w:p w14:paraId="12993D70" w14:textId="77777777" w:rsidR="00A22264" w:rsidRPr="00A22264" w:rsidRDefault="00A22264" w:rsidP="00A22264">
      <w:r w:rsidRPr="00A22264">
        <w:t>h) Miktar ölçme yöntemi: Çeşitli işlem görmüş ürünlerin imalinde kullanılmış ithal eşya oranının, ithal eşya miktarına göre hesaplanması yöntemini,</w:t>
      </w:r>
    </w:p>
    <w:p w14:paraId="1BD6A05F" w14:textId="77777777" w:rsidR="00A22264" w:rsidRPr="00A22264" w:rsidRDefault="00A22264" w:rsidP="00A22264">
      <w:r w:rsidRPr="00A22264">
        <w:t>ı) Rejim: Ekonomik etkili gümrük rejimlerini,</w:t>
      </w:r>
    </w:p>
    <w:p w14:paraId="13D31636" w14:textId="77777777" w:rsidR="00A22264" w:rsidRPr="00A22264" w:rsidRDefault="00A22264" w:rsidP="00A22264">
      <w:r w:rsidRPr="00A22264">
        <w:t>i) Rejime giriş gümrük idaresi: İzin belgesinde belirtilen, ekonomik etkili gümrük rejimine tabi eşyanın rejime girişine ilişkin gümrük işlemlerini yapan gümrük idaresini veya idarelerini,</w:t>
      </w:r>
    </w:p>
    <w:p w14:paraId="2407C3DA" w14:textId="77777777" w:rsidR="00A22264" w:rsidRPr="00A22264" w:rsidRDefault="00A22264" w:rsidP="00A22264">
      <w:r w:rsidRPr="00A22264">
        <w:t xml:space="preserve">j) Rejimi kapatan gümrük idaresi: İzin belgesinde belirtilen, ekonomik etkili gümrük rejimine tabi eşyanın rejime girişi sonrasında yeni bir gümrükçe onaylanmış işlem veya kullanıma tabi tutulmasına </w:t>
      </w:r>
      <w:r w:rsidRPr="00A22264">
        <w:lastRenderedPageBreak/>
        <w:t>veya hariçte işleme rejiminde eşyanın serbest dolaşıma girişine ilişkin gümrük işlemlerini yapan gümrük idaresini veya idarelerini,</w:t>
      </w:r>
    </w:p>
    <w:p w14:paraId="58F13871" w14:textId="77777777" w:rsidR="00A22264" w:rsidRPr="00A22264" w:rsidRDefault="00A22264" w:rsidP="00A22264">
      <w:r w:rsidRPr="00A22264">
        <w:t>k) Rejimin kapatılma süresi: Geri ödeme sisteminin kullanıldığı dahilde işleme sonrası ithalat vergilerinin iadesi için veya hariçte işleme sonrası serbest dolaşıma girişte ithalat vergilerinin tam veya kısmi muafiyeti için geçen süre de dahil olmak üzere rejim kapsamındaki eşyanın gümrükçe onaylanmış yeni bir işlem veya kullanıma tabi tutulmasının zorunlu olduğu süreyi,</w:t>
      </w:r>
    </w:p>
    <w:p w14:paraId="390F345F" w14:textId="77777777" w:rsidR="00A22264" w:rsidRPr="00A22264" w:rsidRDefault="00A22264" w:rsidP="00A22264">
      <w:r w:rsidRPr="00A22264">
        <w:t>l)</w:t>
      </w:r>
      <w:r w:rsidRPr="00A22264">
        <w:rPr>
          <w:b/>
          <w:bCs/>
        </w:rPr>
        <w:t xml:space="preserve"> </w:t>
      </w:r>
      <w:r w:rsidRPr="00A22264">
        <w:t>Üçgen trafik: Gümrük idarelerinden sadece birinin Türkiye Gümrük Bölgesinde olması kaydıyla, rejime giriş gümrük idaresi ile rejimi kapatan gümrük idaresinin farklı olduğu durumu,</w:t>
      </w:r>
    </w:p>
    <w:p w14:paraId="1758FAE1" w14:textId="77777777" w:rsidR="00A22264" w:rsidRPr="00A22264" w:rsidRDefault="00A22264" w:rsidP="00A22264">
      <w:r w:rsidRPr="00A22264">
        <w:t>m) Verimlilik oranı: Belirli bir miktardaki ithal eşyasının işlenmesi sonucu elde edilen işlenmiş ürünlerin miktarı veya yüzde oranını,</w:t>
      </w:r>
    </w:p>
    <w:p w14:paraId="4B9D3F76" w14:textId="77777777" w:rsidR="00A22264" w:rsidRPr="00A22264" w:rsidRDefault="00A22264" w:rsidP="00A22264">
      <w:r w:rsidRPr="00A22264">
        <w:t>ifade eder.</w:t>
      </w:r>
    </w:p>
    <w:p w14:paraId="6A9874C5" w14:textId="77777777" w:rsidR="00A22264" w:rsidRPr="00A22264" w:rsidRDefault="00A22264" w:rsidP="00A22264">
      <w:bookmarkStart w:id="3" w:name="m309"/>
      <w:bookmarkEnd w:id="3"/>
      <w:r w:rsidRPr="00A22264">
        <w:rPr>
          <w:b/>
          <w:bCs/>
        </w:rPr>
        <w:t>İzin başvurusu</w:t>
      </w:r>
    </w:p>
    <w:p w14:paraId="75C4A0C6" w14:textId="33404A71" w:rsidR="00A22264" w:rsidRPr="00A22264" w:rsidRDefault="00A22264" w:rsidP="00A22264">
      <w:r>
        <w:rPr>
          <w:b/>
          <w:bCs/>
        </w:rPr>
        <w:t>GÜMRÜK  YÖNETMELİĞİ</w:t>
      </w:r>
      <w:r w:rsidRPr="00A22264">
        <w:rPr>
          <w:b/>
          <w:bCs/>
        </w:rPr>
        <w:t xml:space="preserve"> </w:t>
      </w:r>
      <w:r w:rsidRPr="00A22264">
        <w:rPr>
          <w:b/>
          <w:bCs/>
        </w:rPr>
        <w:t xml:space="preserve">MADDE 309 - </w:t>
      </w:r>
      <w:r w:rsidRPr="00A22264">
        <w:t>(1) İzin başvurusunun bilgisayar veri işleme tekniği yoluyla yapılması esastır.</w:t>
      </w:r>
      <w:r w:rsidRPr="00A22264">
        <w:rPr>
          <w:i/>
          <w:iCs/>
        </w:rPr>
        <w:t xml:space="preserve"> (22.03.2018 tarihli, 30268 sayılı R.G .ile değişik)</w:t>
      </w:r>
    </w:p>
    <w:p w14:paraId="1358CBC3" w14:textId="77777777" w:rsidR="00A22264" w:rsidRPr="00A22264" w:rsidRDefault="00A22264" w:rsidP="00A22264">
      <w:r w:rsidRPr="00A22264">
        <w:t>(2) Gümrük idareleri yazılı talep üzerine iznin yenilenmesine veya bazı bölümlerinin değiştirilmesine izin verebilir.</w:t>
      </w:r>
    </w:p>
    <w:p w14:paraId="508DA6D2" w14:textId="77777777" w:rsidR="00A22264" w:rsidRPr="00A22264" w:rsidRDefault="00A22264" w:rsidP="00A22264">
      <w:r w:rsidRPr="00A22264">
        <w:t>(3) İzin başvurusu;</w:t>
      </w:r>
    </w:p>
    <w:p w14:paraId="65459BDB" w14:textId="77777777" w:rsidR="00A22264" w:rsidRPr="00A22264" w:rsidRDefault="00A22264" w:rsidP="00A22264">
      <w:r w:rsidRPr="00A22264">
        <w:t xml:space="preserve">a) Dahilde işleme rejiminde; eşdeğer eşya kullanımına ilişkin başvurular hariç olmak üzere </w:t>
      </w:r>
      <w:hyperlink r:id="rId9" w:anchor="m312" w:history="1">
        <w:r w:rsidRPr="00A22264">
          <w:rPr>
            <w:rStyle w:val="Kpr"/>
          </w:rPr>
          <w:t xml:space="preserve">312 </w:t>
        </w:r>
        <w:proofErr w:type="spellStart"/>
        <w:r w:rsidRPr="00A22264">
          <w:rPr>
            <w:rStyle w:val="Kpr"/>
          </w:rPr>
          <w:t>nci</w:t>
        </w:r>
        <w:proofErr w:type="spellEnd"/>
      </w:hyperlink>
      <w:r w:rsidRPr="00A22264">
        <w:t xml:space="preserve"> maddenin birinci ve ikinci fıkralarına uygun olarak ekonomik koşulların yerine getirileceğinin varsayıldığı durumlarda,</w:t>
      </w:r>
    </w:p>
    <w:p w14:paraId="3A790B08" w14:textId="77777777" w:rsidR="00A22264" w:rsidRPr="00A22264" w:rsidRDefault="00A22264" w:rsidP="00A22264">
      <w:r w:rsidRPr="00A22264">
        <w:t xml:space="preserve">b) </w:t>
      </w:r>
      <w:r w:rsidRPr="00A22264">
        <w:rPr>
          <w:i/>
          <w:iCs/>
        </w:rPr>
        <w:t>(22.03.2018 tarihli, 30268 sayılı R.G .ile yürürlükten kaldırılmıştır)</w:t>
      </w:r>
    </w:p>
    <w:p w14:paraId="50A91004" w14:textId="77777777" w:rsidR="00A22264" w:rsidRPr="00A22264" w:rsidRDefault="00A22264" w:rsidP="00A22264">
      <w:r w:rsidRPr="00A22264">
        <w:t>c) Geçici ithalat rejiminde; ATA ve CPD karnelerinin kullanıldığı durumlarda,</w:t>
      </w:r>
    </w:p>
    <w:p w14:paraId="00D848B1" w14:textId="77777777" w:rsidR="00A22264" w:rsidRPr="00A22264" w:rsidRDefault="00A22264" w:rsidP="00A22264">
      <w:r w:rsidRPr="00A22264">
        <w:t>ç) Hariçte işleme rejiminde; işleme faaliyetinin ticari nitelikte olmayan eşyanın tamiratına ilişkin olduğu durumlarda,</w:t>
      </w:r>
      <w:r w:rsidRPr="00A22264">
        <w:rPr>
          <w:i/>
          <w:iCs/>
        </w:rPr>
        <w:t xml:space="preserve"> (22.03.2018 tarihli, 30268 sayılı R.G .ile değişik)</w:t>
      </w:r>
    </w:p>
    <w:p w14:paraId="04695C9C" w14:textId="77777777" w:rsidR="00A22264" w:rsidRPr="00A22264" w:rsidRDefault="00A22264" w:rsidP="00A22264">
      <w:r w:rsidRPr="00A22264">
        <w:t>yazılı olarak veya bir veri işleme tekniği yoluyla normal usulde bir gümrük beyanıyla yapılabilir.</w:t>
      </w:r>
    </w:p>
    <w:p w14:paraId="591289E3" w14:textId="77777777" w:rsidR="00A22264" w:rsidRPr="00A22264" w:rsidRDefault="00A22264" w:rsidP="00A22264">
      <w:r w:rsidRPr="00A22264">
        <w:t>(4) 311 inci maddenin ikinci fıkrasında belirtilen belgenin ibrazı şartıyla, geçici ithalat ve dahilde işleme rejimlerinde izin başvurusu 171 inci madde hükümlerine göre sözlü beyan ile de yapılabilir.</w:t>
      </w:r>
      <w:r w:rsidRPr="00A22264">
        <w:rPr>
          <w:i/>
          <w:iCs/>
        </w:rPr>
        <w:t xml:space="preserve"> (22.03.2018 tarihli, 30268 sayılı R.G .ile değişik)</w:t>
      </w:r>
    </w:p>
    <w:p w14:paraId="3740BE29" w14:textId="77777777" w:rsidR="00A22264" w:rsidRPr="00A22264" w:rsidRDefault="00A22264" w:rsidP="00A22264">
      <w:r w:rsidRPr="00A22264">
        <w:t xml:space="preserve">(5) Geçici ithalat rejiminde izin başvurusu </w:t>
      </w:r>
      <w:hyperlink r:id="rId10" w:anchor="m177" w:history="1">
        <w:r w:rsidRPr="00A22264">
          <w:rPr>
            <w:rStyle w:val="Kpr"/>
          </w:rPr>
          <w:t>177</w:t>
        </w:r>
      </w:hyperlink>
      <w:r w:rsidRPr="00A22264">
        <w:t xml:space="preserve"> </w:t>
      </w:r>
      <w:proofErr w:type="spellStart"/>
      <w:r w:rsidRPr="00A22264">
        <w:t>nci</w:t>
      </w:r>
      <w:proofErr w:type="spellEnd"/>
      <w:r w:rsidRPr="00A22264">
        <w:t xml:space="preserve"> maddenin birinci fıkrasında belirtilen herhangi bir tasarruf yoluyla da yapılabilir.</w:t>
      </w:r>
    </w:p>
    <w:p w14:paraId="49CC0CAD" w14:textId="77777777" w:rsidR="00A22264" w:rsidRPr="00A22264" w:rsidRDefault="00A22264" w:rsidP="00A22264">
      <w:bookmarkStart w:id="4" w:name="m310"/>
      <w:bookmarkEnd w:id="4"/>
      <w:r w:rsidRPr="00A22264">
        <w:rPr>
          <w:b/>
          <w:bCs/>
        </w:rPr>
        <w:t>İzin başvurusunun yapılacağı mercii</w:t>
      </w:r>
    </w:p>
    <w:p w14:paraId="43EEE8E5" w14:textId="4B95F572" w:rsidR="00A22264" w:rsidRPr="00A22264" w:rsidRDefault="00A22264" w:rsidP="00A22264">
      <w:r>
        <w:rPr>
          <w:b/>
          <w:bCs/>
        </w:rPr>
        <w:t>GÜMRÜK  YÖNETMELİĞİ</w:t>
      </w:r>
      <w:r w:rsidRPr="00A22264">
        <w:rPr>
          <w:b/>
          <w:bCs/>
        </w:rPr>
        <w:t xml:space="preserve"> </w:t>
      </w:r>
      <w:r w:rsidRPr="00A22264">
        <w:rPr>
          <w:b/>
          <w:bCs/>
        </w:rPr>
        <w:t>MADDE 310</w:t>
      </w:r>
      <w:r w:rsidRPr="00A22264">
        <w:t xml:space="preserve"> - (1) 309 uncu madde kapsamında başvuru;</w:t>
      </w:r>
    </w:p>
    <w:p w14:paraId="3F6968C4" w14:textId="77777777" w:rsidR="00A22264" w:rsidRPr="00A22264" w:rsidRDefault="00A22264" w:rsidP="00A22264">
      <w:r w:rsidRPr="00A22264">
        <w:t>a) Gümrük antrepo rejiminde; gümrük antreposunun denetimi altında bulunacağı gümrük idaresine,</w:t>
      </w:r>
    </w:p>
    <w:p w14:paraId="49E4FD4C" w14:textId="77777777" w:rsidR="00A22264" w:rsidRPr="00A22264" w:rsidRDefault="00A22264" w:rsidP="00A22264">
      <w:r w:rsidRPr="00A22264">
        <w:t>b) Dahilde işleme ve gümrük kontrolü altında işleme rejimlerinde; eşyanın geldiği yetkili gümrük idaresine veya işleme faaliyetinin yapılacağı yere en yakın yetkili gümrük idaresine,</w:t>
      </w:r>
      <w:r w:rsidRPr="00A22264">
        <w:rPr>
          <w:i/>
          <w:iCs/>
        </w:rPr>
        <w:t xml:space="preserve"> (02.07.2010 tarihli, 27629 sayılı R.G. ile değişik)</w:t>
      </w:r>
    </w:p>
    <w:p w14:paraId="70D61B22" w14:textId="77777777" w:rsidR="00A22264" w:rsidRPr="00A22264" w:rsidRDefault="00A22264" w:rsidP="00A22264">
      <w:r w:rsidRPr="00A22264">
        <w:t>c) 1) Geçici ithalat rejiminde; eşyanın geldiği veya kullanılacağı yere en yakın yetkili gümrük idaresine,</w:t>
      </w:r>
    </w:p>
    <w:p w14:paraId="60DBCEFA" w14:textId="77777777" w:rsidR="00A22264" w:rsidRPr="00A22264" w:rsidRDefault="00A22264" w:rsidP="00A22264">
      <w:r w:rsidRPr="00A22264">
        <w:lastRenderedPageBreak/>
        <w:t xml:space="preserve">2) Kanunun </w:t>
      </w:r>
      <w:hyperlink r:id="rId11" w:anchor="madde129" w:tgtFrame="_blank" w:history="1">
        <w:r w:rsidRPr="00A22264">
          <w:rPr>
            <w:rStyle w:val="Kpr"/>
          </w:rPr>
          <w:t>129 uncu</w:t>
        </w:r>
      </w:hyperlink>
      <w:r w:rsidRPr="00A22264">
        <w:t xml:space="preserve"> maddesinin ikinci fıkrasında belirtilen eşya ile ekonomik etkisi olmayan özel bir durumda getirilen eşya için izin başvurusu Müsteşarlığa (Gümrükler Genel Müdürlüğü),</w:t>
      </w:r>
    </w:p>
    <w:p w14:paraId="6BA02EC0" w14:textId="77777777" w:rsidR="00A22264" w:rsidRPr="00A22264" w:rsidRDefault="00A22264" w:rsidP="00A22264">
      <w:r w:rsidRPr="00A22264">
        <w:t>d) Hariçte işleme rejiminde; yetkili gümrük idaresine,</w:t>
      </w:r>
    </w:p>
    <w:p w14:paraId="7B2E6519" w14:textId="77777777" w:rsidR="00A22264" w:rsidRPr="00A22264" w:rsidRDefault="00A22264" w:rsidP="00A22264">
      <w:r w:rsidRPr="00A22264">
        <w:t>yapılır.</w:t>
      </w:r>
    </w:p>
    <w:p w14:paraId="3DE958E8" w14:textId="77777777" w:rsidR="00A22264" w:rsidRPr="00A22264" w:rsidRDefault="00A22264" w:rsidP="00A22264">
      <w:r w:rsidRPr="00A22264">
        <w:rPr>
          <w:b/>
          <w:bCs/>
        </w:rPr>
        <w:t>İzin başvurusunda gerekli bilgi ve belgeler</w:t>
      </w:r>
    </w:p>
    <w:p w14:paraId="3C049A9E" w14:textId="42C0A03F" w:rsidR="00A22264" w:rsidRPr="00A22264" w:rsidRDefault="00A22264" w:rsidP="00A22264">
      <w:r>
        <w:rPr>
          <w:b/>
          <w:bCs/>
        </w:rPr>
        <w:t>GÜMRÜK  YÖNETMELİĞİ</w:t>
      </w:r>
      <w:r w:rsidRPr="00A22264">
        <w:rPr>
          <w:b/>
          <w:bCs/>
        </w:rPr>
        <w:t xml:space="preserve"> </w:t>
      </w:r>
      <w:r w:rsidRPr="00A22264">
        <w:rPr>
          <w:b/>
          <w:bCs/>
        </w:rPr>
        <w:t>MADDE 311</w:t>
      </w:r>
      <w:r w:rsidRPr="00A22264">
        <w:t xml:space="preserve"> - (1) Gümrük idarelerince, yapılan başvuru sırasında verilen bilgilerin yetersiz görülmesi halinde başvuru sahibinden ek bilgi ve belgeler istenir.</w:t>
      </w:r>
    </w:p>
    <w:p w14:paraId="17AC6D2D" w14:textId="77777777" w:rsidR="00A22264" w:rsidRPr="00A22264" w:rsidRDefault="00A22264" w:rsidP="00A22264">
      <w:r w:rsidRPr="00A22264">
        <w:t>(2) Başvurunun gümrük beyannamesi ile yapılabileceği durumlarda ise gümrük idareleri, 121 inci madde hükümleri saklı kalmak kaydıyla, başvuru ile birlikte en az aşağıdaki bilgileri ihtiva eden ek-55'te yer alan belgeyi başvuru sahibinden ister.</w:t>
      </w:r>
    </w:p>
    <w:p w14:paraId="4CE51FA7" w14:textId="77777777" w:rsidR="00A22264" w:rsidRPr="00A22264" w:rsidRDefault="00A22264" w:rsidP="00A22264">
      <w:r w:rsidRPr="00A22264">
        <w:t>a) Başvuru sahibinin, beyan sahibinin ve işleme faaliyetini yapan kişinin adı ve adresi,</w:t>
      </w:r>
    </w:p>
    <w:p w14:paraId="0CFC2E60" w14:textId="77777777" w:rsidR="00A22264" w:rsidRPr="00A22264" w:rsidRDefault="00A22264" w:rsidP="00A22264">
      <w:r w:rsidRPr="00A22264">
        <w:t>b) Eşyaya ilişkin işlemenin veya kullanımın niteliği,</w:t>
      </w:r>
    </w:p>
    <w:p w14:paraId="418BD125" w14:textId="77777777" w:rsidR="00A22264" w:rsidRPr="00A22264" w:rsidRDefault="00A22264" w:rsidP="00A22264">
      <w:r w:rsidRPr="00A22264">
        <w:t>c) Eşyanın ve işlem görmüş veya işlenmiş ürünlerin teknik tanımı ve bunların ayırt edici özellikleri,</w:t>
      </w:r>
    </w:p>
    <w:p w14:paraId="2BE36218" w14:textId="77777777" w:rsidR="00A22264" w:rsidRPr="00A22264" w:rsidRDefault="00A22264" w:rsidP="00A22264">
      <w:r w:rsidRPr="00A22264">
        <w:t xml:space="preserve">ç) </w:t>
      </w:r>
      <w:hyperlink r:id="rId12" w:tgtFrame="_blank" w:history="1">
        <w:r w:rsidRPr="00A22264">
          <w:rPr>
            <w:rStyle w:val="Kpr"/>
          </w:rPr>
          <w:t>Ek-57'de</w:t>
        </w:r>
      </w:hyperlink>
      <w:r w:rsidRPr="00A22264">
        <w:t xml:space="preserve"> yer alan ekonomik koşulların kodları,</w:t>
      </w:r>
    </w:p>
    <w:p w14:paraId="4D36EA8A" w14:textId="77777777" w:rsidR="00A22264" w:rsidRPr="00A22264" w:rsidRDefault="00A22264" w:rsidP="00A22264">
      <w:r w:rsidRPr="00A22264">
        <w:t>d) Tahmini verimlilik oranı veya bu oranı belirleme yöntemi,</w:t>
      </w:r>
    </w:p>
    <w:p w14:paraId="4ED09656" w14:textId="77777777" w:rsidR="00A22264" w:rsidRPr="00A22264" w:rsidRDefault="00A22264" w:rsidP="00A22264">
      <w:r w:rsidRPr="00A22264">
        <w:t>e) Rejimin tahmini kapatılma süresi,</w:t>
      </w:r>
    </w:p>
    <w:p w14:paraId="332431CB" w14:textId="77777777" w:rsidR="00A22264" w:rsidRPr="00A22264" w:rsidRDefault="00A22264" w:rsidP="00A22264">
      <w:r w:rsidRPr="00A22264">
        <w:t>f) Rejimi kapatması öngörülen gümrük idaresi,</w:t>
      </w:r>
    </w:p>
    <w:p w14:paraId="0E96F657" w14:textId="77777777" w:rsidR="00A22264" w:rsidRPr="00A22264" w:rsidRDefault="00A22264" w:rsidP="00A22264">
      <w:r w:rsidRPr="00A22264">
        <w:t>g) İşleme veya kullanım yeri,</w:t>
      </w:r>
    </w:p>
    <w:p w14:paraId="507526EB" w14:textId="77777777" w:rsidR="00A22264" w:rsidRPr="00A22264" w:rsidRDefault="00A22264" w:rsidP="00A22264">
      <w:r w:rsidRPr="00A22264">
        <w:t>ğ) Öngörülen nakil ve devir işlemleri,</w:t>
      </w:r>
    </w:p>
    <w:p w14:paraId="3962F1DE" w14:textId="77777777" w:rsidR="00A22264" w:rsidRPr="00A22264" w:rsidRDefault="00A22264" w:rsidP="00A22264">
      <w:r w:rsidRPr="00A22264">
        <w:t>h) Sözlü beyan durumunda eşyanın miktarı ve kıymeti,</w:t>
      </w:r>
    </w:p>
    <w:p w14:paraId="23E5AC17" w14:textId="77777777" w:rsidR="00A22264" w:rsidRPr="00A22264" w:rsidRDefault="00A22264" w:rsidP="00A22264">
      <w:r w:rsidRPr="00A22264">
        <w:t>(3) Gümrük idaresince gerekli görülmeyen veya gümrük beyannamesine girilebilen bilgilerin söz konusu belgede yer almasına gerek yoktur.</w:t>
      </w:r>
    </w:p>
    <w:p w14:paraId="3D07AB0C" w14:textId="77777777" w:rsidR="00A22264" w:rsidRPr="00A22264" w:rsidRDefault="00A22264" w:rsidP="00A22264">
      <w:r w:rsidRPr="00A22264">
        <w:t>(4) İkinci fıkrada belirtilen belgenin geçici ithalat rejiminde sözlü beyan ile birlikte ibrazı durumunda, bu belge iki nüsha olarak düzenlenir ve bir nüshası gümrük idaresince onaylanarak beyan sahibine verilir.</w:t>
      </w:r>
    </w:p>
    <w:p w14:paraId="6A39CA24" w14:textId="77777777" w:rsidR="00A22264" w:rsidRPr="00A22264" w:rsidRDefault="00A22264" w:rsidP="00A22264">
      <w:bookmarkStart w:id="5" w:name="m312"/>
      <w:bookmarkEnd w:id="5"/>
      <w:r w:rsidRPr="00A22264">
        <w:rPr>
          <w:b/>
          <w:bCs/>
        </w:rPr>
        <w:t>Ekonomik koşullar</w:t>
      </w:r>
    </w:p>
    <w:p w14:paraId="460CBEAA" w14:textId="41CBE589" w:rsidR="00A22264" w:rsidRPr="00A22264" w:rsidRDefault="00A22264" w:rsidP="00A22264">
      <w:r>
        <w:rPr>
          <w:b/>
          <w:bCs/>
        </w:rPr>
        <w:t>GÜMRÜK  YÖNETMELİĞİ</w:t>
      </w:r>
      <w:r w:rsidRPr="00A22264">
        <w:rPr>
          <w:b/>
          <w:bCs/>
        </w:rPr>
        <w:t xml:space="preserve"> </w:t>
      </w:r>
      <w:r w:rsidRPr="00A22264">
        <w:rPr>
          <w:b/>
          <w:bCs/>
        </w:rPr>
        <w:t xml:space="preserve">MADDE 312 - </w:t>
      </w:r>
      <w:r w:rsidRPr="00A22264">
        <w:t>(1) Dahilde işleme, gümrük kontrolü altında işleme ve hariçte işleme rejimlerine ait ekonomik koşulların yerine getirilmiş addedildiği hükümler saklı kalmak kaydıyla, ekonomik etkili gümrük rejimleri kullanım izinleri ekonomik koşullar incelenmeksizin verilmez.</w:t>
      </w:r>
    </w:p>
    <w:p w14:paraId="71FB55B3" w14:textId="77777777" w:rsidR="00A22264" w:rsidRPr="00A22264" w:rsidRDefault="00A22264" w:rsidP="00A22264">
      <w:r w:rsidRPr="00A22264">
        <w:t xml:space="preserve">(2) Dahilde işleme rejiminde, ekonomik koşulların incelenmesi sonucunda ülke kaynaklarının kullanımının ekonomik açıdan mümkün olmadığının, ayrıntıları </w:t>
      </w:r>
      <w:hyperlink r:id="rId13" w:tgtFrame="_blank" w:history="1">
        <w:r w:rsidRPr="00A22264">
          <w:rPr>
            <w:rStyle w:val="Kpr"/>
          </w:rPr>
          <w:t>ek-57'de</w:t>
        </w:r>
      </w:hyperlink>
      <w:r w:rsidRPr="00A22264">
        <w:t xml:space="preserve"> belirtilen aşağıdaki özel kriterler esas alınarak belirlenmesi gerekir.</w:t>
      </w:r>
    </w:p>
    <w:p w14:paraId="52139AFA" w14:textId="77777777" w:rsidR="00A22264" w:rsidRPr="00A22264" w:rsidRDefault="00A22264" w:rsidP="00A22264">
      <w:r w:rsidRPr="00A22264">
        <w:t>a) Yapılacak işleme faaliyeti için ithal edilecek eşya ile aynı kalite ve teknik özelliklere sahip eşyanın ülke içi üretiminin olmayışı,</w:t>
      </w:r>
    </w:p>
    <w:p w14:paraId="552D58D6" w14:textId="77777777" w:rsidR="00A22264" w:rsidRPr="00A22264" w:rsidRDefault="00A22264" w:rsidP="00A22264">
      <w:r w:rsidRPr="00A22264">
        <w:t>b) İthal edilecek eşya ile ülke içinde üretilen eşya arasındaki fiyat farklılıkları,</w:t>
      </w:r>
    </w:p>
    <w:p w14:paraId="47B5F8C9" w14:textId="77777777" w:rsidR="00A22264" w:rsidRPr="00A22264" w:rsidRDefault="00A22264" w:rsidP="00A22264">
      <w:r w:rsidRPr="00A22264">
        <w:lastRenderedPageBreak/>
        <w:t>c) Sözleşmeden doğan yükümlülükler.</w:t>
      </w:r>
    </w:p>
    <w:p w14:paraId="2B161834" w14:textId="77777777" w:rsidR="00A22264" w:rsidRPr="00A22264" w:rsidRDefault="00A22264" w:rsidP="00A22264">
      <w:r w:rsidRPr="00A22264">
        <w:t>(3) Gümrük kontrolü altında işleme rejiminde, ekonomik koşulların incelenmesi sonucunda ülke dışı kaynakların kullanımının ülke içinde bir işleme faaliyeti yaratacağının veya işleme faaliyetinin devamlılığının sağlanacağının belirlenmesi gerekir.</w:t>
      </w:r>
    </w:p>
    <w:p w14:paraId="09AB4CEC" w14:textId="77777777" w:rsidR="00A22264" w:rsidRPr="00A22264" w:rsidRDefault="00A22264" w:rsidP="00A22264">
      <w:r w:rsidRPr="00A22264">
        <w:t>(4) Hariçte işleme rejiminde, ekonomik koşulların incelenmesi sonucunda;</w:t>
      </w:r>
    </w:p>
    <w:p w14:paraId="0BB2BEE6" w14:textId="77777777" w:rsidR="00A22264" w:rsidRPr="00A22264" w:rsidRDefault="00A22264" w:rsidP="00A22264">
      <w:r w:rsidRPr="00A22264">
        <w:t>a) İşleme faaliyetinin ülke dışında yapılmasının, ülke içinde işleme faaliyeti yapanlar için ciddi bir zarara yol açmayacağının,</w:t>
      </w:r>
    </w:p>
    <w:p w14:paraId="635223C4" w14:textId="77777777" w:rsidR="00A22264" w:rsidRPr="00A22264" w:rsidRDefault="00A22264" w:rsidP="00A22264">
      <w:r w:rsidRPr="00A22264">
        <w:t>b) İşleme faaliyetinin ülke içinde yapılmasının ekonomik olmadığının veya teknik nedenlerle ya da sözleşmeden doğan yükümlülükler nedeniyle uygun olmadığının,</w:t>
      </w:r>
    </w:p>
    <w:p w14:paraId="61330878" w14:textId="77777777" w:rsidR="00A22264" w:rsidRPr="00A22264" w:rsidRDefault="00A22264" w:rsidP="00A22264">
      <w:r w:rsidRPr="00A22264">
        <w:t>belirlenmesi gerekir.</w:t>
      </w:r>
    </w:p>
    <w:p w14:paraId="7DD8BD81" w14:textId="77777777" w:rsidR="00A22264" w:rsidRPr="00A22264" w:rsidRDefault="00A22264" w:rsidP="00A22264">
      <w:bookmarkStart w:id="6" w:name="m313"/>
      <w:bookmarkEnd w:id="6"/>
      <w:r w:rsidRPr="00A22264">
        <w:rPr>
          <w:b/>
          <w:bCs/>
        </w:rPr>
        <w:t>Başvuru sahibinin sorumluluğu</w:t>
      </w:r>
    </w:p>
    <w:p w14:paraId="7EEAFCDD" w14:textId="7487D6B9" w:rsidR="00A22264" w:rsidRPr="00A22264" w:rsidRDefault="00A22264" w:rsidP="00A22264">
      <w:r>
        <w:rPr>
          <w:b/>
          <w:bCs/>
        </w:rPr>
        <w:t>GÜMRÜK  YÖNETMELİĞİ</w:t>
      </w:r>
      <w:r w:rsidRPr="00A22264">
        <w:rPr>
          <w:b/>
          <w:bCs/>
        </w:rPr>
        <w:t xml:space="preserve"> </w:t>
      </w:r>
      <w:r w:rsidRPr="00A22264">
        <w:rPr>
          <w:b/>
          <w:bCs/>
        </w:rPr>
        <w:t xml:space="preserve">MADDE 313 - </w:t>
      </w:r>
      <w:r w:rsidRPr="00A22264">
        <w:t>(1) İzin başvurusunda bulunan kişi, başvuru belgesini imzalayıp sunmakla; başvuru belgesinde yer alan bilgilerin doğruluğundan, başvuru belgesiyle birlikte verilen belgelerin güvenilirliğinden, gümrük işlemleriyle ilgili bütün yükümlülüklere uymaktan dolayı sorumluluğu kabul etmiş sayılır.</w:t>
      </w:r>
    </w:p>
    <w:p w14:paraId="17F3A5FF" w14:textId="77777777" w:rsidR="00A22264" w:rsidRPr="00A22264" w:rsidRDefault="00A22264" w:rsidP="00A22264">
      <w:r w:rsidRPr="00A22264">
        <w:t>(2) Ekonomik etkili gümrük rejimi kullanım izni verilebilmesi için, iznin verilebilmesine ilişkin tüm şartların başvuru sahibince yerine getirilmesi ve bunun kanıtlanması gerekir.</w:t>
      </w:r>
    </w:p>
    <w:p w14:paraId="7933D6EA" w14:textId="77777777" w:rsidR="00A22264" w:rsidRPr="00A22264" w:rsidRDefault="00A22264" w:rsidP="00A22264">
      <w:r w:rsidRPr="00A22264">
        <w:t>(3) İlgili rejimin kullanılmasına ilişkin şartlar verilen izinde belirtilir. İzin hak sahibi, iznin verilmesinden sonra ortaya çıkan ve iznin devamını veya içeriğini etkileyebilecek olan her türlü gelişmeyi ilgili mercilere bildirmek zorundadır.</w:t>
      </w:r>
    </w:p>
    <w:p w14:paraId="54C8C073" w14:textId="77777777" w:rsidR="00A22264" w:rsidRPr="00A22264" w:rsidRDefault="00A22264" w:rsidP="00A22264">
      <w:r w:rsidRPr="00A22264">
        <w:rPr>
          <w:b/>
          <w:bCs/>
        </w:rPr>
        <w:t>İznin verilmesi</w:t>
      </w:r>
    </w:p>
    <w:p w14:paraId="348BD5EB" w14:textId="75730F5B" w:rsidR="00A22264" w:rsidRPr="00A22264" w:rsidRDefault="00A22264" w:rsidP="00A22264">
      <w:r>
        <w:rPr>
          <w:b/>
          <w:bCs/>
        </w:rPr>
        <w:t>GÜMRÜK  YÖNETMELİĞİ</w:t>
      </w:r>
      <w:r w:rsidRPr="00A22264">
        <w:rPr>
          <w:b/>
          <w:bCs/>
        </w:rPr>
        <w:t xml:space="preserve"> </w:t>
      </w:r>
      <w:r w:rsidRPr="00A22264">
        <w:rPr>
          <w:b/>
          <w:bCs/>
        </w:rPr>
        <w:t xml:space="preserve">MADDE 314 - </w:t>
      </w:r>
      <w:r w:rsidRPr="00A22264">
        <w:t>(1) Yetkili gümrük idaresince izin;</w:t>
      </w:r>
    </w:p>
    <w:p w14:paraId="739A5F8D" w14:textId="77777777" w:rsidR="00A22264" w:rsidRPr="00A22264" w:rsidRDefault="00A22264" w:rsidP="00A22264">
      <w:r w:rsidRPr="00A22264">
        <w:t xml:space="preserve">a) 309 uncu maddenin birinci fıkrasına göre yapılan başvurularda </w:t>
      </w:r>
      <w:hyperlink r:id="rId14" w:tgtFrame="_blank" w:history="1">
        <w:r w:rsidRPr="00A22264">
          <w:rPr>
            <w:rStyle w:val="Kpr"/>
          </w:rPr>
          <w:t>ek-56'daki</w:t>
        </w:r>
      </w:hyperlink>
      <w:r w:rsidRPr="00A22264">
        <w:t xml:space="preserve"> form kullanılarak veya başvurunun bilgisayar veri işleme tekniği yoluyla onaylanması ile,</w:t>
      </w:r>
    </w:p>
    <w:p w14:paraId="0450937F" w14:textId="77777777" w:rsidR="00A22264" w:rsidRPr="00A22264" w:rsidRDefault="00A22264" w:rsidP="00A22264">
      <w:r w:rsidRPr="00A22264">
        <w:t>b) 309 uncu maddenin üçüncü ve dördüncü fıkralarına göre yapılan başvurularda, gümrük beyannamesi veya sözlü beyana ilişkin işlemlerin tamamlanması ile,</w:t>
      </w:r>
      <w:r w:rsidRPr="00A22264">
        <w:rPr>
          <w:i/>
          <w:iCs/>
        </w:rPr>
        <w:t xml:space="preserve"> (22.03.2018 tarihli, 30268 sayılı R.G .ile değişik)</w:t>
      </w:r>
    </w:p>
    <w:p w14:paraId="22371893" w14:textId="77777777" w:rsidR="00A22264" w:rsidRPr="00A22264" w:rsidRDefault="00A22264" w:rsidP="00A22264">
      <w:r w:rsidRPr="00A22264">
        <w:t>c) İznin yenilenmesi veya bazı bölümlerinin değiştirilmesine ilişkin başvurularda, başvurunun uygun görüldüğünü belirten bir tasarruf ile,</w:t>
      </w:r>
    </w:p>
    <w:p w14:paraId="36B6840A" w14:textId="77777777" w:rsidR="00A22264" w:rsidRPr="00A22264" w:rsidRDefault="00A22264" w:rsidP="00A22264">
      <w:r w:rsidRPr="00A22264">
        <w:t>verilir.</w:t>
      </w:r>
    </w:p>
    <w:p w14:paraId="12F435CC" w14:textId="77777777" w:rsidR="00A22264" w:rsidRPr="00A22264" w:rsidRDefault="00A22264" w:rsidP="00A22264">
      <w:bookmarkStart w:id="7" w:name="m315"/>
      <w:bookmarkEnd w:id="7"/>
      <w:r w:rsidRPr="00A22264">
        <w:rPr>
          <w:b/>
          <w:bCs/>
        </w:rPr>
        <w:t>Başvuru sahibine bildirim</w:t>
      </w:r>
    </w:p>
    <w:p w14:paraId="3DC0957F" w14:textId="3FBC5867" w:rsidR="00A22264" w:rsidRPr="00A22264" w:rsidRDefault="00A22264" w:rsidP="00A22264">
      <w:r>
        <w:rPr>
          <w:b/>
          <w:bCs/>
        </w:rPr>
        <w:t>GÜMRÜK  YÖNETMELİĞİ</w:t>
      </w:r>
      <w:r w:rsidRPr="00A22264">
        <w:rPr>
          <w:b/>
          <w:bCs/>
        </w:rPr>
        <w:t xml:space="preserve"> </w:t>
      </w:r>
      <w:r w:rsidRPr="00A22264">
        <w:rPr>
          <w:b/>
          <w:bCs/>
        </w:rPr>
        <w:t xml:space="preserve">MADDE 315 - </w:t>
      </w:r>
      <w:r w:rsidRPr="00A22264">
        <w:t>(1) İznin verilmesine ilişkin karar veya başvurunun reddedilme nedenleri, başvurunun yapıldığı veya istenilen ek bilgi ve belgelerin gümrük idaresinin kaydına girdiği tarihten itibaren; gümrük antrepo rejiminde altmış gün, diğer rejimlerde otuz gün içinde başvuru sahibine bildirilir.</w:t>
      </w:r>
    </w:p>
    <w:p w14:paraId="2034006E" w14:textId="77777777" w:rsidR="00A22264" w:rsidRPr="00A22264" w:rsidRDefault="00A22264" w:rsidP="00A22264">
      <w:bookmarkStart w:id="8" w:name="m316"/>
      <w:bookmarkEnd w:id="8"/>
      <w:r w:rsidRPr="00A22264">
        <w:rPr>
          <w:b/>
          <w:bCs/>
        </w:rPr>
        <w:t>İznin geçerlilik süresi</w:t>
      </w:r>
    </w:p>
    <w:p w14:paraId="060146E5" w14:textId="68626342" w:rsidR="00A22264" w:rsidRPr="00A22264" w:rsidRDefault="00A22264" w:rsidP="00A22264">
      <w:r>
        <w:rPr>
          <w:b/>
          <w:bCs/>
        </w:rPr>
        <w:lastRenderedPageBreak/>
        <w:t>GÜMRÜK  YÖNETMELİĞİ</w:t>
      </w:r>
      <w:r w:rsidRPr="00A22264">
        <w:rPr>
          <w:b/>
          <w:bCs/>
        </w:rPr>
        <w:t xml:space="preserve"> </w:t>
      </w:r>
      <w:r w:rsidRPr="00A22264">
        <w:rPr>
          <w:b/>
          <w:bCs/>
        </w:rPr>
        <w:t xml:space="preserve">MADDE 316 - </w:t>
      </w:r>
      <w:r w:rsidRPr="00A22264">
        <w:t xml:space="preserve">(1) İzin, 317 </w:t>
      </w:r>
      <w:proofErr w:type="spellStart"/>
      <w:r w:rsidRPr="00A22264">
        <w:t>nci</w:t>
      </w:r>
      <w:proofErr w:type="spellEnd"/>
      <w:r w:rsidRPr="00A22264">
        <w:t xml:space="preserve"> madde hükümleri saklı kalmak kaydıyla, düzenlendiği veya izinde belirtilen tarihten itibaren geçerlidir.</w:t>
      </w:r>
    </w:p>
    <w:p w14:paraId="556FF397" w14:textId="77777777" w:rsidR="00A22264" w:rsidRPr="00A22264" w:rsidRDefault="00A22264" w:rsidP="00A22264">
      <w:r w:rsidRPr="00A22264">
        <w:rPr>
          <w:b/>
          <w:bCs/>
        </w:rPr>
        <w:t>Geriye dönük izin verilmesi</w:t>
      </w:r>
    </w:p>
    <w:p w14:paraId="42E0B867" w14:textId="49015A05" w:rsidR="00A22264" w:rsidRPr="00A22264" w:rsidRDefault="00A22264" w:rsidP="00A22264">
      <w:r>
        <w:rPr>
          <w:b/>
          <w:bCs/>
        </w:rPr>
        <w:t>GÜMRÜK  YÖNETMELİĞİ</w:t>
      </w:r>
      <w:r w:rsidRPr="00A22264">
        <w:rPr>
          <w:b/>
          <w:bCs/>
        </w:rPr>
        <w:t xml:space="preserve"> </w:t>
      </w:r>
      <w:r w:rsidRPr="00A22264">
        <w:rPr>
          <w:b/>
          <w:bCs/>
        </w:rPr>
        <w:t xml:space="preserve">MADDE 317 - </w:t>
      </w:r>
      <w:r w:rsidRPr="00A22264">
        <w:t>(1) Antrepo rejimi hariç, Müsteşarlıkça belirlenecek usul ve esaslar çerçevesinde, gümrük idarelerince geriye dönük izin verilebilir.</w:t>
      </w:r>
    </w:p>
    <w:p w14:paraId="420F2B5F" w14:textId="77777777" w:rsidR="00A22264" w:rsidRPr="00A22264" w:rsidRDefault="00A22264" w:rsidP="00A22264">
      <w:bookmarkStart w:id="9" w:name="m318"/>
      <w:bookmarkEnd w:id="9"/>
      <w:r w:rsidRPr="00A22264">
        <w:rPr>
          <w:b/>
          <w:bCs/>
        </w:rPr>
        <w:t>Belgelerin saklanması</w:t>
      </w:r>
    </w:p>
    <w:p w14:paraId="5AFFC130" w14:textId="69A1F0F8" w:rsidR="00A22264" w:rsidRPr="00A22264" w:rsidRDefault="00A22264" w:rsidP="00A22264">
      <w:r>
        <w:rPr>
          <w:b/>
          <w:bCs/>
        </w:rPr>
        <w:t>GÜMRÜK  YÖNETMELİĞİ</w:t>
      </w:r>
      <w:r w:rsidRPr="00A22264">
        <w:rPr>
          <w:b/>
          <w:bCs/>
        </w:rPr>
        <w:t xml:space="preserve"> </w:t>
      </w:r>
      <w:r w:rsidRPr="00A22264">
        <w:rPr>
          <w:b/>
          <w:bCs/>
        </w:rPr>
        <w:t xml:space="preserve">MADDE 318 - </w:t>
      </w:r>
      <w:r w:rsidRPr="00A22264">
        <w:t>(1) İzin başvuruları ve ekleri izni veren merci tarafından;</w:t>
      </w:r>
    </w:p>
    <w:p w14:paraId="20A33AF0" w14:textId="77777777" w:rsidR="00A22264" w:rsidRPr="00A22264" w:rsidRDefault="00A22264" w:rsidP="00A22264">
      <w:r w:rsidRPr="00A22264">
        <w:t>a) Antrepo izni, iznin iptal edildiği veya geri alındığı takvim yılının sonundan itibaren,</w:t>
      </w:r>
    </w:p>
    <w:p w14:paraId="3118BD44" w14:textId="77777777" w:rsidR="00A22264" w:rsidRPr="00A22264" w:rsidRDefault="00A22264" w:rsidP="00A22264">
      <w:r w:rsidRPr="00A22264">
        <w:t>b) Diğer ekonomik etkili gümrük rejimleri kullanım izni ise iznin sona erdiği takvim yılı sonundan itibaren,</w:t>
      </w:r>
    </w:p>
    <w:p w14:paraId="1D219666" w14:textId="77777777" w:rsidR="00A22264" w:rsidRPr="00A22264" w:rsidRDefault="00A22264" w:rsidP="00A22264">
      <w:r w:rsidRPr="00A22264">
        <w:t>beş yıl süre ile izin belgesiyle birlikte saklanır.</w:t>
      </w:r>
    </w:p>
    <w:p w14:paraId="2C937F7A" w14:textId="77777777" w:rsidR="00A22264" w:rsidRPr="00A22264" w:rsidRDefault="00A22264" w:rsidP="00A22264">
      <w:r w:rsidRPr="00A22264">
        <w:t>(2) İzin başvurusunun reddedilmesi, feshedilmesi veya iptal edilmesi halinde, başvuru veya iznin reddedilme kararı ile ekleri, başvurunun reddedildiği, feshedildiği veya iptal edildiği takvim yılı sonundan itibaren beş yıl süreyle saklanır.</w:t>
      </w:r>
    </w:p>
    <w:p w14:paraId="318E3C8B" w14:textId="77777777" w:rsidR="00A22264" w:rsidRPr="00A22264" w:rsidRDefault="00A22264" w:rsidP="00A22264">
      <w:bookmarkStart w:id="10" w:name="m319"/>
      <w:bookmarkEnd w:id="10"/>
      <w:r w:rsidRPr="00A22264">
        <w:rPr>
          <w:b/>
          <w:bCs/>
        </w:rPr>
        <w:t>Ticaret politikası önlemlerinin uygulanması</w:t>
      </w:r>
    </w:p>
    <w:p w14:paraId="38B57671" w14:textId="7CDA47AA" w:rsidR="00A22264" w:rsidRPr="00A22264" w:rsidRDefault="00A22264" w:rsidP="00A22264">
      <w:r>
        <w:rPr>
          <w:b/>
          <w:bCs/>
        </w:rPr>
        <w:t>GÜMRÜK  YÖNETMELİĞİ</w:t>
      </w:r>
      <w:r w:rsidRPr="00A22264">
        <w:rPr>
          <w:b/>
          <w:bCs/>
        </w:rPr>
        <w:t xml:space="preserve"> </w:t>
      </w:r>
      <w:r w:rsidRPr="00A22264">
        <w:rPr>
          <w:b/>
          <w:bCs/>
        </w:rPr>
        <w:t xml:space="preserve">MADDE 319 - </w:t>
      </w:r>
      <w:r w:rsidRPr="00A22264">
        <w:t xml:space="preserve">(1) Eşyanın </w:t>
      </w:r>
      <w:r w:rsidRPr="00A22264">
        <w:rPr>
          <w:u w:val="single"/>
        </w:rPr>
        <w:t>serbest dolaşıma girişi sırasında</w:t>
      </w:r>
      <w:r w:rsidRPr="00A22264">
        <w:t xml:space="preserve"> ticaret politikası önlemlerinin uygulanması öngörülüyorsa söz konusu önlemler eşyanın bir ekonomik etkili gümrük rejimine girişinde ya da bu rejime tabi oldukları süre zarfında uygulanmaz.</w:t>
      </w:r>
    </w:p>
    <w:p w14:paraId="248D8DA4" w14:textId="77777777" w:rsidR="00A22264" w:rsidRPr="00A22264" w:rsidRDefault="00A22264" w:rsidP="00A22264">
      <w:r w:rsidRPr="00A22264">
        <w:t xml:space="preserve">(2) Eşyanın </w:t>
      </w:r>
      <w:r w:rsidRPr="00A22264">
        <w:rPr>
          <w:u w:val="single"/>
        </w:rPr>
        <w:t>Türkiye Gümrük Bölgesine girişinde</w:t>
      </w:r>
      <w:r w:rsidRPr="00A22264">
        <w:t xml:space="preserve"> ticaret politikası önlemlerinin uygulanması öngörülüyorsa söz konusu önlemler eşyanın ekonomik etkili gümrük rejimlerine tabi tutulmaları durumunda da uygulanır.</w:t>
      </w:r>
    </w:p>
    <w:p w14:paraId="657F9615" w14:textId="77777777" w:rsidR="00A22264" w:rsidRPr="00A22264" w:rsidRDefault="00A22264" w:rsidP="00A22264">
      <w:r w:rsidRPr="00A22264">
        <w:t>(3) Gümrük kontrolü altında işleme sonucunda elde edilen işlenmiş ürünlerin serbest dolaşıma giriş rejimine tabi tutulması halinde işlem görmüş ürüne ilişkin ticaret politikası önlemleri uygulanır.</w:t>
      </w:r>
    </w:p>
    <w:p w14:paraId="6AAD84BC" w14:textId="77777777" w:rsidR="00A22264" w:rsidRPr="00A22264" w:rsidRDefault="00A22264" w:rsidP="00A22264">
      <w:r w:rsidRPr="00A22264">
        <w:t>(4) Serbest dolaşıma giriş rejiminde uygulanan ticaret politikası önlemleri,</w:t>
      </w:r>
    </w:p>
    <w:p w14:paraId="1DCA09B9" w14:textId="77777777" w:rsidR="00A22264" w:rsidRPr="00A22264" w:rsidRDefault="00A22264" w:rsidP="00A22264">
      <w:r w:rsidRPr="00A22264">
        <w:t xml:space="preserve">a) Kanunun </w:t>
      </w:r>
      <w:hyperlink r:id="rId15" w:anchor="madde18" w:tgtFrame="_blank" w:history="1">
        <w:r w:rsidRPr="00A22264">
          <w:rPr>
            <w:rStyle w:val="Kpr"/>
          </w:rPr>
          <w:t>18 inci</w:t>
        </w:r>
      </w:hyperlink>
      <w:r w:rsidRPr="00A22264">
        <w:t xml:space="preserve"> ve 19 uncu maddeleri uyarınca Türk menşeini koruyan,</w:t>
      </w:r>
    </w:p>
    <w:p w14:paraId="6AE3C77C" w14:textId="77777777" w:rsidR="00A22264" w:rsidRPr="00A22264" w:rsidRDefault="00A22264" w:rsidP="00A22264">
      <w:r w:rsidRPr="00A22264">
        <w:t>b) Standart değişim sistemi de dahil olmak üzere tamir gören,</w:t>
      </w:r>
    </w:p>
    <w:p w14:paraId="3F68D29D" w14:textId="77777777" w:rsidR="00A22264" w:rsidRPr="00A22264" w:rsidRDefault="00A22264" w:rsidP="00A22264">
      <w:r w:rsidRPr="00A22264">
        <w:t xml:space="preserve">c) Kanunun </w:t>
      </w:r>
      <w:hyperlink r:id="rId16" w:anchor="madde116T%C3%BCrkiyeG%C3%BCmB%C3%B6lD%C4%B1%C5%9F%C4%B1nda%C4%B0%C5%9FlemeFaaliy" w:tgtFrame="_blank" w:history="1">
        <w:r w:rsidRPr="00A22264">
          <w:rPr>
            <w:rStyle w:val="Kpr"/>
          </w:rPr>
          <w:t xml:space="preserve">116 </w:t>
        </w:r>
        <w:proofErr w:type="spellStart"/>
        <w:r w:rsidRPr="00A22264">
          <w:rPr>
            <w:rStyle w:val="Kpr"/>
          </w:rPr>
          <w:t>ncı</w:t>
        </w:r>
        <w:proofErr w:type="spellEnd"/>
      </w:hyperlink>
      <w:r w:rsidRPr="00A22264">
        <w:t xml:space="preserve"> maddesine uygun olarak daha ileri düzeyde bir işleme faaliyetine tabi tutulan,</w:t>
      </w:r>
    </w:p>
    <w:p w14:paraId="3364A089" w14:textId="77777777" w:rsidR="00A22264" w:rsidRPr="00A22264" w:rsidRDefault="00A22264" w:rsidP="00A22264">
      <w:r w:rsidRPr="00A22264">
        <w:t>eşyaya, hariçte işlemeyi müteakip serbest dolaşıma girişi veya yeniden ithali halinde uygulanmaz.</w:t>
      </w:r>
    </w:p>
    <w:p w14:paraId="366F76E5" w14:textId="77777777" w:rsidR="00A22264" w:rsidRPr="00A22264" w:rsidRDefault="00A22264" w:rsidP="00A22264">
      <w:r w:rsidRPr="00A22264">
        <w:t>(5) Ticaret politikası önlemlerinin, eşyanın ihracatında uygulanması öngörülmüş ise, bu önlemler, gümrük antrepo rejimine tabi tutulmuş serbest dolaşımda bulunan eşyanın buralardan Türkiye Gümrük Bölgesi dışına çıkarılması sırasında da uygulanır.</w:t>
      </w:r>
    </w:p>
    <w:p w14:paraId="6D3101D6" w14:textId="77777777" w:rsidR="00A22264" w:rsidRPr="00A22264" w:rsidRDefault="00A22264" w:rsidP="00A22264">
      <w:bookmarkStart w:id="11" w:name="m320"/>
      <w:bookmarkEnd w:id="11"/>
      <w:r w:rsidRPr="00A22264">
        <w:rPr>
          <w:b/>
          <w:bCs/>
        </w:rPr>
        <w:t>Nakil ve devir</w:t>
      </w:r>
    </w:p>
    <w:p w14:paraId="0C2055FF" w14:textId="56B76EA0" w:rsidR="00A22264" w:rsidRPr="00A22264" w:rsidRDefault="00A22264" w:rsidP="00A22264">
      <w:r>
        <w:rPr>
          <w:b/>
          <w:bCs/>
        </w:rPr>
        <w:t>GÜMRÜK  YÖNETMELİĞİ</w:t>
      </w:r>
      <w:r w:rsidRPr="00A22264">
        <w:rPr>
          <w:b/>
          <w:bCs/>
        </w:rPr>
        <w:t xml:space="preserve"> </w:t>
      </w:r>
      <w:r w:rsidRPr="00A22264">
        <w:rPr>
          <w:b/>
          <w:bCs/>
        </w:rPr>
        <w:t xml:space="preserve">MADDE 320 - </w:t>
      </w:r>
      <w:r w:rsidRPr="00A22264">
        <w:t>(1) İzinde, geçici ithalat rejimi dışında, kayıtları tutulmak şartıyla, ekonomik etkili bir şartlı muafiyet düzenlemesine tabi eşyanın bulunduğu yerden farklı bir yere naklinin veya diğer bir izin hak sahibinin tesisine rejim kapatılmadan gönderilmesinin mümkün olup olmayacağı veya hangi şartlarda mümkün olabileceği belirtilir.</w:t>
      </w:r>
    </w:p>
    <w:p w14:paraId="4F8FD6CD" w14:textId="77777777" w:rsidR="00A22264" w:rsidRPr="00A22264" w:rsidRDefault="00A22264" w:rsidP="00A22264">
      <w:r w:rsidRPr="00A22264">
        <w:lastRenderedPageBreak/>
        <w:t>(2) Eşyanın çıkış veya varış yerinin B tipi antrepo olması halinde nakil mümkün değildir.</w:t>
      </w:r>
    </w:p>
    <w:p w14:paraId="5C305508" w14:textId="77777777" w:rsidR="00A22264" w:rsidRPr="00A22264" w:rsidRDefault="00A22264" w:rsidP="00A22264">
      <w:r w:rsidRPr="00A22264">
        <w:t>(3) Eşyanın, aynı izinde belirtilmiş farklı yerler arasında nakli, herhangi bir gümrük işlemi gerekmeksizin yapılır.</w:t>
      </w:r>
    </w:p>
    <w:p w14:paraId="453AF696" w14:textId="77777777" w:rsidR="00A22264" w:rsidRPr="00A22264" w:rsidRDefault="00A22264" w:rsidP="00A22264">
      <w:r w:rsidRPr="00A22264">
        <w:t>(4) Eşyanın, rejime giriş gümrük idaresinden izin hak sahibinin veya işleme faaliyetini yapan kişinin tesislerine veya kullanım yerine nakli, rejime giriş beyanı kapsamında yapılır.</w:t>
      </w:r>
    </w:p>
    <w:p w14:paraId="0212BACD" w14:textId="77777777" w:rsidR="00A22264" w:rsidRPr="00A22264" w:rsidRDefault="00A22264" w:rsidP="00A22264">
      <w:r w:rsidRPr="00A22264">
        <w:t>(5) Yeniden ihracat amacıyla eşyanın çıkış gümrük idaresine nakli, rejim kapsamında yapılabilir. Bu durumda, yeniden ihracı için beyan edilen eşya Türkiye Gümrük Bölgesini terk etmediği sürece rejim kapatılamaz.</w:t>
      </w:r>
    </w:p>
    <w:p w14:paraId="239509F0" w14:textId="10FB0C30" w:rsidR="00A22264" w:rsidRPr="00A22264" w:rsidRDefault="00A22264" w:rsidP="00A22264">
      <w:r w:rsidRPr="00A22264">
        <w:t xml:space="preserve">(6) Ekonomik etkili gümrük rejimlerine tabi eşyanın, bir hak sahibinden diğerine devri yalnızca eşyanın devredildiği hak sahibinin kayıt yoluyla beyan izni kapsamında devrolunan eşyayı ilgili rejime tabi tutmasıyla mümkündür. </w:t>
      </w:r>
      <w:r w:rsidRPr="00A22264">
        <w:rPr>
          <w:b/>
          <w:bCs/>
          <w:i/>
          <w:iCs/>
        </w:rPr>
        <w:t>(…)</w:t>
      </w:r>
    </w:p>
    <w:p w14:paraId="27AB1043" w14:textId="77777777" w:rsidR="00A22264" w:rsidRPr="00A22264" w:rsidRDefault="00A22264" w:rsidP="00A22264">
      <w:r w:rsidRPr="00A22264">
        <w:t>(7) Geçici ithalat rejiminde eşyanın bir izin hak sahibinden diğerine devri, devralan kişinin normal usulde yazılı bir gümrük beyanı ile eşyayı rejime tabi tutmasıyla da mümkün olur.</w:t>
      </w:r>
    </w:p>
    <w:p w14:paraId="689B9D2C" w14:textId="77777777" w:rsidR="00A22264" w:rsidRPr="00A22264" w:rsidRDefault="00A22264" w:rsidP="00A22264">
      <w:r w:rsidRPr="00A22264">
        <w:t xml:space="preserve">(8) Yapılması gereken işlemler </w:t>
      </w:r>
      <w:hyperlink r:id="rId17" w:tgtFrame="_blank" w:history="1">
        <w:r w:rsidRPr="00A22264">
          <w:rPr>
            <w:rStyle w:val="Kpr"/>
          </w:rPr>
          <w:t>ek-58'de</w:t>
        </w:r>
      </w:hyperlink>
      <w:r w:rsidRPr="00A22264">
        <w:t xml:space="preserve"> belirtilmiştir. Devralan kişi eşyayı teslim almakla, söz konusu eşyayı rejime tabi tutma yükümlülüğü altına girmiş olur.</w:t>
      </w:r>
    </w:p>
    <w:p w14:paraId="34E9A216" w14:textId="77777777" w:rsidR="00A22264" w:rsidRPr="00A22264" w:rsidRDefault="00A22264" w:rsidP="00A22264">
      <w:r w:rsidRPr="00A22264">
        <w:t>(9) Transit rejimi kapsamında Müsteşarlıkça yüksek risk içerdiği belirlenen eşyanın, ekonomik etkili gümrük rejimleri kapsamındaki nakil işlemlerinde transit rejimindeki teminat hükümleri uygulanır.</w:t>
      </w:r>
    </w:p>
    <w:p w14:paraId="01FBFE90" w14:textId="77777777" w:rsidR="00A22264" w:rsidRPr="00A22264" w:rsidRDefault="00A22264" w:rsidP="00A22264">
      <w:r w:rsidRPr="00A22264">
        <w:rPr>
          <w:b/>
          <w:bCs/>
        </w:rPr>
        <w:t>Kayıtlar</w:t>
      </w:r>
    </w:p>
    <w:p w14:paraId="3B618240" w14:textId="04AF686E" w:rsidR="00A22264" w:rsidRPr="00A22264" w:rsidRDefault="00A22264" w:rsidP="00A22264">
      <w:r>
        <w:rPr>
          <w:b/>
          <w:bCs/>
        </w:rPr>
        <w:t>GÜMRÜK  YÖNETMELİĞİ</w:t>
      </w:r>
      <w:r w:rsidRPr="00A22264">
        <w:rPr>
          <w:b/>
          <w:bCs/>
        </w:rPr>
        <w:t xml:space="preserve"> </w:t>
      </w:r>
      <w:r w:rsidRPr="00A22264">
        <w:rPr>
          <w:b/>
          <w:bCs/>
        </w:rPr>
        <w:t xml:space="preserve">MADDE 321 - </w:t>
      </w:r>
      <w:r w:rsidRPr="00A22264">
        <w:t>(1) Geçici ithalat rejimi hariç olmak üzere, antrepo rejiminde antrepo işleticisi, dahilde işleme, hariçte işleme ve gümrük kontrolü altında işleme rejimlerinde izin hak sahibi veya işleme faaliyetini yapan kişi tarafından ilgili rejime ilişkin kayıtların tutulması zorunludur. Gümrük idaresi ilgili hususları içeren mevcut hesapları kayıt olarak onaylayabilir.</w:t>
      </w:r>
    </w:p>
    <w:p w14:paraId="26CEA3FA" w14:textId="77777777" w:rsidR="00A22264" w:rsidRPr="00A22264" w:rsidRDefault="00A22264" w:rsidP="00A22264">
      <w:r w:rsidRPr="00A22264">
        <w:t>(2) Denetleyici gümrük idaresi, rejim kapsamı eşyanın tamamının veya bir kısmının envanterinin çıkarılmasını isteyebilir.</w:t>
      </w:r>
    </w:p>
    <w:p w14:paraId="60756651" w14:textId="77777777" w:rsidR="00A22264" w:rsidRPr="00A22264" w:rsidRDefault="00A22264" w:rsidP="00A22264">
      <w:r w:rsidRPr="00A22264">
        <w:t>(3) Birinci fıkrada belirtilen kayıtlar ile 385 inci maddenin dördüncü fıkrası uyarınca geçici ithalat rejimine ilişkin talep edilebilecek kayıtlar aşağıdaki bilgileri içermelidir.</w:t>
      </w:r>
    </w:p>
    <w:p w14:paraId="12E3099F" w14:textId="77777777" w:rsidR="00A22264" w:rsidRPr="00A22264" w:rsidRDefault="00A22264" w:rsidP="00A22264">
      <w:r w:rsidRPr="00A22264">
        <w:t>a) Gümrük beyannamesinin verilmediği hallerde, beyannamenin doldurulması zorunlu kutularında bulunması gereken bilgiler,</w:t>
      </w:r>
    </w:p>
    <w:p w14:paraId="2AF4C439" w14:textId="77777777" w:rsidR="00A22264" w:rsidRPr="00A22264" w:rsidRDefault="00A22264" w:rsidP="00A22264">
      <w:r w:rsidRPr="00A22264">
        <w:t>b) Rejimi kapatan gümrükçe onaylanmış bir işlem ve kullanıma ilişkin beyana ait bilgiler,</w:t>
      </w:r>
    </w:p>
    <w:p w14:paraId="0B187FAC" w14:textId="77777777" w:rsidR="00A22264" w:rsidRPr="00A22264" w:rsidRDefault="00A22264" w:rsidP="00A22264">
      <w:r w:rsidRPr="00A22264">
        <w:t>c) Rejime girişe ve rejimin kapatılmasına ilişkin diğer belgelerin tarih ve sayısı,</w:t>
      </w:r>
    </w:p>
    <w:p w14:paraId="45E6AF78" w14:textId="77777777" w:rsidR="00A22264" w:rsidRPr="00A22264" w:rsidRDefault="00A22264" w:rsidP="00A22264">
      <w:r w:rsidRPr="00A22264">
        <w:t>ç) İşleme faaliyetinin niteliği, elleçlemenin türü veya geçici kullanım şekli,</w:t>
      </w:r>
    </w:p>
    <w:p w14:paraId="3DE65B19" w14:textId="77777777" w:rsidR="00A22264" w:rsidRPr="00A22264" w:rsidRDefault="00A22264" w:rsidP="00A22264">
      <w:r w:rsidRPr="00A22264">
        <w:t>d) Verimlilik oranı ve standart verimlilik oranının kullanılmadığı hallerde bu oranın hesaplanma yöntemi,</w:t>
      </w:r>
    </w:p>
    <w:p w14:paraId="49419304" w14:textId="77777777" w:rsidR="00A22264" w:rsidRPr="00A22264" w:rsidRDefault="00A22264" w:rsidP="00A22264">
      <w:r w:rsidRPr="00A22264">
        <w:t>e) Eşyanın bulunduğu yer ile nakil ve devrine ilişkin ayrıntıları da kapsayacak şekilde eşyanın takibini mümkün kılan bilgi,</w:t>
      </w:r>
    </w:p>
    <w:p w14:paraId="73B1DE7C" w14:textId="77777777" w:rsidR="00A22264" w:rsidRPr="00A22264" w:rsidRDefault="00A22264" w:rsidP="00A22264">
      <w:r w:rsidRPr="00A22264">
        <w:t>f) Eşyanın tespiti için gerekli ticari veya teknik tanımlar,</w:t>
      </w:r>
    </w:p>
    <w:p w14:paraId="09B139AE" w14:textId="77777777" w:rsidR="00A22264" w:rsidRPr="00A22264" w:rsidRDefault="00A22264" w:rsidP="00A22264">
      <w:r w:rsidRPr="00A22264">
        <w:lastRenderedPageBreak/>
        <w:t>g) Eşdeğer eşyanın kullanıldığı dahilde işleme rejiminde tüm eşya hareketinin takibini mümkün kılan bilgiler.</w:t>
      </w:r>
    </w:p>
    <w:p w14:paraId="6EFE7AC9" w14:textId="77777777" w:rsidR="00A22264" w:rsidRPr="00A22264" w:rsidRDefault="00A22264" w:rsidP="00A22264">
      <w:r w:rsidRPr="00A22264">
        <w:t>(4) Gümrük idareleri depolanan, işlenen veya kullanılan eşyanın tabi olduğu rejimin denetimi ve gözetimini olumsuz etkilememesi şartıyla, üçüncü fıkrada belirtilenlerin bir kısmını istemeyebilir.</w:t>
      </w:r>
    </w:p>
    <w:p w14:paraId="33B9622A" w14:textId="77777777" w:rsidR="00A22264" w:rsidRPr="00A22264" w:rsidRDefault="00A22264" w:rsidP="00A22264">
      <w:bookmarkStart w:id="12" w:name="m322"/>
      <w:bookmarkEnd w:id="12"/>
      <w:r w:rsidRPr="00A22264">
        <w:rPr>
          <w:b/>
          <w:bCs/>
        </w:rPr>
        <w:t>Verimlilik oranı</w:t>
      </w:r>
    </w:p>
    <w:p w14:paraId="69F7A385" w14:textId="0F85B19D" w:rsidR="00A22264" w:rsidRPr="00A22264" w:rsidRDefault="00A22264" w:rsidP="00A22264">
      <w:r>
        <w:rPr>
          <w:b/>
          <w:bCs/>
        </w:rPr>
        <w:t>GÜMRÜK  YÖNETMELİĞİ</w:t>
      </w:r>
      <w:r w:rsidRPr="00A22264">
        <w:rPr>
          <w:b/>
          <w:bCs/>
        </w:rPr>
        <w:t xml:space="preserve"> </w:t>
      </w:r>
      <w:r w:rsidRPr="00A22264">
        <w:rPr>
          <w:b/>
          <w:bCs/>
        </w:rPr>
        <w:t>MADDE 322</w:t>
      </w:r>
      <w:r w:rsidRPr="00A22264">
        <w:t xml:space="preserve"> - (1) Verimlilik oranı veya ortalama oranlar da dahil olmak üzere oran belirlenmesine ilişkin yöntem, izin belgesinde belirlenir. Oran mümkün olduğu ölçüde üretime veya teknik verilere dayalı olarak belirlenir. Bu verilerin mevcut olmaması durumunda aynı tür işleme faaliyetine ilişkin veriler esas alınır.</w:t>
      </w:r>
    </w:p>
    <w:p w14:paraId="5C492358" w14:textId="77777777" w:rsidR="00A22264" w:rsidRPr="00A22264" w:rsidRDefault="00A22264" w:rsidP="00A22264">
      <w:r w:rsidRPr="00A22264">
        <w:t xml:space="preserve">(2) </w:t>
      </w:r>
      <w:hyperlink r:id="rId18" w:tgtFrame="_blank" w:history="1">
        <w:r w:rsidRPr="00A22264">
          <w:rPr>
            <w:rStyle w:val="Kpr"/>
          </w:rPr>
          <w:t>Ek-59'da</w:t>
        </w:r>
      </w:hyperlink>
      <w:r w:rsidRPr="00A22264">
        <w:t xml:space="preserve"> yer alan eşyanın dahilde işleme rejimine tabi tutulması durumunda bu ekte belirtilen standart verimlilik oranları uygulanır.</w:t>
      </w:r>
    </w:p>
    <w:p w14:paraId="65373478" w14:textId="064E41C7" w:rsidR="00A22264" w:rsidRPr="00A22264" w:rsidRDefault="00A22264" w:rsidP="00A22264">
      <w:bookmarkStart w:id="13" w:name="m323"/>
      <w:bookmarkEnd w:id="13"/>
      <w:r w:rsidRPr="00A22264">
        <w:rPr>
          <w:b/>
          <w:bCs/>
        </w:rPr>
        <w:t>Faiz</w:t>
      </w:r>
    </w:p>
    <w:p w14:paraId="11E4C952" w14:textId="49CFA6AB" w:rsidR="00A22264" w:rsidRPr="00A22264" w:rsidRDefault="00A22264" w:rsidP="00A22264">
      <w:r>
        <w:rPr>
          <w:b/>
          <w:bCs/>
        </w:rPr>
        <w:t>GÜMRÜK  YÖNETMELİĞİ</w:t>
      </w:r>
      <w:r w:rsidRPr="00A22264">
        <w:rPr>
          <w:b/>
          <w:bCs/>
        </w:rPr>
        <w:t xml:space="preserve"> </w:t>
      </w:r>
      <w:r w:rsidRPr="00A22264">
        <w:rPr>
          <w:b/>
          <w:bCs/>
        </w:rPr>
        <w:t xml:space="preserve">MADDE 323 - </w:t>
      </w:r>
      <w:r w:rsidRPr="00A22264">
        <w:t xml:space="preserve">(1) Geçici ithalat rejimi ile dahilde işleme rejiminde işlem görmüş ürün veya ithal eşyası için gümrük yükümlülüğü doğması halinde, ithalat vergilerine ilave olarak Kanunun </w:t>
      </w:r>
      <w:hyperlink r:id="rId19" w:anchor="madde207" w:tgtFrame="_blank" w:history="1">
        <w:r w:rsidRPr="00A22264">
          <w:rPr>
            <w:rStyle w:val="Kpr"/>
          </w:rPr>
          <w:t xml:space="preserve">207 </w:t>
        </w:r>
        <w:proofErr w:type="spellStart"/>
        <w:r w:rsidRPr="00A22264">
          <w:rPr>
            <w:rStyle w:val="Kpr"/>
          </w:rPr>
          <w:t>nci</w:t>
        </w:r>
        <w:proofErr w:type="spellEnd"/>
      </w:hyperlink>
      <w:r w:rsidRPr="00A22264">
        <w:t xml:space="preserve"> maddesi uyarınca belirlenecek gecikme zammı oranında faiz tahsil edilir.</w:t>
      </w:r>
    </w:p>
    <w:p w14:paraId="110C0D95" w14:textId="77777777" w:rsidR="00A22264" w:rsidRPr="00A22264" w:rsidRDefault="00A22264" w:rsidP="00A22264">
      <w:r w:rsidRPr="00A22264">
        <w:t>(2) Birinci fıkra hükmü;</w:t>
      </w:r>
    </w:p>
    <w:p w14:paraId="1671C8DA" w14:textId="77777777" w:rsidR="00A22264" w:rsidRPr="00A22264" w:rsidRDefault="00A22264" w:rsidP="00A22264">
      <w:r w:rsidRPr="00A22264">
        <w:t xml:space="preserve">a) Kanunun </w:t>
      </w:r>
      <w:hyperlink r:id="rId20" w:anchor="MAdde194" w:tgtFrame="_blank" w:history="1">
        <w:r w:rsidRPr="00A22264">
          <w:rPr>
            <w:rStyle w:val="Kpr"/>
          </w:rPr>
          <w:t>194 üncü</w:t>
        </w:r>
      </w:hyperlink>
      <w:r w:rsidRPr="00A22264">
        <w:t xml:space="preserve"> maddesi uyarınca bir gümrük yükümlülüğünün doğması halinde,</w:t>
      </w:r>
    </w:p>
    <w:p w14:paraId="2632FDC2" w14:textId="77777777" w:rsidR="00A22264" w:rsidRPr="00A22264" w:rsidRDefault="00A22264" w:rsidP="00A22264">
      <w:r w:rsidRPr="00A22264">
        <w:t xml:space="preserve">b) Kanunun </w:t>
      </w:r>
      <w:hyperlink r:id="rId21" w:anchor="madde164" w:tgtFrame="_blank" w:history="1">
        <w:r w:rsidRPr="00A22264">
          <w:rPr>
            <w:rStyle w:val="Kpr"/>
          </w:rPr>
          <w:t>164 üncü</w:t>
        </w:r>
      </w:hyperlink>
      <w:r w:rsidRPr="00A22264">
        <w:t xml:space="preserve"> maddesi çerçevesinde imha sırasında ortaya çıkan hurda, atık ve döküntülerin serbest dolaşıma giriş rejimine tabi tutulması durumunda,</w:t>
      </w:r>
    </w:p>
    <w:p w14:paraId="0D3DB58D" w14:textId="77777777" w:rsidR="00A22264" w:rsidRPr="00A22264" w:rsidRDefault="00A22264" w:rsidP="00A22264">
      <w:r w:rsidRPr="00A22264">
        <w:t xml:space="preserve">c) </w:t>
      </w:r>
      <w:hyperlink r:id="rId22" w:anchor="m359" w:history="1">
        <w:r w:rsidRPr="00A22264">
          <w:rPr>
            <w:rStyle w:val="Kpr"/>
          </w:rPr>
          <w:t>359</w:t>
        </w:r>
      </w:hyperlink>
      <w:r w:rsidRPr="00A22264">
        <w:t xml:space="preserve"> uncu maddenin birinci fıkrasında belirtilen işlem görmüş ikincil ürünlerin serbest dolaşıma giriş rejimine tabi tutulması durumunda,</w:t>
      </w:r>
      <w:r w:rsidRPr="00A22264">
        <w:rPr>
          <w:i/>
          <w:iCs/>
        </w:rPr>
        <w:t xml:space="preserve"> (22.01.2016 tarih ve 29601 sayılı R.G. ile değişik)</w:t>
      </w:r>
    </w:p>
    <w:p w14:paraId="136A8CEF" w14:textId="77777777" w:rsidR="00A22264" w:rsidRPr="00A22264" w:rsidRDefault="00A22264" w:rsidP="00A22264">
      <w:r w:rsidRPr="00A22264">
        <w:t xml:space="preserve">ç) Eşyanın ithalat vergilerinin henüz geri ödenmemiş veya kaldırılmamış olması şartıyla Kanunun </w:t>
      </w:r>
      <w:hyperlink r:id="rId23" w:anchor="madde121" w:tgtFrame="_blank" w:history="1">
        <w:r w:rsidRPr="00A22264">
          <w:rPr>
            <w:rStyle w:val="Kpr"/>
          </w:rPr>
          <w:t>121 inci</w:t>
        </w:r>
      </w:hyperlink>
      <w:r w:rsidRPr="00A22264">
        <w:t xml:space="preserve"> maddesinin dördüncü fıkrası çerçevesinde yapılan serbest dolaşıma giriş başvurusunun sonucu olarak gümrük yükümlülüğünün doğması durumunda,</w:t>
      </w:r>
    </w:p>
    <w:p w14:paraId="79AD74D4" w14:textId="77777777" w:rsidR="00A22264" w:rsidRPr="00A22264" w:rsidRDefault="00A22264" w:rsidP="00A22264">
      <w:r w:rsidRPr="00A22264">
        <w:t>d) Teminatın nakit olarak alınmış olması durumunda,</w:t>
      </w:r>
    </w:p>
    <w:p w14:paraId="0E67D836" w14:textId="77777777" w:rsidR="00A22264" w:rsidRPr="00A22264" w:rsidRDefault="00A22264" w:rsidP="00A22264">
      <w:r w:rsidRPr="00A22264">
        <w:t xml:space="preserve">e) Kanunun </w:t>
      </w:r>
      <w:hyperlink r:id="rId24" w:anchor="madde181den194G%C3%BCmr%C3%BCkY%C3%BCk%C3%BCml%C3%BC%C4%9F%C3%BCn%C3%BCnDomas%C4%B1" w:tgtFrame="_blank" w:history="1">
        <w:r w:rsidRPr="00A22264">
          <w:rPr>
            <w:rStyle w:val="Kpr"/>
          </w:rPr>
          <w:t>181 inci</w:t>
        </w:r>
      </w:hyperlink>
      <w:r w:rsidRPr="00A22264">
        <w:t xml:space="preserve"> maddesinin birinci fıkrasının (b) bendi uyarınca ithalat vergilerine tabi eşyanın ithalat vergilerinden kısmi muafiyet suretiyle geçici ithali halinde % 3'ü üzerinden kesin olarak alınan ithalat vergilerinin tahsili yapılan kısmına ve Kanunun </w:t>
      </w:r>
      <w:hyperlink r:id="rId25" w:anchor="madde131" w:tgtFrame="_blank" w:history="1">
        <w:r w:rsidRPr="00A22264">
          <w:rPr>
            <w:rStyle w:val="Kpr"/>
          </w:rPr>
          <w:t>131 inci</w:t>
        </w:r>
      </w:hyperlink>
      <w:r w:rsidRPr="00A22264">
        <w:t xml:space="preserve"> maddesi uyarınca Bakanlar Kurulu Kararı ile ithalat vergilerinden tam muafiyet suretiyle geçici ithal edilecek taşıtlar, konteynerler, paletler, yolcular tarafından ithal edilen kişisel eşya ve sportif amaçlı eşya, ses, görüntü veya veri taşıyan eşya ve turistik reklam malzemesi, sergilenmek veya satılmak amacıyla getirilen eşya, doğal afetlerde gönderilen yardım malzemesi, sanat eşyası, antika eşya ve mücevherat, tip onaylama işlemi için getirilen eşyanın serbest dolaşıma girişi esnasında doğan gümrük yükümlülüğünde,</w:t>
      </w:r>
    </w:p>
    <w:p w14:paraId="40DE585F" w14:textId="77777777" w:rsidR="00A22264" w:rsidRPr="00A22264" w:rsidRDefault="00A22264" w:rsidP="00A22264">
      <w:r w:rsidRPr="00A22264">
        <w:t>uygulanmaz.</w:t>
      </w:r>
    </w:p>
    <w:p w14:paraId="2CF11CAA" w14:textId="77777777" w:rsidR="00A22264" w:rsidRPr="00A22264" w:rsidRDefault="00A22264" w:rsidP="00A22264">
      <w:r w:rsidRPr="00A22264">
        <w:rPr>
          <w:b/>
          <w:bCs/>
        </w:rPr>
        <w:t>Rejimin kapatılması</w:t>
      </w:r>
    </w:p>
    <w:p w14:paraId="38E56BAB" w14:textId="498DDBFB" w:rsidR="00A22264" w:rsidRPr="00A22264" w:rsidRDefault="00A22264" w:rsidP="00A22264">
      <w:r>
        <w:rPr>
          <w:b/>
          <w:bCs/>
        </w:rPr>
        <w:t>GÜMRÜK  YÖNETMELİĞİ</w:t>
      </w:r>
      <w:r w:rsidRPr="00A22264">
        <w:rPr>
          <w:b/>
          <w:bCs/>
        </w:rPr>
        <w:t xml:space="preserve"> </w:t>
      </w:r>
      <w:r w:rsidRPr="00A22264">
        <w:rPr>
          <w:b/>
          <w:bCs/>
        </w:rPr>
        <w:t xml:space="preserve">MADDE 324 - </w:t>
      </w:r>
      <w:r w:rsidRPr="00A22264">
        <w:t>(1) İthal veya geçici ihraç eşyasının bir izin belgesi kapsamında iki veya daha fazla beyannameye konu olmaları durumunda, haksız vergi avantajına yol açılmayacak şekilde;</w:t>
      </w:r>
    </w:p>
    <w:p w14:paraId="546044A7" w14:textId="77777777" w:rsidR="00A22264" w:rsidRPr="00A22264" w:rsidRDefault="00A22264" w:rsidP="00A22264">
      <w:r w:rsidRPr="00A22264">
        <w:lastRenderedPageBreak/>
        <w:t>a) Şartlı muafiyet sisteminde, eşyanın veya ürünlerin gümrükçe onaylanmış yeni bir işlem veya kullanım için tahsisi, ilk önce yapılan beyan kapsamındaki ithal eşyası için rejimin kapatılmasına sayılır.</w:t>
      </w:r>
    </w:p>
    <w:p w14:paraId="0C36AA17" w14:textId="77777777" w:rsidR="00A22264" w:rsidRPr="00A22264" w:rsidRDefault="00A22264" w:rsidP="00A22264">
      <w:r w:rsidRPr="00A22264">
        <w:t>b) Hariçte işleme rejiminde veya geri ödeme sisteminin kullanıldığı dahilde işleme rejiminde işlem görmüş ürünler, ilk önce yapılan beyan kapsamındaki geçici ihraç veya ithal eşyasından elde edilmiş sayılır.</w:t>
      </w:r>
    </w:p>
    <w:p w14:paraId="2827EBA8" w14:textId="77777777" w:rsidR="00A22264" w:rsidRPr="00A22264" w:rsidRDefault="00A22264" w:rsidP="00A22264">
      <w:r w:rsidRPr="00A22264">
        <w:t>(2) İzin hak sahibi rejimin kapatılmasını, belirlenebilir haldeki değişmemiş eşya veya işlem görmüş ürünlerin elde edildiği ithal veya geçici ihraç eşyası için de talep edebilir.</w:t>
      </w:r>
    </w:p>
    <w:p w14:paraId="1E884175" w14:textId="77777777" w:rsidR="00A22264" w:rsidRPr="00A22264" w:rsidRDefault="00A22264" w:rsidP="00A22264">
      <w:r w:rsidRPr="00A22264">
        <w:t>(3) Rejim kapsamı eşyanın diğer eşya ile bir arada bulunması ve bunların tahrip olması veya telafisi mümkün olmayacak şekilde kaybı durumunda gümrük idareleri, izin hak sahibi tarafından, tahrip olan veya yok olan rejim kapsamındaki eşyanın miktarına ilişkin olarak sunulacak delilleri kabul edebilirler. İzin hak sahibinin bu tür bir delili sağlama imkanı yoksa, tahrip veya yok olan eşya miktarı, tahrip veya yok olma olayının gerçekleştiği zamanda rejim kapsamında bulunan bu tür eşyanın oranına göre belirlenir.</w:t>
      </w:r>
    </w:p>
    <w:p w14:paraId="6C43EC89" w14:textId="77777777" w:rsidR="00A22264" w:rsidRPr="00A22264" w:rsidRDefault="00A22264" w:rsidP="00A22264">
      <w:r w:rsidRPr="00A22264">
        <w:rPr>
          <w:b/>
          <w:bCs/>
        </w:rPr>
        <w:t>Rejimin kapatılma başvurusu</w:t>
      </w:r>
    </w:p>
    <w:p w14:paraId="04D6251B" w14:textId="57CFA05D" w:rsidR="00A22264" w:rsidRPr="00A22264" w:rsidRDefault="00A22264" w:rsidP="00A22264">
      <w:r>
        <w:rPr>
          <w:b/>
          <w:bCs/>
        </w:rPr>
        <w:t>GÜMRÜK  YÖNETMELİĞİ</w:t>
      </w:r>
      <w:r w:rsidRPr="00A22264">
        <w:rPr>
          <w:b/>
          <w:bCs/>
        </w:rPr>
        <w:t xml:space="preserve"> </w:t>
      </w:r>
      <w:r w:rsidRPr="00A22264">
        <w:rPr>
          <w:b/>
          <w:bCs/>
        </w:rPr>
        <w:t xml:space="preserve">MADDE 325 - </w:t>
      </w:r>
      <w:r w:rsidRPr="00A22264">
        <w:t>(1) İzin belgesinde öngörülen süre içerisinde veya en geç bu sürenin sona erdiği tarihten itibaren;</w:t>
      </w:r>
    </w:p>
    <w:p w14:paraId="265A2E7D" w14:textId="03248198" w:rsidR="00A22264" w:rsidRPr="00A22264" w:rsidRDefault="00A22264" w:rsidP="00A22264">
      <w:bookmarkStart w:id="14" w:name="_hlk123642865"/>
      <w:r w:rsidRPr="00A22264">
        <w:t>a) Şartlı muafiyet sisteminin kullanıldığı dahilde işleme rejiminde üç ay, gümrük kontrolü altında işleme rejiminde ise bir ay içerisinde rejimin kapatılması için,</w:t>
      </w:r>
      <w:bookmarkEnd w:id="14"/>
      <w:r w:rsidRPr="00A22264">
        <w:rPr>
          <w:i/>
          <w:iCs/>
        </w:rPr>
        <w:t xml:space="preserve"> (03.01.2023 / 32062 sayılı R.G. ile değişik)</w:t>
      </w:r>
      <w:r w:rsidRPr="00A22264">
        <w:t xml:space="preserve"> </w:t>
      </w:r>
    </w:p>
    <w:p w14:paraId="6CB6354B" w14:textId="77777777" w:rsidR="00A22264" w:rsidRPr="00A22264" w:rsidRDefault="00A22264" w:rsidP="00A22264">
      <w:r w:rsidRPr="00A22264">
        <w:t>b) Geri ödeme sisteminin kullanıldığı dahilde işleme rejiminde, ithalat vergilerinin geri verilmesi veya kaldırılması talebi için Kanunun 121 inci maddesinin üçüncü fıkrasına göre belirlenen süre içerisinde,</w:t>
      </w:r>
    </w:p>
    <w:p w14:paraId="25276DD1" w14:textId="77777777" w:rsidR="00A22264" w:rsidRPr="00A22264" w:rsidRDefault="00A22264" w:rsidP="00A22264">
      <w:r w:rsidRPr="00A22264">
        <w:t>Denetleyici gümrük idaresine başvuru yapılır.</w:t>
      </w:r>
    </w:p>
    <w:p w14:paraId="74ACB03B" w14:textId="77777777" w:rsidR="00A22264" w:rsidRPr="00A22264" w:rsidRDefault="00A22264" w:rsidP="00A22264">
      <w:r w:rsidRPr="00A22264">
        <w:t xml:space="preserve">(2) Birinci fıkranın (a) bendinde belirtilen süre içerisinde rejim kapatma başvurusu yapılmaması halinde, denetleyici gümrük idaresi rejimi </w:t>
      </w:r>
      <w:proofErr w:type="spellStart"/>
      <w:r w:rsidRPr="00A22264">
        <w:t>re'sen</w:t>
      </w:r>
      <w:proofErr w:type="spellEnd"/>
      <w:r w:rsidRPr="00A22264">
        <w:t xml:space="preserve"> kapatabilir.</w:t>
      </w:r>
    </w:p>
    <w:p w14:paraId="1FF1C850" w14:textId="77777777" w:rsidR="00A22264" w:rsidRPr="00A22264" w:rsidRDefault="00A22264" w:rsidP="00A22264">
      <w:r w:rsidRPr="00A22264">
        <w:t>(3) Denetleyici gümrük idaresi tarafından aksi belirlenmediği takdirde, rejimin kapatılması ya da ithalat vergilerinin geri verilmesi veya kaldırılması başvurusu aşağıdaki hususları içerir:</w:t>
      </w:r>
    </w:p>
    <w:p w14:paraId="199E68BA" w14:textId="77777777" w:rsidR="00A22264" w:rsidRPr="00A22264" w:rsidRDefault="00A22264" w:rsidP="00A22264">
      <w:r w:rsidRPr="00A22264">
        <w:t>a) İzin belgesinin tarih ve sayısı,</w:t>
      </w:r>
    </w:p>
    <w:p w14:paraId="6D245BDE" w14:textId="77777777" w:rsidR="00A22264" w:rsidRPr="00A22264" w:rsidRDefault="00A22264" w:rsidP="00A22264">
      <w:r w:rsidRPr="00A22264">
        <w:t>b) Kapatılma, geri verme veya kaldırılma talebine konu veya üçgen trafik sistemi çerçevesinde rejim kapsamına girmiş ithal eşyasının miktarı,</w:t>
      </w:r>
    </w:p>
    <w:p w14:paraId="26E54B9C" w14:textId="77777777" w:rsidR="00A22264" w:rsidRPr="00A22264" w:rsidRDefault="00A22264" w:rsidP="00A22264">
      <w:r w:rsidRPr="00A22264">
        <w:t>c) İthal eşyasının gümrük tarife istatistik pozisyonu,</w:t>
      </w:r>
    </w:p>
    <w:p w14:paraId="4592722B" w14:textId="77777777" w:rsidR="00A22264" w:rsidRPr="00A22264" w:rsidRDefault="00A22264" w:rsidP="00A22264">
      <w:r w:rsidRPr="00A22264">
        <w:t>ç) İthal eşyasının tabi olduğu ithalat vergilerinin oranı ve gümrük kıymeti,</w:t>
      </w:r>
    </w:p>
    <w:p w14:paraId="1E32B4F0" w14:textId="77777777" w:rsidR="00A22264" w:rsidRPr="00A22264" w:rsidRDefault="00A22264" w:rsidP="00A22264">
      <w:r w:rsidRPr="00A22264">
        <w:t>d) İthal eşyasının rejime girişine ilişkin beyannamelerin tarih ve sayısı,</w:t>
      </w:r>
    </w:p>
    <w:p w14:paraId="1A542272" w14:textId="77777777" w:rsidR="00A22264" w:rsidRPr="00A22264" w:rsidRDefault="00A22264" w:rsidP="00A22264">
      <w:r w:rsidRPr="00A22264">
        <w:t>e) Rejime tabi tutulan değişmemiş eşya veya işlem görmüş ürünün, gümrükçe onaylanmış bir işlem veya kullanıma tabi tutulmasına ilişkin gümrük beyannameleri veya diğer belgeler,</w:t>
      </w:r>
    </w:p>
    <w:p w14:paraId="28BA3F4A" w14:textId="77777777" w:rsidR="00A22264" w:rsidRPr="00A22264" w:rsidRDefault="00A22264" w:rsidP="00A22264">
      <w:r w:rsidRPr="00A22264">
        <w:t>f) Verimlilik oranı,</w:t>
      </w:r>
    </w:p>
    <w:p w14:paraId="0C1AC57D" w14:textId="77777777" w:rsidR="00A22264" w:rsidRPr="00A22264" w:rsidRDefault="00A22264" w:rsidP="00A22264">
      <w:r w:rsidRPr="00A22264">
        <w:t>g) Kapatılma işleminde kıymet ölçme yönteminin kullanıldığı durumlarda, işlem görmüş ürünlerin kıymeti,</w:t>
      </w:r>
    </w:p>
    <w:p w14:paraId="7A170A73" w14:textId="77777777" w:rsidR="00A22264" w:rsidRPr="00A22264" w:rsidRDefault="00A22264" w:rsidP="00A22264">
      <w:r w:rsidRPr="00A22264">
        <w:lastRenderedPageBreak/>
        <w:t xml:space="preserve">ğ) Ödenecek veya geri verilecek ya da kaldırılacak ithalat vergileri ve gerektiğinde ödenecek faiz tutarı (Bu tutar </w:t>
      </w:r>
      <w:hyperlink r:id="rId26" w:anchor="m357" w:history="1">
        <w:r w:rsidRPr="00A22264">
          <w:rPr>
            <w:rStyle w:val="Kpr"/>
          </w:rPr>
          <w:t>357</w:t>
        </w:r>
      </w:hyperlink>
      <w:r w:rsidRPr="00A22264">
        <w:t xml:space="preserve"> </w:t>
      </w:r>
      <w:proofErr w:type="spellStart"/>
      <w:r w:rsidRPr="00A22264">
        <w:t>nci</w:t>
      </w:r>
      <w:proofErr w:type="spellEnd"/>
      <w:r w:rsidRPr="00A22264">
        <w:t xml:space="preserve"> maddenin uygulanmasına dayanıyorsa bu husus ayrıca belirtilir.),</w:t>
      </w:r>
    </w:p>
    <w:p w14:paraId="60F8C6E6" w14:textId="77777777" w:rsidR="00A22264" w:rsidRPr="00A22264" w:rsidRDefault="00A22264" w:rsidP="00A22264">
      <w:r w:rsidRPr="00A22264">
        <w:t>h) Gümrük kontrolü altında işleme rejiminde, işlem görmüş ürünün gümrük tarife istatistik pozisyonunun ve gümrük kıymetinin belirlenmesi için gerekli unsurlar.</w:t>
      </w:r>
    </w:p>
    <w:p w14:paraId="42F35FC3" w14:textId="77777777" w:rsidR="00A22264" w:rsidRPr="00A22264" w:rsidRDefault="00A22264" w:rsidP="00A22264">
      <w:bookmarkStart w:id="15" w:name="m326"/>
      <w:bookmarkEnd w:id="15"/>
      <w:r w:rsidRPr="00A22264">
        <w:rPr>
          <w:b/>
          <w:bCs/>
        </w:rPr>
        <w:t>Bilgi verme</w:t>
      </w:r>
    </w:p>
    <w:p w14:paraId="0DAD9F7F" w14:textId="2A8C5753" w:rsidR="00A22264" w:rsidRPr="00A22264" w:rsidRDefault="00A22264" w:rsidP="00A22264">
      <w:r>
        <w:rPr>
          <w:b/>
          <w:bCs/>
        </w:rPr>
        <w:t>GÜMRÜK  YÖNETMELİĞİ</w:t>
      </w:r>
      <w:r w:rsidRPr="00A22264">
        <w:rPr>
          <w:b/>
          <w:bCs/>
        </w:rPr>
        <w:t xml:space="preserve"> </w:t>
      </w:r>
      <w:r w:rsidRPr="00A22264">
        <w:rPr>
          <w:b/>
          <w:bCs/>
        </w:rPr>
        <w:t xml:space="preserve">MADE 326- </w:t>
      </w:r>
    </w:p>
    <w:p w14:paraId="58CC94F1" w14:textId="77777777" w:rsidR="00A22264" w:rsidRPr="00A22264" w:rsidRDefault="00A22264" w:rsidP="00A22264">
      <w:bookmarkStart w:id="16" w:name="m327"/>
      <w:bookmarkEnd w:id="16"/>
      <w:r w:rsidRPr="00A22264">
        <w:rPr>
          <w:b/>
          <w:bCs/>
        </w:rPr>
        <w:t>Bilgi formları</w:t>
      </w:r>
    </w:p>
    <w:p w14:paraId="3B7AB82B" w14:textId="44775CBD" w:rsidR="00A22264" w:rsidRPr="00A22264" w:rsidRDefault="00A22264" w:rsidP="00A22264">
      <w:r>
        <w:rPr>
          <w:b/>
          <w:bCs/>
        </w:rPr>
        <w:t>GÜMRÜK  YÖNETMELİĞİ</w:t>
      </w:r>
      <w:r w:rsidRPr="00A22264">
        <w:rPr>
          <w:b/>
          <w:bCs/>
        </w:rPr>
        <w:t xml:space="preserve"> </w:t>
      </w:r>
      <w:r w:rsidRPr="00A22264">
        <w:rPr>
          <w:b/>
          <w:bCs/>
        </w:rPr>
        <w:t xml:space="preserve">MADDE 327 - </w:t>
      </w:r>
      <w:r w:rsidRPr="00A22264">
        <w:t xml:space="preserve">(1) Gümrük idareleri, ilgili kişinin talebi üzerine veya </w:t>
      </w:r>
      <w:proofErr w:type="spellStart"/>
      <w:r w:rsidRPr="00A22264">
        <w:t>re'sen</w:t>
      </w:r>
      <w:proofErr w:type="spellEnd"/>
      <w:r w:rsidRPr="00A22264">
        <w:t xml:space="preserve">, </w:t>
      </w:r>
      <w:hyperlink r:id="rId27" w:tgtFrame="_blank" w:history="1">
        <w:r w:rsidRPr="00A22264">
          <w:rPr>
            <w:rStyle w:val="Kpr"/>
          </w:rPr>
          <w:t>ek-61'de</w:t>
        </w:r>
      </w:hyperlink>
      <w:r w:rsidRPr="00A22264">
        <w:t xml:space="preserve"> yer alan aşağıdaki bilgi formlarını düzenleyebilirler.</w:t>
      </w:r>
    </w:p>
    <w:p w14:paraId="6DF8228F" w14:textId="77777777" w:rsidR="00A22264" w:rsidRPr="00A22264" w:rsidRDefault="00A22264" w:rsidP="00A22264">
      <w:r w:rsidRPr="00A22264">
        <w:t xml:space="preserve">a) Gümrük antrepo rejiminde, elleçleme işlemlerinden önce eşyaya ilişkin gümrük yükümlülüğünün tespitini sağlayacak bilgilerin bildirimi için </w:t>
      </w:r>
      <w:r w:rsidRPr="00A22264">
        <w:rPr>
          <w:b/>
          <w:bCs/>
        </w:rPr>
        <w:t>INF 8</w:t>
      </w:r>
      <w:r w:rsidRPr="00A22264">
        <w:t xml:space="preserve"> bilgi formu.</w:t>
      </w:r>
    </w:p>
    <w:p w14:paraId="6352B917" w14:textId="77777777" w:rsidR="00A22264" w:rsidRPr="00A22264" w:rsidRDefault="00A22264" w:rsidP="00A22264">
      <w:r w:rsidRPr="00A22264">
        <w:t>b) Dahilde işleme rejiminde:</w:t>
      </w:r>
    </w:p>
    <w:p w14:paraId="77938BFB" w14:textId="77777777" w:rsidR="00A22264" w:rsidRPr="00A22264" w:rsidRDefault="00A22264" w:rsidP="00A22264">
      <w:r w:rsidRPr="00A22264">
        <w:t xml:space="preserve">1) Vergi tutarları, faiz, teminat ve ticaret politikası önlemlerine dair bilgilerin bildirimi için </w:t>
      </w:r>
      <w:r w:rsidRPr="00A22264">
        <w:rPr>
          <w:b/>
          <w:bCs/>
        </w:rPr>
        <w:t>INF 1</w:t>
      </w:r>
      <w:r w:rsidRPr="00A22264">
        <w:t xml:space="preserve"> bilgi formu.</w:t>
      </w:r>
    </w:p>
    <w:p w14:paraId="726E1A36" w14:textId="77777777" w:rsidR="00A22264" w:rsidRPr="00A22264" w:rsidRDefault="00A22264" w:rsidP="00A22264">
      <w:r w:rsidRPr="00A22264">
        <w:t xml:space="preserve">2) Üçgen trafikte başkaca bir gümrükçe onaylanmış işlem veya kullanıma tahsis edilecek işlem görmüş ürünlere dair bilgilerin bildirimi için </w:t>
      </w:r>
      <w:r w:rsidRPr="00A22264">
        <w:rPr>
          <w:b/>
          <w:bCs/>
        </w:rPr>
        <w:t>INF 9</w:t>
      </w:r>
      <w:r w:rsidRPr="00A22264">
        <w:t xml:space="preserve"> bilgi formu.</w:t>
      </w:r>
    </w:p>
    <w:p w14:paraId="04F0778A" w14:textId="77777777" w:rsidR="00A22264" w:rsidRPr="00A22264" w:rsidRDefault="00A22264" w:rsidP="00A22264">
      <w:r w:rsidRPr="00A22264">
        <w:t xml:space="preserve">3) İthal eşyasında vergi muafiyetinden yararlanmak için üçgen trafikte önceden yapılan ihracata ilişkin bilgilerin bildirimi için </w:t>
      </w:r>
      <w:r w:rsidRPr="00A22264">
        <w:rPr>
          <w:b/>
          <w:bCs/>
        </w:rPr>
        <w:t>INF 5</w:t>
      </w:r>
      <w:r w:rsidRPr="00A22264">
        <w:t xml:space="preserve"> bilgi formu.</w:t>
      </w:r>
    </w:p>
    <w:p w14:paraId="1826AE98" w14:textId="77777777" w:rsidR="00A22264" w:rsidRPr="00A22264" w:rsidRDefault="00A22264" w:rsidP="00A22264">
      <w:r w:rsidRPr="00A22264">
        <w:t xml:space="preserve">4) Geri ödeme sisteminde, vergilerin geri verilmesi veya kaldırılmasına ilişkin bilgilerin bildirimi için </w:t>
      </w:r>
      <w:r w:rsidRPr="00A22264">
        <w:rPr>
          <w:b/>
          <w:bCs/>
        </w:rPr>
        <w:t>INF 7</w:t>
      </w:r>
      <w:r w:rsidRPr="00A22264">
        <w:t xml:space="preserve"> bilgi formu.</w:t>
      </w:r>
    </w:p>
    <w:p w14:paraId="1F04BF4F" w14:textId="77777777" w:rsidR="00A22264" w:rsidRPr="00A22264" w:rsidRDefault="00A22264" w:rsidP="00A22264">
      <w:r w:rsidRPr="00A22264">
        <w:t xml:space="preserve">c) Geçici ithalat rejiminde, yer değiştirmiş eşyanın gümrük yükümlüğünün tespitine veya halihazırda tahakkuk ettirilmiş vergilere ilişkin bilgilerin bildirimi için </w:t>
      </w:r>
      <w:r w:rsidRPr="00A22264">
        <w:rPr>
          <w:b/>
          <w:bCs/>
        </w:rPr>
        <w:t>INF 6</w:t>
      </w:r>
      <w:r w:rsidRPr="00A22264">
        <w:t xml:space="preserve"> bilgi formu.</w:t>
      </w:r>
    </w:p>
    <w:p w14:paraId="142BF51F" w14:textId="77777777" w:rsidR="00A22264" w:rsidRPr="00A22264" w:rsidRDefault="00A22264" w:rsidP="00A22264">
      <w:r w:rsidRPr="00A22264">
        <w:t xml:space="preserve">ç) Hariçte işleme rejiminde üçgen trafikte, işlem görmüş ürünlerde kısmi veya tam muafiyetten yararlanmak için, geçici ihraç eşyasına ilişkin bilgilerin bildirimi için </w:t>
      </w:r>
      <w:r w:rsidRPr="00A22264">
        <w:rPr>
          <w:b/>
          <w:bCs/>
        </w:rPr>
        <w:t>INF 2</w:t>
      </w:r>
      <w:r w:rsidRPr="00A22264">
        <w:t xml:space="preserve"> bilgi formu.</w:t>
      </w:r>
    </w:p>
    <w:p w14:paraId="3F4C610B" w14:textId="77777777" w:rsidR="00A22264" w:rsidRPr="00A22264" w:rsidRDefault="00A22264" w:rsidP="00A22264">
      <w:r w:rsidRPr="00A22264">
        <w:rPr>
          <w:b/>
          <w:bCs/>
        </w:rPr>
        <w:t>İzin verilmesine ilişkin ilave şartlar</w:t>
      </w:r>
    </w:p>
    <w:p w14:paraId="7033B87D" w14:textId="1B400CAA" w:rsidR="00A22264" w:rsidRPr="00A22264" w:rsidRDefault="00A22264" w:rsidP="00A22264">
      <w:r>
        <w:rPr>
          <w:b/>
          <w:bCs/>
        </w:rPr>
        <w:t>GÜMRÜK  YÖNETMELİĞİ</w:t>
      </w:r>
      <w:r w:rsidRPr="00A22264">
        <w:rPr>
          <w:b/>
          <w:bCs/>
        </w:rPr>
        <w:t xml:space="preserve"> </w:t>
      </w:r>
      <w:r w:rsidRPr="00A22264">
        <w:rPr>
          <w:b/>
          <w:bCs/>
        </w:rPr>
        <w:t xml:space="preserve">MADDE 350 - </w:t>
      </w:r>
      <w:r w:rsidRPr="00A22264">
        <w:t>(1) a) Şartlı muafiyet sisteminin kullanılması izni, işlem görmüş asıl ürünlerin ihraç edilmesi amacının bulunduğu durumlarda, işlenecek bütün eşya için,</w:t>
      </w:r>
    </w:p>
    <w:p w14:paraId="0B3976EB" w14:textId="77777777" w:rsidR="00A22264" w:rsidRPr="00A22264" w:rsidRDefault="00A22264" w:rsidP="00A22264">
      <w:r w:rsidRPr="00A22264">
        <w:t xml:space="preserve">b) Geri ödeme sisteminin kullanılması izni, işlem görmüş esas ürünlerin ihraç edilmesi imkanının bulunduğu ve Kanunun </w:t>
      </w:r>
      <w:hyperlink r:id="rId28" w:anchor="madde117Geri%C3%96demeSistemindenYararlanma" w:tgtFrame="_blank" w:history="1">
        <w:r w:rsidRPr="00A22264">
          <w:rPr>
            <w:rStyle w:val="Kpr"/>
          </w:rPr>
          <w:t xml:space="preserve">117 </w:t>
        </w:r>
        <w:proofErr w:type="spellStart"/>
        <w:r w:rsidRPr="00A22264">
          <w:rPr>
            <w:rStyle w:val="Kpr"/>
          </w:rPr>
          <w:t>nci</w:t>
        </w:r>
        <w:proofErr w:type="spellEnd"/>
      </w:hyperlink>
      <w:r w:rsidRPr="00A22264">
        <w:t xml:space="preserve"> maddesinde belirtilen şartlara uyulması halinde,</w:t>
      </w:r>
    </w:p>
    <w:p w14:paraId="3693D13D" w14:textId="77777777" w:rsidR="00A22264" w:rsidRPr="00A22264" w:rsidRDefault="00A22264" w:rsidP="00A22264">
      <w:r w:rsidRPr="00A22264">
        <w:t>verilebilir.</w:t>
      </w:r>
    </w:p>
    <w:p w14:paraId="5FCEF005" w14:textId="77777777" w:rsidR="00A22264" w:rsidRPr="00A22264" w:rsidRDefault="00A22264" w:rsidP="00A22264">
      <w:r w:rsidRPr="00A22264">
        <w:t xml:space="preserve">(2) Kanunun </w:t>
      </w:r>
      <w:hyperlink r:id="rId29" w:anchor="madde108den122Dahilde%C4%B0%C5%9FlemeRejimi" w:tgtFrame="_blank" w:history="1">
        <w:r w:rsidRPr="00A22264">
          <w:rPr>
            <w:rStyle w:val="Kpr"/>
          </w:rPr>
          <w:t>108 inci</w:t>
        </w:r>
      </w:hyperlink>
      <w:r w:rsidRPr="00A22264">
        <w:t xml:space="preserve"> maddesinin üçüncü fıkrasının (d) bendi kapsamında;</w:t>
      </w:r>
    </w:p>
    <w:p w14:paraId="20DAC802" w14:textId="77777777" w:rsidR="00A22264" w:rsidRPr="00A22264" w:rsidRDefault="00A22264" w:rsidP="00A22264">
      <w:r w:rsidRPr="00A22264">
        <w:t>a) İşlem görmüş ürünlerin denenmesinde veya tamire ihtiyacı olan ithal eşyanın kusurlarının tespitinde kullanılanlar haricindeki yakıt ve enerji kaynakları,</w:t>
      </w:r>
    </w:p>
    <w:p w14:paraId="0437C68D" w14:textId="77777777" w:rsidR="00A22264" w:rsidRPr="00A22264" w:rsidRDefault="00A22264" w:rsidP="00A22264">
      <w:r w:rsidRPr="00A22264">
        <w:t>b) İşlem görmüş ürünlerin denenmesi, ayarlanması veya geri alınmasında kullanılan yağlar dışındaki yağlar,</w:t>
      </w:r>
    </w:p>
    <w:p w14:paraId="6AC8D02F" w14:textId="77777777" w:rsidR="00A22264" w:rsidRPr="00A22264" w:rsidRDefault="00A22264" w:rsidP="00A22264">
      <w:r w:rsidRPr="00A22264">
        <w:t>c) Alet ve gereç,</w:t>
      </w:r>
    </w:p>
    <w:p w14:paraId="34E7876C" w14:textId="77777777" w:rsidR="00A22264" w:rsidRPr="00A22264" w:rsidRDefault="00A22264" w:rsidP="00A22264">
      <w:r w:rsidRPr="00A22264">
        <w:lastRenderedPageBreak/>
        <w:t>hariç olmak üzere, izin verilebilir.</w:t>
      </w:r>
    </w:p>
    <w:p w14:paraId="314306E3" w14:textId="77777777" w:rsidR="00A22264" w:rsidRPr="00A22264" w:rsidRDefault="00A22264" w:rsidP="00A22264">
      <w:r w:rsidRPr="00A22264">
        <w:t xml:space="preserve">(3) Başvurunun, Kanunun </w:t>
      </w:r>
      <w:hyperlink r:id="rId30" w:anchor="madde80" w:tgtFrame="_blank" w:history="1">
        <w:r w:rsidRPr="00A22264">
          <w:rPr>
            <w:rStyle w:val="Kpr"/>
          </w:rPr>
          <w:t>80 inci</w:t>
        </w:r>
      </w:hyperlink>
      <w:r w:rsidRPr="00A22264">
        <w:t xml:space="preserve"> maddesine istinaden düzenlenen Bakanlar Kurulu Kararı ile belirlenecek ekonomik koşulları yerine getirmediği addedilen eşya dışında bir eşyaya ilişkin olması halinde, bu eşya için ekonomik koşulların yerine getirildiği varsayılır.</w:t>
      </w:r>
    </w:p>
    <w:p w14:paraId="2A9ED766" w14:textId="77777777" w:rsidR="00A22264" w:rsidRPr="00A22264" w:rsidRDefault="00A22264" w:rsidP="00A22264">
      <w:r w:rsidRPr="00A22264">
        <w:rPr>
          <w:b/>
          <w:bCs/>
        </w:rPr>
        <w:t>İthal eşya ve eşdeğer eşyanın gümrük statüsündeki değişiklik</w:t>
      </w:r>
    </w:p>
    <w:p w14:paraId="2ABA29F7" w14:textId="473D1825" w:rsidR="00A22264" w:rsidRPr="00A22264" w:rsidRDefault="00A22264" w:rsidP="00A22264">
      <w:r>
        <w:rPr>
          <w:b/>
          <w:bCs/>
        </w:rPr>
        <w:t>GÜMRÜK  YÖNETMELİĞİ</w:t>
      </w:r>
      <w:r w:rsidRPr="00A22264">
        <w:rPr>
          <w:b/>
          <w:bCs/>
        </w:rPr>
        <w:t xml:space="preserve"> </w:t>
      </w:r>
      <w:r w:rsidRPr="00A22264">
        <w:rPr>
          <w:b/>
          <w:bCs/>
        </w:rPr>
        <w:t xml:space="preserve">MADDE 355 - </w:t>
      </w:r>
      <w:r w:rsidRPr="00A22264">
        <w:t xml:space="preserve">(1) Eşdeğer eşyanın Kanunun </w:t>
      </w:r>
      <w:hyperlink r:id="rId31" w:anchor="madde109" w:tgtFrame="_blank" w:history="1">
        <w:r w:rsidRPr="00A22264">
          <w:rPr>
            <w:rStyle w:val="Kpr"/>
          </w:rPr>
          <w:t>109 uncu</w:t>
        </w:r>
      </w:hyperlink>
      <w:r w:rsidRPr="00A22264">
        <w:t xml:space="preserve"> maddesine istinaden işleme faaliyetleri için kullanımları, rejime giriş işlemlerine tabi değildir.</w:t>
      </w:r>
    </w:p>
    <w:p w14:paraId="42E8AE44" w14:textId="77777777" w:rsidR="00A22264" w:rsidRPr="00A22264" w:rsidRDefault="00A22264" w:rsidP="00A22264">
      <w:r w:rsidRPr="00A22264">
        <w:t>(2) Rejimin kapatılmasına yönelik beyanın kabulünde, eşdeğer eşya ve bunlardan elde edilen ürünler serbest dolaşımda olmayan eşya, ithal eşyası serbest dolaşımda bulunan eşya kabul edilir.</w:t>
      </w:r>
    </w:p>
    <w:p w14:paraId="73722FC1" w14:textId="77777777" w:rsidR="00A22264" w:rsidRPr="00A22264" w:rsidRDefault="00A22264" w:rsidP="00A22264">
      <w:r w:rsidRPr="00A22264">
        <w:t>(3) Önceden ihracat durumunda, ithal edilecek eşyanın rejime girmesi şartıyla işlem görmüş ürünler ihracat beyannamesinin tescil edilmesiyle serbest dolaşımda olmayan eşya, ithal eşyası ise rejime girişi sırasında serbest dolaşımda bulunan eşya kabul edilir.</w:t>
      </w:r>
    </w:p>
    <w:p w14:paraId="7E9F0322" w14:textId="77777777" w:rsidR="00A22264" w:rsidRPr="00A22264" w:rsidRDefault="00A22264" w:rsidP="00A22264">
      <w:r w:rsidRPr="00A22264">
        <w:t>(4) Önceden ihracat uygulamasında, ihracat vergilerine tabi eşdeğer eşyadan elde olunan işlem görmüş ürünlerin ihracında, eşdeğer eşyanın, yerine kullanıldığı ithal eşyasının serbest dolaşıma girişinde muafiyet uygulanmak üzere bu vergiler teminata bağlanır ve ithal eşyanın serbest dolaşıma girmesiyle teminat çözülür.</w:t>
      </w:r>
    </w:p>
    <w:p w14:paraId="4DC7DF6D" w14:textId="77777777" w:rsidR="00A22264" w:rsidRPr="00A22264" w:rsidRDefault="00A22264" w:rsidP="00A22264">
      <w:r w:rsidRPr="00A22264">
        <w:rPr>
          <w:b/>
          <w:bCs/>
        </w:rPr>
        <w:t>İznin hangi hallerde verileceği</w:t>
      </w:r>
    </w:p>
    <w:p w14:paraId="07D3258E" w14:textId="201D7D2F" w:rsidR="00A22264" w:rsidRPr="00A22264" w:rsidRDefault="00A22264" w:rsidP="00A22264">
      <w:r>
        <w:rPr>
          <w:b/>
          <w:bCs/>
        </w:rPr>
        <w:t>GÜMRÜK  YÖNETMELİĞİ</w:t>
      </w:r>
      <w:r w:rsidRPr="00A22264">
        <w:rPr>
          <w:b/>
          <w:bCs/>
        </w:rPr>
        <w:t xml:space="preserve"> </w:t>
      </w:r>
      <w:r w:rsidRPr="00A22264">
        <w:rPr>
          <w:b/>
          <w:bCs/>
        </w:rPr>
        <w:t xml:space="preserve">MADDE 396 - </w:t>
      </w:r>
      <w:r w:rsidRPr="00A22264">
        <w:t xml:space="preserve">(1) İzin için başvuran kişi ile işleme faaliyetini yaptıracak kişinin farklı olması halinde, Kanunun </w:t>
      </w:r>
      <w:hyperlink r:id="rId32" w:anchor="madde137_2" w:tgtFrame="_blank" w:history="1">
        <w:r w:rsidRPr="00A22264">
          <w:rPr>
            <w:rStyle w:val="Kpr"/>
          </w:rPr>
          <w:t xml:space="preserve">137 </w:t>
        </w:r>
        <w:proofErr w:type="spellStart"/>
        <w:r w:rsidRPr="00A22264">
          <w:rPr>
            <w:rStyle w:val="Kpr"/>
          </w:rPr>
          <w:t>nci</w:t>
        </w:r>
        <w:proofErr w:type="spellEnd"/>
      </w:hyperlink>
      <w:r w:rsidRPr="00A22264">
        <w:t xml:space="preserve"> maddesinin ikinci fıkrasında belirtilen şartların yerine getirildiğinin belgelerle desteklenmesine yönelik bir ön inceleme yapılır.</w:t>
      </w:r>
    </w:p>
    <w:p w14:paraId="54AD616C"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FC"/>
    <w:rsid w:val="00A22264"/>
    <w:rsid w:val="00C63345"/>
    <w:rsid w:val="00DC7693"/>
    <w:rsid w:val="00E44C2A"/>
    <w:rsid w:val="00EC7662"/>
    <w:rsid w:val="00F00E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9F16"/>
  <w15:chartTrackingRefBased/>
  <w15:docId w15:val="{3614028E-1C53-4D03-B80C-5BAE6712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00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00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00EF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00EF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00EF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00EF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00EF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00EF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00EF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00EF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00EF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00EF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00EF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00EF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00EF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00EF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00EF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00EFC"/>
    <w:rPr>
      <w:rFonts w:eastAsiaTheme="majorEastAsia" w:cstheme="majorBidi"/>
      <w:color w:val="272727" w:themeColor="text1" w:themeTint="D8"/>
    </w:rPr>
  </w:style>
  <w:style w:type="paragraph" w:styleId="KonuBal">
    <w:name w:val="Title"/>
    <w:basedOn w:val="Normal"/>
    <w:next w:val="Normal"/>
    <w:link w:val="KonuBalChar"/>
    <w:uiPriority w:val="10"/>
    <w:qFormat/>
    <w:rsid w:val="00F00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00EF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00EF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00EF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00EF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00EFC"/>
    <w:rPr>
      <w:i/>
      <w:iCs/>
      <w:color w:val="404040" w:themeColor="text1" w:themeTint="BF"/>
    </w:rPr>
  </w:style>
  <w:style w:type="paragraph" w:styleId="ListeParagraf">
    <w:name w:val="List Paragraph"/>
    <w:basedOn w:val="Normal"/>
    <w:uiPriority w:val="34"/>
    <w:qFormat/>
    <w:rsid w:val="00F00EFC"/>
    <w:pPr>
      <w:ind w:left="720"/>
      <w:contextualSpacing/>
    </w:pPr>
  </w:style>
  <w:style w:type="character" w:styleId="GlVurgulama">
    <w:name w:val="Intense Emphasis"/>
    <w:basedOn w:val="VarsaylanParagrafYazTipi"/>
    <w:uiPriority w:val="21"/>
    <w:qFormat/>
    <w:rsid w:val="00F00EFC"/>
    <w:rPr>
      <w:i/>
      <w:iCs/>
      <w:color w:val="2F5496" w:themeColor="accent1" w:themeShade="BF"/>
    </w:rPr>
  </w:style>
  <w:style w:type="paragraph" w:styleId="GlAlnt">
    <w:name w:val="Intense Quote"/>
    <w:basedOn w:val="Normal"/>
    <w:next w:val="Normal"/>
    <w:link w:val="GlAlntChar"/>
    <w:uiPriority w:val="30"/>
    <w:qFormat/>
    <w:rsid w:val="00F00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00EFC"/>
    <w:rPr>
      <w:i/>
      <w:iCs/>
      <w:color w:val="2F5496" w:themeColor="accent1" w:themeShade="BF"/>
    </w:rPr>
  </w:style>
  <w:style w:type="character" w:styleId="GlBavuru">
    <w:name w:val="Intense Reference"/>
    <w:basedOn w:val="VarsaylanParagrafYazTipi"/>
    <w:uiPriority w:val="32"/>
    <w:qFormat/>
    <w:rsid w:val="00F00EFC"/>
    <w:rPr>
      <w:b/>
      <w:bCs/>
      <w:smallCaps/>
      <w:color w:val="2F5496" w:themeColor="accent1" w:themeShade="BF"/>
      <w:spacing w:val="5"/>
    </w:rPr>
  </w:style>
  <w:style w:type="character" w:styleId="Kpr">
    <w:name w:val="Hyperlink"/>
    <w:basedOn w:val="VarsaylanParagrafYazTipi"/>
    <w:uiPriority w:val="99"/>
    <w:unhideWhenUsed/>
    <w:rsid w:val="00A22264"/>
    <w:rPr>
      <w:color w:val="0563C1" w:themeColor="hyperlink"/>
      <w:u w:val="single"/>
    </w:rPr>
  </w:style>
  <w:style w:type="character" w:styleId="zmlenmeyenBahsetme">
    <w:name w:val="Unresolved Mention"/>
    <w:basedOn w:val="VarsaylanParagrafYazTipi"/>
    <w:uiPriority w:val="99"/>
    <w:semiHidden/>
    <w:unhideWhenUsed/>
    <w:rsid w:val="00A22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mrukkulliyati.com/index.php?id=docs/gumruk_mevzuati/dosyalar/yonetmelik_2009/ek_57.htm" TargetMode="External"/><Relationship Id="rId18" Type="http://schemas.openxmlformats.org/officeDocument/2006/relationships/hyperlink" Target="https://www.gumrukkulliyati.com/index.php?id=docs/gumruk_mevzuati/dosyalar/yonetmelik_2009/ek_59.htm" TargetMode="External"/><Relationship Id="rId2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 Type="http://schemas.openxmlformats.org/officeDocument/2006/relationships/webSettings" Target="webSettings.xml"/><Relationship Id="rId21" Type="http://schemas.openxmlformats.org/officeDocument/2006/relationships/hyperlink" Target="https://www.gumrukkulliyati.com/index.php?id=docs/gumruk_mevzuati/gumruk_kanunu_.htm" TargetMode="External"/><Relationship Id="rId34" Type="http://schemas.openxmlformats.org/officeDocument/2006/relationships/theme" Target="theme/theme1.xml"/><Relationship Id="rId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2" Type="http://schemas.openxmlformats.org/officeDocument/2006/relationships/hyperlink" Target="https://www.gumrukkulliyati.com/index.php?id=docs/gumruk_mevzuati/dosyalar/yonetmelik_2009/ek_57.htm" TargetMode="External"/><Relationship Id="rId17" Type="http://schemas.openxmlformats.org/officeDocument/2006/relationships/hyperlink" Target="https://www.gumrukkulliyati.com/index.php?id=docs/gumruk_mevzuati/dosyalar/yonetmelik_2009/ek_58.htm" TargetMode="External"/><Relationship Id="rId25" Type="http://schemas.openxmlformats.org/officeDocument/2006/relationships/hyperlink" Target="https://www.gumrukkulliyati.com/index.php?id=docs/gumruk_mevzuati/gumruk_kanunu_.htm"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gumrukkulliyati.com/index.php?id=docs/gumruk_mevzuati/gumruk_kanunu_.htm" TargetMode="External"/><Relationship Id="rId20" Type="http://schemas.openxmlformats.org/officeDocument/2006/relationships/hyperlink" Target="https://www.gumrukkulliyati.com/index.php?id=docs/gumruk_mevzuati/gumruk_kanunu_.htm" TargetMode="External"/><Relationship Id="rId29" Type="http://schemas.openxmlformats.org/officeDocument/2006/relationships/hyperlink" Target="https://www.gumrukkulliyati.com/index.php?id=docs/gumruk_mevzuati/gumruk_kanunu_.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digerleri/haricte_isleme_rejimi_karari_2007-11864.htm" TargetMode="External"/><Relationship Id="rId11" Type="http://schemas.openxmlformats.org/officeDocument/2006/relationships/hyperlink" Target="https://www.gumrukkulliyati.com/index.php?id=docs/gumruk_mevzuati/gumruk_kanunu_.htm" TargetMode="External"/><Relationship Id="rId24" Type="http://schemas.openxmlformats.org/officeDocument/2006/relationships/hyperlink" Target="https://www.gumrukkulliyati.com/index.php?id=docs/gumruk_mevzuati/gumruk_kanunu_.htm" TargetMode="External"/><Relationship Id="rId32" Type="http://schemas.openxmlformats.org/officeDocument/2006/relationships/hyperlink" Target="https://www.gumrukkulliyati.com/index.php?id=docs/gumruk_mevzuati/gumruk_kanunu_.htm" TargetMode="External"/><Relationship Id="rId5" Type="http://schemas.openxmlformats.org/officeDocument/2006/relationships/hyperlink" Target="https://www.gumrukkulliyati.com/index.php?id=docs/gumruk_mevzuati/dosyalar/dahilde_isleme_rejimi/dahilde_isleme_rejimi_karari_sayisi_2005-8391.htm" TargetMode="External"/><Relationship Id="rId15" Type="http://schemas.openxmlformats.org/officeDocument/2006/relationships/hyperlink" Target="https://www.gumrukkulliyati.com/index.php?id=docs/gumruk_mevzuati/gumruk_kanunu_.htm" TargetMode="External"/><Relationship Id="rId23" Type="http://schemas.openxmlformats.org/officeDocument/2006/relationships/hyperlink" Target="https://www.gumrukkulliyati.com/index.php?id=docs/gumruk_mevzuati/gumruk_kanunu_.htm" TargetMode="External"/><Relationship Id="rId28" Type="http://schemas.openxmlformats.org/officeDocument/2006/relationships/hyperlink" Target="https://www.gumrukkulliyati.com/index.php?id=docs/gumruk_mevzuati/gumruk_kanunu_.htm" TargetMode="External"/><Relationship Id="rId10"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9" Type="http://schemas.openxmlformats.org/officeDocument/2006/relationships/hyperlink" Target="https://www.gumrukkulliyati.com/index.php?id=docs/gumruk_mevzuati/gumruk_kanunu_.htm" TargetMode="External"/><Relationship Id="rId31" Type="http://schemas.openxmlformats.org/officeDocument/2006/relationships/hyperlink" Target="https://www.gumrukkulliyati.com/index.php?id=docs/gumruk_mevzuati/gumruk_kanunu_.htm" TargetMode="Externa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4" Type="http://schemas.openxmlformats.org/officeDocument/2006/relationships/hyperlink" Target="https://www.gumrukkulliyati.com/index.php?id=docs/gumruk_mevzuati/dosyalar/yonetmelik_2009/ek_56.xls" TargetMode="External"/><Relationship Id="rId2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7" Type="http://schemas.openxmlformats.org/officeDocument/2006/relationships/hyperlink" Target="https://www.gumrukkulliyati.com/index.php?id=docs/gumruk_mevzuati/dosyalar/yonetmelik_2009/ek_61.htm" TargetMode="External"/><Relationship Id="rId30" Type="http://schemas.openxmlformats.org/officeDocument/2006/relationships/hyperlink" Target="https://www.gumrukkulliyati.com/index.php?id=docs/gumruk_mevzuati/gumruk_kanunu_.htm" TargetMode="External"/><Relationship Id="rId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4847</Words>
  <Characters>27629</Characters>
  <Application>Microsoft Office Word</Application>
  <DocSecurity>0</DocSecurity>
  <Lines>230</Lines>
  <Paragraphs>64</Paragraphs>
  <ScaleCrop>false</ScaleCrop>
  <Company/>
  <LinksUpToDate>false</LinksUpToDate>
  <CharactersWithSpaces>32412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2026-09-24T10:27:00Z</dcterms:created>
  <dcterms:modified xsi:type="dcterms:W3CDTF">2026-09-24T10:34:00Z</dcterms:modified>
</cp:coreProperties>
</file>