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15</w:t>
      </w:r>
    </w:p>
    <w:p>
      <w:pPr>
        <w:pBdr>
          <w:bottom w:val="single" w:color="B8860B" w:sz="18" w:space="8"/>
        </w:pBdr>
        <w:spacing w:before="200"/>
        <w:jc w:val="center"/>
      </w:pPr>
      <w:r>
        <w:rPr>
          <w:color w:val="1B3A5C"/>
          <w:sz w:val="26"/>
          <w:szCs w:val="26"/>
        </w:rPr>
        <w:t xml:space="preserve">100 Soru · 150 Dakika · 2025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15 (GMY-S15)</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2025 Gümrük Müşavir Yardımcılığı sınavı (B kitapçığı sırası)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2025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63 · Zor 37</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“Bu roman, benim için yazarın ilk kitabından çok daha sürükleyici.”</w:t>
      </w:r>
    </w:p>
    <w:p>
      <w:pPr>
        <w:keepNext/>
        <w:spacing w:after="40"/>
        <w:ind w:left="360"/>
      </w:pPr>
      <w:r>
        <w:t xml:space="preserve">Bu cümlede aşağıdaki anlam ilişkilerinden hangisi kurulmuştur?</w:t>
      </w:r>
    </w:p>
    <w:p>
      <w:pPr>
        <w:keepNext/>
        <w:spacing w:after="40"/>
        <w:ind w:left="360" w:hanging="360"/>
      </w:pPr>
      <w:r>
        <w:t xml:space="preserve">A) </w:t>
      </w:r>
      <w:r>
        <w:t xml:space="preserve">Amaç – sonuç</w:t>
      </w:r>
    </w:p>
    <w:p>
      <w:pPr>
        <w:keepNext/>
        <w:spacing w:after="40"/>
        <w:ind w:left="360" w:hanging="360"/>
      </w:pPr>
      <w:r>
        <w:t xml:space="preserve">B) </w:t>
      </w:r>
      <w:r>
        <w:t xml:space="preserve">Neden – sonuç</w:t>
      </w:r>
    </w:p>
    <w:p>
      <w:pPr>
        <w:keepNext/>
        <w:spacing w:after="40"/>
        <w:ind w:left="360" w:hanging="360"/>
      </w:pPr>
      <w:r>
        <w:t xml:space="preserve">C) </w:t>
      </w:r>
      <w:r>
        <w:t xml:space="preserve">Olasılık</w:t>
      </w:r>
    </w:p>
    <w:p>
      <w:pPr>
        <w:keepNext/>
        <w:spacing w:after="40"/>
        <w:ind w:left="360" w:hanging="360"/>
      </w:pPr>
      <w:r>
        <w:t xml:space="preserve">D) </w:t>
      </w:r>
      <w:r>
        <w:t xml:space="preserve">Dilek</w:t>
      </w:r>
    </w:p>
    <w:p>
      <w:pPr>
        <w:keepNext w:val="false"/>
        <w:spacing w:after="40"/>
        <w:ind w:left="360" w:hanging="360"/>
      </w:pPr>
      <w:r>
        <w:t xml:space="preserve">E) </w:t>
      </w:r>
      <w:r>
        <w:t xml:space="preserve">Karşılaştırma</w:t>
      </w:r>
    </w:p>
    <w:p>
      <w:pPr>
        <w:keepNext/>
        <w:spacing w:after="80" w:before="200"/>
      </w:pPr>
      <w:r>
        <w:rPr>
          <w:b/>
          <w:bCs/>
        </w:rPr>
        <w:t xml:space="preserve">2. </w:t>
      </w:r>
      <w:r>
        <w:t xml:space="preserve">Aşağıdaki cümlelerin hangisinde anlatım bozukluğu bulunmaktadır?</w:t>
      </w:r>
    </w:p>
    <w:p>
      <w:pPr>
        <w:keepNext/>
        <w:spacing w:after="40"/>
        <w:ind w:left="360" w:hanging="360"/>
      </w:pPr>
      <w:r>
        <w:t xml:space="preserve">A) </w:t>
      </w:r>
      <w:r>
        <w:t xml:space="preserve">Kardeşim, yeni üç yıllık arabasını satmaya karar verdi.</w:t>
      </w:r>
    </w:p>
    <w:p>
      <w:pPr>
        <w:keepNext/>
        <w:spacing w:after="40"/>
        <w:ind w:left="360" w:hanging="360"/>
      </w:pPr>
      <w:r>
        <w:t xml:space="preserve">B) </w:t>
      </w:r>
      <w:r>
        <w:t xml:space="preserve">Yolcular, uçak piste iner inmez telefonlarını açtı.</w:t>
      </w:r>
    </w:p>
    <w:p>
      <w:pPr>
        <w:keepNext/>
        <w:spacing w:after="40"/>
        <w:ind w:left="360" w:hanging="360"/>
      </w:pPr>
      <w:r>
        <w:t xml:space="preserve">C) </w:t>
      </w:r>
      <w:r>
        <w:t xml:space="preserve">Mektubu dikkatle okudu ve özenle zarfına geri koydu.</w:t>
      </w:r>
    </w:p>
    <w:p>
      <w:pPr>
        <w:keepNext/>
        <w:spacing w:after="40"/>
        <w:ind w:left="360" w:hanging="360"/>
      </w:pPr>
      <w:r>
        <w:t xml:space="preserve">D) </w:t>
      </w:r>
      <w:r>
        <w:t xml:space="preserve">Çok yorulmuştuk o gün dağın zirvesinden inerken.</w:t>
      </w:r>
    </w:p>
    <w:p>
      <w:pPr>
        <w:keepNext w:val="false"/>
        <w:spacing w:after="40"/>
        <w:ind w:left="360" w:hanging="360"/>
      </w:pPr>
      <w:r>
        <w:t xml:space="preserve">E) </w:t>
      </w:r>
      <w:r>
        <w:t xml:space="preserve">Akşamüstü dere kenarında oturup ağır ağır akan suyu seyrettik.</w:t>
      </w:r>
    </w:p>
    <w:p>
      <w:pPr>
        <w:keepNext/>
        <w:spacing w:after="80" w:before="200"/>
      </w:pPr>
      <w:r>
        <w:rPr>
          <w:b/>
          <w:bCs/>
        </w:rPr>
        <w:t xml:space="preserve">3. </w:t>
      </w:r>
      <w:r>
        <w:t xml:space="preserve">Köyün yaşlı çömlekçisi, yanına aldığı çırağa ilk aylarda yalnızca çamur yoğurmayı öğretmiş. Günlerce aynı işi yapmaktan sıkılan çırak, bir sabah ustası uyurken tezgâha oturup kendi testisini biçimlendirmiş. Ustasının fırını hep yavaş yavaş ısıttığını bildiği hâlde, yeterince dinlenmemiş çamurdan yaptığı testiyi beklemeden kızgın ateşe sürmüş. Akşamüstü fırının kapağını açtığında testinin çatlayıp paramparça olduğunu görmüş. Olanları öğrenen usta, çırağını azarlamak yerine onu yanına çağırıp “Testiyi el biçimlendirir ama ona sağlamlığı sabır kazandırır. Dinlendirilmemiş çamurdan yapılıp aceleyle pişirilen kap ilk sıcakta dağılır.” demiş. Çırak o günden sonra hiçbir aşamayı atlamamış ve yıllar sonra köyün en sağlam testilerini yapan usta olmuş.</w:t>
      </w:r>
    </w:p>
    <w:p>
      <w:pPr>
        <w:keepNext/>
        <w:spacing w:after="40"/>
        <w:ind w:left="360"/>
      </w:pPr>
      <w:r>
        <w:t xml:space="preserve">Bu metne en uygun başlık aşağıdakilerden hangisidir?</w:t>
      </w:r>
    </w:p>
    <w:p>
      <w:pPr>
        <w:keepNext/>
        <w:spacing w:after="40"/>
        <w:ind w:left="360" w:hanging="360"/>
      </w:pPr>
      <w:r>
        <w:t xml:space="preserve">A) </w:t>
      </w:r>
      <w:r>
        <w:t xml:space="preserve">Çömlekçinin Kızgın Fırını</w:t>
      </w:r>
    </w:p>
    <w:p>
      <w:pPr>
        <w:keepNext/>
        <w:spacing w:after="40"/>
        <w:ind w:left="360" w:hanging="360"/>
      </w:pPr>
      <w:r>
        <w:t xml:space="preserve">B) </w:t>
      </w:r>
      <w:r>
        <w:t xml:space="preserve">Çırağını Azarlayan Usta</w:t>
      </w:r>
    </w:p>
    <w:p>
      <w:pPr>
        <w:keepNext/>
        <w:spacing w:after="40"/>
        <w:ind w:left="360" w:hanging="360"/>
      </w:pPr>
      <w:r>
        <w:t xml:space="preserve">C) </w:t>
      </w:r>
      <w:r>
        <w:t xml:space="preserve">Çamur Yoğurmanın İncelikleri</w:t>
      </w:r>
    </w:p>
    <w:p>
      <w:pPr>
        <w:keepNext/>
        <w:spacing w:after="40"/>
        <w:ind w:left="360" w:hanging="360"/>
      </w:pPr>
      <w:r>
        <w:t xml:space="preserve">D) </w:t>
      </w:r>
      <w:r>
        <w:t xml:space="preserve">Köyün En Güzel Testileri</w:t>
      </w:r>
    </w:p>
    <w:p>
      <w:pPr>
        <w:keepNext w:val="false"/>
        <w:spacing w:after="40"/>
        <w:ind w:left="360" w:hanging="360"/>
      </w:pPr>
      <w:r>
        <w:t xml:space="preserve">E) </w:t>
      </w:r>
      <w:r>
        <w:t xml:space="preserve">Sabırla Gelen Sağlamlık</w:t>
      </w:r>
    </w:p>
    <w:p>
      <w:pPr>
        <w:keepNext/>
        <w:spacing w:after="80" w:before="200"/>
      </w:pPr>
      <w:r>
        <w:rPr>
          <w:b/>
          <w:bCs/>
        </w:rPr>
        <w:t xml:space="preserve">4. </w:t>
      </w:r>
      <w:r>
        <w:t xml:space="preserve">Bir konuşmada çoğumuz, karşımızdakinin sözü bitmeden vereceğimiz cevabı zihnimizde hazırlamaya başlarız. Böyle olunca söylenenin yalnızca kendi düşüncemize uyan kısmını duyar, geri kalanını kaçırırız. Oysa dikkatle dinlenen bir insan, anlaşıldığını hissettiği için kendini daha açık ifade eder; anlaşmazlıklar da çoğu zaman büyümeden çözülür. Dinlemek, sanıldığı gibi konuşmanın sessiz ve edilgen bir arası değil, karşımızdakini anlamaya yönelik bilinçli bir çabadır. Sağlıklı bir iletişim kurmak istiyorsak önce iyi dinlemeyi öğrenmemiz gerekir.</w:t>
      </w:r>
    </w:p>
    <w:p>
      <w:pPr>
        <w:keepNext/>
        <w:spacing w:after="40"/>
        <w:ind w:left="360"/>
      </w:pPr>
      <w:r>
        <w:t xml:space="preserve">Bu parçada yazarın asıl amacı aşağıdakilerden hangisidir?</w:t>
      </w:r>
    </w:p>
    <w:p>
      <w:pPr>
        <w:keepNext/>
        <w:spacing w:after="40"/>
        <w:ind w:left="360" w:hanging="360"/>
      </w:pPr>
      <w:r>
        <w:t xml:space="preserve">A) </w:t>
      </w:r>
      <w:r>
        <w:t xml:space="preserve">Konuşurken cevabı önceden hazırlamanın iletişime katkısını göstermek</w:t>
      </w:r>
    </w:p>
    <w:p>
      <w:pPr>
        <w:keepNext/>
        <w:spacing w:after="40"/>
        <w:ind w:left="360" w:hanging="360"/>
      </w:pPr>
      <w:r>
        <w:t xml:space="preserve">B) </w:t>
      </w:r>
      <w:r>
        <w:t xml:space="preserve">Anlaşmazlıkların hangi yollarla çözülebileceğini sıralamak</w:t>
      </w:r>
    </w:p>
    <w:p>
      <w:pPr>
        <w:keepNext/>
        <w:spacing w:after="40"/>
        <w:ind w:left="360" w:hanging="360"/>
      </w:pPr>
      <w:r>
        <w:t xml:space="preserve">C) </w:t>
      </w:r>
      <w:r>
        <w:t xml:space="preserve">İyi bir konuşmacı olmanın tekniklerini örneklerle tanıtmak</w:t>
      </w:r>
    </w:p>
    <w:p>
      <w:pPr>
        <w:keepNext/>
        <w:spacing w:after="40"/>
        <w:ind w:left="360" w:hanging="360"/>
      </w:pPr>
      <w:r>
        <w:t xml:space="preserve">D) </w:t>
      </w:r>
      <w:r>
        <w:t xml:space="preserve">İyi dinlemenin sağlıklı iletişimin ön koşulu olduğunu göstermek</w:t>
      </w:r>
    </w:p>
    <w:p>
      <w:pPr>
        <w:keepNext w:val="false"/>
        <w:spacing w:after="40"/>
        <w:ind w:left="360" w:hanging="360"/>
      </w:pPr>
      <w:r>
        <w:t xml:space="preserve">E) </w:t>
      </w:r>
      <w:r>
        <w:t xml:space="preserve">Sessiz kalmanın konuşmaktan daha değerli olduğunu savunmak</w:t>
      </w:r>
    </w:p>
    <w:p>
      <w:pPr>
        <w:keepNext/>
        <w:spacing w:after="80" w:before="200"/>
      </w:pPr>
      <w:r>
        <w:rPr>
          <w:b/>
          <w:bCs/>
        </w:rPr>
        <w:t xml:space="preserve">5. </w:t>
      </w:r>
      <w:r>
        <w:t xml:space="preserve">Kooperatifin yıllık toplantısı, bu yıl Ankara-Eskişehir yolu üzerindeki tesislerde yapıldı. Toplantıda üç konu görüşüldü: yeni ortakların kabulü, bütçe ve ürünlerin dağıtım planı. İlk oturumda Ayşe, Mehmet ve Can konuştu; ikinci oturumda Zehra, Ali ve Deniz soruları yanıtladı. Toplantının sonunda başkan, ortaklara teşekkür ederek “Bu birlik sizin emeğinizle büyüdü.” dedi.</w:t>
      </w:r>
    </w:p>
    <w:p>
      <w:pPr>
        <w:keepNext/>
        <w:spacing w:after="40"/>
        <w:ind w:left="360"/>
      </w:pPr>
      <w:r>
        <w:t xml:space="preserve">Bu metinde, aşağıda işlevi verilen noktalama işaretlerinden hangisinin kullanımı </w:t>
      </w:r>
      <w:r>
        <w:rPr>
          <w:b/>
          <w:bCs/>
          <w:u w:val="single"/>
        </w:rPr>
        <w:t xml:space="preserve">örneklenmemiştir</w:t>
      </w:r>
      <w:r>
        <w:t xml:space="preserve">?</w:t>
      </w:r>
    </w:p>
    <w:p>
      <w:pPr>
        <w:keepNext/>
        <w:spacing w:after="40"/>
        <w:ind w:left="360" w:hanging="360"/>
      </w:pPr>
      <w:r>
        <w:t xml:space="preserve">A) </w:t>
      </w:r>
      <w:r>
        <w:t xml:space="preserve">Devamı okura bırakılan, tamamlanmamış yargıların sonuna üç nokta konur.</w:t>
      </w:r>
    </w:p>
    <w:p>
      <w:pPr>
        <w:keepNext/>
        <w:spacing w:after="40"/>
        <w:ind w:left="360" w:hanging="360"/>
      </w:pPr>
      <w:r>
        <w:t xml:space="preserve">B) </w:t>
      </w:r>
      <w:r>
        <w:t xml:space="preserve">İki yer arasındaki bağlantıyı göstermek için kısa çizgi kullanılır.</w:t>
      </w:r>
    </w:p>
    <w:p>
      <w:pPr>
        <w:keepNext/>
        <w:spacing w:after="40"/>
        <w:ind w:left="360" w:hanging="360"/>
      </w:pPr>
      <w:r>
        <w:t xml:space="preserve">C) </w:t>
      </w:r>
      <w:r>
        <w:t xml:space="preserve">Açıklama ya da örnek bildirecek sözlerden önce iki nokta kullanılır.</w:t>
      </w:r>
    </w:p>
    <w:p>
      <w:pPr>
        <w:keepNext/>
        <w:spacing w:after="40"/>
        <w:ind w:left="360" w:hanging="360"/>
      </w:pPr>
      <w:r>
        <w:t xml:space="preserve">D) </w:t>
      </w:r>
      <w:r>
        <w:t xml:space="preserve">Kendi içinde virgül bulunan sıralı grupları ayırmak için noktalı virgül konur.</w:t>
      </w:r>
    </w:p>
    <w:p>
      <w:pPr>
        <w:keepNext w:val="false"/>
        <w:spacing w:after="40"/>
        <w:ind w:left="360" w:hanging="360"/>
      </w:pPr>
      <w:r>
        <w:t xml:space="preserve">E) </w:t>
      </w:r>
      <w:r>
        <w:t xml:space="preserve">Aktarılan sözün kendi bitiş işareti, kapanan tırnağın içinde kalır.</w:t>
      </w:r>
    </w:p>
    <w:p>
      <w:pPr>
        <w:keepNext/>
        <w:spacing w:after="80" w:before="200"/>
      </w:pPr>
      <w:r>
        <w:rPr>
          <w:b/>
          <w:bCs/>
        </w:rPr>
        <w:t xml:space="preserve">6. </w:t>
      </w:r>
      <w:r>
        <w:t xml:space="preserve">Bir kitabevinde bir kitabın fiyatı 120 liradır. Aynı kitaptan 5 tane içeren setin fiyatı ise bir kitabın fiyatının 4 katından 60 lira eksiktir.</w:t>
      </w:r>
    </w:p>
    <w:p>
      <w:pPr>
        <w:keepNext/>
        <w:spacing w:after="40"/>
        <w:ind w:left="360"/>
      </w:pPr>
      <w:r>
        <w:t xml:space="preserve">Buna göre seti alan bir kişi kitap başına kaç lira ödemiş olur?</w:t>
      </w:r>
    </w:p>
    <w:p>
      <w:pPr>
        <w:keepNext/>
        <w:spacing w:after="40"/>
        <w:ind w:left="360" w:hanging="360"/>
      </w:pPr>
      <w:r>
        <w:t xml:space="preserve">A) </w:t>
      </w:r>
      <w:r>
        <w:t xml:space="preserve">36</w:t>
      </w:r>
    </w:p>
    <w:p>
      <w:pPr>
        <w:keepNext/>
        <w:spacing w:after="40"/>
        <w:ind w:left="360" w:hanging="360"/>
      </w:pPr>
      <w:r>
        <w:t xml:space="preserve">B) </w:t>
      </w:r>
      <w:r>
        <w:t xml:space="preserve">84</w:t>
      </w:r>
    </w:p>
    <w:p>
      <w:pPr>
        <w:keepNext/>
        <w:spacing w:after="40"/>
        <w:ind w:left="360" w:hanging="360"/>
      </w:pPr>
      <w:r>
        <w:t xml:space="preserve">C) </w:t>
      </w:r>
      <w:r>
        <w:t xml:space="preserve">96</w:t>
      </w:r>
    </w:p>
    <w:p>
      <w:pPr>
        <w:keepNext/>
        <w:spacing w:after="40"/>
        <w:ind w:left="360" w:hanging="360"/>
      </w:pPr>
      <w:r>
        <w:t xml:space="preserve">D) </w:t>
      </w:r>
      <w:r>
        <w:t xml:space="preserve">108</w:t>
      </w:r>
    </w:p>
    <w:p>
      <w:pPr>
        <w:keepNext w:val="false"/>
        <w:spacing w:after="40"/>
        <w:ind w:left="360" w:hanging="360"/>
      </w:pPr>
      <w:r>
        <w:t xml:space="preserve">E) </w:t>
      </w:r>
      <w:r>
        <w:t xml:space="preserve">420</w:t>
      </w:r>
    </w:p>
    <w:p>
      <w:pPr>
        <w:keepNext/>
        <w:spacing w:after="80" w:before="200"/>
      </w:pPr>
      <w:r>
        <w:rPr>
          <w:b/>
          <w:bCs/>
        </w:rPr>
        <w:t xml:space="preserve">7. </w:t>
      </w:r>
      <w:r>
        <w:t xml:space="preserve">Bir kursta dersler 09.10’da başlamaktadır. Her ders 40 dakika sürmekte, her dersten sonra 10 dakika teneffüs yapılmaktadır.</w:t>
      </w:r>
    </w:p>
    <w:p>
      <w:pPr>
        <w:keepNext/>
        <w:spacing w:after="40"/>
        <w:ind w:left="360"/>
      </w:pPr>
      <w:r>
        <w:t xml:space="preserve">Buna göre saat 12.30’da başlayan ders, o gün yapılan kaçıncı derstir?</w:t>
      </w:r>
    </w:p>
    <w:p>
      <w:pPr>
        <w:keepNext/>
        <w:spacing w:after="40"/>
        <w:ind w:left="360" w:hanging="360"/>
      </w:pPr>
      <w:r>
        <w:t xml:space="preserve">A) </w:t>
      </w:r>
      <w:r>
        <w:t xml:space="preserve">3</w:t>
      </w:r>
    </w:p>
    <w:p>
      <w:pPr>
        <w:keepNext/>
        <w:spacing w:after="40"/>
        <w:ind w:left="360" w:hanging="360"/>
      </w:pPr>
      <w:r>
        <w:t xml:space="preserve">B) </w:t>
      </w:r>
      <w:r>
        <w:t xml:space="preserve">4</w:t>
      </w:r>
    </w:p>
    <w:p>
      <w:pPr>
        <w:keepNext/>
        <w:spacing w:after="40"/>
        <w:ind w:left="360" w:hanging="360"/>
      </w:pPr>
      <w:r>
        <w:t xml:space="preserve">C) </w:t>
      </w:r>
      <w:r>
        <w:t xml:space="preserve">5</w:t>
      </w:r>
    </w:p>
    <w:p>
      <w:pPr>
        <w:keepNext/>
        <w:spacing w:after="40"/>
        <w:ind w:left="360" w:hanging="360"/>
      </w:pPr>
      <w:r>
        <w:t xml:space="preserve">D) </w:t>
      </w:r>
      <w:r>
        <w:t xml:space="preserve">6</w:t>
      </w:r>
    </w:p>
    <w:p>
      <w:pPr>
        <w:keepNext w:val="false"/>
        <w:spacing w:after="40"/>
        <w:ind w:left="360" w:hanging="360"/>
      </w:pPr>
      <w:r>
        <w:t xml:space="preserve">E) </w:t>
      </w:r>
      <w:r>
        <w:t xml:space="preserve">7</w:t>
      </w:r>
    </w:p>
    <w:p>
      <w:pPr>
        <w:keepNext/>
        <w:spacing w:after="80" w:before="200"/>
      </w:pPr>
      <w:r>
        <w:rPr>
          <w:b/>
          <w:bCs/>
        </w:rPr>
        <w:t xml:space="preserve">8. </w:t>
      </w:r>
      <w:r>
        <w:t xml:space="preserve">Bir tren, 3 saat 45 dakika süren yolculuğun sonunda varış istasyonuna saat 16.10’da ulaşmıştır.</w:t>
      </w:r>
    </w:p>
    <w:p>
      <w:pPr>
        <w:keepNext/>
        <w:spacing w:after="40"/>
        <w:ind w:left="360"/>
      </w:pPr>
      <w:r>
        <w:t xml:space="preserve">Buna göre tren kalkış istasyonundan saat kaçta hareket etmiştir?</w:t>
      </w:r>
    </w:p>
    <w:p>
      <w:pPr>
        <w:keepNext/>
        <w:spacing w:after="40"/>
        <w:ind w:left="360" w:hanging="360"/>
      </w:pPr>
      <w:r>
        <w:t xml:space="preserve">A) </w:t>
      </w:r>
      <w:r>
        <w:t xml:space="preserve">11.55</w:t>
      </w:r>
    </w:p>
    <w:p>
      <w:pPr>
        <w:keepNext/>
        <w:spacing w:after="40"/>
        <w:ind w:left="360" w:hanging="360"/>
      </w:pPr>
      <w:r>
        <w:t xml:space="preserve">B) </w:t>
      </w:r>
      <w:r>
        <w:t xml:space="preserve">12.25</w:t>
      </w:r>
    </w:p>
    <w:p>
      <w:pPr>
        <w:keepNext/>
        <w:spacing w:after="40"/>
        <w:ind w:left="360" w:hanging="360"/>
      </w:pPr>
      <w:r>
        <w:t xml:space="preserve">C) </w:t>
      </w:r>
      <w:r>
        <w:t xml:space="preserve">12.35</w:t>
      </w:r>
    </w:p>
    <w:p>
      <w:pPr>
        <w:keepNext/>
        <w:spacing w:after="40"/>
        <w:ind w:left="360" w:hanging="360"/>
      </w:pPr>
      <w:r>
        <w:t xml:space="preserve">D) </w:t>
      </w:r>
      <w:r>
        <w:t xml:space="preserve">13.25</w:t>
      </w:r>
    </w:p>
    <w:p>
      <w:pPr>
        <w:keepNext w:val="false"/>
        <w:spacing w:after="40"/>
        <w:ind w:left="360" w:hanging="360"/>
      </w:pPr>
      <w:r>
        <w:t xml:space="preserve">E) </w:t>
      </w:r>
      <w:r>
        <w:t xml:space="preserve">13.35</w:t>
      </w:r>
    </w:p>
    <w:p>
      <w:pPr>
        <w:keepNext/>
        <w:spacing w:after="80" w:before="200"/>
      </w:pPr>
      <w:r>
        <w:rPr>
          <w:b/>
          <w:bCs/>
        </w:rPr>
        <w:t xml:space="preserve">9. </w:t>
      </w:r>
      <w:r>
        <w:t xml:space="preserve">Bir okulda öğrencilere 200’er mililitre meyve suyu dağıtılacaktır. Dağıtım için 1,5 litrelik 5 şişe meyve suyu ayrılmıştır.</w:t>
      </w:r>
    </w:p>
    <w:p>
      <w:pPr>
        <w:keepNext/>
        <w:spacing w:after="40"/>
        <w:ind w:left="360"/>
      </w:pPr>
      <w:r>
        <w:t xml:space="preserve">Buna göre en fazla kaç öğrenciye tam porsiyon meyve suyu verilebilir?</w:t>
      </w:r>
    </w:p>
    <w:p>
      <w:pPr>
        <w:keepNext/>
        <w:spacing w:after="40"/>
        <w:ind w:left="360" w:hanging="360"/>
      </w:pPr>
      <w:r>
        <w:t xml:space="preserve">A) </w:t>
      </w:r>
      <w:r>
        <w:t xml:space="preserve">3</w:t>
      </w:r>
    </w:p>
    <w:p>
      <w:pPr>
        <w:keepNext/>
        <w:spacing w:after="40"/>
        <w:ind w:left="360" w:hanging="360"/>
      </w:pPr>
      <w:r>
        <w:t xml:space="preserve">B) </w:t>
      </w:r>
      <w:r>
        <w:t xml:space="preserve">7</w:t>
      </w:r>
    </w:p>
    <w:p>
      <w:pPr>
        <w:keepNext/>
        <w:spacing w:after="40"/>
        <w:ind w:left="360" w:hanging="360"/>
      </w:pPr>
      <w:r>
        <w:t xml:space="preserve">C) </w:t>
      </w:r>
      <w:r>
        <w:t xml:space="preserve">37</w:t>
      </w:r>
    </w:p>
    <w:p>
      <w:pPr>
        <w:keepNext/>
        <w:spacing w:after="40"/>
        <w:ind w:left="360" w:hanging="360"/>
      </w:pPr>
      <w:r>
        <w:t xml:space="preserve">D) </w:t>
      </w:r>
      <w:r>
        <w:t xml:space="preserve">38</w:t>
      </w:r>
    </w:p>
    <w:p>
      <w:pPr>
        <w:keepNext w:val="false"/>
        <w:spacing w:after="40"/>
        <w:ind w:left="360" w:hanging="360"/>
      </w:pPr>
      <w:r>
        <w:t xml:space="preserve">E) </w:t>
      </w:r>
      <w:r>
        <w:t xml:space="preserve">375</w:t>
      </w:r>
    </w:p>
    <w:p>
      <w:pPr>
        <w:keepNext/>
        <w:spacing w:after="80" w:before="200"/>
      </w:pPr>
      <w:r>
        <w:rPr>
          <w:b/>
          <w:bCs/>
        </w:rPr>
        <w:t xml:space="preserve">10. </w:t>
      </w:r>
      <w:r>
        <w:t xml:space="preserve">Deniz, biriktirme hesabına her hafta 40 lira yatırmakta ve bu hesaptan hiç para çekmemektedir. 12. haftanın sonunda hesabında 610 lira biriktiğini görmüştür.</w:t>
      </w:r>
    </w:p>
    <w:p>
      <w:pPr>
        <w:keepNext/>
        <w:spacing w:after="40"/>
        <w:ind w:left="360"/>
      </w:pPr>
      <w:r>
        <w:t xml:space="preserve">Buna göre Deniz’in hesabında başlangıçta kaç lira vardı?</w:t>
      </w:r>
    </w:p>
    <w:p>
      <w:pPr>
        <w:keepNext/>
        <w:spacing w:after="40"/>
        <w:ind w:left="360" w:hanging="360"/>
      </w:pPr>
      <w:r>
        <w:t xml:space="preserve">A) </w:t>
      </w:r>
      <w:r>
        <w:t xml:space="preserve">130</w:t>
      </w:r>
    </w:p>
    <w:p>
      <w:pPr>
        <w:keepNext/>
        <w:spacing w:after="40"/>
        <w:ind w:left="360" w:hanging="360"/>
      </w:pPr>
      <w:r>
        <w:t xml:space="preserve">B) </w:t>
      </w:r>
      <w:r>
        <w:t xml:space="preserve">170</w:t>
      </w:r>
    </w:p>
    <w:p>
      <w:pPr>
        <w:keepNext/>
        <w:spacing w:after="40"/>
        <w:ind w:left="360" w:hanging="360"/>
      </w:pPr>
      <w:r>
        <w:t xml:space="preserve">C) </w:t>
      </w:r>
      <w:r>
        <w:t xml:space="preserve">480</w:t>
      </w:r>
    </w:p>
    <w:p>
      <w:pPr>
        <w:keepNext/>
        <w:spacing w:after="40"/>
        <w:ind w:left="360" w:hanging="360"/>
      </w:pPr>
      <w:r>
        <w:t xml:space="preserve">D) </w:t>
      </w:r>
      <w:r>
        <w:t xml:space="preserve">570</w:t>
      </w:r>
    </w:p>
    <w:p>
      <w:pPr>
        <w:keepNext w:val="false"/>
        <w:spacing w:after="40"/>
        <w:ind w:left="360" w:hanging="360"/>
      </w:pPr>
      <w:r>
        <w:t xml:space="preserve">E) </w:t>
      </w:r>
      <w:r>
        <w:t xml:space="preserve">1.090</w:t>
      </w:r>
    </w:p>
    <w:p>
      <w:pPr>
        <w:keepNext/>
        <w:spacing w:after="80" w:before="200"/>
      </w:pPr>
      <w:r>
        <w:rPr>
          <w:b/>
          <w:bCs/>
        </w:rPr>
        <w:t xml:space="preserve">11. </w:t>
      </w:r>
      <w:r>
        <w:t xml:space="preserve">Sevr düzeninde değişikliklerin tartışıldığı; Ankara adına Bekir Sami Bey’in, İstanbul adına Tevfik Paşa’nın öne çıktığı ve Misak-ı Millî’ye uygun bir barışın elde edilemediği 1921 tarihli uluslararası toplantı aşağıdakilerden hangisidir?</w:t>
      </w:r>
    </w:p>
    <w:p>
      <w:pPr>
        <w:keepNext/>
        <w:spacing w:after="40"/>
        <w:ind w:left="360" w:hanging="360"/>
      </w:pPr>
      <w:r>
        <w:t xml:space="preserve">A) </w:t>
      </w:r>
      <w:r>
        <w:t xml:space="preserve">Lozan Konferansı</w:t>
      </w:r>
    </w:p>
    <w:p>
      <w:pPr>
        <w:keepNext/>
        <w:spacing w:after="40"/>
        <w:ind w:left="360" w:hanging="360"/>
      </w:pPr>
      <w:r>
        <w:t xml:space="preserve">B) </w:t>
      </w:r>
      <w:r>
        <w:t xml:space="preserve">Mudanya Görüşmeleri</w:t>
      </w:r>
    </w:p>
    <w:p>
      <w:pPr>
        <w:keepNext/>
        <w:spacing w:after="40"/>
        <w:ind w:left="360" w:hanging="360"/>
      </w:pPr>
      <w:r>
        <w:t xml:space="preserve">C) </w:t>
      </w:r>
      <w:r>
        <w:t xml:space="preserve">Amasya Görüşmeleri</w:t>
      </w:r>
    </w:p>
    <w:p>
      <w:pPr>
        <w:keepNext/>
        <w:spacing w:after="40"/>
        <w:ind w:left="360" w:hanging="360"/>
      </w:pPr>
      <w:r>
        <w:t xml:space="preserve">D) </w:t>
      </w:r>
      <w:r>
        <w:t xml:space="preserve">Sivas Kongresi</w:t>
      </w:r>
    </w:p>
    <w:p>
      <w:pPr>
        <w:keepNext w:val="false"/>
        <w:spacing w:after="40"/>
        <w:ind w:left="360" w:hanging="360"/>
      </w:pPr>
      <w:r>
        <w:t xml:space="preserve">E) </w:t>
      </w:r>
      <w:r>
        <w:t xml:space="preserve">Londra Konferansı</w:t>
      </w:r>
    </w:p>
    <w:p>
      <w:pPr>
        <w:keepNext/>
        <w:spacing w:after="80" w:before="200"/>
      </w:pPr>
      <w:r>
        <w:rPr>
          <w:b/>
          <w:bCs/>
        </w:rPr>
        <w:t xml:space="preserve">12. </w:t>
      </w:r>
      <w:r>
        <w:t xml:space="preserve">Atatürk döneminde gerçekleştirilen inkılapların amaç ve sonuçlarıyla ilgili aşağıdakilerden hangisi </w:t>
      </w:r>
      <w:r>
        <w:rPr>
          <w:b/>
          <w:bCs/>
          <w:u w:val="single"/>
        </w:rPr>
        <w:t xml:space="preserve">yanlıştır</w:t>
      </w:r>
      <w:r>
        <w:t xml:space="preserve">?</w:t>
      </w:r>
    </w:p>
    <w:p>
      <w:pPr>
        <w:keepNext/>
        <w:spacing w:after="40"/>
        <w:ind w:left="360" w:hanging="360"/>
      </w:pPr>
      <w:r>
        <w:t xml:space="preserve">A) </w:t>
      </w:r>
      <w:r>
        <w:t xml:space="preserve">Saltanatın kaldırılmasıyla hanedana dayalı siyasi egemenlik sona ermiş, barış görüşmelerinde Türkiye’nin temsilini Ankara yönetimi üstlenmiştir.</w:t>
      </w:r>
    </w:p>
    <w:p>
      <w:pPr>
        <w:keepNext/>
        <w:spacing w:after="40"/>
        <w:ind w:left="360" w:hanging="360"/>
      </w:pPr>
      <w:r>
        <w:t xml:space="preserve">B) </w:t>
      </w:r>
      <w:r>
        <w:t xml:space="preserve">1926 Medeni Kanunu ile kadın-erkek eşitliği bugünkü anlamda tam olarak sağlanmış, evli kadının meslek seçimi kocanın iznine bağlı olmaktan çıkarılmıştır.</w:t>
      </w:r>
    </w:p>
    <w:p>
      <w:pPr>
        <w:keepNext/>
        <w:spacing w:after="40"/>
        <w:ind w:left="360" w:hanging="360"/>
      </w:pPr>
      <w:r>
        <w:t xml:space="preserve">C) </w:t>
      </w:r>
      <w:r>
        <w:t xml:space="preserve">Takvim, ölçü ve soyadı alanındaki düzenlemeler; resmî işlemlerde standartlaşma, laikleşme ve toplumsal ayrıcalıkların azaltılması gibi amaçlar taşımıştır.</w:t>
      </w:r>
    </w:p>
    <w:p>
      <w:pPr>
        <w:keepNext/>
        <w:spacing w:after="40"/>
        <w:ind w:left="360" w:hanging="360"/>
      </w:pPr>
      <w:r>
        <w:t xml:space="preserve">D) </w:t>
      </w:r>
      <w:r>
        <w:t xml:space="preserve">Harf inkılabıyla okuma-yazmanın öğretilmesini kolaylaştırmak ve yazı dilini Türkçenin ses özellikleriyle uyumlu hâle getirmek amaçlanmıştır.</w:t>
      </w:r>
    </w:p>
    <w:p>
      <w:pPr>
        <w:keepNext w:val="false"/>
        <w:spacing w:after="40"/>
        <w:ind w:left="360" w:hanging="360"/>
      </w:pPr>
      <w:r>
        <w:t xml:space="preserve">E) </w:t>
      </w:r>
      <w:r>
        <w:t xml:space="preserve">Tarih ve dil kurumları yalnız kitap yayımlayan yapılar olmayıp araştırma, öğretim malzemesi ve ortak kültür bilinci arasında bağ kurmuştur.</w:t>
      </w:r>
    </w:p>
    <w:p>
      <w:pPr>
        <w:keepNext/>
        <w:spacing w:after="80" w:before="200"/>
      </w:pPr>
      <w:r>
        <w:rPr>
          <w:b/>
          <w:bCs/>
        </w:rPr>
        <w:t xml:space="preserve">13. </w:t>
      </w:r>
      <w:r>
        <w:t xml:space="preserve">Aşağıdakilerden hangisi, 1919 yılında yaşanan gelişmelerden biri </w:t>
      </w:r>
      <w:r>
        <w:rPr>
          <w:b/>
          <w:bCs/>
          <w:u w:val="single"/>
        </w:rPr>
        <w:t xml:space="preserve">değildir</w:t>
      </w:r>
      <w:r>
        <w:t xml:space="preserve">?</w:t>
      </w:r>
    </w:p>
    <w:p>
      <w:pPr>
        <w:keepNext/>
        <w:spacing w:after="40"/>
        <w:ind w:left="360" w:hanging="360"/>
      </w:pPr>
      <w:r>
        <w:t xml:space="preserve">A) </w:t>
      </w:r>
      <w:r>
        <w:t xml:space="preserve">Misak-ı Millî’nin kabul edilmesi</w:t>
      </w:r>
    </w:p>
    <w:p>
      <w:pPr>
        <w:keepNext/>
        <w:spacing w:after="40"/>
        <w:ind w:left="360" w:hanging="360"/>
      </w:pPr>
      <w:r>
        <w:t xml:space="preserve">B) </w:t>
      </w:r>
      <w:r>
        <w:t xml:space="preserve">İzmir’in Yunan ordusunca işgal edilmesi</w:t>
      </w:r>
    </w:p>
    <w:p>
      <w:pPr>
        <w:keepNext/>
        <w:spacing w:after="40"/>
        <w:ind w:left="360" w:hanging="360"/>
      </w:pPr>
      <w:r>
        <w:t xml:space="preserve">C) </w:t>
      </w:r>
      <w:r>
        <w:t xml:space="preserve">Havza Genelgesi’nin yayımlanması</w:t>
      </w:r>
    </w:p>
    <w:p>
      <w:pPr>
        <w:keepNext/>
        <w:spacing w:after="40"/>
        <w:ind w:left="360" w:hanging="360"/>
      </w:pPr>
      <w:r>
        <w:t xml:space="preserve">D) </w:t>
      </w:r>
      <w:r>
        <w:t xml:space="preserve">Erzurum Kongresi’nin toplanması</w:t>
      </w:r>
    </w:p>
    <w:p>
      <w:pPr>
        <w:keepNext w:val="false"/>
        <w:spacing w:after="40"/>
        <w:ind w:left="360" w:hanging="360"/>
      </w:pPr>
      <w:r>
        <w:t xml:space="preserve">E) </w:t>
      </w:r>
      <w:r>
        <w:t xml:space="preserve">Temsil Heyetinin Ankara’ya gelmesi</w:t>
      </w:r>
    </w:p>
    <w:p>
      <w:pPr>
        <w:keepNext/>
        <w:spacing w:after="80" w:before="200"/>
      </w:pPr>
      <w:r>
        <w:rPr>
          <w:b/>
          <w:bCs/>
        </w:rPr>
        <w:t xml:space="preserve">14. </w:t>
      </w:r>
      <w:r>
        <w:t xml:space="preserve">Mustafa Kemal’in askerî ataşe olarak görev yaptığı ve Avrupa’daki siyasi ve toplumsal yaşamı, diplomasiyi ve kurumları yakından gözlemleme imkânı bulduğu şehir aşağıdakilerden hangisidir?</w:t>
      </w:r>
    </w:p>
    <w:p>
      <w:pPr>
        <w:keepNext/>
        <w:spacing w:after="40"/>
        <w:ind w:left="360" w:hanging="360"/>
      </w:pPr>
      <w:r>
        <w:t xml:space="preserve">A) </w:t>
      </w:r>
      <w:r>
        <w:t xml:space="preserve">Şam</w:t>
      </w:r>
    </w:p>
    <w:p>
      <w:pPr>
        <w:keepNext/>
        <w:spacing w:after="40"/>
        <w:ind w:left="360" w:hanging="360"/>
      </w:pPr>
      <w:r>
        <w:t xml:space="preserve">B) </w:t>
      </w:r>
      <w:r>
        <w:t xml:space="preserve">Selanik</w:t>
      </w:r>
    </w:p>
    <w:p>
      <w:pPr>
        <w:keepNext/>
        <w:spacing w:after="40"/>
        <w:ind w:left="360" w:hanging="360"/>
      </w:pPr>
      <w:r>
        <w:t xml:space="preserve">C) </w:t>
      </w:r>
      <w:r>
        <w:t xml:space="preserve">Manastır</w:t>
      </w:r>
    </w:p>
    <w:p>
      <w:pPr>
        <w:keepNext/>
        <w:spacing w:after="40"/>
        <w:ind w:left="360" w:hanging="360"/>
      </w:pPr>
      <w:r>
        <w:t xml:space="preserve">D) </w:t>
      </w:r>
      <w:r>
        <w:t xml:space="preserve">İstanbul</w:t>
      </w:r>
    </w:p>
    <w:p>
      <w:pPr>
        <w:keepNext w:val="false"/>
        <w:spacing w:after="40"/>
        <w:ind w:left="360" w:hanging="360"/>
      </w:pPr>
      <w:r>
        <w:t xml:space="preserve">E) </w:t>
      </w:r>
      <w:r>
        <w:t xml:space="preserve">Sofya</w:t>
      </w:r>
    </w:p>
    <w:p>
      <w:pPr>
        <w:keepNext/>
        <w:spacing w:after="80" w:before="200"/>
      </w:pPr>
      <w:r>
        <w:rPr>
          <w:b/>
          <w:bCs/>
        </w:rPr>
        <w:t xml:space="preserve">15. </w:t>
      </w:r>
      <w:r>
        <w:t xml:space="preserve">Mustafa Kemal’in, Ankara’da toplanan Büyük Millet Meclisinin başkanlığına seçildiği tarih aşağıdakilerden hangisidir?</w:t>
      </w:r>
    </w:p>
    <w:p>
      <w:pPr>
        <w:keepNext/>
        <w:spacing w:after="40"/>
        <w:ind w:left="360" w:hanging="360"/>
      </w:pPr>
      <w:r>
        <w:t xml:space="preserve">A) </w:t>
      </w:r>
      <w:r>
        <w:t xml:space="preserve">23 Nisan 1920</w:t>
      </w:r>
    </w:p>
    <w:p>
      <w:pPr>
        <w:keepNext/>
        <w:spacing w:after="40"/>
        <w:ind w:left="360" w:hanging="360"/>
      </w:pPr>
      <w:r>
        <w:t xml:space="preserve">B) </w:t>
      </w:r>
      <w:r>
        <w:t xml:space="preserve">24 Nisan 1920</w:t>
      </w:r>
    </w:p>
    <w:p>
      <w:pPr>
        <w:keepNext/>
        <w:spacing w:after="40"/>
        <w:ind w:left="360" w:hanging="360"/>
      </w:pPr>
      <w:r>
        <w:t xml:space="preserve">C) </w:t>
      </w:r>
      <w:r>
        <w:t xml:space="preserve">29 Nisan 1920</w:t>
      </w:r>
    </w:p>
    <w:p>
      <w:pPr>
        <w:keepNext/>
        <w:spacing w:after="40"/>
        <w:ind w:left="360" w:hanging="360"/>
      </w:pPr>
      <w:r>
        <w:t xml:space="preserve">D) </w:t>
      </w:r>
      <w:r>
        <w:t xml:space="preserve">5 Ağustos 1921</w:t>
      </w:r>
    </w:p>
    <w:p>
      <w:pPr>
        <w:keepNext w:val="false"/>
        <w:spacing w:after="40"/>
        <w:ind w:left="360" w:hanging="360"/>
      </w:pPr>
      <w:r>
        <w:t xml:space="preserve">E) </w:t>
      </w:r>
      <w:r>
        <w:t xml:space="preserve">29 Ekim 1923</w:t>
      </w:r>
    </w:p>
    <w:p>
      <w:pPr>
        <w:keepNext/>
        <w:spacing w:after="80" w:before="200"/>
      </w:pPr>
      <w:r>
        <w:rPr>
          <w:b/>
          <w:bCs/>
        </w:rPr>
        <w:t xml:space="preserve">16. </w:t>
      </w:r>
      <w:r>
        <w:t xml:space="preserve">Anayasa’ya göre kamu hizmetine girme hakkına ilişkin aşağıdakilerden hangisi doğrudur?</w:t>
      </w:r>
    </w:p>
    <w:p>
      <w:pPr>
        <w:keepNext/>
        <w:spacing w:after="40"/>
        <w:ind w:left="360" w:hanging="360"/>
      </w:pPr>
      <w:r>
        <w:t xml:space="preserve">A) </w:t>
      </w:r>
      <w:r>
        <w:t xml:space="preserve">Kamu hizmetine girme hakkı, yabancılara da vatandaşlarla aynı koşullarla tanınmıştır.</w:t>
      </w:r>
    </w:p>
    <w:p>
      <w:pPr>
        <w:keepNext/>
        <w:spacing w:after="40"/>
        <w:ind w:left="360" w:hanging="360"/>
      </w:pPr>
      <w:r>
        <w:t xml:space="preserve">B) </w:t>
      </w:r>
      <w:r>
        <w:t xml:space="preserve">Bir kamu görevi için yaş veya öğrenim şartı konulması, her durumda ayrımcılık sayılır.</w:t>
      </w:r>
    </w:p>
    <w:p>
      <w:pPr>
        <w:keepNext/>
        <w:spacing w:after="40"/>
        <w:ind w:left="360" w:hanging="360"/>
      </w:pPr>
      <w:r>
        <w:t xml:space="preserve">C) </w:t>
      </w:r>
      <w:r>
        <w:t xml:space="preserve">Kamu hizmetine girme hakkı, Anayasa’da sosyal ve ekonomik haklar arasında yer alır.</w:t>
      </w:r>
    </w:p>
    <w:p>
      <w:pPr>
        <w:keepNext/>
        <w:spacing w:after="40"/>
        <w:ind w:left="360" w:hanging="360"/>
      </w:pPr>
      <w:r>
        <w:t xml:space="preserve">D) </w:t>
      </w:r>
      <w:r>
        <w:t xml:space="preserve">Kamu görevlerine alınmada, görevin gerektirdiği nitelikler dışında ayrım yapılamaz.</w:t>
      </w:r>
    </w:p>
    <w:p>
      <w:pPr>
        <w:keepNext w:val="false"/>
        <w:spacing w:after="40"/>
        <w:ind w:left="360" w:hanging="360"/>
      </w:pPr>
      <w:r>
        <w:t xml:space="preserve">E) </w:t>
      </w:r>
      <w:r>
        <w:t xml:space="preserve">Seçme yaşını dolduran her vatandaş, başka bir şart aranmadan kamu görevine atanabilir.</w:t>
      </w:r>
    </w:p>
    <w:p>
      <w:pPr>
        <w:keepNext/>
        <w:spacing w:after="80" w:before="200"/>
      </w:pPr>
      <w:r>
        <w:rPr>
          <w:b/>
          <w:bCs/>
        </w:rPr>
        <w:t xml:space="preserve">17. </w:t>
      </w:r>
      <w:r>
        <w:t xml:space="preserve">Yürütme organı içinde yer alan idarenin kolluk faaliyetlerine ilişkin aşağıdakilerden hangisi doğrudur?</w:t>
      </w:r>
    </w:p>
    <w:p>
      <w:pPr>
        <w:keepNext/>
        <w:spacing w:after="40"/>
        <w:ind w:left="360" w:hanging="360"/>
      </w:pPr>
      <w:r>
        <w:t xml:space="preserve">A) </w:t>
      </w:r>
      <w:r>
        <w:t xml:space="preserve">İdari kolluk, işlenmiş bir suçun araştırılmasına ve delillerinin toplanmasına yöneliktir.</w:t>
      </w:r>
    </w:p>
    <w:p>
      <w:pPr>
        <w:keepNext/>
        <w:spacing w:after="40"/>
        <w:ind w:left="360" w:hanging="360"/>
      </w:pPr>
      <w:r>
        <w:t xml:space="preserve">B) </w:t>
      </w:r>
      <w:r>
        <w:t xml:space="preserve">İdari kolluk ile adli kolluk arasındaki ayrım, görevlinin üniformasına göre yapılır.</w:t>
      </w:r>
    </w:p>
    <w:p>
      <w:pPr>
        <w:keepNext/>
        <w:spacing w:after="40"/>
        <w:ind w:left="360" w:hanging="360"/>
      </w:pPr>
      <w:r>
        <w:t xml:space="preserve">C) </w:t>
      </w:r>
      <w:r>
        <w:t xml:space="preserve">İdari kolluk, kamu düzenini korumaya ve tehlikeyi önlemeye yönelik bir faaliyettir.</w:t>
      </w:r>
    </w:p>
    <w:p>
      <w:pPr>
        <w:keepNext/>
        <w:spacing w:after="40"/>
        <w:ind w:left="360" w:hanging="360"/>
      </w:pPr>
      <w:r>
        <w:t xml:space="preserve">D) </w:t>
      </w:r>
      <w:r>
        <w:t xml:space="preserve">Kolluk faaliyeti, yalnız polis teşkilatına ait bir görev alanını ifade eder.</w:t>
      </w:r>
    </w:p>
    <w:p>
      <w:pPr>
        <w:keepNext w:val="false"/>
        <w:spacing w:after="40"/>
        <w:ind w:left="360" w:hanging="360"/>
      </w:pPr>
      <w:r>
        <w:t xml:space="preserve">E) </w:t>
      </w:r>
      <w:r>
        <w:t xml:space="preserve">Kamu düzeni gerekçesi, hukuki dayanak aranmaksızın her türlü sınırlamayı haklı kılar.</w:t>
      </w:r>
    </w:p>
    <w:p>
      <w:pPr>
        <w:keepNext/>
        <w:spacing w:after="80" w:before="200"/>
      </w:pPr>
      <w:r>
        <w:rPr>
          <w:b/>
          <w:bCs/>
        </w:rPr>
        <w:t xml:space="preserve">18. </w:t>
      </w:r>
      <w:r>
        <w:t xml:space="preserve">Temel hak ve özgürlüklerin korunmasına ilişkin bir başvuru yolu şöyle açıklanmaktadır:</w:t>
      </w:r>
    </w:p>
    <w:p>
      <w:pPr>
        <w:keepNext/>
        <w:spacing w:after="40"/>
        <w:ind w:left="360"/>
      </w:pPr>
      <w:r>
        <w:t xml:space="preserve">“Anayasa’da güvence altına alınan ve Avrupa İnsan Hakları Sözleşmesi kapsamında bulunan bir hakkın kamu gücü tarafından ihlal edildiği iddiasının, olağan kanun yolları tüketildikten sonra Anayasa Mahkemesince incelendiği yoldur.”</w:t>
      </w:r>
    </w:p>
    <w:p>
      <w:pPr>
        <w:keepNext/>
        <w:spacing w:after="40"/>
        <w:ind w:left="360"/>
      </w:pPr>
      <w:r>
        <w:t xml:space="preserve">Yukarıda açıklanan başvuru yolu aşağıdakilerden hangisidir?</w:t>
      </w:r>
    </w:p>
    <w:p>
      <w:pPr>
        <w:keepNext/>
        <w:spacing w:after="40"/>
        <w:ind w:left="360" w:hanging="360"/>
      </w:pPr>
      <w:r>
        <w:t xml:space="preserve">A) </w:t>
      </w:r>
      <w:r>
        <w:t xml:space="preserve">İptal davası</w:t>
      </w:r>
    </w:p>
    <w:p>
      <w:pPr>
        <w:keepNext/>
        <w:spacing w:after="40"/>
        <w:ind w:left="360" w:hanging="360"/>
      </w:pPr>
      <w:r>
        <w:t xml:space="preserve">B) </w:t>
      </w:r>
      <w:r>
        <w:t xml:space="preserve">Tam yargı davası</w:t>
      </w:r>
    </w:p>
    <w:p>
      <w:pPr>
        <w:keepNext/>
        <w:spacing w:after="40"/>
        <w:ind w:left="360" w:hanging="360"/>
      </w:pPr>
      <w:r>
        <w:t xml:space="preserve">C) </w:t>
      </w:r>
      <w:r>
        <w:t xml:space="preserve">Dilekçe hakkı</w:t>
      </w:r>
    </w:p>
    <w:p>
      <w:pPr>
        <w:keepNext/>
        <w:spacing w:after="40"/>
        <w:ind w:left="360" w:hanging="360"/>
      </w:pPr>
      <w:r>
        <w:t xml:space="preserve">D) </w:t>
      </w:r>
      <w:r>
        <w:t xml:space="preserve">Bireysel başvuru</w:t>
      </w:r>
    </w:p>
    <w:p>
      <w:pPr>
        <w:keepNext w:val="false"/>
        <w:spacing w:after="40"/>
        <w:ind w:left="360" w:hanging="360"/>
      </w:pPr>
      <w:r>
        <w:t xml:space="preserve">E) </w:t>
      </w:r>
      <w:r>
        <w:t xml:space="preserve">Kamu denetçisine başvuru</w:t>
      </w:r>
    </w:p>
    <w:p>
      <w:pPr>
        <w:keepNext/>
        <w:spacing w:after="80" w:before="200"/>
      </w:pPr>
      <w:r>
        <w:rPr>
          <w:b/>
          <w:bCs/>
        </w:rPr>
        <w:t xml:space="preserve">19. </w:t>
      </w:r>
      <w:r>
        <w:t xml:space="preserve">Seçmen olmasına engel başka bir durumu bulunmayan (K), hakkında yürütülen bir ceza soruşturması nedeniyle tutuklanarak ceza infaz kurumuna konulmuştur. (K) hakkında henüz verilmiş bir mahkûmiyet hükmü yoktur.</w:t>
      </w:r>
    </w:p>
    <w:p>
      <w:pPr>
        <w:keepNext/>
        <w:spacing w:after="40"/>
        <w:ind w:left="360"/>
      </w:pPr>
      <w:r>
        <w:t xml:space="preserve">Anayasa’ya göre (K)’nin seçme hakkına ilişkin aşağıdakilerden hangisi doğrudur?</w:t>
      </w:r>
    </w:p>
    <w:p>
      <w:pPr>
        <w:keepNext/>
        <w:spacing w:after="40"/>
        <w:ind w:left="360" w:hanging="360"/>
      </w:pPr>
      <w:r>
        <w:t xml:space="preserve">A) </w:t>
      </w:r>
      <w:r>
        <w:t xml:space="preserve">(K), tutukluluğu devam ettiği sürece yapılan seçimlerde oy kullanamaz.</w:t>
      </w:r>
    </w:p>
    <w:p>
      <w:pPr>
        <w:keepNext/>
        <w:spacing w:after="40"/>
        <w:ind w:left="360" w:hanging="360"/>
      </w:pPr>
      <w:r>
        <w:t xml:space="preserve">B) </w:t>
      </w:r>
      <w:r>
        <w:t xml:space="preserve">(K), ancak taksirli bir suç nedeniyle tutuklanmışsa oy kullanabilir.</w:t>
      </w:r>
    </w:p>
    <w:p>
      <w:pPr>
        <w:keepNext/>
        <w:spacing w:after="40"/>
        <w:ind w:left="360" w:hanging="360"/>
      </w:pPr>
      <w:r>
        <w:t xml:space="preserve">C) </w:t>
      </w:r>
      <w:r>
        <w:t xml:space="preserve">(K), yalnız tutuklu olarak cezaevinde bulunduğu için seçme hakkını kaybetmez.</w:t>
      </w:r>
    </w:p>
    <w:p>
      <w:pPr>
        <w:keepNext/>
        <w:spacing w:after="40"/>
        <w:ind w:left="360" w:hanging="360"/>
      </w:pPr>
      <w:r>
        <w:t xml:space="preserve">D) </w:t>
      </w:r>
      <w:r>
        <w:t xml:space="preserve">(K)’nin oy kullanabilmesi, tutukluluğa karar veren mahkemenin iznine bağlıdır.</w:t>
      </w:r>
    </w:p>
    <w:p>
      <w:pPr>
        <w:keepNext w:val="false"/>
        <w:spacing w:after="40"/>
        <w:ind w:left="360" w:hanging="360"/>
      </w:pPr>
      <w:r>
        <w:t xml:space="preserve">E) </w:t>
      </w:r>
      <w:r>
        <w:t xml:space="preserve">(K)’nin seçme hakkı, hakkındaki hüküm kesinleşinceye kadar askıya alınır.</w:t>
      </w:r>
    </w:p>
    <w:p>
      <w:pPr>
        <w:keepNext/>
        <w:spacing w:after="80" w:before="200"/>
      </w:pPr>
      <w:r>
        <w:rPr>
          <w:b/>
          <w:bCs/>
        </w:rPr>
        <w:t xml:space="preserve">20. </w:t>
      </w:r>
      <w:r>
        <w:t xml:space="preserve">Anayasa’ya göre kesinhesap kanunu teklifini Türkiye Büyük Millet Meclisine sunma yetkisi aşağıdakilerden hangisine aittir?</w:t>
      </w:r>
    </w:p>
    <w:p>
      <w:pPr>
        <w:keepNext/>
        <w:spacing w:after="40"/>
        <w:ind w:left="360" w:hanging="360"/>
      </w:pPr>
      <w:r>
        <w:t xml:space="preserve">A) </w:t>
      </w:r>
      <w:r>
        <w:t xml:space="preserve">Sayıştay</w:t>
      </w:r>
    </w:p>
    <w:p>
      <w:pPr>
        <w:keepNext/>
        <w:spacing w:after="40"/>
        <w:ind w:left="360" w:hanging="360"/>
      </w:pPr>
      <w:r>
        <w:t xml:space="preserve">B) </w:t>
      </w:r>
      <w:r>
        <w:t xml:space="preserve">Milletvekilleri</w:t>
      </w:r>
    </w:p>
    <w:p>
      <w:pPr>
        <w:keepNext/>
        <w:spacing w:after="40"/>
        <w:ind w:left="360" w:hanging="360"/>
      </w:pPr>
      <w:r>
        <w:t xml:space="preserve">C) </w:t>
      </w:r>
      <w:r>
        <w:t xml:space="preserve">Bütçe Komisyonu</w:t>
      </w:r>
    </w:p>
    <w:p>
      <w:pPr>
        <w:keepNext/>
        <w:spacing w:after="40"/>
        <w:ind w:left="360" w:hanging="360"/>
      </w:pPr>
      <w:r>
        <w:t xml:space="preserve">D) </w:t>
      </w:r>
      <w:r>
        <w:t xml:space="preserve">Cumhurbaşkanı</w:t>
      </w:r>
    </w:p>
    <w:p>
      <w:pPr>
        <w:keepNext w:val="false"/>
        <w:spacing w:after="40"/>
        <w:ind w:left="360" w:hanging="360"/>
      </w:pPr>
      <w:r>
        <w:t xml:space="preserve">E) </w:t>
      </w:r>
      <w:r>
        <w:t xml:space="preserve">Cumhurbaşkanı yardımcısı</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Yetkilendirilmiş Gümrük Müşavirliği Tebliğine göre, halka açık şirketlerdeki ortaklıkların yükümlüyle iş ilişkisi sayılabilmesi için, yönetim veya denetim kurulunda görev almayan ortağın şirkette </w:t>
      </w:r>
      <w:r>
        <w:rPr>
          <w:b/>
          <w:bCs/>
        </w:rPr>
        <w:t xml:space="preserve">en az yüzde kaç</w:t>
      </w:r>
      <w:r>
        <w:t xml:space="preserve"> hissesi olmalıdır?</w:t>
      </w:r>
    </w:p>
    <w:p>
      <w:pPr>
        <w:keepNext/>
        <w:spacing w:after="40"/>
        <w:ind w:left="360" w:hanging="360"/>
      </w:pPr>
      <w:r>
        <w:t xml:space="preserve">A) </w:t>
      </w:r>
      <w:r>
        <w:t xml:space="preserve">Yüzde bir</w:t>
      </w:r>
    </w:p>
    <w:p>
      <w:pPr>
        <w:keepNext/>
        <w:spacing w:after="40"/>
        <w:ind w:left="360" w:hanging="360"/>
      </w:pPr>
      <w:r>
        <w:t xml:space="preserve">B) </w:t>
      </w:r>
      <w:r>
        <w:t xml:space="preserve">Yüzde iki</w:t>
      </w:r>
    </w:p>
    <w:p>
      <w:pPr>
        <w:keepNext/>
        <w:spacing w:after="40"/>
        <w:ind w:left="360" w:hanging="360"/>
      </w:pPr>
      <w:r>
        <w:t xml:space="preserve">C) </w:t>
      </w:r>
      <w:r>
        <w:t xml:space="preserve">Yüzde üç</w:t>
      </w:r>
    </w:p>
    <w:p>
      <w:pPr>
        <w:keepNext/>
        <w:spacing w:after="40"/>
        <w:ind w:left="360" w:hanging="360"/>
      </w:pPr>
      <w:r>
        <w:t xml:space="preserve">D) </w:t>
      </w:r>
      <w:r>
        <w:t xml:space="preserve">Yüzde beş</w:t>
      </w:r>
    </w:p>
    <w:p>
      <w:pPr>
        <w:keepNext w:val="false"/>
        <w:spacing w:after="40"/>
        <w:ind w:left="360" w:hanging="360"/>
      </w:pPr>
      <w:r>
        <w:t xml:space="preserve">E) </w:t>
      </w:r>
      <w:r>
        <w:t xml:space="preserve">Yüzde on</w:t>
      </w:r>
    </w:p>
    <w:p>
      <w:pPr>
        <w:keepNext/>
        <w:spacing w:after="80" w:before="200"/>
      </w:pPr>
      <w:r>
        <w:rPr>
          <w:b/>
          <w:bCs/>
        </w:rPr>
        <w:t xml:space="preserve">22. </w:t>
      </w:r>
      <w:r>
        <w:t xml:space="preserve">Gümrük Genel Tebliği (Gümrük İşlemleri) (Seri No: 71)’e göre Gümrük İşlemi Takip Kartına ilişkin hangisi doğrudur?</w:t>
      </w:r>
    </w:p>
    <w:p>
      <w:pPr>
        <w:keepNext/>
        <w:spacing w:after="40"/>
        <w:ind w:left="360" w:hanging="360"/>
      </w:pPr>
      <w:r>
        <w:t xml:space="preserve">A) </w:t>
      </w:r>
      <w:r>
        <w:t xml:space="preserve">Kart verilecek kişilerin isimleri, çalıştıkları acente ve nakliyeci kuruluşlarca bir liste hâlinde doğrudan ilgili gümrük ve muhafaza başmüdürlüğüne bildirilir ve kişilerin başvuru dosyaları da bu başmüdürlüğe ibraz edilir.</w:t>
      </w:r>
    </w:p>
    <w:p>
      <w:pPr>
        <w:keepNext/>
        <w:spacing w:after="40"/>
        <w:ind w:left="360" w:hanging="360"/>
      </w:pPr>
      <w:r>
        <w:t xml:space="preserve">B) </w:t>
      </w:r>
      <w:r>
        <w:t xml:space="preserve">İlgili başmüdürlükçe gelen kartlar ve dosyalar listelerle karşılaştırılır; uygun görülen kartlar başmüdür tarafından imzalanarak preslenmeksizin doğrudan kart sahibine imza karşılığında teslim edilir.</w:t>
      </w:r>
    </w:p>
    <w:p>
      <w:pPr>
        <w:keepNext/>
        <w:spacing w:after="40"/>
        <w:ind w:left="360" w:hanging="360"/>
      </w:pPr>
      <w:r>
        <w:t xml:space="preserve">C) </w:t>
      </w:r>
      <w:r>
        <w:t xml:space="preserve">Dernek veya oda başkanı ile başmüdür tarafından imzalanan kartlar, dernek veya odalarca PVC ile kaplandıktan sonra ilgililere imza karşılığı teslim edilir ve bu husus kart sahibinin çalıştığı kuruluşlara bildirilir.</w:t>
      </w:r>
    </w:p>
    <w:p>
      <w:pPr>
        <w:keepNext/>
        <w:spacing w:after="40"/>
        <w:ind w:left="360" w:hanging="360"/>
      </w:pPr>
      <w:r>
        <w:t xml:space="preserve">D) </w:t>
      </w:r>
      <w:r>
        <w:t xml:space="preserve">Deniz Ticaret Odasına bağlı olarak iş takibi yapan acentelerde görev yapan personelin kartları, ilgili gümrük ve muhafaza başmüdürlüğü tarafından bastırılarak temin edilir.</w:t>
      </w:r>
    </w:p>
    <w:p>
      <w:pPr>
        <w:keepNext w:val="false"/>
        <w:spacing w:after="40"/>
        <w:ind w:left="360" w:hanging="360"/>
      </w:pPr>
      <w:r>
        <w:t xml:space="preserve">E) </w:t>
      </w:r>
      <w:r>
        <w:t xml:space="preserve">Tebliğde yer almayan hususları inceleyip sonuçlandırmaya, kartı veren gümrük ve muhafaza başmüdürlüğü ile kartı düzenleyen dernek veya oda birlikte yetkilidir.</w:t>
      </w:r>
    </w:p>
    <w:p>
      <w:pPr>
        <w:keepNext/>
        <w:spacing w:after="80" w:before="200"/>
      </w:pPr>
      <w:r>
        <w:rPr>
          <w:b/>
          <w:bCs/>
        </w:rPr>
        <w:t xml:space="preserve">23. </w:t>
      </w:r>
      <w:r>
        <w:t xml:space="preserve">Gümrük mevzuatına göre, gümrük müşavir yardımcılarının yetkilendirilmiş gümrük müşaviri yanındaki görev ve haklarına ilişkin aşağıdaki ifadeler veriliyor:</w:t>
      </w:r>
    </w:p>
    <w:p>
      <w:pPr>
        <w:keepNext/>
        <w:spacing w:after="40"/>
        <w:ind w:left="360"/>
      </w:pPr>
      <w:r>
        <w:t xml:space="preserve">I. AN6 veya AN8 sözleşmeli antrepoya eşya getiren araçların plaka bilgilerini, yetkilendirilmiş gümrük müşavirince çalıştırılan yardımcı da sisteme kaydedebilir.</w:t>
      </w:r>
    </w:p>
    <w:p>
      <w:pPr>
        <w:keepNext/>
        <w:spacing w:after="40"/>
        <w:ind w:left="360"/>
      </w:pPr>
      <w:r>
        <w:t xml:space="preserve">II. Antrepoya eşya alınırken eksiklik tespit edilirse tutanak yalnız müşavir ve antrepo işleticisince düzenlenir; antrepodaki yardımcı tutanağa katılmaz.</w:t>
      </w:r>
    </w:p>
    <w:p>
      <w:pPr>
        <w:keepNext/>
        <w:spacing w:after="40"/>
        <w:ind w:left="360"/>
      </w:pPr>
      <w:r>
        <w:t xml:space="preserve">III. Antrepo giriş-çıkış tespitlerinde görevlendirilen yardımcının yetkilendirilmiş gümrük müşaviri yanında geçen süreleri gümrük müşavirliği için değerlendirilmez.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w:t>
      </w:r>
    </w:p>
    <w:p>
      <w:pPr>
        <w:keepNext w:val="false"/>
        <w:spacing w:after="40"/>
        <w:ind w:left="360" w:hanging="360"/>
      </w:pPr>
      <w:r>
        <w:t xml:space="preserve">E) </w:t>
      </w:r>
      <w:r>
        <w:t xml:space="preserve">II ve III</w:t>
      </w:r>
    </w:p>
    <w:p>
      <w:pPr>
        <w:keepNext/>
        <w:spacing w:after="80" w:before="200"/>
      </w:pPr>
      <w:r>
        <w:rPr>
          <w:b/>
          <w:bCs/>
        </w:rPr>
        <w:t xml:space="preserve">24. </w:t>
      </w:r>
      <w:r>
        <w:t xml:space="preserve">Gümrük Yönetmeliğine göre, yetkilendirilmiş gümrük müşaviri olabilmek için aranan niteliklere ilişkin aşağıdaki ifadeler veriliyor:</w:t>
      </w:r>
    </w:p>
    <w:p>
      <w:pPr>
        <w:keepNext/>
        <w:spacing w:after="40"/>
        <w:ind w:left="360"/>
      </w:pPr>
      <w:r>
        <w:t xml:space="preserve">I. Kanunda sayılan üst görevlerde en az on yıl çalışıp sınav ve staj koşulu aranmaksızın gümrük müşaviri olanlarda yedi yıl izin belgesi sahipliği aranmaz.</w:t>
      </w:r>
    </w:p>
    <w:p>
      <w:pPr>
        <w:keepNext/>
        <w:spacing w:after="40"/>
        <w:ind w:left="360"/>
      </w:pPr>
      <w:r>
        <w:t xml:space="preserve">II. Endüstri mühendisliği lisans mezunu gümrük müşaviri, lisansüstü diploması olmasa da öğrenim niteliğini sağlar.</w:t>
      </w:r>
    </w:p>
    <w:p>
      <w:pPr>
        <w:keepNext/>
        <w:spacing w:after="40"/>
        <w:ind w:left="360"/>
      </w:pPr>
      <w:r>
        <w:t xml:space="preserve">III. Dolaylı temsil yoluyla iş takip etmemek ve bu amaçla kurulmuş tüzel kişilere ortak olmamak gerekir.</w:t>
      </w:r>
    </w:p>
    <w:p>
      <w:pPr>
        <w:keepNext/>
        <w:spacing w:after="40"/>
        <w:ind w:left="360"/>
      </w:pPr>
      <w:r>
        <w:t xml:space="preserve">IV. Birden fazla geçici alıkoyma cezası almış gümrük müşaviri, cezaların üzerinden yedi yıl geçmiş olsa da yetkilendirilemez.</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25. </w:t>
      </w:r>
      <w:r>
        <w:t xml:space="preserve">Posta ve Hızlı Kargo Yoluyla Taşınan Eşyanın Gümrük İşlemlerine İlişkin Tebliğ (Seri No: 1)'e göre, operatörün yetki kapsamındaki ihracat işlemlerinde basitleştirilmiş gümrük beyannamesinin tescilinde eşyanın geçici depolama yerine alınmış olma şartının aranmaması yönündeki talepleri hangi makam değerlendirir?</w:t>
      </w:r>
    </w:p>
    <w:p>
      <w:pPr>
        <w:keepNext/>
        <w:spacing w:after="40"/>
        <w:ind w:left="360" w:hanging="360"/>
      </w:pPr>
      <w:r>
        <w:t xml:space="preserve">A) </w:t>
      </w:r>
      <w:r>
        <w:t xml:space="preserve">Fiziki koşulları ve risk analizini dikkate alarak ilgili gümrük müdürlüğü</w:t>
      </w:r>
    </w:p>
    <w:p>
      <w:pPr>
        <w:keepNext/>
        <w:spacing w:after="40"/>
        <w:ind w:left="360" w:hanging="360"/>
      </w:pPr>
      <w:r>
        <w:t xml:space="preserve">B) </w:t>
      </w:r>
      <w:r>
        <w:t xml:space="preserve">Başvuru dosyasını inceleyen Gümrük ve Dış Ticaret Bölge Müdürlüğü heyeti</w:t>
      </w:r>
    </w:p>
    <w:p>
      <w:pPr>
        <w:keepNext/>
        <w:spacing w:after="40"/>
        <w:ind w:left="360" w:hanging="360"/>
      </w:pPr>
      <w:r>
        <w:t xml:space="preserve">C) </w:t>
      </w:r>
      <w:r>
        <w:t xml:space="preserve">Ticaret Bakanlığı (Gümrükler Genel Müdürlüğü), bölge görüşünü alarak</w:t>
      </w:r>
    </w:p>
    <w:p>
      <w:pPr>
        <w:keepNext/>
        <w:spacing w:after="40"/>
        <w:ind w:left="360" w:hanging="360"/>
      </w:pPr>
      <w:r>
        <w:t xml:space="preserve">D) </w:t>
      </w:r>
      <w:r>
        <w:t xml:space="preserve">Geçici depolama yerinin işleticisi olan operatörün kendisi</w:t>
      </w:r>
    </w:p>
    <w:p>
      <w:pPr>
        <w:keepNext w:val="false"/>
        <w:spacing w:after="40"/>
        <w:ind w:left="360" w:hanging="360"/>
      </w:pPr>
      <w:r>
        <w:t xml:space="preserve">E) </w:t>
      </w:r>
      <w:r>
        <w:t xml:space="preserve">İhracatçının üyesi bulunduğu ihracatçı birlikleri genel sekreterliği</w:t>
      </w:r>
    </w:p>
    <w:p>
      <w:pPr>
        <w:keepNext/>
        <w:spacing w:after="80" w:before="200"/>
      </w:pPr>
      <w:r>
        <w:rPr>
          <w:b/>
          <w:bCs/>
        </w:rPr>
        <w:t xml:space="preserve">26. </w:t>
      </w:r>
      <w:r>
        <w:t xml:space="preserve">4458 sayılı Gümrük Kanununa göre ithalatçının kabul etmediği eşyada geri vermeye ilişkin;</w:t>
      </w:r>
    </w:p>
    <w:p>
      <w:pPr>
        <w:keepNext/>
        <w:spacing w:after="40"/>
        <w:ind w:left="360"/>
      </w:pPr>
      <w:r>
        <w:t xml:space="preserve">I. Sözleşmeye aykırı olduğu için kabul edilmeyen eşyanın vergileri de geri verilir.</w:t>
      </w:r>
    </w:p>
    <w:p>
      <w:pPr>
        <w:keepNext/>
        <w:spacing w:after="40"/>
        <w:ind w:left="360"/>
      </w:pPr>
      <w:r>
        <w:t xml:space="preserve">II. Eşya, ihracı yerine serbest dolaşım amacıyla antrepoya alınabilir.</w:t>
      </w:r>
    </w:p>
    <w:p>
      <w:pPr>
        <w:keepNext/>
        <w:spacing w:after="40"/>
        <w:ind w:left="360"/>
      </w:pPr>
      <w:r>
        <w:t xml:space="preserve">III. Mücbir sebepte bir yıllık başvuru süresini gümrük müdürlüğü uzatır.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27. </w:t>
      </w:r>
      <w:r>
        <w:t xml:space="preserve">Gümrük Genel Tebliği (Tahsilat İşlemleri) (Seri No: 2)’ye göre taksitleri ödenmediği için muaccel hâle gelen tecilli borç </w:t>
      </w:r>
      <w:r>
        <w:rPr>
          <w:b/>
          <w:bCs/>
        </w:rPr>
        <w:t xml:space="preserve">kaç gün içinde</w:t>
      </w:r>
      <w:r>
        <w:t xml:space="preserve"> ödenmelidir?</w:t>
      </w:r>
    </w:p>
    <w:p>
      <w:pPr>
        <w:keepNext/>
        <w:spacing w:after="40"/>
        <w:ind w:left="360" w:hanging="360"/>
      </w:pPr>
      <w:r>
        <w:t xml:space="preserve">A) </w:t>
      </w:r>
      <w:r>
        <w:t xml:space="preserve">5 iş günü</w:t>
      </w:r>
    </w:p>
    <w:p>
      <w:pPr>
        <w:keepNext/>
        <w:spacing w:after="40"/>
        <w:ind w:left="360" w:hanging="360"/>
      </w:pPr>
      <w:r>
        <w:t xml:space="preserve">B) </w:t>
      </w:r>
      <w:r>
        <w:t xml:space="preserve">15 gün</w:t>
      </w:r>
    </w:p>
    <w:p>
      <w:pPr>
        <w:keepNext/>
        <w:spacing w:after="40"/>
        <w:ind w:left="360" w:hanging="360"/>
      </w:pPr>
      <w:r>
        <w:t xml:space="preserve">C) </w:t>
      </w:r>
      <w:r>
        <w:t xml:space="preserve">30 gün</w:t>
      </w:r>
    </w:p>
    <w:p>
      <w:pPr>
        <w:keepNext/>
        <w:spacing w:after="40"/>
        <w:ind w:left="360" w:hanging="360"/>
      </w:pPr>
      <w:r>
        <w:t xml:space="preserve">D) </w:t>
      </w:r>
      <w:r>
        <w:t xml:space="preserve">45 gün</w:t>
      </w:r>
    </w:p>
    <w:p>
      <w:pPr>
        <w:keepNext w:val="false"/>
        <w:spacing w:after="40"/>
        <w:ind w:left="360" w:hanging="360"/>
      </w:pPr>
      <w:r>
        <w:t xml:space="preserve">E) </w:t>
      </w:r>
      <w:r>
        <w:t xml:space="preserve">3 ay</w:t>
      </w:r>
    </w:p>
    <w:p>
      <w:pPr>
        <w:keepNext/>
        <w:spacing w:after="80" w:before="200"/>
      </w:pPr>
      <w:r>
        <w:rPr>
          <w:b/>
          <w:bCs/>
        </w:rPr>
        <w:t xml:space="preserve">28. </w:t>
      </w:r>
      <w:r>
        <w:t xml:space="preserve">4458 sayılı Gümrük Kanununa göre tarife pozisyonunun belirlenmesi deyiminden, eşyanın girdiği Türk Gümrük Tarife Cetvelinin veya diğer cetvelin …… ve özel alanlara ait eşya ticaretine ilişkin …… uygulanması amacıyla …… ile oluşturulan cetvelin alt açılımlarının belirlenmesi anlaşılır.</w:t>
      </w:r>
    </w:p>
    <w:p>
      <w:pPr>
        <w:keepNext/>
        <w:spacing w:after="40"/>
        <w:ind w:left="360"/>
      </w:pPr>
      <w:r>
        <w:t xml:space="preserve">Boş bırakılan yerlere </w:t>
      </w:r>
      <w:r>
        <w:rPr>
          <w:b/>
          <w:bCs/>
        </w:rPr>
        <w:t xml:space="preserve">sırasıyla</w:t>
      </w:r>
      <w:r>
        <w:t xml:space="preserve"> hangisi gelmelidir?</w:t>
      </w:r>
    </w:p>
    <w:p>
      <w:pPr>
        <w:keepNext/>
        <w:spacing w:after="40"/>
        <w:ind w:left="360" w:hanging="360"/>
      </w:pPr>
      <w:r>
        <w:t xml:space="preserve">A) </w:t>
      </w:r>
      <w:r>
        <w:t xml:space="preserve">dörtlü pozisyonlarının – tarife dışı önlemlerin – Cumhurbaşkanı Kararı</w:t>
      </w:r>
    </w:p>
    <w:p>
      <w:pPr>
        <w:keepNext/>
        <w:spacing w:after="40"/>
        <w:ind w:left="360" w:hanging="360"/>
      </w:pPr>
      <w:r>
        <w:t xml:space="preserve">B) </w:t>
      </w:r>
      <w:r>
        <w:t xml:space="preserve">alt açılımlarının – tarife önlemlerinin – Bakanlık tebliği</w:t>
      </w:r>
    </w:p>
    <w:p>
      <w:pPr>
        <w:keepNext/>
        <w:spacing w:after="40"/>
        <w:ind w:left="360" w:hanging="360"/>
      </w:pPr>
      <w:r>
        <w:t xml:space="preserve">C) </w:t>
      </w:r>
      <w:r>
        <w:t xml:space="preserve">alt açılımlarının – tarife dışı önlemlerin – Cumhurbaşkanı Kararı</w:t>
      </w:r>
    </w:p>
    <w:p>
      <w:pPr>
        <w:keepNext/>
        <w:spacing w:after="40"/>
        <w:ind w:left="360" w:hanging="360"/>
      </w:pPr>
      <w:r>
        <w:t xml:space="preserve">D) </w:t>
      </w:r>
      <w:r>
        <w:t xml:space="preserve">dörtlü pozisyonlarının – tarife önlemlerinin – Cumhurbaşkanı Kararı</w:t>
      </w:r>
    </w:p>
    <w:p>
      <w:pPr>
        <w:keepNext w:val="false"/>
        <w:spacing w:after="40"/>
        <w:ind w:left="360" w:hanging="360"/>
      </w:pPr>
      <w:r>
        <w:t xml:space="preserve">E) </w:t>
      </w:r>
      <w:r>
        <w:t xml:space="preserve">bölüm notlarının – tarife dışı önlemlerin – Bakanlık tebliği</w:t>
      </w:r>
    </w:p>
    <w:p>
      <w:pPr>
        <w:keepNext/>
        <w:spacing w:after="80" w:before="200"/>
      </w:pPr>
      <w:r>
        <w:rPr>
          <w:b/>
          <w:bCs/>
        </w:rPr>
        <w:t xml:space="preserve">29. </w:t>
      </w:r>
      <w:r>
        <w:t xml:space="preserve">Gümrük Genel Tebliği (Tahsilat İşlemleri) (Seri No: 2)’ye göre tecilde gösterilen şahsi kefaleti kabul etme takdiri </w:t>
      </w:r>
      <w:r>
        <w:rPr>
          <w:b/>
          <w:bCs/>
        </w:rPr>
        <w:t xml:space="preserve">kime</w:t>
      </w:r>
      <w:r>
        <w:t xml:space="preserve"> aittir?</w:t>
      </w:r>
    </w:p>
    <w:p>
      <w:pPr>
        <w:keepNext/>
        <w:spacing w:after="40"/>
        <w:ind w:left="360" w:hanging="360"/>
      </w:pPr>
      <w:r>
        <w:t xml:space="preserve">A) </w:t>
      </w:r>
      <w:r>
        <w:t xml:space="preserve">Kefalet senedini onaylayan noterlik dairesine</w:t>
      </w:r>
    </w:p>
    <w:p>
      <w:pPr>
        <w:keepNext/>
        <w:spacing w:after="40"/>
        <w:ind w:left="360" w:hanging="360"/>
      </w:pPr>
      <w:r>
        <w:t xml:space="preserve">B) </w:t>
      </w:r>
      <w:r>
        <w:t xml:space="preserve">Tecil talebini değerlendiren gümrük idaresine</w:t>
      </w:r>
    </w:p>
    <w:p>
      <w:pPr>
        <w:keepNext/>
        <w:spacing w:after="40"/>
        <w:ind w:left="360" w:hanging="360"/>
      </w:pPr>
      <w:r>
        <w:t xml:space="preserve">C) </w:t>
      </w:r>
      <w:r>
        <w:t xml:space="preserve">Çok zor durumu tespit eden gümrük müşavirine</w:t>
      </w:r>
    </w:p>
    <w:p>
      <w:pPr>
        <w:keepNext/>
        <w:spacing w:after="40"/>
        <w:ind w:left="360" w:hanging="360"/>
      </w:pPr>
      <w:r>
        <w:t xml:space="preserve">D) </w:t>
      </w:r>
      <w:r>
        <w:t xml:space="preserve">Tecil kararını onaylayan Gümrükler Genel Müdürlüğüne</w:t>
      </w:r>
    </w:p>
    <w:p>
      <w:pPr>
        <w:keepNext w:val="false"/>
        <w:spacing w:after="40"/>
        <w:ind w:left="360" w:hanging="360"/>
      </w:pPr>
      <w:r>
        <w:t xml:space="preserve">E) </w:t>
      </w:r>
      <w:r>
        <w:t xml:space="preserve">Borçlunun bağlı bulunduğu vergi dairesine</w:t>
      </w:r>
    </w:p>
    <w:p>
      <w:pPr>
        <w:keepNext/>
        <w:spacing w:after="80" w:before="200"/>
      </w:pPr>
      <w:r>
        <w:rPr>
          <w:b/>
          <w:bCs/>
        </w:rPr>
        <w:t xml:space="preserve">30. </w:t>
      </w:r>
      <w:r>
        <w:t xml:space="preserve">Gümrük Genel Tebliği (Tahsilat İşlemleri) (Seri No: 2)’ye göre zamanaşımı beklenmeksizin terkin edilebilecek amme alacağı </w:t>
      </w:r>
      <w:r>
        <w:rPr>
          <w:b/>
          <w:bCs/>
        </w:rPr>
        <w:t xml:space="preserve">en çok kaç lira</w:t>
      </w:r>
      <w:r>
        <w:t xml:space="preserve">dır?</w:t>
      </w:r>
    </w:p>
    <w:p>
      <w:pPr>
        <w:keepNext/>
        <w:spacing w:after="40"/>
        <w:ind w:left="360" w:hanging="360"/>
      </w:pPr>
      <w:r>
        <w:t xml:space="preserve">A) </w:t>
      </w:r>
      <w:r>
        <w:t xml:space="preserve">5 lira</w:t>
      </w:r>
    </w:p>
    <w:p>
      <w:pPr>
        <w:keepNext/>
        <w:spacing w:after="40"/>
        <w:ind w:left="360" w:hanging="360"/>
      </w:pPr>
      <w:r>
        <w:t xml:space="preserve">B) </w:t>
      </w:r>
      <w:r>
        <w:t xml:space="preserve">10 lira</w:t>
      </w:r>
    </w:p>
    <w:p>
      <w:pPr>
        <w:keepNext/>
        <w:spacing w:after="40"/>
        <w:ind w:left="360" w:hanging="360"/>
      </w:pPr>
      <w:r>
        <w:t xml:space="preserve">C) </w:t>
      </w:r>
      <w:r>
        <w:t xml:space="preserve">15 lira</w:t>
      </w:r>
    </w:p>
    <w:p>
      <w:pPr>
        <w:keepNext/>
        <w:spacing w:after="40"/>
        <w:ind w:left="360" w:hanging="360"/>
      </w:pPr>
      <w:r>
        <w:t xml:space="preserve">D) </w:t>
      </w:r>
      <w:r>
        <w:t xml:space="preserve">20 lira</w:t>
      </w:r>
    </w:p>
    <w:p>
      <w:pPr>
        <w:keepNext w:val="false"/>
        <w:spacing w:after="40"/>
        <w:ind w:left="360" w:hanging="360"/>
      </w:pPr>
      <w:r>
        <w:t xml:space="preserve">E) </w:t>
      </w:r>
      <w:r>
        <w:t xml:space="preserve">25 lira</w:t>
      </w:r>
    </w:p>
    <w:p>
      <w:pPr>
        <w:keepNext/>
        <w:spacing w:after="80" w:before="200"/>
      </w:pPr>
      <w:r>
        <w:rPr>
          <w:b/>
          <w:bCs/>
        </w:rPr>
        <w:t xml:space="preserve">31. </w:t>
      </w:r>
      <w:r>
        <w:t xml:space="preserve">(K) Gıda A.Ş., ithal edeceği eşyaya ilişkin olarak gümrük ve dış ticaret bölge müdürlüğüne Yönetmelikte aranan şartları taşıyan yazılı bir izahat talebinde bulunmuş ve verilen izahat (K)'ya bildirilmiştir. (K) doğru ve eksiksiz bilgi vermiş olsa da izahatın yanlış olduğu sonradan anlaşılmıştır. Aynı eşyayı ithal eden (L) Gıda A.Ş. de izahattan haberdar olarak kendi ithalatlarında bu izahata göre beyanda bulunmuştur. Kontrolde, izahatın bildiriminden sonra iki firmanın bu izahata dayanarak yaptığı ithalatlarda noksan vergi alındığı tespit edilmiştir.</w:t>
      </w:r>
    </w:p>
    <w:p>
      <w:pPr>
        <w:keepNext/>
        <w:spacing w:after="40"/>
        <w:ind w:left="360"/>
      </w:pPr>
      <w:r>
        <w:t xml:space="preserve">Gümrük Yönetmeliğine göre, yanlış izahat nedeniyle ceza ve faiz uygulanmamasına ilişkin hüküm bakımından aşağıdakilerden hangisi doğrudur?</w:t>
      </w:r>
    </w:p>
    <w:p>
      <w:pPr>
        <w:keepNext/>
        <w:spacing w:after="40"/>
        <w:ind w:left="360" w:hanging="360"/>
      </w:pPr>
      <w:r>
        <w:t xml:space="preserve">A) </w:t>
      </w:r>
      <w:r>
        <w:t xml:space="preserve">İzahat, aynı eşyayı ithal eden herkes için bağlayıcı nitelik taşıdığından bu hükümden (K) ile birlikte (L) de yararlanır; iki firma hakkında da ceza ve faiz hiç uygulanmaz.</w:t>
      </w:r>
    </w:p>
    <w:p>
      <w:pPr>
        <w:keepNext/>
        <w:spacing w:after="40"/>
        <w:ind w:left="360" w:hanging="360"/>
      </w:pPr>
      <w:r>
        <w:t xml:space="preserve">B) </w:t>
      </w:r>
      <w:r>
        <w:t xml:space="preserve">İzahat, talep edenin verdiği bilgi ve belgeler çerçevesinde ve yalnız başvuru sahibi için izahat niteliği taşıdığından bu hükümden (K) yararlanır; (L) ise yararlanamaz.</w:t>
      </w:r>
    </w:p>
    <w:p>
      <w:pPr>
        <w:keepNext/>
        <w:spacing w:after="40"/>
        <w:ind w:left="360" w:hanging="360"/>
      </w:pPr>
      <w:r>
        <w:t xml:space="preserve">C) </w:t>
      </w:r>
      <w:r>
        <w:t xml:space="preserve">Talep başkalarının işlemlerine ilişkin olmadığından izahat yalnız (K) için verilmiş sayılır; ancak (K) hakkında da yalnız faiz uygulanmaz, idari para cezası verilir.</w:t>
      </w:r>
    </w:p>
    <w:p>
      <w:pPr>
        <w:keepNext/>
        <w:spacing w:after="40"/>
        <w:ind w:left="360" w:hanging="360"/>
      </w:pPr>
      <w:r>
        <w:t xml:space="preserve">D) </w:t>
      </w:r>
      <w:r>
        <w:t xml:space="preserve">İzahattan haberdar olarak beyanda bulunan (L) iyi niyetli sayıldığından yalnız (L) bu hükümden yararlanır; izahatı talep eden (K) hakkında ise ceza ve faiz uygulanır.</w:t>
      </w:r>
    </w:p>
    <w:p>
      <w:pPr>
        <w:keepNext w:val="false"/>
        <w:spacing w:after="40"/>
        <w:ind w:left="360" w:hanging="360"/>
      </w:pPr>
      <w:r>
        <w:t xml:space="preserve">E) </w:t>
      </w:r>
      <w:r>
        <w:t xml:space="preserve">İzahat karar niteliği taşıdığından ve süresinde itiraz edilmediğinden kesinleşmiş sayılır; bu nedenle (K) ve (L) hakkında noksan vergiler için hiçbir işlem yapılamaz.</w:t>
      </w:r>
    </w:p>
    <w:p>
      <w:pPr>
        <w:keepNext/>
        <w:spacing w:after="80" w:before="200"/>
      </w:pPr>
      <w:r>
        <w:rPr>
          <w:b/>
          <w:bCs/>
        </w:rPr>
        <w:t xml:space="preserve">32. </w:t>
      </w:r>
      <w:r>
        <w:t xml:space="preserve">(T) Lojistik A.Ş., yurt dışından Kapıkule Gümrük Müdürlüğüne getirilen serbest dolaşımda olmayan 400 koli eşyayı, varış gümrük idaresi olan İstanbul'daki bir gümrük müdürlüğüne karayolu ile sevk edilmek üzere ulusal transit rejimine tabi tutmuştur. Varış gümrük idaresinde yapılan muayenede mühürlerin sağlam olduğu, eşyanın beyanda belirtilen cinsine uygun olduğu ancak beyana göre 40 koli fazla çıktığı tespit edilmiştir. Fazlalığın beyannameye ekli fatura ve ticari belgelerden anlaşılan bir yanlış beyandan kaynaklanmadığı, eşyanın tabiatı icabı kabul edilen oranlarla ilgisinin bulunmadığı ve mahrecindeki fazla yüklemeden kaynaklandığının verilen süre içinde ispat edilemediği anlaşılmıştır. Olay kaçakçılık kapsamında değerlendirilmemiştir. Fazla çıkan eşyanın CIF kıymeti 160.000 TL, gümrük vergileri toplamı 40.000 TL'dir. Usulsüzlük cezası için Kanunda belirtilen miktarın 2.000 TL olduğu kabul edilecektir.</w:t>
      </w:r>
    </w:p>
    <w:p>
      <w:pPr>
        <w:keepNext/>
        <w:spacing w:after="40"/>
        <w:ind w:left="360"/>
      </w:pPr>
      <w:r>
        <w:t xml:space="preserve">4458 sayılı Gümrük Kanununa göre fazla çıkan eşya nedeniyle verilecek idari para cezası </w:t>
      </w:r>
      <w:r>
        <w:rPr>
          <w:b/>
          <w:bCs/>
        </w:rPr>
        <w:t xml:space="preserve">kaç TL</w:t>
      </w:r>
      <w:r>
        <w:t xml:space="preserve">'dir?</w:t>
      </w:r>
    </w:p>
    <w:p>
      <w:pPr>
        <w:keepNext/>
        <w:spacing w:after="40"/>
        <w:ind w:left="360" w:hanging="360"/>
      </w:pPr>
      <w:r>
        <w:t xml:space="preserve">A) </w:t>
      </w:r>
      <w:r>
        <w:t xml:space="preserve">2.000 TL</w:t>
      </w:r>
    </w:p>
    <w:p>
      <w:pPr>
        <w:keepNext/>
        <w:spacing w:after="40"/>
        <w:ind w:left="360" w:hanging="360"/>
      </w:pPr>
      <w:r>
        <w:t xml:space="preserve">B) </w:t>
      </w:r>
      <w:r>
        <w:t xml:space="preserve">10.000 TL</w:t>
      </w:r>
    </w:p>
    <w:p>
      <w:pPr>
        <w:keepNext/>
        <w:spacing w:after="40"/>
        <w:ind w:left="360" w:hanging="360"/>
      </w:pPr>
      <w:r>
        <w:t xml:space="preserve">C) </w:t>
      </w:r>
      <w:r>
        <w:t xml:space="preserve">16.000 TL</w:t>
      </w:r>
    </w:p>
    <w:p>
      <w:pPr>
        <w:keepNext/>
        <w:spacing w:after="40"/>
        <w:ind w:left="360" w:hanging="360"/>
      </w:pPr>
      <w:r>
        <w:t xml:space="preserve">D) </w:t>
      </w:r>
      <w:r>
        <w:t xml:space="preserve">20.000 TL</w:t>
      </w:r>
    </w:p>
    <w:p>
      <w:pPr>
        <w:keepNext w:val="false"/>
        <w:spacing w:after="40"/>
        <w:ind w:left="360" w:hanging="360"/>
      </w:pPr>
      <w:r>
        <w:t xml:space="preserve">E) </w:t>
      </w:r>
      <w:r>
        <w:t xml:space="preserve">40.000 TL</w:t>
      </w:r>
    </w:p>
    <w:p>
      <w:pPr>
        <w:keepNext/>
        <w:spacing w:after="80" w:before="200"/>
      </w:pPr>
      <w:r>
        <w:rPr>
          <w:b/>
          <w:bCs/>
        </w:rPr>
        <w:t xml:space="preserve">33. </w:t>
      </w:r>
      <w:r>
        <w:t xml:space="preserve">Gümrük Yönetmeliğinde yer alan bir belge şöyle tanımlanmıştır:</w:t>
      </w:r>
    </w:p>
    <w:p>
      <w:pPr>
        <w:keepNext/>
        <w:spacing w:after="40"/>
        <w:ind w:left="360"/>
      </w:pPr>
      <w:r>
        <w:t xml:space="preserve">“Gümrük Tarifeleri ve Ticaret Genel Anlaşmasının VII nci Maddesinin Uygulanmasına Dair Anlaşma hükümleri çerçevesinde belirlenen ithal eşyasına ait gümrük kıymetinin unsurlarını içeren ve Yönetmelik ekinde yer alan belge”</w:t>
      </w:r>
    </w:p>
    <w:p>
      <w:pPr>
        <w:keepNext/>
        <w:spacing w:after="40"/>
        <w:ind w:left="360"/>
      </w:pPr>
      <w:r>
        <w:t xml:space="preserve">Yukarıda tanımlanan belge aşağıdakilerden hangisidir?</w:t>
      </w:r>
    </w:p>
    <w:p>
      <w:pPr>
        <w:keepNext/>
        <w:spacing w:after="40"/>
        <w:ind w:left="360" w:hanging="360"/>
      </w:pPr>
      <w:r>
        <w:t xml:space="preserve">A) </w:t>
      </w:r>
      <w:r>
        <w:t xml:space="preserve">Menşe şahadetnamesi</w:t>
      </w:r>
    </w:p>
    <w:p>
      <w:pPr>
        <w:keepNext/>
        <w:spacing w:after="40"/>
        <w:ind w:left="360" w:hanging="360"/>
      </w:pPr>
      <w:r>
        <w:t xml:space="preserve">B) </w:t>
      </w:r>
      <w:r>
        <w:t xml:space="preserve">Ayrıntılı fatura</w:t>
      </w:r>
    </w:p>
    <w:p>
      <w:pPr>
        <w:keepNext/>
        <w:spacing w:after="40"/>
        <w:ind w:left="360" w:hanging="360"/>
      </w:pPr>
      <w:r>
        <w:t xml:space="preserve">C) </w:t>
      </w:r>
      <w:r>
        <w:t xml:space="preserve">Bağlayıcı tarife bilgisi</w:t>
      </w:r>
    </w:p>
    <w:p>
      <w:pPr>
        <w:keepNext/>
        <w:spacing w:after="40"/>
        <w:ind w:left="360" w:hanging="360"/>
      </w:pPr>
      <w:r>
        <w:t xml:space="preserve">D) </w:t>
      </w:r>
      <w:r>
        <w:t xml:space="preserve">Kıymet bildirim formu</w:t>
      </w:r>
    </w:p>
    <w:p>
      <w:pPr>
        <w:keepNext w:val="false"/>
        <w:spacing w:after="40"/>
        <w:ind w:left="360" w:hanging="360"/>
      </w:pPr>
      <w:r>
        <w:t xml:space="preserve">E) </w:t>
      </w:r>
      <w:r>
        <w:t xml:space="preserve">Çeki listesi</w:t>
      </w:r>
    </w:p>
    <w:p>
      <w:pPr>
        <w:keepNext/>
        <w:spacing w:after="80" w:before="200"/>
      </w:pPr>
      <w:r>
        <w:rPr>
          <w:b/>
          <w:bCs/>
        </w:rPr>
        <w:t xml:space="preserve">34. </w:t>
      </w:r>
      <w:r>
        <w:t xml:space="preserve">Gümrük Genel Tebliği (Gümrük Kıymeti) (Seri No: 2)'nin royalti ve lisans ücretlerinin beyanına ilişkin hükümlerine göre; (K) firması, ilişkili olmadığı (L) firmasından satın aldığı ve (L)'nin patentli formülüyle üretilen kozmetik ürünleri serbest dolaşıma giriş rejimi kapsamında beyan etmiştir. Eşyanın FOB bedeli 250.000 TL olup giriş limanına kadarki navlun için 20.000 TL ve sigorta için 5.000 TL (K) tarafından ayrıca ödenmiştir. Satış sözleşmesi gereği ve satışın koşulu olarak (K), eşya ile ilgili olarak bu ürünlerin Türkiye'deki net satış hasılatı üzerinden %4 oranında royalti ödeyecektir; (K)'nin bu ürünlerden elde etmeyi beklediği net satış hasılatı 400.000 TL'dir. (K)'nin talebi üzerine gümrük idaresi, gümrük kıymetine dahil edilecek royaltinin Tebliğde net satış hasılatı üzerinden hesaplanan royaltiler için öngörülen paylaştırma yöntemiyle belirlenmesini uygun bulmuştur. (K) ayrıca, eşyanın giriş limanından deposuna taşınması için 2.000 TL nakliye gideri ödemiştir.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285.000</w:t>
      </w:r>
    </w:p>
    <w:p>
      <w:pPr>
        <w:keepNext/>
        <w:spacing w:after="40"/>
        <w:ind w:left="360" w:hanging="360"/>
      </w:pPr>
      <w:r>
        <w:t xml:space="preserve">B) </w:t>
      </w:r>
      <w:r>
        <w:t xml:space="preserve">286.000</w:t>
      </w:r>
    </w:p>
    <w:p>
      <w:pPr>
        <w:keepNext/>
        <w:spacing w:after="40"/>
        <w:ind w:left="360" w:hanging="360"/>
      </w:pPr>
      <w:r>
        <w:t xml:space="preserve">C) </w:t>
      </w:r>
      <w:r>
        <w:t xml:space="preserve">287.000</w:t>
      </w:r>
    </w:p>
    <w:p>
      <w:pPr>
        <w:keepNext/>
        <w:spacing w:after="40"/>
        <w:ind w:left="360" w:hanging="360"/>
      </w:pPr>
      <w:r>
        <w:t xml:space="preserve">D) </w:t>
      </w:r>
      <w:r>
        <w:t xml:space="preserve">291.000</w:t>
      </w:r>
    </w:p>
    <w:p>
      <w:pPr>
        <w:keepNext w:val="false"/>
        <w:spacing w:after="40"/>
        <w:ind w:left="360" w:hanging="360"/>
      </w:pPr>
      <w:r>
        <w:t xml:space="preserve">E) </w:t>
      </w:r>
      <w:r>
        <w:t xml:space="preserve">293.000</w:t>
      </w:r>
    </w:p>
    <w:p>
      <w:pPr>
        <w:keepNext/>
        <w:spacing w:after="80" w:before="200"/>
      </w:pPr>
      <w:r>
        <w:rPr>
          <w:b/>
          <w:bCs/>
        </w:rPr>
        <w:t xml:space="preserve">35. </w:t>
      </w:r>
      <w:r>
        <w:t xml:space="preserve">Gümrük Yönetmeliği ile Gümrük Genel Tebliği (Serbest Dolaşıma Giriş) (Seri No: 15) ve (Seri No: 16)'ya göre, serbest dolaşıma girişte gümrük vergileri ile bunlara uygulanan gecikme zammı ve faize ilişkin aşağıdakilerden hangisi </w:t>
      </w:r>
      <w:r>
        <w:rPr>
          <w:b/>
          <w:bCs/>
          <w:u w:val="single"/>
        </w:rPr>
        <w:t xml:space="preserve">yanlıştır</w:t>
      </w:r>
      <w:r>
        <w:t xml:space="preserve">?</w:t>
      </w:r>
    </w:p>
    <w:p>
      <w:pPr>
        <w:keepNext/>
        <w:spacing w:after="40"/>
        <w:ind w:left="360" w:hanging="360"/>
      </w:pPr>
      <w:r>
        <w:t xml:space="preserve">A) </w:t>
      </w:r>
      <w:r>
        <w:t xml:space="preserve">Boru hatları veya elektrik telleri ile taşınan eşyada belirlenen süreye kadar ithalat vergileri ödenmediği için serbest dolaşıma giriş işlemleri tamamlanmazsa, vade ile ödeme tarihi arasındaki süre için 6183 sayılı Kanuna göre gecikme zammı tahsil edilir.</w:t>
      </w:r>
    </w:p>
    <w:p>
      <w:pPr>
        <w:keepNext/>
        <w:spacing w:after="40"/>
        <w:ind w:left="360" w:hanging="360"/>
      </w:pPr>
      <w:r>
        <w:t xml:space="preserve">B) </w:t>
      </w:r>
      <w:r>
        <w:t xml:space="preserve">Sıvılaştırılmış doğal gazda belirlenen süreye kadar gümrük vergilerinin ödenmemesi nedeniyle serbest dolaşıma giriş işlemleri tamamlanmazsa, vade tarihi ile ödeme tarihi arasında geçen süre için gecikme zammı tahsil edilir.</w:t>
      </w:r>
    </w:p>
    <w:p>
      <w:pPr>
        <w:keepNext/>
        <w:spacing w:after="40"/>
        <w:ind w:left="360" w:hanging="360"/>
      </w:pPr>
      <w:r>
        <w:t xml:space="preserve">C) </w:t>
      </w:r>
      <w:r>
        <w:t xml:space="preserve">Boru hatları veya elektrik telleri ile taşınan eşyada beyannamenin tescili için öngörülen sürelerin aşılması halinde, sürelerin bitiminden beyannamenin tescil edildiği tarihe kadar geçen süre için gecikme faizi uygulanmaz; yalnızca usulsüzlük cezası verilir.</w:t>
      </w:r>
    </w:p>
    <w:p>
      <w:pPr>
        <w:keepNext/>
        <w:spacing w:after="40"/>
        <w:ind w:left="360" w:hanging="360"/>
      </w:pPr>
      <w:r>
        <w:t xml:space="preserve">D) </w:t>
      </w:r>
      <w:r>
        <w:t xml:space="preserve">Eksik beyanla tescil edilen beyannamede eksik belgeler süresinde sunulmazsa, normal oranlara göre noksan alındığı belirlenen gümrük vergileri ile 6183 sayılı Kanuna göre gecikme zammı oranındaki faiz, tebliğ tarihini takiben on beş gün içinde ödenir.</w:t>
      </w:r>
    </w:p>
    <w:p>
      <w:pPr>
        <w:keepNext w:val="false"/>
        <w:spacing w:after="40"/>
        <w:ind w:left="360" w:hanging="360"/>
      </w:pPr>
      <w:r>
        <w:t xml:space="preserve">E) </w:t>
      </w:r>
      <w:r>
        <w:t xml:space="preserve">Eksik beyan usulüne göre tescil edilen beyannamede eksik bilgi veya belgeler gümrük idaresince verilen süre içinde tamamlanmazsa, söz konusu beyanname kapsamı eşyanın ödenmesi gereken vergileri ertelenmez.</w:t>
      </w:r>
    </w:p>
    <w:p>
      <w:pPr>
        <w:keepNext/>
        <w:spacing w:after="80" w:before="200"/>
      </w:pPr>
      <w:r>
        <w:rPr>
          <w:b/>
          <w:bCs/>
        </w:rPr>
        <w:t xml:space="preserve">36. </w:t>
      </w:r>
      <w:r>
        <w:t xml:space="preserve">Gümrük Yönetmeliğinin giriş limanı tanımı ile 4458 sayılı Gümrük Kanununun nakliye giderlerine ilişkin hükümlerine göre; (K) firması, ilişkili olmadığı Çin'deki (L) firmasından FOB Şanghay teslim şekliyle 80.000 TL'ye aldığı eşyayı deniz yoluyla getirmiştir. Eşya Şanghay'dan Ambarlı Limanına taşınmış, burada başka bir gemiye aktarılarak Mersin Limanında boşaltılmıştır. Aktarma, Ambarlı'daki gümrük idaresince düzenlenen belgeyle tevsik edilmiştir. (K), Şanghay–Ambarlı navlunu olarak 6.000 TL, Ambarlı–Mersin navlunu olarak 1.500 TL ödemiştir; sigorta ücreti Şanghay–Ambarlı arası için 400 TL, Ambarlı–Mersin arası için 100 TL'dir.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86.000</w:t>
      </w:r>
    </w:p>
    <w:p>
      <w:pPr>
        <w:keepNext/>
        <w:spacing w:after="40"/>
        <w:ind w:left="360" w:hanging="360"/>
      </w:pPr>
      <w:r>
        <w:t xml:space="preserve">B) </w:t>
      </w:r>
      <w:r>
        <w:t xml:space="preserve">86.400</w:t>
      </w:r>
    </w:p>
    <w:p>
      <w:pPr>
        <w:keepNext/>
        <w:spacing w:after="40"/>
        <w:ind w:left="360" w:hanging="360"/>
      </w:pPr>
      <w:r>
        <w:t xml:space="preserve">C) </w:t>
      </w:r>
      <w:r>
        <w:t xml:space="preserve">87.500</w:t>
      </w:r>
    </w:p>
    <w:p>
      <w:pPr>
        <w:keepNext/>
        <w:spacing w:after="40"/>
        <w:ind w:left="360" w:hanging="360"/>
      </w:pPr>
      <w:r>
        <w:t xml:space="preserve">D) </w:t>
      </w:r>
      <w:r>
        <w:t xml:space="preserve">87.900</w:t>
      </w:r>
    </w:p>
    <w:p>
      <w:pPr>
        <w:keepNext w:val="false"/>
        <w:spacing w:after="40"/>
        <w:ind w:left="360" w:hanging="360"/>
      </w:pPr>
      <w:r>
        <w:t xml:space="preserve">E) </w:t>
      </w:r>
      <w:r>
        <w:t xml:space="preserve">88.000</w:t>
      </w:r>
    </w:p>
    <w:p>
      <w:pPr>
        <w:keepNext/>
        <w:spacing w:after="80" w:before="200"/>
      </w:pPr>
      <w:r>
        <w:rPr>
          <w:b/>
          <w:bCs/>
        </w:rPr>
        <w:t xml:space="preserve">37. </w:t>
      </w:r>
      <w:r>
        <w:t xml:space="preserve">5607 sayılı Kaçakçılıkla Mücadele Kanunu, Gümrük Yönetmeliği ve Tasfiye Yönetmeliğine göre, gümrüklenmiş değer ve bu değere dahil edilen gümrük vergilerine ilişkin aşağıdakilerden hangisi </w:t>
      </w:r>
      <w:r>
        <w:rPr>
          <w:b/>
          <w:bCs/>
          <w:u w:val="single"/>
        </w:rPr>
        <w:t xml:space="preserve">yanlıştır</w:t>
      </w:r>
      <w:r>
        <w:t xml:space="preserve">?</w:t>
      </w:r>
    </w:p>
    <w:p>
      <w:pPr>
        <w:keepNext/>
        <w:spacing w:after="40"/>
        <w:ind w:left="360" w:hanging="360"/>
      </w:pPr>
      <w:r>
        <w:t xml:space="preserve">A) </w:t>
      </w:r>
      <w:r>
        <w:t xml:space="preserve">5607 sayılı Kanunda gümrüklenmiş değer, uluslararası kıymet sözleşmesine göre belirlenir</w:t>
      </w:r>
    </w:p>
    <w:p>
      <w:pPr>
        <w:keepNext/>
        <w:spacing w:after="40"/>
        <w:ind w:left="360" w:hanging="360"/>
      </w:pPr>
      <w:r>
        <w:t xml:space="preserve">B) </w:t>
      </w:r>
      <w:r>
        <w:t xml:space="preserve">Tasfiye Yönetmeliğine göre ithal eşyasının gümrüklenmiş değeri CIF kıymeti ile ithalat vergileri toplamıdır</w:t>
      </w:r>
    </w:p>
    <w:p>
      <w:pPr>
        <w:keepNext/>
        <w:spacing w:after="40"/>
        <w:ind w:left="360" w:hanging="360"/>
      </w:pPr>
      <w:r>
        <w:t xml:space="preserve">C) </w:t>
      </w:r>
      <w:r>
        <w:t xml:space="preserve">5607 sayılı Kanunda gümrük vergileri, yalnızca gümrük idaresince uygulanan vergi ve mali yükümlülüklerdir</w:t>
      </w:r>
    </w:p>
    <w:p>
      <w:pPr>
        <w:keepNext/>
        <w:spacing w:after="40"/>
        <w:ind w:left="360" w:hanging="360"/>
      </w:pPr>
      <w:r>
        <w:t xml:space="preserve">D) </w:t>
      </w:r>
      <w:r>
        <w:t xml:space="preserve">İthali yasak veya belgeye bağlı olduğu için cezalandırılan eşya bulunamazsa gümrüklenmiş değeri kamuya geçirilir</w:t>
      </w:r>
    </w:p>
    <w:p>
      <w:pPr>
        <w:keepNext w:val="false"/>
        <w:spacing w:after="40"/>
        <w:ind w:left="360" w:hanging="360"/>
      </w:pPr>
      <w:r>
        <w:t xml:space="preserve">E) </w:t>
      </w:r>
      <w:r>
        <w:t xml:space="preserve">Tasfiyelik eşya, gümrüklenmiş değerinin yarısından az olmamak üzere belirlenen bedelle kamu kurumlarına satılabilir</w:t>
      </w:r>
    </w:p>
    <w:p>
      <w:pPr>
        <w:keepNext/>
        <w:spacing w:after="80" w:before="200"/>
      </w:pPr>
      <w:r>
        <w:rPr>
          <w:b/>
          <w:bCs/>
        </w:rPr>
        <w:t xml:space="preserve">38. </w:t>
      </w:r>
      <w:r>
        <w:t xml:space="preserve">Gümrük Genel Tebliği (Tarife) (Seri No: 14)'e göre Bağlayıcı Tarife Bilgisine (BTB) ilişkin aşağıdakilerden hangisi </w:t>
      </w:r>
      <w:r>
        <w:rPr>
          <w:b/>
          <w:bCs/>
          <w:u w:val="single"/>
        </w:rPr>
        <w:t xml:space="preserve">yanlıştır</w:t>
      </w:r>
      <w:r>
        <w:t xml:space="preserve">?</w:t>
      </w:r>
    </w:p>
    <w:p>
      <w:pPr>
        <w:keepNext/>
        <w:spacing w:after="40"/>
        <w:ind w:left="360" w:hanging="360"/>
      </w:pPr>
      <w:r>
        <w:t xml:space="preserve">A) </w:t>
      </w:r>
      <w:r>
        <w:t xml:space="preserve">BTB uygulamasının amaçları arasında ticaret erbabı ile gümrük idaresi arasında tarife pozisyonundan kaynaklanan ihtilafları azaltmak ve ticari işlemin kârlılığının önceden tahmin edilebilmesini sağlamak yer alır.</w:t>
      </w:r>
    </w:p>
    <w:p>
      <w:pPr>
        <w:keepNext/>
        <w:spacing w:after="40"/>
        <w:ind w:left="360" w:hanging="360"/>
      </w:pPr>
      <w:r>
        <w:t xml:space="preserve">B) </w:t>
      </w:r>
      <w:r>
        <w:t xml:space="preserve">Tebliğin uygulanmasında başvuru sahibi, Bağlayıcı Tarife Bilgisinin adına düzenlendiği kişiyi; hak sahibi ise Bağlayıcı Tarife Bilgisi için yetkilendirilmiş gümrük ve ticaret bölge müdürlüğüne başvuruda bulunan kişiyi ifade eder.</w:t>
      </w:r>
    </w:p>
    <w:p>
      <w:pPr>
        <w:keepNext/>
        <w:spacing w:after="40"/>
        <w:ind w:left="360" w:hanging="360"/>
      </w:pPr>
      <w:r>
        <w:t xml:space="preserve">C) </w:t>
      </w:r>
      <w:r>
        <w:t xml:space="preserve">Hak sahibine yapılan BTB bildiriminde; başvuru ve BTB referans numaraları, BTB'nin geçerliliğinin başlama tarihi, Gümrük Tarife İstatistik Pozisyonu, eşyanın ticari ismi ve sınıflandırmanın gerekçesi yer alır.</w:t>
      </w:r>
    </w:p>
    <w:p>
      <w:pPr>
        <w:keepNext/>
        <w:spacing w:after="40"/>
        <w:ind w:left="360" w:hanging="360"/>
      </w:pPr>
      <w:r>
        <w:t xml:space="preserve">D) </w:t>
      </w:r>
      <w:r>
        <w:t xml:space="preserve">BTB başvurusu sadece bir kalem eşya için yapılır; bir kalem eşya deyiminden aynı tarife pozisyonu alt açılımında bulunan ve aynı yasal ya da tercihli vergi oranına tabi eşya anlaşılır.</w:t>
      </w:r>
    </w:p>
    <w:p>
      <w:pPr>
        <w:keepNext w:val="false"/>
        <w:spacing w:after="40"/>
        <w:ind w:left="360" w:hanging="360"/>
      </w:pPr>
      <w:r>
        <w:t xml:space="preserve">E) </w:t>
      </w:r>
      <w:r>
        <w:t xml:space="preserve">BTB başvurusu form ile yazılı yapılırsa, ekindeki tüm belgeler ve eşyanın teşhisini sağlayacak değişik açılardan çekilmiş fotoğraflar kâğıt nüshayla birlikte ayrıca dijital ortamda da sunulur.</w:t>
      </w:r>
    </w:p>
    <w:p>
      <w:pPr>
        <w:keepNext/>
        <w:spacing w:after="80" w:before="200"/>
      </w:pPr>
      <w:r>
        <w:rPr>
          <w:b/>
          <w:bCs/>
        </w:rPr>
        <w:t xml:space="preserve">39. </w:t>
      </w:r>
      <w:r>
        <w:t xml:space="preserve">Gümrük Genel Tebliği (Tahsilat İşlemleri) (Seri No: 2)'ye göre, taahhüt kapatmada kullanılmayan dahilde işleme ihracat beyannamesine ait telafi edici verginin geri verilmesinde;</w:t>
      </w:r>
    </w:p>
    <w:p>
      <w:pPr>
        <w:keepNext/>
        <w:spacing w:after="40"/>
        <w:ind w:left="360"/>
      </w:pPr>
      <w:r>
        <w:t xml:space="preserve">I. A.TR kapsamı eşyanın serbest dolaşımda bulunduğu, kapasite raporu ve çıkış beyannamesi de esas alınarak tespit edilir.</w:t>
      </w:r>
    </w:p>
    <w:p>
      <w:pPr>
        <w:keepNext/>
        <w:spacing w:after="40"/>
        <w:ind w:left="360"/>
      </w:pPr>
      <w:r>
        <w:t xml:space="preserve">II. Tamamıyla Türkiye'de elde edilen EUR.1 kapsamı üründe tercihli menşe, girdilere ilişkin imalatçı beyanıyla tespit edilir.</w:t>
      </w:r>
    </w:p>
    <w:p>
      <w:pPr>
        <w:keepNext/>
        <w:spacing w:after="40"/>
        <w:ind w:left="360"/>
      </w:pPr>
      <w:r>
        <w:t xml:space="preserve">III. Tamamıyla Türkiye'de elde edilmeyen EUR.1 kapsamı üründe üçüncü ülke girdisine ilişkin imalatçı beyanı esas alınır.</w:t>
      </w:r>
    </w:p>
    <w:p>
      <w:pPr>
        <w:keepNext/>
        <w:spacing w:after="40"/>
        <w:ind w:left="360"/>
      </w:pPr>
      <w:r>
        <w:t xml:space="preserve">IV. Girdilerin AB veya serbest ticaret anlaşması ülkeleri menşeli olduğu yalnızca menşe şahadetnamesiyle ispat edilebilir.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80" w:before="200"/>
      </w:pPr>
      <w:r>
        <w:rPr>
          <w:b/>
          <w:bCs/>
        </w:rPr>
        <w:t xml:space="preserve">40. </w:t>
      </w:r>
      <w:r>
        <w:t xml:space="preserve">Gümrük Genel Tebliği (Varış Öncesi Gümrük İşlemleri) (Seri No: 1)'e göre, izin kapsamında tescil edilen serbest dolaşıma giriş beyannamesine ilişkin aşağıdaki ifadeler veriliyor:</w:t>
      </w:r>
    </w:p>
    <w:p>
      <w:pPr>
        <w:keepNext/>
        <w:spacing w:after="40"/>
        <w:ind w:left="360"/>
      </w:pPr>
      <w:r>
        <w:t xml:space="preserve">I. Eşyanın beyannameye konu edilebilmesi için tescil edilmiş statüde bir özet beyanın bulunması gerekir.</w:t>
      </w:r>
    </w:p>
    <w:p>
      <w:pPr>
        <w:keepNext/>
        <w:spacing w:after="40"/>
        <w:ind w:left="360"/>
      </w:pPr>
      <w:r>
        <w:t xml:space="preserve">II. Beyanname, özet beyanın ilgili satırındaki eşyanın yalnızca bir kısmını da kapsayabilir.</w:t>
      </w:r>
    </w:p>
    <w:p>
      <w:pPr>
        <w:keepNext/>
        <w:spacing w:after="40"/>
        <w:ind w:left="360"/>
      </w:pPr>
      <w:r>
        <w:t xml:space="preserve">III. Eşya boşaltma listesinde bulunmazsa beyanname yükümlü talebiyle iptal edilir; ödenmiş vergi için geri verme hükümleri uygulanır.</w:t>
      </w:r>
    </w:p>
    <w:p>
      <w:pPr>
        <w:keepNext/>
        <w:spacing w:after="40"/>
        <w:ind w:left="360"/>
      </w:pPr>
      <w:r>
        <w:t xml:space="preserve">IV. Özet beyan satırında varış bildirimine kadar değişiklik yapılırsa beyanname idarece resen iptal edilir.</w:t>
      </w:r>
    </w:p>
    <w:p>
      <w:pPr>
        <w:keepNext/>
        <w:spacing w:after="40"/>
        <w:ind w:left="360"/>
      </w:pPr>
      <w:r>
        <w:t xml:space="preserve">V. Kontrolü tamamlanıp vergileri ödenen veya teminata bağlanan beyanname, varış bildirimi onayıyla kapanmış statüye gelir.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IV ve V</w:t>
      </w:r>
    </w:p>
    <w:p>
      <w:pPr>
        <w:keepNext w:val="false"/>
        <w:spacing w:after="40"/>
        <w:ind w:left="360" w:hanging="360"/>
      </w:pPr>
      <w:r>
        <w:t xml:space="preserve">E) </w:t>
      </w:r>
      <w:r>
        <w:t xml:space="preserve">II, III ve IV</w:t>
      </w:r>
    </w:p>
    <w:p>
      <w:pPr>
        <w:keepNext/>
        <w:spacing w:after="80" w:before="200"/>
      </w:pPr>
      <w:r>
        <w:rPr>
          <w:b/>
          <w:bCs/>
        </w:rPr>
        <w:t xml:space="preserve">41. </w:t>
      </w:r>
      <w:r>
        <w:t xml:space="preserve">Onaylanmış Kişi Statüsüne İlişkin Gümrük Genel Tebliğine göre, yetki numarasını A.TR dışı belgede kullanan onaylanmış ihracatçı kime bildirilir?</w:t>
      </w:r>
    </w:p>
    <w:p>
      <w:pPr>
        <w:keepNext/>
        <w:spacing w:after="40"/>
        <w:ind w:left="360" w:hanging="360"/>
      </w:pPr>
      <w:r>
        <w:t xml:space="preserve">A) </w:t>
      </w:r>
      <w:r>
        <w:t xml:space="preserve">Statü belgesini düzenleyen gümrük ve dış ticaret bölge müdürlüğüne</w:t>
      </w:r>
    </w:p>
    <w:p>
      <w:pPr>
        <w:keepNext/>
        <w:spacing w:after="40"/>
        <w:ind w:left="360" w:hanging="360"/>
      </w:pPr>
      <w:r>
        <w:t xml:space="preserve">B) </w:t>
      </w:r>
      <w:r>
        <w:t xml:space="preserve">Belgenin kullanıldığı ihracat beyannamesini tescil eden gümrük müdürlüğüne</w:t>
      </w:r>
    </w:p>
    <w:p>
      <w:pPr>
        <w:keepNext/>
        <w:spacing w:after="40"/>
        <w:ind w:left="360" w:hanging="360"/>
      </w:pPr>
      <w:r>
        <w:t xml:space="preserve">C) </w:t>
      </w:r>
      <w:r>
        <w:t xml:space="preserve">Ticaret Bakanlığı merkez teşkilatında Gümrükler Genel Müdürlüğüne</w:t>
      </w:r>
    </w:p>
    <w:p>
      <w:pPr>
        <w:keepNext/>
        <w:spacing w:after="40"/>
        <w:ind w:left="360" w:hanging="360"/>
      </w:pPr>
      <w:r>
        <w:t xml:space="preserve">D) </w:t>
      </w:r>
      <w:r>
        <w:t xml:space="preserve">A.TR ile eşyanın ithal edildiği Avrupa Birliği ülkesinin gümrük idaresine</w:t>
      </w:r>
    </w:p>
    <w:p>
      <w:pPr>
        <w:keepNext w:val="false"/>
        <w:spacing w:after="40"/>
        <w:ind w:left="360" w:hanging="360"/>
      </w:pPr>
      <w:r>
        <w:t xml:space="preserve">E) </w:t>
      </w:r>
      <w:r>
        <w:t xml:space="preserve">A.TR düzenlemeye Bakanlıkça yetkilendirilen ticaret ve sanayi odasına</w:t>
      </w:r>
    </w:p>
    <w:p>
      <w:pPr>
        <w:keepNext/>
        <w:spacing w:after="80" w:before="200"/>
      </w:pPr>
      <w:r>
        <w:rPr>
          <w:b/>
          <w:bCs/>
        </w:rPr>
        <w:t xml:space="preserve">42. </w:t>
      </w:r>
      <w:r>
        <w:t xml:space="preserve">Gümrük İşlemlerinin Kolaylaştırılması Yönetmeliğine göre, basitleştirilmiş işlem kapsamında düzenlenecek A.TR Dolaşım Belgelerinin basımı, teslimi ve vizesine ilişkin;</w:t>
      </w:r>
    </w:p>
    <w:p>
      <w:pPr>
        <w:keepNext/>
        <w:spacing w:after="40"/>
        <w:ind w:left="360"/>
      </w:pPr>
      <w:r>
        <w:t xml:space="preserve">I. Belgelerin (12) numaralı gümrük vizesi bölümünde, Kararda yer alan örneğe uygun onaylanmış ihracatçı mührünün önceden basılmış olması gerekir.</w:t>
      </w:r>
    </w:p>
    <w:p>
      <w:pPr>
        <w:keepNext/>
        <w:spacing w:after="40"/>
        <w:ind w:left="360"/>
      </w:pPr>
      <w:r>
        <w:t xml:space="preserve">II. Belgelerin tesliminde, ihracatçının bu izne sahip olup olmadığına bakılmaksızın teslim yapılır.</w:t>
      </w:r>
    </w:p>
    <w:p>
      <w:pPr>
        <w:keepNext/>
        <w:spacing w:after="40"/>
        <w:ind w:left="360"/>
      </w:pPr>
      <w:r>
        <w:t xml:space="preserve">III. Vize, yetki numarasını içeren kaşenin (12) numaralı bölümdeki ihracatçı mührünün (2) numaralı bölümüne basılmasıyla yapılır.</w:t>
      </w:r>
    </w:p>
    <w:p>
      <w:pPr>
        <w:keepNext/>
        <w:spacing w:after="40"/>
        <w:ind w:left="360"/>
      </w:pPr>
      <w:r>
        <w:t xml:space="preserve">IV. İzin sahibi, belgeyi düzenleme ve vize için Bakanlıkça yetki verilen kişi ve kuruluşa ibraz etmek zorundadır.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80" w:before="200"/>
      </w:pPr>
      <w:r>
        <w:rPr>
          <w:b/>
          <w:bCs/>
        </w:rPr>
        <w:t xml:space="preserve">43. </w:t>
      </w:r>
      <w:r>
        <w:t xml:space="preserve">Gümrük Kanununa göre, süresi geçen geçici ithal eşyasının yeniden ihracında iki kat usulsüzlük cezası hangi süre için uygulanır?</w:t>
      </w:r>
    </w:p>
    <w:p>
      <w:pPr>
        <w:keepNext/>
        <w:spacing w:after="40"/>
        <w:ind w:left="360" w:hanging="360"/>
      </w:pPr>
      <w:r>
        <w:t xml:space="preserve">A) </w:t>
      </w:r>
      <w:r>
        <w:t xml:space="preserve">Verilen sürenin bitimini takiben iki ay içinde</w:t>
      </w:r>
    </w:p>
    <w:p>
      <w:pPr>
        <w:keepNext/>
        <w:spacing w:after="40"/>
        <w:ind w:left="360" w:hanging="360"/>
      </w:pPr>
      <w:r>
        <w:t xml:space="preserve">B) </w:t>
      </w:r>
      <w:r>
        <w:t xml:space="preserve">Verilen sürenin bitimini takiben bir ay içinde</w:t>
      </w:r>
    </w:p>
    <w:p>
      <w:pPr>
        <w:keepNext/>
        <w:spacing w:after="40"/>
        <w:ind w:left="360" w:hanging="360"/>
      </w:pPr>
      <w:r>
        <w:t xml:space="preserve">C) </w:t>
      </w:r>
      <w:r>
        <w:t xml:space="preserve">Rejim beyannamesinin tescilinden itibaren bir ay içinde</w:t>
      </w:r>
    </w:p>
    <w:p>
      <w:pPr>
        <w:keepNext/>
        <w:spacing w:after="40"/>
        <w:ind w:left="360" w:hanging="360"/>
      </w:pPr>
      <w:r>
        <w:t xml:space="preserve">D) </w:t>
      </w:r>
      <w:r>
        <w:t xml:space="preserve">Rejim beyannamesinin tescilinden itibaren iki ay içinde</w:t>
      </w:r>
    </w:p>
    <w:p>
      <w:pPr>
        <w:keepNext w:val="false"/>
        <w:spacing w:after="40"/>
        <w:ind w:left="360" w:hanging="360"/>
      </w:pPr>
      <w:r>
        <w:t xml:space="preserve">E) </w:t>
      </w:r>
      <w:r>
        <w:t xml:space="preserve">Tebligat tarihinden itibaren altmış gün içinde</w:t>
      </w:r>
    </w:p>
    <w:p>
      <w:pPr>
        <w:keepNext/>
        <w:spacing w:after="80" w:before="200"/>
      </w:pPr>
      <w:r>
        <w:rPr>
          <w:b/>
          <w:bCs/>
        </w:rPr>
        <w:t xml:space="preserve">44. </w:t>
      </w:r>
      <w:r>
        <w:t xml:space="preserve">3350 sayılı İthalat Rejimi Kararına göre, izne tabi ithalat ve Ticaret Bakanlığının ithalata ilişkin yetkileri bakımından aşağıdakilerden hangisi </w:t>
      </w:r>
      <w:r>
        <w:rPr>
          <w:b/>
          <w:bCs/>
          <w:u w:val="single"/>
        </w:rPr>
        <w:t xml:space="preserve">yanlıştır</w:t>
      </w:r>
      <w:r>
        <w:t xml:space="preserve">?</w:t>
      </w:r>
    </w:p>
    <w:p>
      <w:pPr>
        <w:keepNext/>
        <w:spacing w:after="40"/>
        <w:ind w:left="360" w:hanging="360"/>
      </w:pPr>
      <w:r>
        <w:t xml:space="preserve">A) </w:t>
      </w:r>
      <w:r>
        <w:t xml:space="preserve">Eski, kullanılmış, yenileştirilmiş, kusurlu ve yatık eşyanın ithali izne tabidir.</w:t>
      </w:r>
    </w:p>
    <w:p>
      <w:pPr>
        <w:keepNext/>
        <w:spacing w:after="40"/>
        <w:ind w:left="360" w:hanging="360"/>
      </w:pPr>
      <w:r>
        <w:t xml:space="preserve">B) </w:t>
      </w:r>
      <w:r>
        <w:t xml:space="preserve">Yurt dışı müteahhitlik işlerine ait makine ve teçhizatın kesin ve geçici ithali Bakanlık iznine bağlıdır.</w:t>
      </w:r>
    </w:p>
    <w:p>
      <w:pPr>
        <w:keepNext/>
        <w:spacing w:after="40"/>
        <w:ind w:left="360" w:hanging="360"/>
      </w:pPr>
      <w:r>
        <w:t xml:space="preserve">C) </w:t>
      </w:r>
      <w:r>
        <w:t xml:space="preserve">İthalat yapmak isteyenler gerekli belgelerle önce Bakanlığa, ardından gümrük idarelerine başvurur.</w:t>
      </w:r>
    </w:p>
    <w:p>
      <w:pPr>
        <w:keepNext/>
        <w:spacing w:after="40"/>
        <w:ind w:left="360" w:hanging="360"/>
      </w:pPr>
      <w:r>
        <w:t xml:space="preserve">D) </w:t>
      </w:r>
      <w:r>
        <w:t xml:space="preserve">Uluslararası fuar ve sergilerin ithalatla ilgili işlemlerini düzenlemeye Bakanlık yetkilidir.</w:t>
      </w:r>
    </w:p>
    <w:p>
      <w:pPr>
        <w:keepNext w:val="false"/>
        <w:spacing w:after="40"/>
        <w:ind w:left="360" w:hanging="360"/>
      </w:pPr>
      <w:r>
        <w:t xml:space="preserve">E) </w:t>
      </w:r>
      <w:r>
        <w:t xml:space="preserve">NATO ortak alt yapı projeleri bitince eşyanın ithalatçılara bırakılması Bakanlık iznine tabidir.</w:t>
      </w:r>
    </w:p>
    <w:p>
      <w:pPr>
        <w:keepNext/>
        <w:spacing w:after="80" w:before="200"/>
      </w:pPr>
      <w:r>
        <w:rPr>
          <w:b/>
          <w:bCs/>
        </w:rPr>
        <w:t xml:space="preserve">45. </w:t>
      </w:r>
      <w:r>
        <w:t xml:space="preserve">Gümrük İşlemlerinin Kolaylaştırılması Yönetmeliğindeki tanıma göre, A.TR Dolaşım Belgesi kimlerce düzenlenir ve kim tarafından vize edilir?</w:t>
      </w:r>
    </w:p>
    <w:p>
      <w:pPr>
        <w:keepNext/>
        <w:spacing w:after="40"/>
        <w:ind w:left="360" w:hanging="360"/>
      </w:pPr>
      <w:r>
        <w:t xml:space="preserve">A) </w:t>
      </w:r>
      <w:r>
        <w:t xml:space="preserve">İhracatçı birliklerince düzenlenir, eşyanın ithal edileceği ülkenin gümrük idaresince vize edilir</w:t>
      </w:r>
    </w:p>
    <w:p>
      <w:pPr>
        <w:keepNext/>
        <w:spacing w:after="40"/>
        <w:ind w:left="360" w:hanging="360"/>
      </w:pPr>
      <w:r>
        <w:t xml:space="preserve">B) </w:t>
      </w:r>
      <w:r>
        <w:t xml:space="preserve">Ticaret ve sanayi odalarınca düzenlenir, gümrük ve dış ticaret bölge müdürlüğünce vize edilir</w:t>
      </w:r>
    </w:p>
    <w:p>
      <w:pPr>
        <w:keepNext/>
        <w:spacing w:after="40"/>
        <w:ind w:left="360" w:hanging="360"/>
      </w:pPr>
      <w:r>
        <w:t xml:space="preserve">C) </w:t>
      </w:r>
      <w:r>
        <w:t xml:space="preserve">İhracatçı tarafından ticari belge üzerinde düzenlenir, vize işlemine tabi tutulmaz</w:t>
      </w:r>
    </w:p>
    <w:p>
      <w:pPr>
        <w:keepNext/>
        <w:spacing w:after="40"/>
        <w:ind w:left="360" w:hanging="360"/>
      </w:pPr>
      <w:r>
        <w:t xml:space="preserve">D) </w:t>
      </w:r>
      <w:r>
        <w:t xml:space="preserve">Gümrükler Genel Müdürlüğünce düzenlenir, ithalatçı tarafından onaylanır</w:t>
      </w:r>
    </w:p>
    <w:p>
      <w:pPr>
        <w:keepNext w:val="false"/>
        <w:spacing w:after="40"/>
        <w:ind w:left="360" w:hanging="360"/>
      </w:pPr>
      <w:r>
        <w:t xml:space="preserve">E) </w:t>
      </w:r>
      <w:r>
        <w:t xml:space="preserve">Gümrük idaresince ya da yetki verdiği kişi ve kuruluşlarca düzenlenir, gümrük idaresince vize edilir</w:t>
      </w:r>
    </w:p>
    <w:p>
      <w:pPr>
        <w:keepNext/>
        <w:spacing w:after="80" w:before="200"/>
      </w:pPr>
      <w:r>
        <w:rPr>
          <w:b/>
          <w:bCs/>
        </w:rPr>
        <w:t xml:space="preserve">46. </w:t>
      </w:r>
      <w:r>
        <w:t xml:space="preserve">4458 sayılı Gümrük Kanunu ve Gümrük Yönetmeliğine göre, yabancı menşe izlenimi uyandıran eşyaya ilişkin aşağıdakilerden hangisi </w:t>
      </w:r>
      <w:r>
        <w:rPr>
          <w:b/>
          <w:bCs/>
          <w:u w:val="single"/>
        </w:rPr>
        <w:t xml:space="preserve">yanlıştır</w:t>
      </w:r>
      <w:r>
        <w:t xml:space="preserve">?</w:t>
      </w:r>
    </w:p>
    <w:p>
      <w:pPr>
        <w:keepNext/>
        <w:spacing w:after="40"/>
        <w:ind w:left="360" w:hanging="360"/>
      </w:pPr>
      <w:r>
        <w:t xml:space="preserve">A) </w:t>
      </w:r>
      <w:r>
        <w:t xml:space="preserve">Türkiye'de yerleşik firmalarla lisans, royalti veya patent anlaşması imzalamış yabancı firmaların, Türk menşeli eşyada kullanılmak üzere getirilen yabancı dille basılı etiketleri de ithal yasağı kapsamındadır.</w:t>
      </w:r>
    </w:p>
    <w:p>
      <w:pPr>
        <w:keepNext/>
        <w:spacing w:after="40"/>
        <w:ind w:left="360" w:hanging="360"/>
      </w:pPr>
      <w:r>
        <w:t xml:space="preserve">B) </w:t>
      </w:r>
      <w:r>
        <w:t xml:space="preserve">Türk menşeli eşyada kullanılmak üzere ve bunların başka ülke menşeli olduğu izlenimini uyandıracak nitelikte, üzerleri yabancı dille yazılı veya basılı boş zarf, şerit, etiket ve damgaların ithaline izin verilmez.</w:t>
      </w:r>
    </w:p>
    <w:p>
      <w:pPr>
        <w:keepNext/>
        <w:spacing w:after="40"/>
        <w:ind w:left="360" w:hanging="360"/>
      </w:pPr>
      <w:r>
        <w:t xml:space="preserve">C) </w:t>
      </w:r>
      <w:r>
        <w:t xml:space="preserve">Türkiye'de düzenlenebilecek belgeleri başka ülkelerde düzenlenmiş gibi gösterebilecek nitelikteki boş faturaların, üzerleri imzalı olsun veya olmasın, Türkiye'ye ithaline izin verilmez.</w:t>
      </w:r>
    </w:p>
    <w:p>
      <w:pPr>
        <w:keepNext/>
        <w:spacing w:after="40"/>
        <w:ind w:left="360" w:hanging="360"/>
      </w:pPr>
      <w:r>
        <w:t xml:space="preserve">D) </w:t>
      </w:r>
      <w:r>
        <w:t xml:space="preserve">Boş fatura ithal yasağı, Türkiye'de yerleşik olmayan yabancı firmalara ait proforma faturaları kapsamaz; bu nitelikteki proforma faturalar yasağın dışında tutulmuştur.</w:t>
      </w:r>
    </w:p>
    <w:p>
      <w:pPr>
        <w:keepNext w:val="false"/>
        <w:spacing w:after="40"/>
        <w:ind w:left="360" w:hanging="360"/>
      </w:pPr>
      <w:r>
        <w:t xml:space="preserve">E) </w:t>
      </w:r>
      <w:r>
        <w:t xml:space="preserve">İhracatta kullanılacak olanlar hariç, yerli mamullerde kullanılmak üzere getirilen ve yabancı menşe izlenimi uyandıran boş etiket ve benzeri eşya, bölge müdürlüklerinin izniyle gümrük antrepolarına konulabilir.</w:t>
      </w:r>
    </w:p>
    <w:p>
      <w:pPr>
        <w:keepNext/>
        <w:spacing w:after="80" w:before="200"/>
      </w:pPr>
      <w:r>
        <w:rPr>
          <w:b/>
          <w:bCs/>
        </w:rPr>
        <w:t xml:space="preserve">47. </w:t>
      </w:r>
      <w:r>
        <w:t xml:space="preserve">Sınır Ticaretinin Düzenlenmesine İlişkin Karar, Dahilde İşleme Rejimi Tebliği ve Gümrük Yönetmeliğine göre, menşeye bağlı uygulama ve müeyyidelere ilişkin;</w:t>
      </w:r>
    </w:p>
    <w:p>
      <w:pPr>
        <w:keepNext/>
        <w:spacing w:after="40"/>
        <w:ind w:left="360"/>
      </w:pPr>
      <w:r>
        <w:t xml:space="preserve">I. Sınır ticaretinde gerçek dışı menşe belgesiyle ithal edildiği tespit edilen ürünlerin tüm vergi ve mali yükleri 6183 sayılı Kanuna göre tahsil edilir, para cezası da uygulanır.</w:t>
      </w:r>
    </w:p>
    <w:p>
      <w:pPr>
        <w:keepNext/>
        <w:spacing w:after="40"/>
        <w:ind w:left="360"/>
      </w:pPr>
      <w:r>
        <w:t xml:space="preserve">II. Serbest bölgede üçüncü ülke girdileriyle üretilen eşya serbest dolaşıma girerken talep olsun olmasın aynı hükümlerle vergilendirilir.</w:t>
      </w:r>
    </w:p>
    <w:p>
      <w:pPr>
        <w:keepNext/>
        <w:spacing w:after="40"/>
        <w:ind w:left="360"/>
      </w:pPr>
      <w:r>
        <w:t xml:space="preserve">III. Sınır ticaretiyle ithal edilip Karar kapsamındaki iller dışında satılan ürünlerden ayrıca vergi aranmaz.</w:t>
      </w:r>
    </w:p>
    <w:p>
      <w:pPr>
        <w:keepNext/>
        <w:spacing w:after="40"/>
        <w:ind w:left="360"/>
      </w:pPr>
      <w:r>
        <w:t xml:space="preserve">IV. Dahilde işlemede üçüncü ülke menşeli eşyadan elde edilen ürünün A.TR eşliğinde AB'ye ihracı, Tebliğdeki istisna saklı kalmak kaydıyla geri ödemeden yararlandırılmaz.</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48. </w:t>
      </w:r>
      <w:r>
        <w:t xml:space="preserve">Gümrük İşlemlerinin Kolaylaştırılması Yönetmeliğine göre, altı ay askıya alınan A.TR düzenleme izninde yeni ihlalde askı koşulu ve süresi nedir?</w:t>
      </w:r>
    </w:p>
    <w:p>
      <w:pPr>
        <w:keepNext/>
        <w:spacing w:after="40"/>
        <w:ind w:left="360" w:hanging="360"/>
      </w:pPr>
      <w:r>
        <w:t xml:space="preserve">A) </w:t>
      </w:r>
      <w:r>
        <w:t xml:space="preserve">Askı bitiminden itibaren üç yıl içinde ihlalde altı ay</w:t>
      </w:r>
    </w:p>
    <w:p>
      <w:pPr>
        <w:keepNext/>
        <w:spacing w:after="40"/>
        <w:ind w:left="360" w:hanging="360"/>
      </w:pPr>
      <w:r>
        <w:t xml:space="preserve">B) </w:t>
      </w:r>
      <w:r>
        <w:t xml:space="preserve">Askı bitiminden itibaren bir yıl içinde ihlalde iki yıl</w:t>
      </w:r>
    </w:p>
    <w:p>
      <w:pPr>
        <w:keepNext/>
        <w:spacing w:after="40"/>
        <w:ind w:left="360" w:hanging="360"/>
      </w:pPr>
      <w:r>
        <w:t xml:space="preserve">C) </w:t>
      </w:r>
      <w:r>
        <w:t xml:space="preserve">Askı bitiminden itibaren bir yıl içinde ihlalde altı ay</w:t>
      </w:r>
    </w:p>
    <w:p>
      <w:pPr>
        <w:keepNext/>
        <w:spacing w:after="40"/>
        <w:ind w:left="360" w:hanging="360"/>
      </w:pPr>
      <w:r>
        <w:t xml:space="preserve">D) </w:t>
      </w:r>
      <w:r>
        <w:t xml:space="preserve">Askı bitiminden itibaren üç yıl içinde ihlalde iki yıl</w:t>
      </w:r>
    </w:p>
    <w:p>
      <w:pPr>
        <w:keepNext w:val="false"/>
        <w:spacing w:after="40"/>
        <w:ind w:left="360" w:hanging="360"/>
      </w:pPr>
      <w:r>
        <w:t xml:space="preserve">E) </w:t>
      </w:r>
      <w:r>
        <w:t xml:space="preserve">Askı bitiminden itibaren iki yıl içinde ihlalde bir yıl</w:t>
      </w:r>
    </w:p>
    <w:p>
      <w:pPr>
        <w:keepNext/>
        <w:spacing w:after="80" w:before="200"/>
      </w:pPr>
      <w:r>
        <w:rPr>
          <w:b/>
          <w:bCs/>
        </w:rPr>
        <w:t xml:space="preserve">49. </w:t>
      </w:r>
      <w:r>
        <w:t xml:space="preserve">Gümrük Genel Tebliği (Nihai Kullanım) (Seri No: 1)'e göre; gümrük idaresi nihai kullanıma konu eşya ve işlemi …… dahil olmak üzere her zaman denetleyebilir. Denetimlerde eşyanın izin verilen yerlerde bulunup bulunmadığı ve öngörülen …… elde edilip edilmediği tespit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üretim süreci – ara ürünlerin</w:t>
      </w:r>
    </w:p>
    <w:p>
      <w:pPr>
        <w:keepNext/>
        <w:spacing w:after="40"/>
        <w:ind w:left="360" w:hanging="360"/>
      </w:pPr>
      <w:r>
        <w:t xml:space="preserve">B) </w:t>
      </w:r>
      <w:r>
        <w:t xml:space="preserve">üretim süreci – nihai ürünlerin</w:t>
      </w:r>
    </w:p>
    <w:p>
      <w:pPr>
        <w:keepNext/>
        <w:spacing w:after="40"/>
        <w:ind w:left="360" w:hanging="360"/>
      </w:pPr>
      <w:r>
        <w:t xml:space="preserve">C) </w:t>
      </w:r>
      <w:r>
        <w:t xml:space="preserve">ithalat süreci – nihai ürünlerin</w:t>
      </w:r>
    </w:p>
    <w:p>
      <w:pPr>
        <w:keepNext/>
        <w:spacing w:after="40"/>
        <w:ind w:left="360" w:hanging="360"/>
      </w:pPr>
      <w:r>
        <w:t xml:space="preserve">D) </w:t>
      </w:r>
      <w:r>
        <w:t xml:space="preserve">ithalat süreci – ara ürünlerin</w:t>
      </w:r>
    </w:p>
    <w:p>
      <w:pPr>
        <w:keepNext w:val="false"/>
        <w:spacing w:after="40"/>
        <w:ind w:left="360" w:hanging="360"/>
      </w:pPr>
      <w:r>
        <w:t xml:space="preserve">E) </w:t>
      </w:r>
      <w:r>
        <w:t xml:space="preserve">satış süreci – yan ürünlerin</w:t>
      </w:r>
    </w:p>
    <w:p>
      <w:pPr>
        <w:keepNext/>
        <w:spacing w:after="80" w:before="200"/>
      </w:pPr>
      <w:r>
        <w:rPr>
          <w:b/>
          <w:bCs/>
        </w:rPr>
        <w:t xml:space="preserve">50. </w:t>
      </w:r>
      <w:r>
        <w:t xml:space="preserve">3350 sayılı İthalat Rejimi Kararının 31 Aralık 2025 tarihli ve 10790 sayılı Cumhurbaşkanı Kararı ile yenilenen eki I, II (4-24. fasıllar), III, IV, V, VI ve VII sayılı listelerinde kullanılan kısaltmalar ile bu kısaltmaların kapsadığı ülkeler aşağıda eşleştirilmiştir:</w:t>
      </w:r>
    </w:p>
    <w:p>
      <w:pPr>
        <w:keepNext/>
        <w:spacing w:after="40"/>
        <w:ind w:left="360"/>
      </w:pPr>
      <w:r>
        <w:t xml:space="preserve">1. VNZ – Bolivarcı Venezuela Cumhuriyeti</w:t>
      </w:r>
    </w:p>
    <w:p>
      <w:pPr>
        <w:keepNext/>
        <w:spacing w:after="40"/>
        <w:ind w:left="360"/>
      </w:pPr>
      <w:r>
        <w:t xml:space="preserve">2. EFTA – İzlanda, Lihtenştayn, Norveç ve Faroe Adaları</w:t>
      </w:r>
    </w:p>
    <w:p>
      <w:pPr>
        <w:keepNext/>
        <w:spacing w:after="40"/>
        <w:ind w:left="360"/>
      </w:pPr>
      <w:r>
        <w:t xml:space="preserve">3. TPS-OIC – İslam Konferansı Teşkilatı Üyesi Devletler Arasında Tercihli Ticaret Sistemi kapsamındaki ülkelerdir; bunlar arasında Bahreyn, Fas, Katar, Kuveyt, Umman ve Ürdün de yer alır</w:t>
      </w:r>
    </w:p>
    <w:p>
      <w:pPr>
        <w:keepNext/>
        <w:spacing w:after="40"/>
        <w:ind w:left="360"/>
      </w:pPr>
      <w:r>
        <w:t xml:space="preserve">4. F.ADA – Faroe Adaları</w:t>
      </w:r>
    </w:p>
    <w:p>
      <w:pPr>
        <w:keepNext/>
        <w:spacing w:after="40"/>
        <w:ind w:left="360"/>
      </w:pPr>
      <w:r>
        <w:t xml:space="preserve">5. TPS-OIC – Tercihli Tarife Düzenlemesi Protokolü (PRETAS) kapsamındaki ülkelerdir; bunlar arasında Endonezya ve Nijerya da yer alır</w:t>
      </w:r>
    </w:p>
    <w:p>
      <w:pPr>
        <w:keepNext/>
        <w:spacing w:after="40"/>
        <w:ind w:left="360"/>
      </w:pPr>
      <w:r>
        <w:t xml:space="preserve">İthalat Rejimi Kararı eki listelere ilişkin yukarıdaki eşleştirmelerden hangisi/hangileri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Yalnız 5</w:t>
      </w:r>
    </w:p>
    <w:p>
      <w:pPr>
        <w:keepNext/>
        <w:spacing w:after="40"/>
        <w:ind w:left="360" w:hanging="360"/>
      </w:pPr>
      <w:r>
        <w:t xml:space="preserve">C) </w:t>
      </w:r>
      <w:r>
        <w:t xml:space="preserve">1 ve 3</w:t>
      </w:r>
    </w:p>
    <w:p>
      <w:pPr>
        <w:keepNext/>
        <w:spacing w:after="40"/>
        <w:ind w:left="360" w:hanging="360"/>
      </w:pPr>
      <w:r>
        <w:t xml:space="preserve">D) </w:t>
      </w:r>
      <w:r>
        <w:t xml:space="preserve">2 ve 5</w:t>
      </w:r>
    </w:p>
    <w:p>
      <w:pPr>
        <w:keepNext w:val="false"/>
        <w:spacing w:after="40"/>
        <w:ind w:left="360" w:hanging="360"/>
      </w:pPr>
      <w:r>
        <w:t xml:space="preserve">E) </w:t>
      </w:r>
      <w:r>
        <w:t xml:space="preserve">2, 4 ve 5</w:t>
      </w:r>
    </w:p>
    <w:p>
      <w:pPr>
        <w:keepNext/>
        <w:spacing w:after="80" w:before="200"/>
      </w:pPr>
      <w:r>
        <w:rPr>
          <w:b/>
          <w:bCs/>
        </w:rPr>
        <w:t xml:space="preserve">51. </w:t>
      </w:r>
      <w:r>
        <w:t xml:space="preserve">Gümrük Yönetmeliğine göre, eksik beyan tamamlanır veya yeni beyannameyle değiştirilirse vergilerin hesabında hangi tarih esas alınır?</w:t>
      </w:r>
    </w:p>
    <w:p>
      <w:pPr>
        <w:keepNext/>
        <w:spacing w:after="40"/>
        <w:ind w:left="360" w:hanging="360"/>
      </w:pPr>
      <w:r>
        <w:t xml:space="preserve">A) </w:t>
      </w:r>
      <w:r>
        <w:t xml:space="preserve">Eksik beyanı içeren beyannamenin tescil edildiği tarih</w:t>
      </w:r>
    </w:p>
    <w:p>
      <w:pPr>
        <w:keepNext/>
        <w:spacing w:after="40"/>
        <w:ind w:left="360" w:hanging="360"/>
      </w:pPr>
      <w:r>
        <w:t xml:space="preserve">B) </w:t>
      </w:r>
      <w:r>
        <w:t xml:space="preserve">Eksik belgelerin gümrük idaresine sunulduğu tarih</w:t>
      </w:r>
    </w:p>
    <w:p>
      <w:pPr>
        <w:keepNext/>
        <w:spacing w:after="40"/>
        <w:ind w:left="360" w:hanging="360"/>
      </w:pPr>
      <w:r>
        <w:t xml:space="preserve">C) </w:t>
      </w:r>
      <w:r>
        <w:t xml:space="preserve">Yeni beyannamenin gümrük idaresince tescil edildiği tarih</w:t>
      </w:r>
    </w:p>
    <w:p>
      <w:pPr>
        <w:keepNext/>
        <w:spacing w:after="40"/>
        <w:ind w:left="360" w:hanging="360"/>
      </w:pPr>
      <w:r>
        <w:t xml:space="preserve">D) </w:t>
      </w:r>
      <w:r>
        <w:t xml:space="preserve">Tamamlayıcı beyanın gümrük idaresine verildiği tarih</w:t>
      </w:r>
    </w:p>
    <w:p>
      <w:pPr>
        <w:keepNext w:val="false"/>
        <w:spacing w:after="40"/>
        <w:ind w:left="360" w:hanging="360"/>
      </w:pPr>
      <w:r>
        <w:t xml:space="preserve">E) </w:t>
      </w:r>
      <w:r>
        <w:t xml:space="preserve">Eşyanın gümrük idaresince ilgilisine teslim edildiği tarih</w:t>
      </w:r>
    </w:p>
    <w:p>
      <w:pPr>
        <w:keepNext/>
        <w:spacing w:after="80" w:before="200"/>
      </w:pPr>
      <w:r>
        <w:rPr>
          <w:b/>
          <w:bCs/>
        </w:rPr>
        <w:t xml:space="preserve">52. </w:t>
      </w:r>
      <w:r>
        <w:t xml:space="preserve">Gümrük Yönetmeliğine göre, antrepoda serbest dolaşımda olmayan eşyanın karıştırılması veya montajı sonucu elde edilen ürüne ilişkin aşağıdakilerden hangisi </w:t>
      </w:r>
      <w:r>
        <w:rPr>
          <w:b/>
          <w:bCs/>
          <w:u w:val="single"/>
        </w:rPr>
        <w:t xml:space="preserve">yanlıştır</w:t>
      </w:r>
      <w:r>
        <w:t xml:space="preserve">?</w:t>
      </w:r>
    </w:p>
    <w:p>
      <w:pPr>
        <w:keepNext/>
        <w:spacing w:after="40"/>
        <w:ind w:left="360" w:hanging="360"/>
      </w:pPr>
      <w:r>
        <w:t xml:space="preserve">A) </w:t>
      </w:r>
      <w:r>
        <w:t xml:space="preserve">Karıştırma veya montaj sonucunda meydana gelecek ürünün gideceği ülkelerde yanlış menşeler göstermek gibi hilelere meydan verilmemeli ve yapılan işlem antreponun stok kayıtlarında ayrıntılı olarak yer almalıdır.</w:t>
      </w:r>
    </w:p>
    <w:p>
      <w:pPr>
        <w:keepNext/>
        <w:spacing w:after="40"/>
        <w:ind w:left="360" w:hanging="360"/>
      </w:pPr>
      <w:r>
        <w:t xml:space="preserve">B) </w:t>
      </w:r>
      <w:r>
        <w:t xml:space="preserve">Karıştırma işleminin tanklarda yapılması hâlinde, karışıma tabi tutulacak eşya ile karışımdan elde edilecek ürün için ayrı ayrı tank tesis edilmesi gerekir.</w:t>
      </w:r>
    </w:p>
    <w:p>
      <w:pPr>
        <w:keepNext/>
        <w:spacing w:after="40"/>
        <w:ind w:left="360" w:hanging="360"/>
      </w:pPr>
      <w:r>
        <w:t xml:space="preserve">C) </w:t>
      </w:r>
      <w:r>
        <w:t xml:space="preserve">Tanklarda karışıma tabi tutulacak eşya için faturada gösterilmek şartıyla devam formu düzenlenir, karışımdan elde edilen ürün ise transit beyannamesine bağlanarak çıkarılır.</w:t>
      </w:r>
    </w:p>
    <w:p>
      <w:pPr>
        <w:keepNext/>
        <w:spacing w:after="40"/>
        <w:ind w:left="360" w:hanging="360"/>
      </w:pPr>
      <w:r>
        <w:t xml:space="preserve">D) </w:t>
      </w:r>
      <w:r>
        <w:t xml:space="preserve">Karışıma veya montaja serbest dolaşımda bulunan eşya katıldığı takdirde, bu eşya hakkında yürürlükteki dış ticaret ve Türk parası kıymetini koruma mevzuatı dikkate alınarak işlem yapılır.</w:t>
      </w:r>
    </w:p>
    <w:p>
      <w:pPr>
        <w:keepNext w:val="false"/>
        <w:spacing w:after="40"/>
        <w:ind w:left="360" w:hanging="360"/>
      </w:pPr>
      <w:r>
        <w:t xml:space="preserve">E) </w:t>
      </w:r>
      <w:r>
        <w:t xml:space="preserve">Karıştırılmış veya montajı yapılmış eşyanın transitinden vazgeçilerek serbest dolaşıma sokulmasında, tercihli tarife uygulaması bakımından menşe incelemesi yapılmaz; stok kaydından düşülmesi yeterlidir.</w:t>
      </w:r>
    </w:p>
    <w:p>
      <w:pPr>
        <w:keepNext/>
        <w:spacing w:after="80" w:before="200"/>
      </w:pPr>
      <w:r>
        <w:rPr>
          <w:b/>
          <w:bCs/>
        </w:rPr>
        <w:t xml:space="preserve">53. </w:t>
      </w:r>
      <w:r>
        <w:t xml:space="preserve">4458 sayılı Gümrük Kanunu ve Gümrük Yönetmeliğine göre, üretildiği ülkeden başka bir ülke ürünü olduğu izlenimini uyandıran isim ve simgeler taşıyan eşyaya ilişkin elleçleme faaliyetleri hakkında aşağıdaki ifadeler veriliyor:</w:t>
      </w:r>
    </w:p>
    <w:p>
      <w:pPr>
        <w:keepNext/>
        <w:spacing w:after="40"/>
        <w:ind w:left="360"/>
      </w:pPr>
      <w:r>
        <w:t xml:space="preserve">I. Elleçleme, Kanundaki ithal yasağı kapsamına girdiğine Başmüdürlüklerce karar verilen eşya için yapılabilir.</w:t>
      </w:r>
    </w:p>
    <w:p>
      <w:pPr>
        <w:keepNext/>
        <w:spacing w:after="40"/>
        <w:ind w:left="360"/>
      </w:pPr>
      <w:r>
        <w:t xml:space="preserve">II. Elleçleme, isim ve simgelerin kaldırılmasıyla sınırlı olup gerçek menşe ülkesini gösteren ibarelerin eklenmesi bu kapsamda değildir.</w:t>
      </w:r>
    </w:p>
    <w:p>
      <w:pPr>
        <w:keepNext/>
        <w:spacing w:after="40"/>
        <w:ind w:left="360"/>
      </w:pPr>
      <w:r>
        <w:t xml:space="preserve">III. İzin başvurusunda, eşyaya ilişkin yapılacak elleçleme faaliyetinin niteliği ve amacının belirtilmesi gerekir.</w:t>
      </w:r>
    </w:p>
    <w:p>
      <w:pPr>
        <w:keepNext/>
        <w:spacing w:after="40"/>
        <w:ind w:left="360"/>
      </w:pPr>
      <w:r>
        <w:t xml:space="preserve">IV. İsim, simge ve etiketler yalnızca sökme yoluyla kaldırılabilir; kazıma, silme veya kesme yöntemleri kullanılamaz.</w:t>
      </w:r>
    </w:p>
    <w:p>
      <w:pPr>
        <w:keepNext/>
        <w:spacing w:after="40"/>
        <w:ind w:left="360"/>
      </w:pPr>
      <w:r>
        <w:t xml:space="preserve">Yukarıdaki ifadelerden hangileri doğrudur?</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III</w:t>
      </w:r>
    </w:p>
    <w:p>
      <w:pPr>
        <w:keepNext/>
        <w:spacing w:after="80" w:before="200"/>
      </w:pPr>
      <w:r>
        <w:rPr>
          <w:b/>
          <w:bCs/>
        </w:rPr>
        <w:t xml:space="preserve">54. </w:t>
      </w:r>
      <w:r>
        <w:t xml:space="preserve">Gümrük Yönetmeliğine göre, fikri ve sınai hakları ihlal ettiğinden şüphe edilen eşyaya ilişkin başvuru ve gümrük idaresince yapılacak işlemler bakımından aşağıdakilerden hangisi </w:t>
      </w:r>
      <w:r>
        <w:rPr>
          <w:b/>
          <w:bCs/>
          <w:u w:val="single"/>
        </w:rPr>
        <w:t xml:space="preserve">yanlıştır</w:t>
      </w:r>
      <w:r>
        <w:t xml:space="preserve">?</w:t>
      </w:r>
    </w:p>
    <w:p>
      <w:pPr>
        <w:keepNext/>
        <w:spacing w:after="40"/>
        <w:ind w:left="360" w:hanging="360"/>
      </w:pPr>
      <w:r>
        <w:t xml:space="preserve">A) </w:t>
      </w:r>
      <w:r>
        <w:t xml:space="preserve">Hak sahibinin talebi üzerine eşyanın muayenesi sırasında yalnızca tahlil edilmek ve sonraki işlemleri kolaylaştırmak amacıyla alınan numunelere ilişkin her türlü tahlil, gümrük idaresinin sorumluluğu altında gerçekleştirilir.</w:t>
      </w:r>
    </w:p>
    <w:p>
      <w:pPr>
        <w:keepNext/>
        <w:spacing w:after="40"/>
        <w:ind w:left="360" w:hanging="360"/>
      </w:pPr>
      <w:r>
        <w:t xml:space="preserve">B) </w:t>
      </w:r>
      <w:r>
        <w:t xml:space="preserve">Gümrük idaresinin harekete geçmesine ilişkin başvurulara, başvuru sahibinin söz konusu eşya ile ilgili olarak hak sahibi olduğunu ve hakkın Türkiye'de tescil edildiğini kanıtlayan bir belgenin de eklenmesi gerekir.</w:t>
      </w:r>
    </w:p>
    <w:p>
      <w:pPr>
        <w:keepNext/>
        <w:spacing w:after="40"/>
        <w:ind w:left="360" w:hanging="360"/>
      </w:pPr>
      <w:r>
        <w:t xml:space="preserve">C) </w:t>
      </w:r>
      <w:r>
        <w:t xml:space="preserve">Gizli nitelikteki ve ticari sır niteliğindeki bilgiler hariç olmak üzere alıcı, gönderici, beyan sahibi ve zilyede ilişkin isim ve adres bilgileri, yargı merciine müracaatta kullanılmak üzere hak sahibine verilir.</w:t>
      </w:r>
    </w:p>
    <w:p>
      <w:pPr>
        <w:keepNext/>
        <w:spacing w:after="40"/>
        <w:ind w:left="360" w:hanging="360"/>
      </w:pPr>
      <w:r>
        <w:t xml:space="preserve">D) </w:t>
      </w:r>
      <w:r>
        <w:t xml:space="preserve">Beyan sahibi, eşyanın zilyedi veya eşya sahibi, şüpheli eşyanın mahkeme kararı olmaksızın imha edilmesine karşı çıkarsa, dava açma ve ihtiyati tedbir kararı alınmasına ilişkin hükümler uygulanır.</w:t>
      </w:r>
    </w:p>
    <w:p>
      <w:pPr>
        <w:keepNext w:val="false"/>
        <w:spacing w:after="40"/>
        <w:ind w:left="360" w:hanging="360"/>
      </w:pPr>
      <w:r>
        <w:t xml:space="preserve">E) </w:t>
      </w:r>
      <w:r>
        <w:t xml:space="preserve">Başvurunun kabul edilmesi hâlinde gümrük idaresi kararın ne kadar süre ile geçerli olduğunu açıkça belirtir; bu süre hak sahibinin başvurusu ile uzatılabilir.</w:t>
      </w:r>
    </w:p>
    <w:p>
      <w:pPr>
        <w:keepNext/>
        <w:spacing w:after="80" w:before="200"/>
      </w:pPr>
      <w:r>
        <w:rPr>
          <w:b/>
          <w:bCs/>
        </w:rPr>
        <w:t xml:space="preserve">55. </w:t>
      </w:r>
      <w:r>
        <w:t xml:space="preserve">Gümrük Genel Tebliği (Serbest Dolaşıma Giriş) (Seri No: 18)'e göre; serbest dolaşıma giriş rejimine tabi tutulmak üzere Türk Gümrük Tarife Cetvelinin 72 nci, 74 üncü ve 76 ncı fasıllarında bu nitelikte beyan edilen eşyanın “izahname açıklama notlarında belirtildiği gibi kırpıntı, döküntü ve yeniden kullanılamaz halde olması” gerekir.</w:t>
      </w:r>
    </w:p>
    <w:p>
      <w:pPr>
        <w:keepNext/>
        <w:spacing w:after="40"/>
        <w:ind w:left="360"/>
      </w:pPr>
      <w:r>
        <w:t xml:space="preserve">Yukarıda nitelikleri belirtilen eşya aşağıdakilerden hangisidir?</w:t>
      </w:r>
    </w:p>
    <w:p>
      <w:pPr>
        <w:keepNext/>
        <w:spacing w:after="40"/>
        <w:ind w:left="360" w:hanging="360"/>
      </w:pPr>
      <w:r>
        <w:t xml:space="preserve">A) </w:t>
      </w:r>
      <w:r>
        <w:t xml:space="preserve">Yatık eşya</w:t>
      </w:r>
    </w:p>
    <w:p>
      <w:pPr>
        <w:keepNext/>
        <w:spacing w:after="40"/>
        <w:ind w:left="360" w:hanging="360"/>
      </w:pPr>
      <w:r>
        <w:t xml:space="preserve">B) </w:t>
      </w:r>
      <w:r>
        <w:t xml:space="preserve">Kusurlu eşya</w:t>
      </w:r>
    </w:p>
    <w:p>
      <w:pPr>
        <w:keepNext/>
        <w:spacing w:after="40"/>
        <w:ind w:left="360" w:hanging="360"/>
      </w:pPr>
      <w:r>
        <w:t xml:space="preserve">C) </w:t>
      </w:r>
      <w:r>
        <w:t xml:space="preserve">Kullanılmış eşya</w:t>
      </w:r>
    </w:p>
    <w:p>
      <w:pPr>
        <w:keepNext/>
        <w:spacing w:after="40"/>
        <w:ind w:left="360" w:hanging="360"/>
      </w:pPr>
      <w:r>
        <w:t xml:space="preserve">D) </w:t>
      </w:r>
      <w:r>
        <w:t xml:space="preserve">Yenileştirilmiş eşya</w:t>
      </w:r>
    </w:p>
    <w:p>
      <w:pPr>
        <w:keepNext w:val="false"/>
        <w:spacing w:after="40"/>
        <w:ind w:left="360" w:hanging="360"/>
      </w:pPr>
      <w:r>
        <w:t xml:space="preserve">E) </w:t>
      </w:r>
      <w:r>
        <w:t xml:space="preserve">Metal hurda</w:t>
      </w:r>
    </w:p>
    <w:p>
      <w:pPr>
        <w:keepNext/>
        <w:spacing w:after="80" w:before="200"/>
      </w:pPr>
      <w:r>
        <w:rPr>
          <w:b/>
          <w:bCs/>
        </w:rPr>
        <w:t xml:space="preserve">56. </w:t>
      </w:r>
      <w:r>
        <w:t xml:space="preserve">Gümrük Yönetmeliğine göre, nihai kullanım kapsamı eşyanın devri ve devir nedeniyle başka gümrüğe gönderilmesine ilişkin hangisi </w:t>
      </w:r>
      <w:r>
        <w:rPr>
          <w:b/>
          <w:bCs/>
          <w:u w:val="single"/>
        </w:rPr>
        <w:t xml:space="preserve">yanlıştır</w:t>
      </w:r>
      <w:r>
        <w:t xml:space="preserve">?</w:t>
      </w:r>
    </w:p>
    <w:p>
      <w:pPr>
        <w:keepNext/>
        <w:spacing w:after="40"/>
        <w:ind w:left="360" w:hanging="360"/>
      </w:pPr>
      <w:r>
        <w:t xml:space="preserve">A) </w:t>
      </w:r>
      <w:r>
        <w:t xml:space="preserve">Eşyayı kendisi nihai kullanıma tabi tutmayacak ithalatçının nihai kullanıcılara yaptığı satış ve devirler ek formuna işlenir ve İthalatçılar İçin Nihai Kullanım İzin Belgesi düzenleyen idareye beyan edilir.</w:t>
      </w:r>
    </w:p>
    <w:p>
      <w:pPr>
        <w:keepNext/>
        <w:spacing w:after="40"/>
        <w:ind w:left="360" w:hanging="360"/>
      </w:pPr>
      <w:r>
        <w:t xml:space="preserve">B) </w:t>
      </w:r>
      <w:r>
        <w:t xml:space="preserve">Devir nedeniyle başka bir gümrüğe gönderilecek nihai kullanım kapsamı eşya için düzenlenen T5 belgesi üç nüsha olarak düzenlenir ve gönderimden önce tescil işlemine tabi tutulur.</w:t>
      </w:r>
    </w:p>
    <w:p>
      <w:pPr>
        <w:keepNext/>
        <w:spacing w:after="40"/>
        <w:ind w:left="360" w:hanging="360"/>
      </w:pPr>
      <w:r>
        <w:t xml:space="preserve">C) </w:t>
      </w:r>
      <w:r>
        <w:t xml:space="preserve">Varış gümrüğü, eşyayla birlikte gelen T5 belgesinin iki nüshasını da alıkoyar; hareket gümrük idaresi ise varış gümrüğünden herhangi bir nüshanın geri gelmesini beklemeksizin bu belgeye ilişkin işlemlerini kendiliğinden kapatır.</w:t>
      </w:r>
    </w:p>
    <w:p>
      <w:pPr>
        <w:keepNext/>
        <w:spacing w:after="40"/>
        <w:ind w:left="360" w:hanging="360"/>
      </w:pPr>
      <w:r>
        <w:t xml:space="preserve">D) </w:t>
      </w:r>
      <w:r>
        <w:t xml:space="preserve">T5 belgesine serbest dolaşıma giriş beyannamesinin tescil sayı ve tarihi ile tescili yapan gümrük idaresinin adı yazılır; eşya girişten sonra işleme tabi tutulmuşsa serbest dolaşıma girdiği haldeki tanımı da gösterilir.</w:t>
      </w:r>
    </w:p>
    <w:p>
      <w:pPr>
        <w:keepNext w:val="false"/>
        <w:spacing w:after="40"/>
        <w:ind w:left="360" w:hanging="360"/>
      </w:pPr>
      <w:r>
        <w:t xml:space="preserve">E) </w:t>
      </w:r>
      <w:r>
        <w:t xml:space="preserve">Devir nedeniyle başka gümrüğe gönderilecek eşya için düzenlenen T5 belgesinin iki nüshası, eşyayla birlikte varış gümrüğüne ibraz edilmek üzere eşya sahibine verilir.</w:t>
      </w:r>
    </w:p>
    <w:p>
      <w:pPr>
        <w:keepNext/>
        <w:spacing w:after="80" w:before="200"/>
      </w:pPr>
      <w:r>
        <w:rPr>
          <w:b/>
          <w:bCs/>
        </w:rPr>
        <w:t xml:space="preserve">57. </w:t>
      </w:r>
      <w:r>
        <w:t xml:space="preserve">Gümrük Genel Tebliği (Tarife) (Seri No: 11)'e göre tarife bilgisi taleplerinde yetkili idarelere ilişkin aşağıdaki ifadeler veriliyor:</w:t>
      </w:r>
    </w:p>
    <w:p>
      <w:pPr>
        <w:keepNext/>
        <w:spacing w:after="40"/>
        <w:ind w:left="360"/>
      </w:pPr>
      <w:r>
        <w:t xml:space="preserve">I. Başvurunun tarife bilgisi verilmesi için gerekli bilgi ve belgeleri içermediği kanaatine varan başmüdürlük, başvuru sahibinden ek bilgi ve belge isteyebilir.</w:t>
      </w:r>
    </w:p>
    <w:p>
      <w:pPr>
        <w:keepNext/>
        <w:spacing w:after="40"/>
        <w:ind w:left="360"/>
      </w:pPr>
      <w:r>
        <w:t xml:space="preserve">II. Tasarlanan ithalata dayanan başvuru, kişinin vergi dairesinin bulunduğu ildeki başmüdürlüğe yapılır.</w:t>
      </w:r>
    </w:p>
    <w:p>
      <w:pPr>
        <w:keepNext/>
        <w:spacing w:after="40"/>
        <w:ind w:left="360"/>
      </w:pPr>
      <w:r>
        <w:t xml:space="preserve">III. Eşyanın işlemleri başmüdürlüğün bağlantısı olmayan bir ihtisas gümrüğünün görev alanına giriyorsa başvuru, ilgili en yakın gümrük idaresinin bulunduğu başmüdürlüğe gönderilir.</w:t>
      </w:r>
    </w:p>
    <w:p>
      <w:pPr>
        <w:keepNext/>
        <w:spacing w:after="40"/>
        <w:ind w:left="360"/>
      </w:pPr>
      <w:r>
        <w:t xml:space="preserve">IV. Aynı eşya için birden fazla bilgi verildiği tespit edilirse yalnızca kişinin vergi dairesine bilgi verilir.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IV</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58. </w:t>
      </w:r>
      <w:r>
        <w:t xml:space="preserve">Gümrük Yönetmeliği ve Gümrük Genel Tebliği (Tarife) (Seri No: 14)'e göre, Bağlayıcı Tarife Bilgisinin (BTB) geçerliliği ve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Gümrük idaresi, BTB sahibi kişiden eşyanın gümrükten çekilmesi sırasında sahip olduğu BTB'yi bildirmesini isteyebilir; verilen BTB'ler ise Bağlayıcı Tarife Bilgisi Programına kaydedilmek suretiyle izlenir.</w:t>
      </w:r>
    </w:p>
    <w:p>
      <w:pPr>
        <w:keepNext/>
        <w:spacing w:after="40"/>
        <w:ind w:left="360" w:hanging="360"/>
      </w:pPr>
      <w:r>
        <w:t xml:space="preserve">B) </w:t>
      </w:r>
      <w:r>
        <w:t xml:space="preserve">Tarife Cetveli değişikliği dışında tarife mevzuatında meydana gelen bir değişiklik nedeniyle geçersiz hâle gelen BTB'ler, bunları düzenleyen yetkilendirilmiş bölge müdürlüğünce zaman geçirilmeksizin BTB programı üzerinde de geçersiz konuma getirilir.</w:t>
      </w:r>
    </w:p>
    <w:p>
      <w:pPr>
        <w:keepNext/>
        <w:spacing w:after="40"/>
        <w:ind w:left="360" w:hanging="360"/>
      </w:pPr>
      <w:r>
        <w:t xml:space="preserve">C) </w:t>
      </w:r>
      <w:r>
        <w:t xml:space="preserve">Bakanlık veya BTB'yi düzenleyen bölge müdürlüğü, menfaati bulunan üçüncü kişilerin başvurusu üzerine veya re'sen geçerli bir BTB'yi yeniden incelemeye alabilir ve inceleme sonucuna göre BTB'yi iptal edebilir.</w:t>
      </w:r>
    </w:p>
    <w:p>
      <w:pPr>
        <w:keepNext/>
        <w:spacing w:after="40"/>
        <w:ind w:left="360" w:hanging="360"/>
      </w:pPr>
      <w:r>
        <w:t xml:space="preserve">D) </w:t>
      </w:r>
      <w:r>
        <w:t xml:space="preserve">Hak sahibine bildirilen BTB'ye Gümrük Kanununun itiraza ilişkin hükümleri çerçevesinde itiraz edilebilir; hak sahibine gönderilen bildirim formunda da itiraz yolunun açık olduğu ile gizlilik esasına göre verildiği kabul edilen hususlar belirtilir.</w:t>
      </w:r>
    </w:p>
    <w:p>
      <w:pPr>
        <w:keepNext w:val="false"/>
        <w:spacing w:after="40"/>
        <w:ind w:left="360" w:hanging="360"/>
      </w:pPr>
      <w:r>
        <w:t xml:space="preserve">E) </w:t>
      </w:r>
      <w:r>
        <w:t xml:space="preserve">Gümrük Kanununa göre geçerliliğini kaybeden bağlayıcı bilginin, bağlayıcı sözleşme koşuluyla altı ay süreyle kullanılabilmesine ilişkin haktan, hak sahibinin yanı sıra BTB'ye konu eşyayla aynı olduğu tartışmasız eşyayı beyan eden diğer kişiler de yararlanabilir.</w:t>
      </w:r>
    </w:p>
    <w:p>
      <w:pPr>
        <w:keepNext/>
        <w:spacing w:after="80" w:before="200"/>
      </w:pPr>
      <w:r>
        <w:rPr>
          <w:b/>
          <w:bCs/>
        </w:rPr>
        <w:t xml:space="preserve">59. </w:t>
      </w:r>
      <w:r>
        <w:t xml:space="preserve">Dahilde İşleme Rejimi Tebliğine göre, gümrük idaresince verilen dahilde işleme izni kapsamında ithaline izin verilen işlemlere ilişkin aşağıdakilerden hangisi </w:t>
      </w:r>
      <w:r>
        <w:rPr>
          <w:b/>
          <w:bCs/>
          <w:u w:val="single"/>
        </w:rPr>
        <w:t xml:space="preserve">yanlıştır</w:t>
      </w:r>
      <w:r>
        <w:t xml:space="preserve">?</w:t>
      </w:r>
    </w:p>
    <w:p>
      <w:pPr>
        <w:keepNext/>
        <w:spacing w:after="40"/>
        <w:ind w:left="360" w:hanging="360"/>
      </w:pPr>
      <w:r>
        <w:t xml:space="preserve">A) </w:t>
      </w:r>
      <w:r>
        <w:t xml:space="preserve">Elyaf, iplik, ham ve mamul mensucat gibi temel tekstil hammaddeleri ile tekstil ve deri kimyasal maddelerinin ithalatını müteakip ihraç ürünlerinin elde edilmesinde kullanılması, dahilde işleme izni kapsamında ithaline izin verilen işlemlerdendir.</w:t>
      </w:r>
    </w:p>
    <w:p>
      <w:pPr>
        <w:keepNext/>
        <w:spacing w:after="40"/>
        <w:ind w:left="360" w:hanging="360"/>
      </w:pPr>
      <w:r>
        <w:t xml:space="preserve">B) </w:t>
      </w:r>
      <w:r>
        <w:t xml:space="preserve">Eşyanın elenmesi, fiziksel boyutunun değiştirilmesi, kavrulması veya kabuğundan ayrılması ile asorti bağırsağın tüplenmesi işlemleri, dahilde işleme izni kapsamında ithaline izin verilen işlemler arasında sayılmıştır.</w:t>
      </w:r>
    </w:p>
    <w:p>
      <w:pPr>
        <w:keepNext/>
        <w:spacing w:after="40"/>
        <w:ind w:left="360" w:hanging="360"/>
      </w:pPr>
      <w:r>
        <w:t xml:space="preserve">C) </w:t>
      </w:r>
      <w:r>
        <w:t xml:space="preserve">Eşyanın korunması, görünüş ya da satış kalitesinin iyileştirilmesi ile yeniden dağıtım veya yeniden satış için hazırlanmasına yönelik işlemler, gümrük idaresince verilen dahilde işleme izni kapsamında ithaline izin verilen işlemler arasındadır.</w:t>
      </w:r>
    </w:p>
    <w:p>
      <w:pPr>
        <w:keepNext/>
        <w:spacing w:after="40"/>
        <w:ind w:left="360" w:hanging="360"/>
      </w:pPr>
      <w:r>
        <w:t xml:space="preserve">D) </w:t>
      </w:r>
      <w:r>
        <w:t xml:space="preserve">Çelik filmaşin ithalatını müteakip ihraç edilmek üzere çivi ve sıcak çekme siyah tel üretimine konu eşyanın ithaline, Tebliğ ekindeki listede yer almaması kaydıyla gümrük idaresince verilen dahilde işleme izni kapsamında izin verilir.</w:t>
      </w:r>
    </w:p>
    <w:p>
      <w:pPr>
        <w:keepNext w:val="false"/>
        <w:spacing w:after="40"/>
        <w:ind w:left="360" w:hanging="360"/>
      </w:pPr>
      <w:r>
        <w:t xml:space="preserve">E) </w:t>
      </w:r>
      <w:r>
        <w:t xml:space="preserve">Bedelsiz ithal edilen eşyanın işleme faaliyetine tabi tutulması izin kapsamında olmakla birlikte, aktif matris sıvı kristal tertibatlı olanlar (LCD) isimli maddenin bedelsiz ithalatı bu kapsamın dışında tutulmuştur.</w:t>
      </w:r>
    </w:p>
    <w:p>
      <w:pPr>
        <w:keepNext/>
        <w:spacing w:after="80" w:before="200"/>
      </w:pPr>
      <w:r>
        <w:rPr>
          <w:b/>
          <w:bCs/>
        </w:rPr>
        <w:t xml:space="preserve">60. </w:t>
      </w:r>
      <w:r>
        <w:t xml:space="preserve">4458 sayılı Gümrük Kanununa göre; gümrük idareleri, rejim şartlarına uyulmasını sağlamak üzere …… hallerde ayniyet tespitine yönelik önlemleri alır. Bu amaçla tatbik edilen etiket, mühür ve benzeri araçlar, …… nedeniyle sökülmeleri zorunlu olmadıkça yalnız gümrük idarelerince veya izinleriyle sökülebilir.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zorunlu olan – teknik arıza veya kaza</w:t>
      </w:r>
    </w:p>
    <w:p>
      <w:pPr>
        <w:keepNext/>
        <w:spacing w:after="40"/>
        <w:ind w:left="360" w:hanging="360"/>
      </w:pPr>
      <w:r>
        <w:t xml:space="preserve">B) </w:t>
      </w:r>
      <w:r>
        <w:t xml:space="preserve">riskli görülen – beklenmeyen hal veya mücbir sebep</w:t>
      </w:r>
    </w:p>
    <w:p>
      <w:pPr>
        <w:keepNext/>
        <w:spacing w:after="40"/>
        <w:ind w:left="360" w:hanging="360"/>
      </w:pPr>
      <w:r>
        <w:t xml:space="preserve">C) </w:t>
      </w:r>
      <w:r>
        <w:t xml:space="preserve">zorunlu olan – beklenmeyen hal veya mücbir sebep</w:t>
      </w:r>
    </w:p>
    <w:p>
      <w:pPr>
        <w:keepNext/>
        <w:spacing w:after="40"/>
        <w:ind w:left="360" w:hanging="360"/>
      </w:pPr>
      <w:r>
        <w:t xml:space="preserve">D) </w:t>
      </w:r>
      <w:r>
        <w:t xml:space="preserve">riskli görülen – teknik arıza veya kaza</w:t>
      </w:r>
    </w:p>
    <w:p>
      <w:pPr>
        <w:keepNext w:val="false"/>
        <w:spacing w:after="40"/>
        <w:ind w:left="360" w:hanging="360"/>
      </w:pPr>
      <w:r>
        <w:t xml:space="preserve">E) </w:t>
      </w:r>
      <w:r>
        <w:t xml:space="preserve">yükümlünün talep ettiği – taşıyıcının yazılı talebi</w:t>
      </w:r>
    </w:p>
    <w:p>
      <w:pPr>
        <w:keepNext/>
        <w:spacing w:after="80" w:before="200"/>
      </w:pPr>
      <w:r>
        <w:rPr>
          <w:b/>
          <w:bCs/>
        </w:rPr>
        <w:t xml:space="preserve">61. </w:t>
      </w:r>
      <w:r>
        <w:t xml:space="preserve">Gümrük Yönetmeliğinin ihracat rejiminde eksik beyanda bulunması gereken hususlara ilişkin hükmüne göre; “Beyannamede; ihracatçı, beyan sahibi, eşyanın gideceği ülke, eşyanın cinsi, kapların adedi ve cinsi, …… , eşyanın ağırlığı, ek bilgi, belge ve izinler ile beyan sahibinin imzası yer almalıdır. Eksik beyanlarda …… da belirtilir.”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eşyanın tarife pozisyonu – tamamlayıcı beyanların verileceği gümrük idaresi</w:t>
      </w:r>
    </w:p>
    <w:p>
      <w:pPr>
        <w:keepNext/>
        <w:spacing w:after="40"/>
        <w:ind w:left="360" w:hanging="360"/>
      </w:pPr>
      <w:r>
        <w:t xml:space="preserve">B) </w:t>
      </w:r>
      <w:r>
        <w:t xml:space="preserve">eşyanın kıymeti – tamamlayıcı beyanların verileceği gümrük idaresi</w:t>
      </w:r>
    </w:p>
    <w:p>
      <w:pPr>
        <w:keepNext/>
        <w:spacing w:after="40"/>
        <w:ind w:left="360" w:hanging="360"/>
      </w:pPr>
      <w:r>
        <w:t xml:space="preserve">C) </w:t>
      </w:r>
      <w:r>
        <w:t xml:space="preserve">eşyanın tarife pozisyonu – tamamlayıcı beyanların verileceği son tarih</w:t>
      </w:r>
    </w:p>
    <w:p>
      <w:pPr>
        <w:keepNext/>
        <w:spacing w:after="40"/>
        <w:ind w:left="360" w:hanging="360"/>
      </w:pPr>
      <w:r>
        <w:t xml:space="preserve">D) </w:t>
      </w:r>
      <w:r>
        <w:t xml:space="preserve">eşyanın kıymeti – tamamlayıcı beyanların verileceği son tarih</w:t>
      </w:r>
    </w:p>
    <w:p>
      <w:pPr>
        <w:keepNext w:val="false"/>
        <w:spacing w:after="40"/>
        <w:ind w:left="360" w:hanging="360"/>
      </w:pPr>
      <w:r>
        <w:t xml:space="preserve">E) </w:t>
      </w:r>
      <w:r>
        <w:t xml:space="preserve">eşyanın menşe ülkesi – eksik belgelerin tamamlanması için verilecek ek süreler</w:t>
      </w:r>
    </w:p>
    <w:p>
      <w:pPr>
        <w:keepNext/>
        <w:spacing w:after="80" w:before="200"/>
      </w:pPr>
      <w:r>
        <w:rPr>
          <w:b/>
          <w:bCs/>
        </w:rPr>
        <w:t xml:space="preserve">62. </w:t>
      </w:r>
      <w:r>
        <w:t xml:space="preserve">Gümrük mevzuatına göre dahilde işleme rejimine ilişkin;</w:t>
      </w:r>
    </w:p>
    <w:p>
      <w:pPr>
        <w:keepNext/>
        <w:spacing w:after="40"/>
        <w:ind w:left="360"/>
      </w:pPr>
      <w:r>
        <w:t xml:space="preserve">I. Kapatma amacıyla şartlı muafiyet düzenlemesine tabi tutulan veya serbest bölgeye konulan ürünlerin belgeleri “Dahilde İşleme/Şartlı Muafiyet Sistemindeki Eşya” ibaresini içerir.</w:t>
      </w:r>
    </w:p>
    <w:p>
      <w:pPr>
        <w:keepNext/>
        <w:spacing w:after="40"/>
        <w:ind w:left="360"/>
      </w:pPr>
      <w:r>
        <w:t xml:space="preserve">II. Şartlı muafiyet sisteminde ithal eşyası yürürlükteki ticaret politikası önlemlerine tabi ise belgelere ayrıca “Geri Ödeme” ibaresi konulur.</w:t>
      </w:r>
    </w:p>
    <w:p>
      <w:pPr>
        <w:keepNext/>
        <w:spacing w:after="40"/>
        <w:ind w:left="360"/>
      </w:pPr>
      <w:r>
        <w:t xml:space="preserve">III. Geri ödeme sistemindeki eşya Kanunda sayılan onaylanmış işlem veya kullanımlardan birine tabi tutulursa belge “Dahilde İşleme/Geri Ödeme Sistemindeki Eşya” ibaresini içerir.</w:t>
      </w:r>
    </w:p>
    <w:p>
      <w:pPr>
        <w:keepNext/>
        <w:spacing w:after="40"/>
        <w:ind w:left="360"/>
      </w:pPr>
      <w:r>
        <w:t xml:space="preserve">IV. Geri ödemeden yararlanmak için belge/izin alınması ve eşyanın bu kapsamda olduğunun ithalatta beyannameye kaydedilmesi zorunludur.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63. </w:t>
      </w:r>
      <w:r>
        <w:t xml:space="preserve">Dahilde İşleme Rejimi Tebliğindeki tanımlara göre;</w:t>
      </w:r>
    </w:p>
    <w:p>
      <w:pPr>
        <w:keepNext/>
        <w:spacing w:after="40"/>
        <w:ind w:left="360"/>
      </w:pPr>
      <w:r>
        <w:t xml:space="preserve">I. Onaylanmış kişi statü belgesi: Gümrük mevzuatı çerçevesinde Bakanlıkça verilen belgedir.</w:t>
      </w:r>
    </w:p>
    <w:p>
      <w:pPr>
        <w:keepNext/>
        <w:spacing w:after="40"/>
        <w:ind w:left="360"/>
      </w:pPr>
      <w:r>
        <w:t xml:space="preserve">II. İthal eşyası: Hammadde, yardımcı madde, yarı mamul ve mamulü kapsar; ambalaj ve işletme malzemesini kapsamaz.</w:t>
      </w:r>
    </w:p>
    <w:p>
      <w:pPr>
        <w:keepNext/>
        <w:spacing w:after="40"/>
        <w:ind w:left="360"/>
      </w:pPr>
      <w:r>
        <w:t xml:space="preserve">III. Elde etmek: İşlem görmüş ürünün ihracat rejimi kapsamında Türkiye Gümrük Bölgesinden çıkarılmasıdır.</w:t>
      </w:r>
    </w:p>
    <w:p>
      <w:pPr>
        <w:keepNext/>
        <w:spacing w:after="40"/>
        <w:ind w:left="360"/>
      </w:pPr>
      <w:r>
        <w:t xml:space="preserve">IV. İzin süresi: Dahilde işleme izni üzerinde kayıtlı bulunan ve izin kapsamında ithalat ve/veya ihracat işlemlerinin gerçekleştirilerek tüm istisnaların uygulanacağı dönemdir.</w:t>
      </w:r>
    </w:p>
    <w:p>
      <w:pPr>
        <w:keepNext/>
        <w:spacing w:after="40"/>
        <w:ind w:left="360"/>
      </w:pPr>
      <w:r>
        <w:t xml:space="preserve">V. Gümrük rejimi: Serbest dolaşıma giriş, transit, gümrük antrepo, dahilde işleme, geçici ithalat ve hariçte işleme gibi rejimlerdir; ihracat rejimi bu tanıma girmez.</w:t>
      </w:r>
    </w:p>
    <w:p>
      <w:pPr>
        <w:keepNext/>
        <w:spacing w:after="40"/>
        <w:ind w:left="360"/>
      </w:pPr>
      <w:r>
        <w:t xml:space="preserve">Yukarıdaki tanımlardan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IV</w:t>
      </w:r>
    </w:p>
    <w:p>
      <w:pPr>
        <w:keepNext/>
        <w:spacing w:after="40"/>
        <w:ind w:left="360" w:hanging="360"/>
      </w:pPr>
      <w:r>
        <w:t xml:space="preserve">D) </w:t>
      </w:r>
      <w:r>
        <w:t xml:space="preserve">II ve V</w:t>
      </w:r>
    </w:p>
    <w:p>
      <w:pPr>
        <w:keepNext w:val="false"/>
        <w:spacing w:after="40"/>
        <w:ind w:left="360" w:hanging="360"/>
      </w:pPr>
      <w:r>
        <w:t xml:space="preserve">E) </w:t>
      </w:r>
      <w:r>
        <w:t xml:space="preserve">II, III ve IV</w:t>
      </w:r>
    </w:p>
    <w:p>
      <w:pPr>
        <w:keepNext/>
        <w:spacing w:after="80" w:before="200"/>
      </w:pPr>
      <w:r>
        <w:rPr>
          <w:b/>
          <w:bCs/>
        </w:rPr>
        <w:t xml:space="preserve">64. </w:t>
      </w:r>
      <w:r>
        <w:t xml:space="preserve">Dahilde İşleme Rejimi Tebliğine göre, şartlı muafiyet sistemi çerçevesinde dahilde işleme izin belgesi kapsamında ihraç edilmek üzere yurt içinden temin edilen eşyaya ilişkin aşağıdakilerden hangisi doğrudur?</w:t>
      </w:r>
    </w:p>
    <w:p>
      <w:pPr>
        <w:keepNext/>
        <w:spacing w:after="40"/>
        <w:ind w:left="360" w:hanging="360"/>
      </w:pPr>
      <w:r>
        <w:t xml:space="preserve">A) </w:t>
      </w:r>
      <w:r>
        <w:t xml:space="preserve">Döviz kullanım oranının hesaplanmasında, yurt içinden temin edilen eşyanın alım bedeli de CIF ithal tutarına eklenerek ayrıca dikkate alınır.</w:t>
      </w:r>
    </w:p>
    <w:p>
      <w:pPr>
        <w:keepNext/>
        <w:spacing w:after="40"/>
        <w:ind w:left="360" w:hanging="360"/>
      </w:pPr>
      <w:r>
        <w:t xml:space="preserve">B) </w:t>
      </w:r>
      <w:r>
        <w:t xml:space="preserve">Belge süresi sona erdikten sonra kamu kurumlarından alım, ihracat belgelense dahi yapılamaz.</w:t>
      </w:r>
    </w:p>
    <w:p>
      <w:pPr>
        <w:keepNext/>
        <w:spacing w:after="40"/>
        <w:ind w:left="360" w:hanging="360"/>
      </w:pPr>
      <w:r>
        <w:t xml:space="preserve">C) </w:t>
      </w:r>
      <w:r>
        <w:t xml:space="preserve">Yurt içi alım yalnızca katma değer vergisinde tecil-terkin sistemi çerçevesinde yapılabilir; ilgili kamu kurum ve kuruluşlarından alım yapılamaz.</w:t>
      </w:r>
    </w:p>
    <w:p>
      <w:pPr>
        <w:keepNext/>
        <w:spacing w:after="40"/>
        <w:ind w:left="360" w:hanging="360"/>
      </w:pPr>
      <w:r>
        <w:t xml:space="preserve">D) </w:t>
      </w:r>
      <w:r>
        <w:t xml:space="preserve">Ambalaj malzemeleri yurt içinden temin edilemez; yalnızca belge kapsamında ithal edilebilir.</w:t>
      </w:r>
    </w:p>
    <w:p>
      <w:pPr>
        <w:keepNext w:val="false"/>
        <w:spacing w:after="40"/>
        <w:ind w:left="360" w:hanging="360"/>
      </w:pPr>
      <w:r>
        <w:t xml:space="preserve">E) </w:t>
      </w:r>
      <w:r>
        <w:t xml:space="preserve">Katma değer vergisi ve özel tüketim vergisi kanunlarının hükümleri saklı kalmak kaydıyla, Tebliğin uygulanması bakımından ithal eşyası gibi değerlendirilir.</w:t>
      </w:r>
    </w:p>
    <w:p>
      <w:pPr>
        <w:keepNext/>
        <w:spacing w:after="80" w:before="200"/>
      </w:pPr>
      <w:r>
        <w:rPr>
          <w:b/>
          <w:bCs/>
        </w:rPr>
        <w:t xml:space="preserve">65. </w:t>
      </w:r>
      <w:r>
        <w:t xml:space="preserve">Gümrük Yönetmeliği ve Gümrüksüz Satış Mağazaları Yönetmeliğine göre gemilerin yakıt ve kumanyasına ilişkin;</w:t>
      </w:r>
    </w:p>
    <w:p>
      <w:pPr>
        <w:keepNext/>
        <w:spacing w:after="40"/>
        <w:ind w:left="360"/>
      </w:pPr>
      <w:r>
        <w:t xml:space="preserve">I. Seferin devamı sayılabilecek hâllere ilişkin hükümler, yabancı ülkelere sefer yapan geminin dış sefer için başka bir Türk limanına ihraç yükü almaya giderken kullandığı yakıta da uygulanır.</w:t>
      </w:r>
    </w:p>
    <w:p>
      <w:pPr>
        <w:keepNext/>
        <w:spacing w:after="40"/>
        <w:ind w:left="360"/>
      </w:pPr>
      <w:r>
        <w:t xml:space="preserve">II. Türk bandıralı geminin yabancı limandan gelişinde verilen listede, yabancı limanlardan alınan kumanyanın sefer sırasında tüketilen miktarı gösterilmez.</w:t>
      </w:r>
    </w:p>
    <w:p>
      <w:pPr>
        <w:keepNext/>
        <w:spacing w:after="40"/>
        <w:ind w:left="360"/>
      </w:pPr>
      <w:r>
        <w:t xml:space="preserve">III. Gemilere satış mağazasının denetimi altında faaliyet gösterdiği gümrük müdürlüğüne bağlı limanlardan hareket eden gemilere kumanya teslimi, geminin hareketiyle eş zamanlı yapılır.</w:t>
      </w:r>
    </w:p>
    <w:p>
      <w:pPr>
        <w:keepNext/>
        <w:spacing w:after="40"/>
        <w:ind w:left="360"/>
      </w:pPr>
      <w:r>
        <w:t xml:space="preserve">IV. Gemilere satış mağazası işletmecisinin sorumluluğu, eşyanın mağazadan çıkışında yapılan tespitle sona erer.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val="false"/>
        <w:spacing w:after="40"/>
        <w:ind w:left="360" w:hanging="360"/>
      </w:pPr>
      <w:r>
        <w:t xml:space="preserve">E) </w:t>
      </w:r>
      <w:r>
        <w:t xml:space="preserve">II, III ve IV</w:t>
      </w:r>
    </w:p>
    <w:p>
      <w:pPr>
        <w:keepNext/>
        <w:spacing w:after="80" w:before="200"/>
      </w:pPr>
      <w:r>
        <w:rPr>
          <w:b/>
          <w:bCs/>
        </w:rPr>
        <w:t xml:space="preserve">66. </w:t>
      </w:r>
      <w:r>
        <w:t xml:space="preserve">Gümrük Yönetmeliğine göre, dahilde işleme izninin verilmesine ilişkin ilave şartlar ve ekonomik koşullar bakımından aşağıdakilerden hangisi doğrudur?</w:t>
      </w:r>
    </w:p>
    <w:p>
      <w:pPr>
        <w:keepNext/>
        <w:spacing w:after="40"/>
        <w:ind w:left="360" w:hanging="360"/>
      </w:pPr>
      <w:r>
        <w:t xml:space="preserve">A) </w:t>
      </w:r>
      <w:r>
        <w:t xml:space="preserve">Ekonomik koşulların yerine getirilmiş addedildiği hâllerde de dahilde işleme izni, ekonomik koşullar ayrıca incelenip olumlu sonuçlandıktan sonra verilebilir; inceleme yapılmaksızın izin verilemez.</w:t>
      </w:r>
    </w:p>
    <w:p>
      <w:pPr>
        <w:keepNext/>
        <w:spacing w:after="40"/>
        <w:ind w:left="360" w:hanging="360"/>
      </w:pPr>
      <w:r>
        <w:t xml:space="preserve">B) </w:t>
      </w:r>
      <w:r>
        <w:t xml:space="preserve">Dahilde işleme rejiminde ekonomik koşulların incelenmesi sonucunda, işleme faaliyetinin ülke dışında yapılmasının ülke içinde işleme faaliyeti yapanlar için ciddi bir zarara yol açmayacağının belirlenmesi gerekir.</w:t>
      </w:r>
    </w:p>
    <w:p>
      <w:pPr>
        <w:keepNext/>
        <w:spacing w:after="40"/>
        <w:ind w:left="360" w:hanging="360"/>
      </w:pPr>
      <w:r>
        <w:t xml:space="preserve">C) </w:t>
      </w:r>
      <w:r>
        <w:t xml:space="preserve">İzin belgesinde belirtilen, işlem görmüş ürünler içindeki ithal eşyasını tanımlama yöntemleri ile eşdeğer eşyaya ilişkin şartlar, izin hak sahibinin kayıtlarının incelenmesini içeremez.</w:t>
      </w:r>
    </w:p>
    <w:p>
      <w:pPr>
        <w:keepNext/>
        <w:spacing w:after="40"/>
        <w:ind w:left="360" w:hanging="360"/>
      </w:pPr>
      <w:r>
        <w:t xml:space="preserve">D) </w:t>
      </w:r>
      <w:r>
        <w:t xml:space="preserve">Üretimi sağlayan veya kolaylaştıran eşya kapsamında, işlem görmüş ürünlerin denenmesinde kullanılmayan yakıt ve enerji kaynakları ile alet ve gereç için de izin verilebilir.</w:t>
      </w:r>
    </w:p>
    <w:p>
      <w:pPr>
        <w:keepNext w:val="false"/>
        <w:spacing w:after="40"/>
        <w:ind w:left="360" w:hanging="360"/>
      </w:pPr>
      <w:r>
        <w:t xml:space="preserve">E) </w:t>
      </w:r>
      <w:r>
        <w:t xml:space="preserve">Başvuru, Bakanlar Kurulu Kararı ile ekonomik koşulları yerine getirmediği addedilen eşya dışında bir eşyaya ilişkin ise, bu eşya için dahilde işleme rejiminde ekonomik koşulların yerine getirildiği varsayılır.</w:t>
      </w:r>
    </w:p>
    <w:p>
      <w:pPr>
        <w:keepNext/>
        <w:spacing w:after="80" w:before="200"/>
      </w:pPr>
      <w:r>
        <w:rPr>
          <w:b/>
          <w:bCs/>
        </w:rPr>
        <w:t xml:space="preserve">67. </w:t>
      </w:r>
      <w:r>
        <w:t xml:space="preserve">Dahilde İşleme Rejimi Tebliğine göre, önceden ihracata tekabül eden ithalatı tamamlanamayan belgeye haklı sebeple </w:t>
      </w:r>
      <w:r>
        <w:rPr>
          <w:b/>
          <w:bCs/>
        </w:rPr>
        <w:t xml:space="preserve">ne kadar</w:t>
      </w:r>
      <w:r>
        <w:t xml:space="preserve"> ek süre verilebilir?</w:t>
      </w:r>
    </w:p>
    <w:p>
      <w:pPr>
        <w:keepNext/>
        <w:spacing w:after="40"/>
        <w:ind w:left="360" w:hanging="360"/>
      </w:pPr>
      <w:r>
        <w:t xml:space="preserve">A) </w:t>
      </w:r>
      <w:r>
        <w:t xml:space="preserve">Belge süresi sonundan itibaren azami belge orijinal süresi kadar</w:t>
      </w:r>
    </w:p>
    <w:p>
      <w:pPr>
        <w:keepNext/>
        <w:spacing w:after="40"/>
        <w:ind w:left="360" w:hanging="360"/>
      </w:pPr>
      <w:r>
        <w:t xml:space="preserve">B) </w:t>
      </w:r>
      <w:r>
        <w:t xml:space="preserve">Önceden ihracat tescilinden itibaren azami belge orijinal süresinin yarısı kadar</w:t>
      </w:r>
    </w:p>
    <w:p>
      <w:pPr>
        <w:keepNext/>
        <w:spacing w:after="40"/>
        <w:ind w:left="360" w:hanging="360"/>
      </w:pPr>
      <w:r>
        <w:t xml:space="preserve">C) </w:t>
      </w:r>
      <w:r>
        <w:t xml:space="preserve">Belge süresi sonundan itibaren azami belge orijinal süresinin yarısı kadar</w:t>
      </w:r>
    </w:p>
    <w:p>
      <w:pPr>
        <w:keepNext/>
        <w:spacing w:after="40"/>
        <w:ind w:left="360" w:hanging="360"/>
      </w:pPr>
      <w:r>
        <w:t xml:space="preserve">D) </w:t>
      </w:r>
      <w:r>
        <w:t xml:space="preserve">Önceden ihracat tescilinden itibaren azami belge orijinal süresi kadar</w:t>
      </w:r>
    </w:p>
    <w:p>
      <w:pPr>
        <w:keepNext w:val="false"/>
        <w:spacing w:after="40"/>
        <w:ind w:left="360" w:hanging="360"/>
      </w:pPr>
      <w:r>
        <w:t xml:space="preserve">E) </w:t>
      </w:r>
      <w:r>
        <w:t xml:space="preserve">Bu durumun tespit edildiği tarihten itibaren azami altı ay</w:t>
      </w:r>
    </w:p>
    <w:p>
      <w:pPr>
        <w:keepNext/>
        <w:spacing w:after="80" w:before="200"/>
      </w:pPr>
      <w:r>
        <w:rPr>
          <w:b/>
          <w:bCs/>
        </w:rPr>
        <w:t xml:space="preserve">68. </w:t>
      </w:r>
      <w:r>
        <w:t xml:space="preserve">Gümrük Genel Tebliği (Hariçte İşleme-Geçici İhracat) (Seri No: 1)’e göre Türkiye Gümrük Bölgesinden geçici olarak çıkarılan eşya ve taşıtlara ilişkin durumlar ile aranacak belge veya yapılacak işlemler aşağıda eşleştirilmiştir:</w:t>
      </w:r>
    </w:p>
    <w:p>
      <w:pPr>
        <w:keepNext/>
        <w:spacing w:after="40"/>
        <w:ind w:left="360"/>
      </w:pPr>
      <w:r>
        <w:t xml:space="preserve">1. Çifte pasaportlu vatandaşın Türk plakalı aracının yurt dışına geçici çıkışı – Şahsın çıkış işlemleri, aracın çıkış işlemlerinin yapıldığı pasaportta kayıtlı bilgiler üzerinden yapılır</w:t>
      </w:r>
    </w:p>
    <w:p>
      <w:pPr>
        <w:keepNext/>
        <w:spacing w:after="40"/>
        <w:ind w:left="360"/>
      </w:pPr>
      <w:r>
        <w:t xml:space="preserve">2. Yurt dışında kazaya uğrayan geçici çıkarılmış taşıt için süre uzatımı – Kaza sonucu düzenlenmiş polis veya sigorta raporlarının onaylı Türkçe tercümesi dilekçeye eklenir</w:t>
      </w:r>
    </w:p>
    <w:p>
      <w:pPr>
        <w:keepNext/>
        <w:spacing w:after="40"/>
        <w:ind w:left="360"/>
      </w:pPr>
      <w:r>
        <w:t xml:space="preserve">3. Yurt dışında öğrenim gören öğrencinin taşıtı için süre uzatımı – Öğrencinin bulunduğu ülkenin yerel makamlarından alınacak ikamet belgesi aranır</w:t>
      </w:r>
    </w:p>
    <w:p>
      <w:pPr>
        <w:keepNext/>
        <w:spacing w:after="40"/>
        <w:ind w:left="360"/>
      </w:pPr>
      <w:r>
        <w:t xml:space="preserve">4. Motorlu kara nakil vasıtasının ticari kiralama yoluyla ihracı – Sözleşme ve tercümesinin yanında aracın motorlu araç tescil belgesinin bir örneği de ibraz edilir</w:t>
      </w:r>
    </w:p>
    <w:p>
      <w:pPr>
        <w:keepNext/>
        <w:spacing w:after="40"/>
        <w:ind w:left="360"/>
      </w:pPr>
      <w:r>
        <w:t xml:space="preserve">5. Yurt dışı müteahhitlik hizmetleri kapsamında geçici ihraç edilen eşya için verilen süre uzatım yazısı – Süre bittikten sonra başvurulmuş olsa da gümrük müdürlüğünce ek süre belgesi sayılır</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3 ve 5</w:t>
      </w:r>
    </w:p>
    <w:p>
      <w:pPr>
        <w:keepNext/>
        <w:spacing w:after="40"/>
        <w:ind w:left="360" w:hanging="360"/>
      </w:pPr>
      <w:r>
        <w:t xml:space="preserve">B) </w:t>
      </w:r>
      <w:r>
        <w:t xml:space="preserve">4 ve 5</w:t>
      </w:r>
    </w:p>
    <w:p>
      <w:pPr>
        <w:keepNext/>
        <w:spacing w:after="40"/>
        <w:ind w:left="360" w:hanging="360"/>
      </w:pPr>
      <w:r>
        <w:t xml:space="preserve">C) </w:t>
      </w:r>
      <w:r>
        <w:t xml:space="preserve">1, 3 ve 5</w:t>
      </w:r>
    </w:p>
    <w:p>
      <w:pPr>
        <w:keepNext/>
        <w:spacing w:after="40"/>
        <w:ind w:left="360" w:hanging="360"/>
      </w:pPr>
      <w:r>
        <w:t xml:space="preserve">D) </w:t>
      </w:r>
      <w:r>
        <w:t xml:space="preserve">2, 3 ve 4</w:t>
      </w:r>
    </w:p>
    <w:p>
      <w:pPr>
        <w:keepNext w:val="false"/>
        <w:spacing w:after="40"/>
        <w:ind w:left="360" w:hanging="360"/>
      </w:pPr>
      <w:r>
        <w:t xml:space="preserve">E) </w:t>
      </w:r>
      <w:r>
        <w:t xml:space="preserve">3, 4 ve 5</w:t>
      </w:r>
    </w:p>
    <w:p>
      <w:pPr>
        <w:keepNext/>
        <w:spacing w:after="80" w:before="200"/>
      </w:pPr>
      <w:r>
        <w:rPr>
          <w:b/>
          <w:bCs/>
        </w:rPr>
        <w:t xml:space="preserve">69. </w:t>
      </w:r>
      <w:r>
        <w:t xml:space="preserve">Posta ve Hızlı Kargo Tebliğine göre, basitleştirilmiş gümrük beyannamesiyle konsinye ihraç edilen eşyanın kesin satış süresi hangisidir?</w:t>
      </w:r>
    </w:p>
    <w:p>
      <w:pPr>
        <w:keepNext/>
        <w:spacing w:after="40"/>
        <w:ind w:left="360" w:hanging="360"/>
      </w:pPr>
      <w:r>
        <w:t xml:space="preserve">A) </w:t>
      </w:r>
      <w:r>
        <w:t xml:space="preserve">İhraç tarihinden itibaren üç yıl</w:t>
      </w:r>
    </w:p>
    <w:p>
      <w:pPr>
        <w:keepNext/>
        <w:spacing w:after="40"/>
        <w:ind w:left="360" w:hanging="360"/>
      </w:pPr>
      <w:r>
        <w:t xml:space="preserve">B) </w:t>
      </w:r>
      <w:r>
        <w:t xml:space="preserve">İhraç tarihinden itibaren bir yıl</w:t>
      </w:r>
    </w:p>
    <w:p>
      <w:pPr>
        <w:keepNext/>
        <w:spacing w:after="40"/>
        <w:ind w:left="360" w:hanging="360"/>
      </w:pPr>
      <w:r>
        <w:t xml:space="preserve">C) </w:t>
      </w:r>
      <w:r>
        <w:t xml:space="preserve">Tescil tarihinden itibaren bir yıl</w:t>
      </w:r>
    </w:p>
    <w:p>
      <w:pPr>
        <w:keepNext/>
        <w:spacing w:after="40"/>
        <w:ind w:left="360" w:hanging="360"/>
      </w:pPr>
      <w:r>
        <w:t xml:space="preserve">D) </w:t>
      </w:r>
      <w:r>
        <w:t xml:space="preserve">Tescil tarihinden itibaren üç yıl</w:t>
      </w:r>
    </w:p>
    <w:p>
      <w:pPr>
        <w:keepNext w:val="false"/>
        <w:spacing w:after="40"/>
        <w:ind w:left="360" w:hanging="360"/>
      </w:pPr>
      <w:r>
        <w:t xml:space="preserve">E) </w:t>
      </w:r>
      <w:r>
        <w:t xml:space="preserve">Varış tarihinden itibaren altı ay</w:t>
      </w:r>
    </w:p>
    <w:p>
      <w:pPr>
        <w:keepNext/>
        <w:spacing w:after="80" w:before="200"/>
      </w:pPr>
      <w:r>
        <w:rPr>
          <w:b/>
          <w:bCs/>
        </w:rPr>
        <w:t xml:space="preserve">70. </w:t>
      </w:r>
      <w:r>
        <w:t xml:space="preserve">Gümrük Yönetmeliğine göre, ticari nitelikte olmayan eşyanın ve numunelik eşyanın serbest dolaşıma girişinde sözlü beyana ilişkin aşağıdakilerden hangisi doğrudur?</w:t>
      </w:r>
    </w:p>
    <w:p>
      <w:pPr>
        <w:keepNext/>
        <w:spacing w:after="40"/>
        <w:ind w:left="360" w:hanging="360"/>
      </w:pPr>
      <w:r>
        <w:t xml:space="preserve">A) </w:t>
      </w:r>
      <w:r>
        <w:t xml:space="preserve">Ticari amaçla serbest dolaşıma girecek eşyanın gümrük kıymeti sevkiyat ve beyan başına 1.500 Avro'yu geçmiyor, sevkiyat düzenli haldeki benzer sevkiyatların parçası değil ve bağımsız bir taşıyıcıyla taşınmıyorsa eşya sözlü beyan edilir.</w:t>
      </w:r>
    </w:p>
    <w:p>
      <w:pPr>
        <w:keepNext/>
        <w:spacing w:after="40"/>
        <w:ind w:left="360" w:hanging="360"/>
      </w:pPr>
      <w:r>
        <w:t xml:space="preserve">B) </w:t>
      </w:r>
      <w:r>
        <w:t xml:space="preserve">Sınır bölgesi halkının kendi ihtiyaçlarına mahsus eşyasının serbest dolaşıma girişi, elde ve sırtta taşınabilecek miktarla sınırlı tutulmaksızın her miktarda sözlü beyana tabi tutulur.</w:t>
      </w:r>
    </w:p>
    <w:p>
      <w:pPr>
        <w:keepNext/>
        <w:spacing w:after="40"/>
        <w:ind w:left="360" w:hanging="360"/>
      </w:pPr>
      <w:r>
        <w:t xml:space="preserve">C) </w:t>
      </w:r>
      <w:r>
        <w:t xml:space="preserve">Her model için birer adet olmak üzere kâğıt veya kartondan patronlar ile tek olarak getirilen eldiven, çorap ve ayakkabı gibi eşya, gümrük idaresince sözlü beyan formu düzenlenip muayene edilerek yurda sokulur.</w:t>
      </w:r>
    </w:p>
    <w:p>
      <w:pPr>
        <w:keepNext/>
        <w:spacing w:after="40"/>
        <w:ind w:left="360" w:hanging="360"/>
      </w:pPr>
      <w:r>
        <w:t xml:space="preserve">D) </w:t>
      </w:r>
      <w:r>
        <w:t xml:space="preserve">Muaf antibiyotikler dışında kalıp yabancı ilaç firmalarınca Türkiye'deki mümessillerine toptan gönderilen müstahzarlar, üzerlerinde yeşil etiket bulunması halinde sözlü beyan kapsamına alınır.</w:t>
      </w:r>
    </w:p>
    <w:p>
      <w:pPr>
        <w:keepNext w:val="false"/>
        <w:spacing w:after="40"/>
        <w:ind w:left="360" w:hanging="360"/>
      </w:pPr>
      <w:r>
        <w:t xml:space="preserve">E) </w:t>
      </w:r>
      <w:r>
        <w:t xml:space="preserve">Numunelik eşya ve modellerin ticari nitelikte olup olmadığının değerlendirilmesinde, aynı gönderici tarafından değişik kimselere gönderilen numune ve modellerin kıymetleri, bunlar aynı zamanda ithal edilseler dahi dikkate alınmaz.</w:t>
      </w:r>
    </w:p>
    <w:p>
      <w:pPr>
        <w:keepNext/>
        <w:spacing w:after="80" w:before="200"/>
      </w:pPr>
      <w:r>
        <w:rPr>
          <w:b/>
          <w:bCs/>
        </w:rPr>
        <w:t xml:space="preserve">71. </w:t>
      </w:r>
      <w:r>
        <w:t xml:space="preserve">Dahilde İşleme Rejimi Tebliğine göre;</w:t>
      </w:r>
    </w:p>
    <w:p>
      <w:pPr>
        <w:keepNext/>
        <w:spacing w:after="40"/>
        <w:ind w:left="360"/>
      </w:pPr>
      <w:r>
        <w:t xml:space="preserve">I. Grup firmalarının ihracatı belge taahhüdünün kapatılmasında kullanılamaz.</w:t>
      </w:r>
    </w:p>
    <w:p>
      <w:pPr>
        <w:keepNext/>
        <w:spacing w:after="40"/>
        <w:ind w:left="360"/>
      </w:pPr>
      <w:r>
        <w:t xml:space="preserve">II. Kapatma süreleri dolmadan firmalara yazılı bildirim yapılır.</w:t>
      </w:r>
    </w:p>
    <w:p>
      <w:pPr>
        <w:keepNext/>
        <w:spacing w:after="40"/>
        <w:ind w:left="360"/>
      </w:pPr>
      <w:r>
        <w:t xml:space="preserve">III. Kullanılmayan belge, firmanın talebi üzerine iptal edilir.</w:t>
      </w:r>
    </w:p>
    <w:p>
      <w:pPr>
        <w:keepNext/>
        <w:spacing w:after="40"/>
        <w:ind w:left="360"/>
      </w:pPr>
      <w:r>
        <w:t xml:space="preserve">IV. Taahhüde sayılacak beyannamede satır kodu bulunması zorunludur.</w:t>
      </w:r>
    </w:p>
    <w:p>
      <w:pPr>
        <w:keepNext/>
        <w:spacing w:after="40"/>
        <w:ind w:left="360"/>
      </w:pPr>
      <w:r>
        <w:t xml:space="preserve">Yukarıdaki ifadelerden hangileri doğrudur?</w:t>
      </w:r>
    </w:p>
    <w:p>
      <w:pPr>
        <w:keepNext/>
        <w:spacing w:after="40"/>
        <w:ind w:left="360" w:hanging="360"/>
      </w:pPr>
      <w:r>
        <w:t xml:space="preserve">A) </w:t>
      </w:r>
      <w:r>
        <w:t xml:space="preserve">I ve IV</w:t>
      </w:r>
    </w:p>
    <w:p>
      <w:pPr>
        <w:keepNext/>
        <w:spacing w:after="40"/>
        <w:ind w:left="360" w:hanging="360"/>
      </w:pPr>
      <w:r>
        <w:t xml:space="preserve">B) </w:t>
      </w:r>
      <w:r>
        <w:t xml:space="preserve">III ve IV</w:t>
      </w:r>
    </w:p>
    <w:p>
      <w:pPr>
        <w:keepNext/>
        <w:spacing w:after="40"/>
        <w:ind w:left="360" w:hanging="360"/>
      </w:pPr>
      <w:r>
        <w:t xml:space="preserve">C) </w:t>
      </w:r>
      <w:r>
        <w:t xml:space="preserve">I, 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72. </w:t>
      </w:r>
      <w:r>
        <w:t xml:space="preserve">Gümrük Genel Tebliği (Transit Rejimi) (Seri No: 4)'e göre, gümrük idaresince kabul edilmiş transit beyanı, eşyanın …… koşuluyla rejim hak sahibinin talebi üzerine …… tarafından iptal edilebilir.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muayene edilmemiş olması – hareket gümrük idaresi</w:t>
      </w:r>
    </w:p>
    <w:p>
      <w:pPr>
        <w:keepNext/>
        <w:spacing w:after="40"/>
        <w:ind w:left="360" w:hanging="360"/>
      </w:pPr>
      <w:r>
        <w:t xml:space="preserve">B) </w:t>
      </w:r>
      <w:r>
        <w:t xml:space="preserve">serbest bırakılmamış olması – varış gümrük idaresi</w:t>
      </w:r>
    </w:p>
    <w:p>
      <w:pPr>
        <w:keepNext/>
        <w:spacing w:after="40"/>
        <w:ind w:left="360" w:hanging="360"/>
      </w:pPr>
      <w:r>
        <w:t xml:space="preserve">C) </w:t>
      </w:r>
      <w:r>
        <w:t xml:space="preserve">muayene edilmemiş olması – varış gümrük idaresi</w:t>
      </w:r>
    </w:p>
    <w:p>
      <w:pPr>
        <w:keepNext/>
        <w:spacing w:after="40"/>
        <w:ind w:left="360" w:hanging="360"/>
      </w:pPr>
      <w:r>
        <w:t xml:space="preserve">D) </w:t>
      </w:r>
      <w:r>
        <w:t xml:space="preserve">serbest bırakılmamış olması – hareket gümrük idaresi</w:t>
      </w:r>
    </w:p>
    <w:p>
      <w:pPr>
        <w:keepNext w:val="false"/>
        <w:spacing w:after="40"/>
        <w:ind w:left="360" w:hanging="360"/>
      </w:pPr>
      <w:r>
        <w:t xml:space="preserve">E) </w:t>
      </w:r>
      <w:r>
        <w:t xml:space="preserve">varış idaresine sunulmamış olması – teminat gümrük idaresi</w:t>
      </w:r>
    </w:p>
    <w:p>
      <w:pPr>
        <w:keepNext/>
        <w:spacing w:after="80" w:before="200"/>
      </w:pPr>
      <w:r>
        <w:rPr>
          <w:b/>
          <w:bCs/>
        </w:rPr>
        <w:t xml:space="preserve">73. </w:t>
      </w:r>
      <w:r>
        <w:t xml:space="preserve">Gümrük Genel Tebliği (Transit Rejimi) (Seri No: 4)'e göre transit refakat belgesine (TRB) ilişkin;</w:t>
      </w:r>
    </w:p>
    <w:p>
      <w:pPr>
        <w:keepNext/>
        <w:spacing w:after="40"/>
        <w:ind w:left="360"/>
      </w:pPr>
      <w:r>
        <w:t xml:space="preserve">I. Ortak transitte süre bitimi TRB'de saatiyle gösterilir.</w:t>
      </w:r>
    </w:p>
    <w:p>
      <w:pPr>
        <w:keepNext/>
        <w:spacing w:after="40"/>
        <w:ind w:left="360"/>
      </w:pPr>
      <w:r>
        <w:t xml:space="preserve">II. Varış idaresi, ibraz edilen TRB'yi muhafaza eder.</w:t>
      </w:r>
    </w:p>
    <w:p>
      <w:pPr>
        <w:keepNext/>
        <w:spacing w:after="40"/>
        <w:ind w:left="360"/>
      </w:pPr>
      <w:r>
        <w:t xml:space="preserve">III. Varışta sistem çalışmıyorsa rejim TRB'ye göre sonlandırılamaz.</w:t>
      </w:r>
    </w:p>
    <w:p>
      <w:pPr>
        <w:keepNext/>
        <w:spacing w:after="40"/>
        <w:ind w:left="360"/>
      </w:pPr>
      <w:r>
        <w:t xml:space="preserve">IV. TRB çıktısını kalem listesiyle varış idaresi verir.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74. </w:t>
      </w:r>
      <w:r>
        <w:t xml:space="preserve">Gümrük Yönetmeliğinin transit rejimine ilişkin tanımlarında;</w:t>
      </w:r>
    </w:p>
    <w:p>
      <w:pPr>
        <w:keepNext/>
        <w:spacing w:after="40"/>
        <w:ind w:left="360"/>
      </w:pPr>
      <w:r>
        <w:t xml:space="preserve">"Eşyanın yetkili makamların denetimi altında (…) Akit Taraflardan birinin idaresinden en az bir sınır geçerek aynı Akit Tarafın başka bir idaresine veya başka bir Akit Tarafın idaresine taşınmasında uygulanan gümrük rejimi"</w:t>
      </w:r>
    </w:p>
    <w:p>
      <w:pPr>
        <w:keepNext/>
        <w:spacing w:after="40"/>
        <w:ind w:left="360"/>
      </w:pPr>
      <w:r>
        <w:t xml:space="preserve">şeklinde tanımlanan rejim aşağıdakilerden hangisidir?</w:t>
      </w:r>
    </w:p>
    <w:p>
      <w:pPr>
        <w:keepNext/>
        <w:spacing w:after="40"/>
        <w:ind w:left="360" w:hanging="360"/>
      </w:pPr>
      <w:r>
        <w:t xml:space="preserve">A) </w:t>
      </w:r>
      <w:r>
        <w:t xml:space="preserve">Ulusal transit rejimi</w:t>
      </w:r>
    </w:p>
    <w:p>
      <w:pPr>
        <w:keepNext/>
        <w:spacing w:after="40"/>
        <w:ind w:left="360" w:hanging="360"/>
      </w:pPr>
      <w:r>
        <w:t xml:space="preserve">B) </w:t>
      </w:r>
      <w:r>
        <w:t xml:space="preserve">TIR rejimi</w:t>
      </w:r>
    </w:p>
    <w:p>
      <w:pPr>
        <w:keepNext/>
        <w:spacing w:after="40"/>
        <w:ind w:left="360" w:hanging="360"/>
      </w:pPr>
      <w:r>
        <w:t xml:space="preserve">C) </w:t>
      </w:r>
      <w:r>
        <w:t xml:space="preserve">Ortak transit rejimi</w:t>
      </w:r>
    </w:p>
    <w:p>
      <w:pPr>
        <w:keepNext/>
        <w:spacing w:after="40"/>
        <w:ind w:left="360" w:hanging="360"/>
      </w:pPr>
      <w:r>
        <w:t xml:space="preserve">D) </w:t>
      </w:r>
      <w:r>
        <w:t xml:space="preserve">Geçici ithalat rejimi</w:t>
      </w:r>
    </w:p>
    <w:p>
      <w:pPr>
        <w:keepNext w:val="false"/>
        <w:spacing w:after="40"/>
        <w:ind w:left="360" w:hanging="360"/>
      </w:pPr>
      <w:r>
        <w:t xml:space="preserve">E) </w:t>
      </w:r>
      <w:r>
        <w:t xml:space="preserve">Antrepo rejimi</w:t>
      </w:r>
    </w:p>
    <w:p>
      <w:pPr>
        <w:keepNext/>
        <w:spacing w:after="80" w:before="200"/>
      </w:pPr>
      <w:r>
        <w:rPr>
          <w:b/>
          <w:bCs/>
        </w:rPr>
        <w:t xml:space="preserve">75. </w:t>
      </w:r>
      <w:r>
        <w:t xml:space="preserve">(M) Nakliyat Ltd. Şti., Ankara Gümrük Müdürlüğünde serbest dolaşımda olmayan eşya için ulusal transit beyanında bulunmuş, beyanda varış gümrük idaresi olarak Doğubayazıt Gümrük Müdürlüğünü göstermiştir. Taşıyıcı hakkında risk verisi bulunduğundan hareket gümrük idaresi izlenecek zorunlu güzergâhı belirlemiş ve eşyanın bulunduğu yarı römorku mühürleyerek taşıtı sevk etmiştir. Yolculuk sırasında Erzincan'da çekici arızalanmış; eşyanın bulunduğu bölüme müdahale edilmeden ve aktarma yapılmadan yarı römork başka bir çekiciye bağlanmış, taşıyıcı yeni çekicinin plaka numarası ile kimlik bilgisini transit refakat belgesi üzerine kaydetmiştir. Daha sonra Ağrı yakınlarında heyelan nedeniyle yolun kapanması üzerine taşıt belirlenen güzergâhın dışına çıkmış, taşıyıcı bu duruma ilişkin bilgileri transit refakat belgesinin ilgili kutusuna kaydetmiştir. Taşıt, süresi içinde ve mühürleri sağlam olarak Doğubayazıt Gümrük Müdürlüğüne ulaşmıştır.</w:t>
      </w:r>
    </w:p>
    <w:p>
      <w:pPr>
        <w:keepNext/>
        <w:spacing w:after="40"/>
        <w:ind w:left="360"/>
      </w:pPr>
      <w:r>
        <w:t xml:space="preserve">Buna göre, Gümrük Genel Tebliği (Transit Rejimi) (Seri No: 4) çerçevesinde aşağıdakilerden hangisi doğrudur?</w:t>
      </w:r>
    </w:p>
    <w:p>
      <w:pPr>
        <w:keepNext/>
        <w:spacing w:after="40"/>
        <w:ind w:left="360" w:hanging="360"/>
      </w:pPr>
      <w:r>
        <w:t xml:space="preserve">A) </w:t>
      </w:r>
      <w:r>
        <w:t xml:space="preserve">Çekici değişikliği nedeniyle transit refakat belgesinde yetkili makamın onayı ve mührünün bulunması zorunludur.</w:t>
      </w:r>
    </w:p>
    <w:p>
      <w:pPr>
        <w:keepNext/>
        <w:spacing w:after="40"/>
        <w:ind w:left="360" w:hanging="360"/>
      </w:pPr>
      <w:r>
        <w:t xml:space="preserve">B) </w:t>
      </w:r>
      <w:r>
        <w:t xml:space="preserve">Güzergâh dışına çıkılmasının mücbir sebebe dayanıp dayanmadığını hareket gümrük idaresi değerlendirir.</w:t>
      </w:r>
    </w:p>
    <w:p>
      <w:pPr>
        <w:keepNext/>
        <w:spacing w:after="40"/>
        <w:ind w:left="360" w:hanging="360"/>
      </w:pPr>
      <w:r>
        <w:t xml:space="preserve">C) </w:t>
      </w:r>
      <w:r>
        <w:t xml:space="preserve">Çekici değiştiğinden transit işlemi Erzincan'daki en yakın gümrük idaresinde sonlandırılarak yeni beyan verilir.</w:t>
      </w:r>
    </w:p>
    <w:p>
      <w:pPr>
        <w:keepNext/>
        <w:spacing w:after="40"/>
        <w:ind w:left="360" w:hanging="360"/>
      </w:pPr>
      <w:r>
        <w:t xml:space="preserve">D) </w:t>
      </w:r>
      <w:r>
        <w:t xml:space="preserve">Çekici değişikliği Doğubayazıt Gümrük Müdürlüğünce olay kaydı gümrük idaresi rolüyle sisteme kaydedilir.</w:t>
      </w:r>
    </w:p>
    <w:p>
      <w:pPr>
        <w:keepNext w:val="false"/>
        <w:spacing w:after="40"/>
        <w:ind w:left="360" w:hanging="360"/>
      </w:pPr>
      <w:r>
        <w:t xml:space="preserve">E) </w:t>
      </w:r>
      <w:r>
        <w:t xml:space="preserve">Güzergâh dışına çıkıldığından mücbir sebep değerlendirilmeksizin Kanunun usulsüzlük cezası uygulanır.</w:t>
      </w:r>
    </w:p>
    <w:p>
      <w:pPr>
        <w:keepNext/>
        <w:spacing w:after="80" w:before="200"/>
      </w:pPr>
      <w:r>
        <w:rPr>
          <w:b/>
          <w:bCs/>
        </w:rPr>
        <w:t xml:space="preserve">76. </w:t>
      </w:r>
      <w:r>
        <w:t xml:space="preserve">Posta ve Hızlı Kargo Yoluyla Taşınan Eşyanın Gümrük İşlemlerine İlişkin Tebliğ (Seri No: 1)'e göre, yetki kapsamındaki gönderilerin kontrolü, beyanı ve mahrece iadesine ilişkin aşağıdaki ifadeler veriliyor:</w:t>
      </w:r>
    </w:p>
    <w:p>
      <w:pPr>
        <w:keepNext/>
        <w:spacing w:after="40"/>
        <w:ind w:left="360"/>
      </w:pPr>
      <w:r>
        <w:t xml:space="preserve">I. X-ray kontrolünde şüphelenilen bir durum olması hâlinde gönderi açılarak muayene edilir.</w:t>
      </w:r>
    </w:p>
    <w:p>
      <w:pPr>
        <w:keepNext/>
        <w:spacing w:after="40"/>
        <w:ind w:left="360"/>
      </w:pPr>
      <w:r>
        <w:t xml:space="preserve">II. Eşyanın cins ve tanımı ile değerinin doğru ve eksiksiz olarak beyan edilmesi, operatörün değil eşyanın alıcısının sorumluluğundadır.</w:t>
      </w:r>
    </w:p>
    <w:p>
      <w:pPr>
        <w:keepNext/>
        <w:spacing w:after="40"/>
        <w:ind w:left="360"/>
      </w:pPr>
      <w:r>
        <w:t xml:space="preserve">III. Gönderinin yanlışlıkla Türkiye'ye gelmesi hâlinde yurt dışı edilmesine operatörün beyanı doğrultusunda izin verilir.</w:t>
      </w:r>
    </w:p>
    <w:p>
      <w:pPr>
        <w:keepNext/>
        <w:spacing w:after="40"/>
        <w:ind w:left="360"/>
      </w:pPr>
      <w:r>
        <w:t xml:space="preserve">IV. Mahrece iadesi talep edilen eşyanın serbest dolaşıma girişinde maktu vergi tahsil edilmişse, eşya muayene edilir ve ilgili taşıma senedi iptal edilir.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77. </w:t>
      </w:r>
      <w:r>
        <w:t xml:space="preserve">Gümrük Muafiyeti Tebliği (Seri No: 2)'ne göre mirasçının muafen getireceği taşıt, yurt dışında murisin adına </w:t>
      </w:r>
      <w:r>
        <w:rPr>
          <w:b/>
          <w:bCs/>
        </w:rPr>
        <w:t xml:space="preserve">ne zamandan beri</w:t>
      </w:r>
      <w:r>
        <w:t xml:space="preserve"> kayıtlı olmalıdır?</w:t>
      </w:r>
    </w:p>
    <w:p>
      <w:pPr>
        <w:keepNext/>
        <w:spacing w:after="40"/>
        <w:ind w:left="360" w:hanging="360"/>
      </w:pPr>
      <w:r>
        <w:t xml:space="preserve">A) </w:t>
      </w:r>
      <w:r>
        <w:t xml:space="preserve">Ölüm tarihinden en az bir yıl öncesinden beri</w:t>
      </w:r>
    </w:p>
    <w:p>
      <w:pPr>
        <w:keepNext/>
        <w:spacing w:after="40"/>
        <w:ind w:left="360" w:hanging="360"/>
      </w:pPr>
      <w:r>
        <w:t xml:space="preserve">B) </w:t>
      </w:r>
      <w:r>
        <w:t xml:space="preserve">Veraset ilamından en az altı ay öncesinden beri</w:t>
      </w:r>
    </w:p>
    <w:p>
      <w:pPr>
        <w:keepNext/>
        <w:spacing w:after="40"/>
        <w:ind w:left="360" w:hanging="360"/>
      </w:pPr>
      <w:r>
        <w:t xml:space="preserve">C) </w:t>
      </w:r>
      <w:r>
        <w:t xml:space="preserve">Ölüm tarihinden en az altı ay öncesinden beri</w:t>
      </w:r>
    </w:p>
    <w:p>
      <w:pPr>
        <w:keepNext/>
        <w:spacing w:after="40"/>
        <w:ind w:left="360" w:hanging="360"/>
      </w:pPr>
      <w:r>
        <w:t xml:space="preserve">D) </w:t>
      </w:r>
      <w:r>
        <w:t xml:space="preserve">Veraset ilamından en az bir yıl öncesinden beri</w:t>
      </w:r>
    </w:p>
    <w:p>
      <w:pPr>
        <w:keepNext w:val="false"/>
        <w:spacing w:after="40"/>
        <w:ind w:left="360" w:hanging="360"/>
      </w:pPr>
      <w:r>
        <w:t xml:space="preserve">E) </w:t>
      </w:r>
      <w:r>
        <w:t xml:space="preserve">Son giriş tarihinden en az üç ay öncesinden beri</w:t>
      </w:r>
    </w:p>
    <w:p>
      <w:pPr>
        <w:keepNext/>
        <w:spacing w:after="80" w:before="200"/>
      </w:pPr>
      <w:r>
        <w:rPr>
          <w:b/>
          <w:bCs/>
        </w:rPr>
        <w:t xml:space="preserve">78. </w:t>
      </w:r>
      <w:r>
        <w:t xml:space="preserve">Posta ve Hızlı Kargo Yoluyla Taşınan Eşyanın Gümrük İşlemlerine İlişkin Tebliğ (Seri No: 1)'e göre operatör, bünyesinde asgari …… istihdam etmeli veya bu sayıda müşavirle sözleşme yapmalı; yalnızca hava yolu veya yalnızca kara yolu ile hızlı kargo yetkisi isterse …… tutarında teminat mektubu vermelidir.</w:t>
      </w:r>
    </w:p>
    <w:p>
      <w:pPr>
        <w:keepNext/>
        <w:spacing w:after="40"/>
        <w:ind w:left="360"/>
      </w:pPr>
      <w:r>
        <w:t xml:space="preserve">Yukarıdaki boşluklara </w:t>
      </w:r>
      <w:r>
        <w:rPr>
          <w:b/>
          <w:bCs/>
        </w:rPr>
        <w:t xml:space="preserve">sırasıyla</w:t>
      </w:r>
      <w:r>
        <w:t xml:space="preserve"> hangisi gelmelidir?</w:t>
      </w:r>
    </w:p>
    <w:p>
      <w:pPr>
        <w:keepNext/>
        <w:spacing w:after="40"/>
        <w:ind w:left="360" w:hanging="360"/>
      </w:pPr>
      <w:r>
        <w:t xml:space="preserve">A) </w:t>
      </w:r>
      <w:r>
        <w:t xml:space="preserve">iki gümrük müşaviri – 10.000.000 Türk lirası</w:t>
      </w:r>
    </w:p>
    <w:p>
      <w:pPr>
        <w:keepNext/>
        <w:spacing w:after="40"/>
        <w:ind w:left="360" w:hanging="360"/>
      </w:pPr>
      <w:r>
        <w:t xml:space="preserve">B) </w:t>
      </w:r>
      <w:r>
        <w:t xml:space="preserve">bir gümrük müşaviri – 10.000.000 Türk lirası</w:t>
      </w:r>
    </w:p>
    <w:p>
      <w:pPr>
        <w:keepNext/>
        <w:spacing w:after="40"/>
        <w:ind w:left="360" w:hanging="360"/>
      </w:pPr>
      <w:r>
        <w:t xml:space="preserve">C) </w:t>
      </w:r>
      <w:r>
        <w:t xml:space="preserve">iki gümrük müşaviri – 20.000.000 Türk lirası</w:t>
      </w:r>
    </w:p>
    <w:p>
      <w:pPr>
        <w:keepNext/>
        <w:spacing w:after="40"/>
        <w:ind w:left="360" w:hanging="360"/>
      </w:pPr>
      <w:r>
        <w:t xml:space="preserve">D) </w:t>
      </w:r>
      <w:r>
        <w:t xml:space="preserve">dört gümrük müşaviri – 20.000.000 Türk lirası</w:t>
      </w:r>
    </w:p>
    <w:p>
      <w:pPr>
        <w:keepNext w:val="false"/>
        <w:spacing w:after="40"/>
        <w:ind w:left="360" w:hanging="360"/>
      </w:pPr>
      <w:r>
        <w:t xml:space="preserve">E) </w:t>
      </w:r>
      <w:r>
        <w:t xml:space="preserve">üç gümrük müşaviri – 5.000.000 Türk lirası</w:t>
      </w:r>
    </w:p>
    <w:p>
      <w:pPr>
        <w:keepNext/>
        <w:spacing w:after="80" w:before="200"/>
      </w:pPr>
      <w:r>
        <w:rPr>
          <w:b/>
          <w:bCs/>
        </w:rPr>
        <w:t xml:space="preserve">79. </w:t>
      </w:r>
      <w:r>
        <w:t xml:space="preserve">Gümrük Muafiyeti Tebliği (Seri No: 2)'ne göre yurt dışında yerleşik kişinin Türkiye'deki konutu için getirdiği ev eşyası </w:t>
      </w:r>
      <w:r>
        <w:rPr>
          <w:b/>
          <w:bCs/>
        </w:rPr>
        <w:t xml:space="preserve">ne zaman</w:t>
      </w:r>
      <w:r>
        <w:t xml:space="preserve"> beyan edilmelidir?</w:t>
      </w:r>
    </w:p>
    <w:p>
      <w:pPr>
        <w:keepNext/>
        <w:spacing w:after="40"/>
        <w:ind w:left="360" w:hanging="360"/>
      </w:pPr>
      <w:r>
        <w:t xml:space="preserve">A) </w:t>
      </w:r>
      <w:r>
        <w:t xml:space="preserve">Gelişten önce, gelişle birlikte veya gelişten sonraki üç ay içinde</w:t>
      </w:r>
    </w:p>
    <w:p>
      <w:pPr>
        <w:keepNext/>
        <w:spacing w:after="40"/>
        <w:ind w:left="360" w:hanging="360"/>
      </w:pPr>
      <w:r>
        <w:t xml:space="preserve">B) </w:t>
      </w:r>
      <w:r>
        <w:t xml:space="preserve">Konutun satın alındığı veya kiralandığı tarihten itibaren altı ay içinde</w:t>
      </w:r>
    </w:p>
    <w:p>
      <w:pPr>
        <w:keepNext/>
        <w:spacing w:after="40"/>
        <w:ind w:left="360" w:hanging="360"/>
      </w:pPr>
      <w:r>
        <w:t xml:space="preserve">C) </w:t>
      </w:r>
      <w:r>
        <w:t xml:space="preserve">Konutun satın alındığı veya kiralandığı tarihten itibaren üç ay içinde</w:t>
      </w:r>
    </w:p>
    <w:p>
      <w:pPr>
        <w:keepNext/>
        <w:spacing w:after="40"/>
        <w:ind w:left="360" w:hanging="360"/>
      </w:pPr>
      <w:r>
        <w:t xml:space="preserve">D) </w:t>
      </w:r>
      <w:r>
        <w:t xml:space="preserve">Gelişten önce, gelişle birlikte veya gelişten sonraki altı ay içinde</w:t>
      </w:r>
    </w:p>
    <w:p>
      <w:pPr>
        <w:keepNext w:val="false"/>
        <w:spacing w:after="40"/>
        <w:ind w:left="360" w:hanging="360"/>
      </w:pPr>
      <w:r>
        <w:t xml:space="preserve">E) </w:t>
      </w:r>
      <w:r>
        <w:t xml:space="preserve">Kira sözleşmesinin başladığı tarihten itibaren bir yıl içinde</w:t>
      </w:r>
    </w:p>
    <w:p>
      <w:pPr>
        <w:keepNext/>
        <w:spacing w:after="80" w:before="200"/>
      </w:pPr>
      <w:r>
        <w:rPr>
          <w:b/>
          <w:bCs/>
        </w:rPr>
        <w:t xml:space="preserve">80. </w:t>
      </w:r>
      <w:r>
        <w:t xml:space="preserve">(L), yurt dışında yaşadığı ülkeden dönüşünde deniz yoluyla İzmir Limanına gelmiş ve beraberinde getirdiği, özel olarak ambalajlanmış büyük boyutlu bir konser piyanosunu gümrüğe sunmuştur. Piyano, gümrük işlemleri tamamlanıncaya kadar limandaki geçici depolama yerine alınmıştır. Yapılan ön incelemede eşyanın gümrük vergisine tabi olduğu anlaşılmıştır. Ambalajın limanda açılmasının piyanoya zarar verme riski taşıması nedeniyle (L), gümrüğün izniyle muayenenin piyanonun götürüleceği konser salonunda yapılmasını istemiş ve bu yönde dilekçe vermiştir. Gümrük idaresi muayenenin yerinde yapılmasını uygun bulmuştur. (L), vergileri muayeneden önce ödemek yerine beyanına göre teminat göstermek istediğini de bildirmiştir.</w:t>
      </w:r>
    </w:p>
    <w:p>
      <w:pPr>
        <w:keepNext/>
        <w:spacing w:after="40"/>
        <w:ind w:left="360"/>
      </w:pPr>
      <w:r>
        <w:t xml:space="preserve">Gümrük Yönetmeliğine göre, bu eşyanın muayenesinin yerinde yapılmasına ve geçici depolama yerinden çıkışına ilişkin aşağıdakilerden hangisi doğrudur?</w:t>
      </w:r>
    </w:p>
    <w:p>
      <w:pPr>
        <w:keepNext/>
        <w:spacing w:after="40"/>
        <w:ind w:left="360" w:hanging="360"/>
      </w:pPr>
      <w:r>
        <w:t xml:space="preserve">A) </w:t>
      </w:r>
      <w:r>
        <w:t xml:space="preserve">Talep dilekçesini gümrük idare amiri, geçici depolama yerinde muayeneyle görevli memura havale eder; piyanonun gümrük vergileri de (L)'nin beyanı esas alınarak teminata bağlanabilir.</w:t>
      </w:r>
    </w:p>
    <w:p>
      <w:pPr>
        <w:keepNext/>
        <w:spacing w:after="40"/>
        <w:ind w:left="360" w:hanging="360"/>
      </w:pPr>
      <w:r>
        <w:t xml:space="preserve">B) </w:t>
      </w:r>
      <w:r>
        <w:t xml:space="preserve">Dilekçe bölge müdürlüğüne gönderilir; muayene bölge müdürlüğünce görevlendirilen memurca yapılır ve vergiler muayeneden önce tamamen ödenmedikçe piyano geçici depolama yerinden çıkarılamaz.</w:t>
      </w:r>
    </w:p>
    <w:p>
      <w:pPr>
        <w:keepNext/>
        <w:spacing w:after="40"/>
        <w:ind w:left="360" w:hanging="360"/>
      </w:pPr>
      <w:r>
        <w:t xml:space="preserve">C) </w:t>
      </w:r>
      <w:r>
        <w:t xml:space="preserve">Piyano geçici depolama yerinden geçici çıkış hükümlerine göre çıkarılır; konser salonunda yapılan muayeneden sonra piyanonun geçici depolama yerine geri getirilmesi ve işlemlerin burada tamamlanması zorunludur.</w:t>
      </w:r>
    </w:p>
    <w:p>
      <w:pPr>
        <w:keepNext/>
        <w:spacing w:after="40"/>
        <w:ind w:left="360" w:hanging="360"/>
      </w:pPr>
      <w:r>
        <w:t xml:space="preserve">D) </w:t>
      </w:r>
      <w:r>
        <w:t xml:space="preserve">İşletme personeli kesin çıkış işlemini yapar ve geçici depolama yeri defterine yalnızca (L)'nin imzası alınır; eşyaya eşlik edecek gümrük memuru ile muayene memurunun imzası aranmaz.</w:t>
      </w:r>
    </w:p>
    <w:p>
      <w:pPr>
        <w:keepNext w:val="false"/>
        <w:spacing w:after="40"/>
        <w:ind w:left="360" w:hanging="360"/>
      </w:pPr>
      <w:r>
        <w:t xml:space="preserve">E) </w:t>
      </w:r>
      <w:r>
        <w:t xml:space="preserve">Muayenesi yerinde yapılacak eşyada vergilerin teminata bağlanması mümkün olmadığından (L), vergileri muayene sonucuna göre konser salonunda görevli memura nakden ödemek zorundadır.</w:t>
      </w:r>
    </w:p>
    <w:p>
      <w:pPr>
        <w:keepNext/>
        <w:spacing w:after="80" w:before="200"/>
      </w:pPr>
      <w:r>
        <w:rPr>
          <w:b/>
          <w:bCs/>
        </w:rPr>
        <w:t xml:space="preserve">81. </w:t>
      </w:r>
      <w:r>
        <w:t xml:space="preserve">4458 sayılı Gümrük Kanunu ve Gümrük Yönetmeliğine göre, antrepolarda teminata ilişkin aşağıdakilerden hangisi </w:t>
      </w:r>
      <w:r>
        <w:rPr>
          <w:b/>
          <w:bCs/>
          <w:u w:val="single"/>
        </w:rPr>
        <w:t xml:space="preserve">yanlıştır</w:t>
      </w:r>
      <w:r>
        <w:t xml:space="preserve">?</w:t>
      </w:r>
    </w:p>
    <w:p>
      <w:pPr>
        <w:keepNext/>
        <w:spacing w:after="40"/>
        <w:ind w:left="360" w:hanging="360"/>
      </w:pPr>
      <w:r>
        <w:t xml:space="preserve">A) </w:t>
      </w:r>
      <w:r>
        <w:t xml:space="preserve">Antrepo işleticilerince antrepo rejiminde kullanılmak üzere götürü teminat verilebilir; götürü teminat verilen antrepoya konulan eşya için ayrıca başka bir teminat aranmaz.</w:t>
      </w:r>
    </w:p>
    <w:p>
      <w:pPr>
        <w:keepNext/>
        <w:spacing w:after="40"/>
        <w:ind w:left="360" w:hanging="360"/>
      </w:pPr>
      <w:r>
        <w:t xml:space="preserve">B) </w:t>
      </w:r>
      <w:r>
        <w:t xml:space="preserve">Teminat, antrepoya alınan eşya için ayrı ayrı veya toplu teminat olarak verilebilir; ancak Özel Tüketim Vergisi Kanununa ekli (I) sayılı liste kapsamındaki eşya için götürü ve yaygın götürü teminat hükümleri uygulanmaz.</w:t>
      </w:r>
    </w:p>
    <w:p>
      <w:pPr>
        <w:keepNext/>
        <w:spacing w:after="40"/>
        <w:ind w:left="360" w:hanging="360"/>
      </w:pPr>
      <w:r>
        <w:t xml:space="preserve">C) </w:t>
      </w:r>
      <w:r>
        <w:t xml:space="preserve">Antrepo işleticilerince verilecek götürü ve yaygın götürü teminata ilişkin tutarlar ile oranlarda değişiklik yapmaya, Yönetmelikte belirlenen esaslar uyarınca götürü teminat mektubunun sunulduğu bölge müdürlüğü yetkilidir.</w:t>
      </w:r>
    </w:p>
    <w:p>
      <w:pPr>
        <w:keepNext/>
        <w:spacing w:after="40"/>
        <w:ind w:left="360" w:hanging="360"/>
      </w:pPr>
      <w:r>
        <w:t xml:space="preserve">D) </w:t>
      </w:r>
      <w:r>
        <w:t xml:space="preserve">Teşvik belgesi kapsamında yüzde yüz muaf olup montaj müsaadeli özel antrepoya teminatsız konulan yatırım mallarında, belgenin süresi bitince antrepodaki eşyanın KDV ve fon dâhil vergileri teminata bağlanır.</w:t>
      </w:r>
    </w:p>
    <w:p>
      <w:pPr>
        <w:keepNext w:val="false"/>
        <w:spacing w:after="40"/>
        <w:ind w:left="360" w:hanging="360"/>
      </w:pPr>
      <w:r>
        <w:t xml:space="preserve">E) </w:t>
      </w:r>
      <w:r>
        <w:t xml:space="preserve">Teminat alınmış olsa bile gümrük işlemlerine başlanmadan ve bu işlemler bitirilip gümrük idaresinin izni alınmadan antrepolardan kısmen veya tamamen eşya çıkarılamaz.</w:t>
      </w:r>
    </w:p>
    <w:p>
      <w:pPr>
        <w:keepNext/>
        <w:spacing w:after="80" w:before="200"/>
      </w:pPr>
      <w:r>
        <w:rPr>
          <w:b/>
          <w:bCs/>
        </w:rPr>
        <w:t xml:space="preserve">82. </w:t>
      </w:r>
      <w:r>
        <w:t xml:space="preserve">4458 sayılı Gümrük Kanununa göre, gümrük antrepolarındaki eşyanın sayımı ile antrepoda ortaya çıkan noksanlık ve fazlalıklara ilişkin aşağıdakilerden hangisi doğrudur?</w:t>
      </w:r>
    </w:p>
    <w:p>
      <w:pPr>
        <w:keepNext/>
        <w:spacing w:after="40"/>
        <w:ind w:left="360" w:hanging="360"/>
      </w:pPr>
      <w:r>
        <w:t xml:space="preserve">A) </w:t>
      </w:r>
      <w:r>
        <w:t xml:space="preserve">Antrepo işleticileri antrepo mevcutlarına ilişkin listeyi her ay sonunda gümrük idaresine verir</w:t>
      </w:r>
    </w:p>
    <w:p>
      <w:pPr>
        <w:keepNext/>
        <w:spacing w:after="40"/>
        <w:ind w:left="360" w:hanging="360"/>
      </w:pPr>
      <w:r>
        <w:t xml:space="preserve">B) </w:t>
      </w:r>
      <w:r>
        <w:t xml:space="preserve">Sayımda fazla çıkan eşya, fazlalığın nedeni aranmaksızın kayıtlara alınarak antrepoda bırakılır</w:t>
      </w:r>
    </w:p>
    <w:p>
      <w:pPr>
        <w:keepNext/>
        <w:spacing w:after="40"/>
        <w:ind w:left="360" w:hanging="360"/>
      </w:pPr>
      <w:r>
        <w:t xml:space="preserve">C) </w:t>
      </w:r>
      <w:r>
        <w:t xml:space="preserve">Antrepoda fire veren eşyanın fire oranları, kuruluşların görüşüyle gümrük müdürlüklerince belirlenir</w:t>
      </w:r>
    </w:p>
    <w:p>
      <w:pPr>
        <w:keepNext/>
        <w:spacing w:after="40"/>
        <w:ind w:left="360" w:hanging="360"/>
      </w:pPr>
      <w:r>
        <w:t xml:space="preserve">D) </w:t>
      </w:r>
      <w:r>
        <w:t xml:space="preserve">Eşyanın niteliğinden kaynaklanan fireler için de işleticiden gümrük vergileri aranır</w:t>
      </w:r>
    </w:p>
    <w:p>
      <w:pPr>
        <w:keepNext w:val="false"/>
        <w:spacing w:after="40"/>
        <w:ind w:left="360" w:hanging="360"/>
      </w:pPr>
      <w:r>
        <w:t xml:space="preserve">E) </w:t>
      </w:r>
      <w:r>
        <w:t xml:space="preserve">Kısa sürede sayılamayacak kadar çok olan genel antrepo eşyası örnekleme yöntemiyle sayılabilir</w:t>
      </w:r>
    </w:p>
    <w:p>
      <w:pPr>
        <w:keepNext/>
        <w:spacing w:after="80" w:before="200"/>
      </w:pPr>
      <w:r>
        <w:rPr>
          <w:b/>
          <w:bCs/>
        </w:rPr>
        <w:t xml:space="preserve">83. </w:t>
      </w:r>
      <w:r>
        <w:t xml:space="preserve">Gümrüksüz Satış Mağazaları Yönetmeliğine göre, mağaza ve depo açma izni ile mağaza ve depoların devrine ilişkin aşağıdakilerden hangisi </w:t>
      </w:r>
      <w:r>
        <w:rPr>
          <w:b/>
          <w:bCs/>
          <w:u w:val="single"/>
        </w:rPr>
        <w:t xml:space="preserve">yanlıştır</w:t>
      </w:r>
      <w:r>
        <w:t xml:space="preserve">?</w:t>
      </w:r>
    </w:p>
    <w:p>
      <w:pPr>
        <w:keepNext/>
        <w:spacing w:after="40"/>
        <w:ind w:left="360" w:hanging="360"/>
      </w:pPr>
      <w:r>
        <w:t xml:space="preserve">A) </w:t>
      </w:r>
      <w:r>
        <w:t xml:space="preserve">Ön izin başvurusu uygun bulunan ilgililer, ön izin başvurusunda sunulanlar dışındaki belgeleri asıl veya noter onaylı olarak hazırlayıp mağaza veya deponun denetimi altında bulunacağı gümrük müdürlüğüne başvurur; ön iznin uygun bulunması açılış izni verileceği anlamına gelmez.</w:t>
      </w:r>
    </w:p>
    <w:p>
      <w:pPr>
        <w:keepNext/>
        <w:spacing w:after="40"/>
        <w:ind w:left="360" w:hanging="360"/>
      </w:pPr>
      <w:r>
        <w:t xml:space="preserve">B) </w:t>
      </w:r>
      <w:r>
        <w:t xml:space="preserve">Ödenmiş sermayeleri ve ihtiyatları toplamı en az elli milyon Türk lirası olan şirketlerde, asgari iki yıl faaliyette bulunma ve son beş yılın kurumlar vergisi ortalamasına ilişkin şartlar mağaza veya depo açma izni için aranmaz.</w:t>
      </w:r>
    </w:p>
    <w:p>
      <w:pPr>
        <w:keepNext/>
        <w:spacing w:after="40"/>
        <w:ind w:left="360" w:hanging="360"/>
      </w:pPr>
      <w:r>
        <w:t xml:space="preserve">C) </w:t>
      </w:r>
      <w:r>
        <w:t xml:space="preserve">Devralan şirketin yeni kurulmuş olması ve kurucu ortaklarından en az birinin asgari iki yıldır faaliyette bulunması hâlinde, devralan şirket için faaliyet süresi ve kurumlar vergisi şartları aranmaz.</w:t>
      </w:r>
    </w:p>
    <w:p>
      <w:pPr>
        <w:keepNext/>
        <w:spacing w:after="40"/>
        <w:ind w:left="360" w:hanging="360"/>
      </w:pPr>
      <w:r>
        <w:t xml:space="preserve">D) </w:t>
      </w:r>
      <w:r>
        <w:t xml:space="preserve">Mağazanın depoya ya da deponun mağazaya dönüştürülmesine ilişkin tür değişikliği talepleri, yeni açma talebi olarak değerlendirilmeksizin mevcut açma ve işletme izin belgesi üzerinde düzeltme yapılarak gümrük müdürlüğünce sonuçlandırılır.</w:t>
      </w:r>
    </w:p>
    <w:p>
      <w:pPr>
        <w:keepNext w:val="false"/>
        <w:spacing w:after="40"/>
        <w:ind w:left="360" w:hanging="360"/>
      </w:pPr>
      <w:r>
        <w:t xml:space="preserve">E) </w:t>
      </w:r>
      <w:r>
        <w:t xml:space="preserve">Gümrüksüz satış mağazaları ve depolarının devir taleplerinde ön izin başvurusu yapılmaz; devreden firma bir dilekçe ile, devralacak firma ise dilekçe ve Yönetmelikte sayılan belgelerle ilgili gümrük müdürlüğüne başvurur.</w:t>
      </w:r>
    </w:p>
    <w:p>
      <w:pPr>
        <w:keepNext/>
        <w:spacing w:after="80" w:before="200"/>
      </w:pPr>
      <w:r>
        <w:rPr>
          <w:b/>
          <w:bCs/>
        </w:rPr>
        <w:t xml:space="preserve">84. </w:t>
      </w:r>
      <w:r>
        <w:t xml:space="preserve">Gümrük Yönetmeliğine göre, antrepo açma ve işletme izni başvurusuna ilişkin aşağıdakilerden hangisi </w:t>
      </w:r>
      <w:r>
        <w:rPr>
          <w:b/>
          <w:bCs/>
          <w:u w:val="single"/>
        </w:rPr>
        <w:t xml:space="preserve">yanlıştır</w:t>
      </w:r>
      <w:r>
        <w:t xml:space="preserve">?</w:t>
      </w:r>
    </w:p>
    <w:p>
      <w:pPr>
        <w:keepNext/>
        <w:spacing w:after="40"/>
        <w:ind w:left="360" w:hanging="360"/>
      </w:pPr>
      <w:r>
        <w:t xml:space="preserve">A) </w:t>
      </w:r>
      <w:r>
        <w:t xml:space="preserve">Antrepo açma ve işletme izni almak isteyen kişiler, Yönetmelik ekinde belirtilen bilgi ve belgeler ile taahhütname ile birlikte antreponun bağlı bulunacağı gümrük müdürlüğüne başvuruda bulunmak zorundadır.</w:t>
      </w:r>
    </w:p>
    <w:p>
      <w:pPr>
        <w:keepNext/>
        <w:spacing w:after="40"/>
        <w:ind w:left="360" w:hanging="360"/>
      </w:pPr>
      <w:r>
        <w:t xml:space="preserve">B) </w:t>
      </w:r>
      <w:r>
        <w:t xml:space="preserve">Gümrük antreposunun işletilmesine ilişkin şartlar verilen izinde gösterilir ve gümrük idaresince düzenlenen antrepo açma ve işletme izin belgesine antreponun tipi ile kodu yazılır.</w:t>
      </w:r>
    </w:p>
    <w:p>
      <w:pPr>
        <w:keepNext/>
        <w:spacing w:after="40"/>
        <w:ind w:left="360" w:hanging="360"/>
      </w:pPr>
      <w:r>
        <w:t xml:space="preserve">C) </w:t>
      </w:r>
      <w:r>
        <w:t xml:space="preserve">Aynı işleticinin aynı gayrimenkul üzerinde bulunan antrepoları, her biri ayrı bir gümrük müdürlüğünün denetimine bağlanmak yerine tek bir gümrük müdürlüğüne bağlı olabilir.</w:t>
      </w:r>
    </w:p>
    <w:p>
      <w:pPr>
        <w:keepNext/>
        <w:spacing w:after="40"/>
        <w:ind w:left="360" w:hanging="360"/>
      </w:pPr>
      <w:r>
        <w:t xml:space="preserve">D) </w:t>
      </w:r>
      <w:r>
        <w:t xml:space="preserve">Açılmak istenen genel antrepo için mutat yollardan mesafe şartını sağlayan ve bölge müdürlüğünün görev ve sorumluluk alanında bulunan birden fazla yetkili gümrük müdürlüğü varsa işletici bunlardan birini tercih edebilir.</w:t>
      </w:r>
    </w:p>
    <w:p>
      <w:pPr>
        <w:keepNext w:val="false"/>
        <w:spacing w:after="40"/>
        <w:ind w:left="360" w:hanging="360"/>
      </w:pPr>
      <w:r>
        <w:t xml:space="preserve">E) </w:t>
      </w:r>
      <w:r>
        <w:t xml:space="preserve">Başvuru incelenirken açılacak yer için görgü raporunu bölge müdürlüğü düzenler; rapor, yerin aranan şart ve nitelikleri taşıyıp taşımadığına ilişkin yetkilendirilmiş gümrük müşavirince yapılan tespiti kapsar.</w:t>
      </w:r>
    </w:p>
    <w:p>
      <w:pPr>
        <w:keepNext/>
        <w:spacing w:after="80" w:before="200"/>
      </w:pPr>
      <w:r>
        <w:rPr>
          <w:b/>
          <w:bCs/>
        </w:rPr>
        <w:t xml:space="preserve">85. </w:t>
      </w:r>
      <w:r>
        <w:t xml:space="preserve">Gümrük Yönetmeliğine göre; “(…) eşyanın her türlü dış etken ve müdahalelerden korunmasını sağlayacak şekilde yapılmış ve taşıtların durduğu, yanaştığı veya indiği yerlerdeki ambar, depo, ardiye veya hangar gibi yerler” şeklinde tanımlanan yerler aşağıdakilerden hangisidir?</w:t>
      </w:r>
    </w:p>
    <w:p>
      <w:pPr>
        <w:keepNext/>
        <w:spacing w:after="40"/>
        <w:ind w:left="360" w:hanging="360"/>
      </w:pPr>
      <w:r>
        <w:t xml:space="preserve">A) </w:t>
      </w:r>
      <w:r>
        <w:t xml:space="preserve">Geçici depolama yerleri</w:t>
      </w:r>
    </w:p>
    <w:p>
      <w:pPr>
        <w:keepNext/>
        <w:spacing w:after="40"/>
        <w:ind w:left="360" w:hanging="360"/>
      </w:pPr>
      <w:r>
        <w:t xml:space="preserve">B) </w:t>
      </w:r>
      <w:r>
        <w:t xml:space="preserve">Kaçak eşya ambarları</w:t>
      </w:r>
    </w:p>
    <w:p>
      <w:pPr>
        <w:keepNext/>
        <w:spacing w:after="40"/>
        <w:ind w:left="360" w:hanging="360"/>
      </w:pPr>
      <w:r>
        <w:t xml:space="preserve">C) </w:t>
      </w:r>
      <w:r>
        <w:t xml:space="preserve">Perakende satış mağazaları</w:t>
      </w:r>
    </w:p>
    <w:p>
      <w:pPr>
        <w:keepNext/>
        <w:spacing w:after="40"/>
        <w:ind w:left="360" w:hanging="360"/>
      </w:pPr>
      <w:r>
        <w:t xml:space="preserve">D) </w:t>
      </w:r>
      <w:r>
        <w:t xml:space="preserve">Gümrük antrepoları</w:t>
      </w:r>
    </w:p>
    <w:p>
      <w:pPr>
        <w:keepNext w:val="false"/>
        <w:spacing w:after="40"/>
        <w:ind w:left="360" w:hanging="360"/>
      </w:pPr>
      <w:r>
        <w:t xml:space="preserve">E) </w:t>
      </w:r>
      <w:r>
        <w:t xml:space="preserve">Serbest bölgeler</w:t>
      </w:r>
    </w:p>
    <w:p>
      <w:pPr>
        <w:keepNext/>
        <w:spacing w:after="80" w:before="200"/>
      </w:pPr>
      <w:r>
        <w:rPr>
          <w:b/>
          <w:bCs/>
        </w:rPr>
        <w:t xml:space="preserve">86. </w:t>
      </w:r>
      <w:r>
        <w:t xml:space="preserve">Gümrük mevzuatına göre serbest bölgelerde tutulan envanter kayıtlarına ilişkin;</w:t>
      </w:r>
    </w:p>
    <w:p>
      <w:pPr>
        <w:keepNext/>
        <w:spacing w:after="40"/>
        <w:ind w:left="360"/>
      </w:pPr>
      <w:r>
        <w:t xml:space="preserve">I. Bilgisayar ortamında tutulan envanter kayıtları defter hükmündedir ve mevzuatın noksansız uygulandığının anlaşılması için gerekli tüm ayrıntıları kapsar.</w:t>
      </w:r>
    </w:p>
    <w:p>
      <w:pPr>
        <w:keepNext/>
        <w:spacing w:after="40"/>
        <w:ind w:left="360"/>
      </w:pPr>
      <w:r>
        <w:t xml:space="preserve">II. Eşya bir işletici veya kullanıcıdan diğerine aktarıldığında, alanın kayıtlarına geçirildiğine kanaat getirmek için gerekli kontrolleri serbest bölge işleticisi yapar.</w:t>
      </w:r>
    </w:p>
    <w:p>
      <w:pPr>
        <w:keepNext/>
        <w:spacing w:after="40"/>
        <w:ind w:left="360"/>
      </w:pPr>
      <w:r>
        <w:t xml:space="preserve">III. Bölgede faaliyette bulunanların envanter kayıtları, gümrük idarelerine eşyayı teşhis ve eşya hareketlerini izleme olanağı verecek şekilde tutulur.</w:t>
      </w:r>
    </w:p>
    <w:p>
      <w:pPr>
        <w:keepNext/>
        <w:spacing w:after="40"/>
        <w:ind w:left="360"/>
      </w:pPr>
      <w:r>
        <w:t xml:space="preserve">IV. Envanter kayıtlarında eşyanın gümrük statüsünü gösteren belgeye ve taşıma belgesine ilişkin bilgilere yer verilmez.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87. </w:t>
      </w:r>
      <w:r>
        <w:t xml:space="preserve">5607 Sayılı Kaçakçılıkla Mücadele Kanununa Göre İkramiye Ödenmesi Hakkında Yönetmeliğe göre ikramiye tutarının hesaplanmasında esas alınacak değerin belirlenmesine ilişkin aşağıdakilerden hangisi doğrudur?</w:t>
      </w:r>
    </w:p>
    <w:p>
      <w:pPr>
        <w:keepNext/>
        <w:spacing w:after="40"/>
        <w:ind w:left="360" w:hanging="360"/>
      </w:pPr>
      <w:r>
        <w:t xml:space="preserve">A) </w:t>
      </w:r>
      <w:r>
        <w:t xml:space="preserve">Kesinleşen mahkûmiyet kararıyla değer ilk belirlenen değerden farklı çıkarsa ikramiye ödemesinde, mahkeme kararında veya atıf yapılan bilirkişi raporunda belirlenen giriş kaçağında CIF, çıkış kaçağında FOB kıymeti esas alınır.</w:t>
      </w:r>
    </w:p>
    <w:p>
      <w:pPr>
        <w:keepNext/>
        <w:spacing w:after="40"/>
        <w:ind w:left="360" w:hanging="360"/>
      </w:pPr>
      <w:r>
        <w:t xml:space="preserve">B) </w:t>
      </w:r>
      <w:r>
        <w:t xml:space="preserve">Sahipli yakalanan kaçak eşyanın değeri, mahallin en büyük mülki idare amirinin görevlendireceği Hazine ve Maliye Bakanlığı, Ticaret Bakanlığı ve sanayi ve ticaret odası temsilcilerinden oluşan heyetçe belirlenir.</w:t>
      </w:r>
    </w:p>
    <w:p>
      <w:pPr>
        <w:keepNext/>
        <w:spacing w:after="40"/>
        <w:ind w:left="360" w:hanging="360"/>
      </w:pPr>
      <w:r>
        <w:t xml:space="preserve">C) </w:t>
      </w:r>
      <w:r>
        <w:t xml:space="preserve">Giriş kaçağı eşyanın ikramiyeye esas değeri, eşyanın CIF kıymetine gümrük vergileri toplamının eklenmesiyle bulunan gümrüklenmiş değer üzerinden müdahil veya en yakın gümrük idaresince belirlenerek tutanağa bağlanır.</w:t>
      </w:r>
    </w:p>
    <w:p>
      <w:pPr>
        <w:keepNext/>
        <w:spacing w:after="40"/>
        <w:ind w:left="360" w:hanging="360"/>
      </w:pPr>
      <w:r>
        <w:t xml:space="preserve">D) </w:t>
      </w:r>
      <w:r>
        <w:t xml:space="preserve">Milli Savunma Bakanlığınca belirlenen listede bulunmayan kaçak silah ve mühimmatın değeri, İçişleri Bakanlığınca teşkil edilen en az üç kişilik bir heyet tarafından tespit edilir.</w:t>
      </w:r>
    </w:p>
    <w:p>
      <w:pPr>
        <w:keepNext w:val="false"/>
        <w:spacing w:after="40"/>
        <w:ind w:left="360" w:hanging="360"/>
      </w:pPr>
      <w:r>
        <w:t xml:space="preserve">E) </w:t>
      </w:r>
      <w:r>
        <w:t xml:space="preserve">Uyuşturucu madde yakalamalarında ikramiye tutarı, ekspertiz raporundaki saflık derecesine bakılmaksızın, yakalanan maddenin ambalajıyla birlikte tartılan brüt miktarı üzerinden olay tarihine göre hesaplanır.</w:t>
      </w:r>
    </w:p>
    <w:p>
      <w:pPr>
        <w:keepNext/>
        <w:spacing w:after="80" w:before="200"/>
      </w:pPr>
      <w:r>
        <w:rPr>
          <w:b/>
          <w:bCs/>
        </w:rPr>
        <w:t xml:space="preserve">88. </w:t>
      </w:r>
      <w:r>
        <w:t xml:space="preserve">5607 sayılı Kaçakçılıkla Mücadele Kanunu ile elkonulan akaryakıta ilişkin Uygulama Yönetmeliğinde, ulusal marker seviyesi yetersiz veya teknik düzenlemelere aykırı kaçak akaryakıtın muhafazası ve tasfiyesine ilişkin aşağıdaki ifadeler veriliyor:</w:t>
      </w:r>
    </w:p>
    <w:p>
      <w:pPr>
        <w:keepNext/>
        <w:spacing w:after="40"/>
        <w:ind w:left="360"/>
      </w:pPr>
      <w:r>
        <w:t xml:space="preserve">I. Sahipsiz olarak yakalanan kaçak akaryakıtın ulusal marker saha ölçüm sonucu Enerji Piyasası Düzenleme Kurumunun belirlediği şart ve seviyede değilse, ürün analiz yapılmaksızın teknik düzenlemelere aykırı kabul edilir.</w:t>
      </w:r>
    </w:p>
    <w:p>
      <w:pPr>
        <w:keepNext/>
        <w:spacing w:after="40"/>
        <w:ind w:left="360"/>
      </w:pPr>
      <w:r>
        <w:t xml:space="preserve">II. Seyyar kontrol cihazıyla yapılan ulusal marker ölçümüne itiraz edilmiş ve laboratuvar raporunda marker seviyesi yeterli bulunmuş olsa bile ürün, sahibine teslim edilmeksizin tasfiye edilir.</w:t>
      </w:r>
    </w:p>
    <w:p>
      <w:pPr>
        <w:keepNext/>
        <w:spacing w:after="40"/>
        <w:ind w:left="360"/>
      </w:pPr>
      <w:r>
        <w:t xml:space="preserve">III. Numune analiz sonuçları teknik düzenlemelere uygun olmayan kaçak akaryakıt, öncelikle akaryakıt kaçakçılığı ile mücadele eden kamu kurumlarına bedelsiz tahsis edilerek tasfiye edilir.</w:t>
      </w:r>
    </w:p>
    <w:p>
      <w:pPr>
        <w:keepNext/>
        <w:spacing w:after="40"/>
        <w:ind w:left="360"/>
      </w:pPr>
      <w:r>
        <w:t xml:space="preserve">IV. Ulusal marker seviyesi yetersiz olup teknik düzenlemelere uygun bulunan akaryakıt, tasfiye kararından sonra müstakil muhafaza imkânı yoksa aynı cins ve nitelikteki ürünlerle birleştirilerek saklanabilir.</w:t>
      </w:r>
    </w:p>
    <w:p>
      <w:pPr>
        <w:keepNext/>
        <w:spacing w:after="40"/>
        <w:ind w:left="360"/>
      </w:pPr>
      <w:r>
        <w:t xml:space="preserve">Yukarıdaki ifadelerden hangileri doğrudur?</w:t>
      </w:r>
    </w:p>
    <w:p>
      <w:pPr>
        <w:keepNext/>
        <w:spacing w:after="40"/>
        <w:ind w:left="360" w:hanging="360"/>
      </w:pPr>
      <w:r>
        <w:t xml:space="preserve">A) </w:t>
      </w:r>
      <w:r>
        <w:t xml:space="preserve">Yalnız IV</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80" w:before="200"/>
      </w:pPr>
      <w:r>
        <w:rPr>
          <w:b/>
          <w:bCs/>
        </w:rPr>
        <w:t xml:space="preserve">89. </w:t>
      </w:r>
      <w:r>
        <w:t xml:space="preserve">Elkonulan Eşya ve Alıkonulan Taşıtlara İlişkin Uygulama Yönetmeliğine göre alıkonulan hava taşıtları nereye teslim edilir?</w:t>
      </w:r>
    </w:p>
    <w:p>
      <w:pPr>
        <w:keepNext/>
        <w:spacing w:after="40"/>
        <w:ind w:left="360" w:hanging="360"/>
      </w:pPr>
      <w:r>
        <w:t xml:space="preserve">A) </w:t>
      </w:r>
      <w:r>
        <w:t xml:space="preserve">Liman başkanlıklarının gözetiminde en yakın liman işletmesine</w:t>
      </w:r>
    </w:p>
    <w:p>
      <w:pPr>
        <w:keepNext/>
        <w:spacing w:after="40"/>
        <w:ind w:left="360" w:hanging="360"/>
      </w:pPr>
      <w:r>
        <w:t xml:space="preserve">B) </w:t>
      </w:r>
      <w:r>
        <w:t xml:space="preserve">En yakın gümrük idaresinin kaçak eşya depolama yerine</w:t>
      </w:r>
    </w:p>
    <w:p>
      <w:pPr>
        <w:keepNext/>
        <w:spacing w:after="40"/>
        <w:ind w:left="360" w:hanging="360"/>
      </w:pPr>
      <w:r>
        <w:t xml:space="preserve">C) </w:t>
      </w:r>
      <w:r>
        <w:t xml:space="preserve">Tasfiye işletme müdürlüğünün kaçak eşya deposuna</w:t>
      </w:r>
    </w:p>
    <w:p>
      <w:pPr>
        <w:keepNext/>
        <w:spacing w:after="40"/>
        <w:ind w:left="360" w:hanging="360"/>
      </w:pPr>
      <w:r>
        <w:t xml:space="preserve">D) </w:t>
      </w:r>
      <w:r>
        <w:t xml:space="preserve">Devlet Hava Meydanları İşletmesi müdürlüklerine</w:t>
      </w:r>
    </w:p>
    <w:p>
      <w:pPr>
        <w:keepNext w:val="false"/>
        <w:spacing w:after="40"/>
        <w:ind w:left="360" w:hanging="360"/>
      </w:pPr>
      <w:r>
        <w:t xml:space="preserve">E) </w:t>
      </w:r>
      <w:r>
        <w:t xml:space="preserve">Türkiye Cumhuriyet Merkez Bankası şubelerine</w:t>
      </w:r>
    </w:p>
    <w:p>
      <w:pPr>
        <w:keepNext/>
        <w:spacing w:after="80" w:before="200"/>
      </w:pPr>
      <w:r>
        <w:rPr>
          <w:b/>
          <w:bCs/>
        </w:rPr>
        <w:t xml:space="preserve">90. </w:t>
      </w:r>
      <w:r>
        <w:t xml:space="preserve">Gümrük Genel Tebliği (Geçici İthalat) (Seri No: 4)’e göre, ATA karnesi kapsamı eşya için aşağıdakilerden hangisi çıkış hükmündedir?</w:t>
      </w:r>
    </w:p>
    <w:p>
      <w:pPr>
        <w:keepNext/>
        <w:spacing w:after="40"/>
        <w:ind w:left="360" w:hanging="360"/>
      </w:pPr>
      <w:r>
        <w:t xml:space="preserve">A) </w:t>
      </w:r>
      <w:r>
        <w:t xml:space="preserve">Karne hamilince gümrük gözetimi olmaksızın kendi tesisinde imha edilmesi</w:t>
      </w:r>
    </w:p>
    <w:p>
      <w:pPr>
        <w:keepNext/>
        <w:spacing w:after="40"/>
        <w:ind w:left="360" w:hanging="360"/>
      </w:pPr>
      <w:r>
        <w:t xml:space="preserve">B) </w:t>
      </w:r>
      <w:r>
        <w:t xml:space="preserve">Karnenin geçerlilik süresi içinde yerleşik bir kişiye bedelle satılması</w:t>
      </w:r>
    </w:p>
    <w:p>
      <w:pPr>
        <w:keepNext/>
        <w:spacing w:after="40"/>
        <w:ind w:left="360" w:hanging="360"/>
      </w:pPr>
      <w:r>
        <w:t xml:space="preserve">C) </w:t>
      </w:r>
      <w:r>
        <w:t xml:space="preserve">Yurtta kalma süresinin karne geçerlilik süresi içinde uzatılması</w:t>
      </w:r>
    </w:p>
    <w:p>
      <w:pPr>
        <w:keepNext/>
        <w:spacing w:after="40"/>
        <w:ind w:left="360" w:hanging="360"/>
      </w:pPr>
      <w:r>
        <w:t xml:space="preserve">D) </w:t>
      </w:r>
      <w:r>
        <w:t xml:space="preserve">Kefil kuruluşa tebligat yapılarak vergilerin teminata bağlanması</w:t>
      </w:r>
    </w:p>
    <w:p>
      <w:pPr>
        <w:keepNext w:val="false"/>
        <w:spacing w:after="40"/>
        <w:ind w:left="360" w:hanging="360"/>
      </w:pPr>
      <w:r>
        <w:t xml:space="preserve">E) </w:t>
      </w:r>
      <w:r>
        <w:t xml:space="preserve">Hazineye külfet getirmeksizin resmî makamların nezareti altında imha edilmesi</w:t>
      </w:r>
    </w:p>
    <w:p>
      <w:pPr>
        <w:keepNext/>
        <w:spacing w:after="80" w:before="200"/>
      </w:pPr>
      <w:r>
        <w:rPr>
          <w:b/>
          <w:bCs/>
        </w:rPr>
        <w:t xml:space="preserve">91. </w:t>
      </w:r>
      <w:r>
        <w:t xml:space="preserve">4458 sayılı Gümrük Kanununa göre, geçici ithalat rejiminde eşyanın rejim altında kalma süresinin belirlenmesi ve uzatılmasına ilişkin aşağıdakilerden hangisi doğrudur?</w:t>
      </w:r>
    </w:p>
    <w:p>
      <w:pPr>
        <w:keepNext/>
        <w:spacing w:after="40"/>
        <w:ind w:left="360" w:hanging="360"/>
      </w:pPr>
      <w:r>
        <w:t xml:space="preserve">A) </w:t>
      </w:r>
      <w:r>
        <w:t xml:space="preserve">İstisnai hâllerde ve ilgilinin talebi üzerine sürelerin uzatılmasına ilişkin usul ve esaslar, tam muafiyet suretiyle geçici ithalatın uygulanabileceği durumlarda olduğu gibi Cumhurbaşkanınca belirlenir.</w:t>
      </w:r>
    </w:p>
    <w:p>
      <w:pPr>
        <w:keepNext/>
        <w:spacing w:after="40"/>
        <w:ind w:left="360" w:hanging="360"/>
      </w:pPr>
      <w:r>
        <w:t xml:space="preserve">B) </w:t>
      </w:r>
      <w:r>
        <w:t xml:space="preserve">İthalat vergilerinden tam muafiyet suretiyle geçici ithalat rejiminin uygulanabileceği durumlar ve özel şartlar, eşyanın kullanım amacı dikkate alınarak her izin için gümrük idarelerince ayrı ayrı tespit edilir.</w:t>
      </w:r>
    </w:p>
    <w:p>
      <w:pPr>
        <w:keepNext/>
        <w:spacing w:after="40"/>
        <w:ind w:left="360" w:hanging="360"/>
      </w:pPr>
      <w:r>
        <w:t xml:space="preserve">C) </w:t>
      </w:r>
      <w:r>
        <w:t xml:space="preserve">İthal eşyasının yeniden ihraç edilmesi veya gümrükçe onaylanmış yeni bir işlem veya kullanıma tabi tutulması için gerekli süreler, eşyanın gümrük kıymetine göre kademelendirilerek Müsteşarlıkça belirlenir.</w:t>
      </w:r>
    </w:p>
    <w:p>
      <w:pPr>
        <w:keepNext/>
        <w:spacing w:after="40"/>
        <w:ind w:left="360" w:hanging="360"/>
      </w:pPr>
      <w:r>
        <w:t xml:space="preserve">D) </w:t>
      </w:r>
      <w:r>
        <w:t xml:space="preserve">İthal eşyasının yeniden ihraç edilmesi veya gümrükçe onaylanmış yeni bir işlem veya kullanıma tabi tutulması için gerekli süreler, izin verilen kullanımın amacına uygun olacak şekilde Müsteşarlıkça belirlenir.</w:t>
      </w:r>
    </w:p>
    <w:p>
      <w:pPr>
        <w:keepNext w:val="false"/>
        <w:spacing w:after="40"/>
        <w:ind w:left="360" w:hanging="360"/>
      </w:pPr>
      <w:r>
        <w:t xml:space="preserve">E) </w:t>
      </w:r>
      <w:r>
        <w:t xml:space="preserve">Özel süreler saklı kalmak üzere rejim altında kalma süresi azami yirmi dört ay olup bu süre, ilgilinin talebi bulunsa ve istisnai bir hâl söz konusu olsa dahi uzatılamaz.</w:t>
      </w:r>
    </w:p>
    <w:p>
      <w:pPr>
        <w:keepNext/>
        <w:spacing w:after="80" w:before="200"/>
      </w:pPr>
      <w:r>
        <w:rPr>
          <w:b/>
          <w:bCs/>
        </w:rPr>
        <w:t xml:space="preserve">92. </w:t>
      </w:r>
      <w:r>
        <w:t xml:space="preserve">Geçici İthal Edilen Kara Taşıtlarına İlişkin Gümrük Genel Tebliği (Seri No: 1)’e göre, turistik kolaylıklarla getirilen taşıtı kim </w:t>
      </w:r>
      <w:r>
        <w:rPr>
          <w:b/>
          <w:bCs/>
          <w:u w:val="single"/>
        </w:rPr>
        <w:t xml:space="preserve">kullanamaz</w:t>
      </w:r>
      <w:r>
        <w:t xml:space="preserve">?</w:t>
      </w:r>
    </w:p>
    <w:p>
      <w:pPr>
        <w:keepNext/>
        <w:spacing w:after="40"/>
        <w:ind w:left="360" w:hanging="360"/>
      </w:pPr>
      <w:r>
        <w:t xml:space="preserve">A) </w:t>
      </w:r>
      <w:r>
        <w:t xml:space="preserve">Hak sahibi taşıtta değilken, ikameti yurt dışında olan oğlu veya kızı</w:t>
      </w:r>
    </w:p>
    <w:p>
      <w:pPr>
        <w:keepNext/>
        <w:spacing w:after="40"/>
        <w:ind w:left="360" w:hanging="360"/>
      </w:pPr>
      <w:r>
        <w:t xml:space="preserve">B) </w:t>
      </w:r>
      <w:r>
        <w:t xml:space="preserve">Hak sahibi taşıtta değilken, ikameti yurt dışında olan arkadaşı</w:t>
      </w:r>
    </w:p>
    <w:p>
      <w:pPr>
        <w:keepNext/>
        <w:spacing w:after="40"/>
        <w:ind w:left="360" w:hanging="360"/>
      </w:pPr>
      <w:r>
        <w:t xml:space="preserve">C) </w:t>
      </w:r>
      <w:r>
        <w:t xml:space="preserve">Hak sahibi taşıttayken, ikameti yurt dışında olan arkadaşı</w:t>
      </w:r>
    </w:p>
    <w:p>
      <w:pPr>
        <w:keepNext/>
        <w:spacing w:after="40"/>
        <w:ind w:left="360" w:hanging="360"/>
      </w:pPr>
      <w:r>
        <w:t xml:space="preserve">D) </w:t>
      </w:r>
      <w:r>
        <w:t xml:space="preserve">Hak sahibi taşıttayken, ikameti yurt dışında olan oğlu veya kızı</w:t>
      </w:r>
    </w:p>
    <w:p>
      <w:pPr>
        <w:keepNext w:val="false"/>
        <w:spacing w:after="40"/>
        <w:ind w:left="360" w:hanging="360"/>
      </w:pPr>
      <w:r>
        <w:t xml:space="preserve">E) </w:t>
      </w:r>
      <w:r>
        <w:t xml:space="preserve">İkameti yurt dışında olan annesi, tek başına seyahat ederken</w:t>
      </w:r>
    </w:p>
    <w:p>
      <w:pPr>
        <w:keepNext/>
        <w:spacing w:after="80" w:before="200"/>
      </w:pPr>
      <w:r>
        <w:rPr>
          <w:b/>
          <w:bCs/>
        </w:rPr>
        <w:t xml:space="preserve">93. </w:t>
      </w:r>
      <w:r>
        <w:t xml:space="preserve">Geçici İthal Edilen Kara Taşıtlarına İlişkin Gümrük Genel Tebliği (Seri No: 1)’ne göre, “taşıtın kayıtlı olduğu ülkenin trafik, belediye veya diğer yetkili kuruluşlarınca verilen, taşıtın kime ait olduğunu ve üzerinde motor, şase ve plaka numaraları ile diğer özelliklerini gösteren” belge aşağıdakilerden hangisidir?</w:t>
      </w:r>
    </w:p>
    <w:p>
      <w:pPr>
        <w:keepNext/>
        <w:spacing w:after="40"/>
        <w:ind w:left="360" w:hanging="360"/>
      </w:pPr>
      <w:r>
        <w:t xml:space="preserve">A) </w:t>
      </w:r>
      <w:r>
        <w:t xml:space="preserve">Sigorta poliçesi</w:t>
      </w:r>
    </w:p>
    <w:p>
      <w:pPr>
        <w:keepNext/>
        <w:spacing w:after="40"/>
        <w:ind w:left="360" w:hanging="360"/>
      </w:pPr>
      <w:r>
        <w:t xml:space="preserve">B) </w:t>
      </w:r>
      <w:r>
        <w:t xml:space="preserve">İkamet tezkeresi</w:t>
      </w:r>
    </w:p>
    <w:p>
      <w:pPr>
        <w:keepNext/>
        <w:spacing w:after="40"/>
        <w:ind w:left="360" w:hanging="360"/>
      </w:pPr>
      <w:r>
        <w:t xml:space="preserve">C) </w:t>
      </w:r>
      <w:r>
        <w:t xml:space="preserve">Geçici trafik tescil belgesi</w:t>
      </w:r>
    </w:p>
    <w:p>
      <w:pPr>
        <w:keepNext/>
        <w:spacing w:after="40"/>
        <w:ind w:left="360" w:hanging="360"/>
      </w:pPr>
      <w:r>
        <w:t xml:space="preserve">D) </w:t>
      </w:r>
      <w:r>
        <w:t xml:space="preserve">Mülkiyet belgesi</w:t>
      </w:r>
    </w:p>
    <w:p>
      <w:pPr>
        <w:keepNext w:val="false"/>
        <w:spacing w:after="40"/>
        <w:ind w:left="360" w:hanging="360"/>
      </w:pPr>
      <w:r>
        <w:t xml:space="preserve">E) </w:t>
      </w:r>
      <w:r>
        <w:t xml:space="preserve">Gümrüklerden geçiş karnesi</w:t>
      </w:r>
    </w:p>
    <w:p>
      <w:pPr>
        <w:keepNext/>
        <w:spacing w:after="80" w:before="200"/>
      </w:pPr>
      <w:r>
        <w:rPr>
          <w:b/>
          <w:bCs/>
        </w:rPr>
        <w:t xml:space="preserve">94. </w:t>
      </w:r>
      <w:r>
        <w:t xml:space="preserve">Gümrük Yönetmeliğine göre, taahhüt ve yükümlülüklerini verilen süre içinde yerine getirmediği için geçici depolama yeri açma ve işletme izni Bakanlıkça geri alınan bir limited şirketin ortaklarının yer aldığı tüzel kişilere </w:t>
      </w:r>
      <w:r>
        <w:rPr>
          <w:b/>
          <w:bCs/>
        </w:rPr>
        <w:t xml:space="preserve">hangi süre boyunca</w:t>
      </w:r>
      <w:r>
        <w:t xml:space="preserve"> yeniden geçici depolama yeri açma izni verilmez?</w:t>
      </w:r>
    </w:p>
    <w:p>
      <w:pPr>
        <w:keepNext/>
        <w:spacing w:after="40"/>
        <w:ind w:left="360" w:hanging="360"/>
      </w:pPr>
      <w:r>
        <w:t xml:space="preserve">A) </w:t>
      </w:r>
      <w:r>
        <w:t xml:space="preserve">İznin geri alındığı tarihten itibaren üç yıl</w:t>
      </w:r>
    </w:p>
    <w:p>
      <w:pPr>
        <w:keepNext/>
        <w:spacing w:after="40"/>
        <w:ind w:left="360" w:hanging="360"/>
      </w:pPr>
      <w:r>
        <w:t xml:space="preserve">B) </w:t>
      </w:r>
      <w:r>
        <w:t xml:space="preserve">Geri alma kararının tebliğinden itibaren beş yıl</w:t>
      </w:r>
    </w:p>
    <w:p>
      <w:pPr>
        <w:keepNext/>
        <w:spacing w:after="40"/>
        <w:ind w:left="360" w:hanging="360"/>
      </w:pPr>
      <w:r>
        <w:t xml:space="preserve">C) </w:t>
      </w:r>
      <w:r>
        <w:t xml:space="preserve">Geri alma kararının tebliğinden itibaren üç yıl</w:t>
      </w:r>
    </w:p>
    <w:p>
      <w:pPr>
        <w:keepNext/>
        <w:spacing w:after="40"/>
        <w:ind w:left="360" w:hanging="360"/>
      </w:pPr>
      <w:r>
        <w:t xml:space="preserve">D) </w:t>
      </w:r>
      <w:r>
        <w:t xml:space="preserve">Ortaklık yapısı değişinceye kadar süresiz olarak</w:t>
      </w:r>
    </w:p>
    <w:p>
      <w:pPr>
        <w:keepNext w:val="false"/>
        <w:spacing w:after="40"/>
        <w:ind w:left="360" w:hanging="360"/>
      </w:pPr>
      <w:r>
        <w:t xml:space="preserve">E) </w:t>
      </w:r>
      <w:r>
        <w:t xml:space="preserve">İznin geri alındığı tarihten itibaren beş yıl</w:t>
      </w:r>
    </w:p>
    <w:p>
      <w:pPr>
        <w:keepNext/>
        <w:spacing w:after="80" w:before="200"/>
      </w:pPr>
      <w:r>
        <w:rPr>
          <w:b/>
          <w:bCs/>
        </w:rPr>
        <w:t xml:space="preserve">95. </w:t>
      </w:r>
      <w:r>
        <w:t xml:space="preserve">Yurt dışında yerleşik (R), kişisel kullanımına mahsus yabancı plakalı otomobiliyle geçici ithalat rejimi kapsamında Türkiye Gümrük Bölgesine giriş yapmıştır. (R), taşıta verilen süre içinde, taşıtı gümrük gözetimine bırakmadan ve taşıtın başkası tarafından kullanılmayacağına ilişkin taahhütnameyi vermeden, havalimanından üç ayrı tarihte uçakla yurt dışına çıkıp geri dönmüştür. Gümrük idaresi bu durumu, (R)'nin havalimanından dördüncü kez taşıtsız olarak yurt dışına çıkmak üzere başvurduğu sırada tespit etmiştir. Taşıtın bu süre içinde başkasına kullandırılmadığı ve devredilmediği anlaşılmış; taşıta verilen süre de henüz dolmamıştır.</w:t>
      </w:r>
    </w:p>
    <w:p>
      <w:pPr>
        <w:keepNext/>
        <w:spacing w:after="40"/>
        <w:ind w:left="360"/>
      </w:pPr>
      <w:r>
        <w:t xml:space="preserve">Geçici İthal Edilen Kara Taşıtlarına İlişkin Gümrük Genel Tebliği (Seri No: 1) ve 4458 sayılı Gümrük Kanununa göre (R) hakkında yapılacak işlem aşağıdakilerden hangisidir?</w:t>
      </w:r>
    </w:p>
    <w:p>
      <w:pPr>
        <w:keepNext/>
        <w:spacing w:after="40"/>
        <w:ind w:left="360" w:hanging="360"/>
      </w:pPr>
      <w:r>
        <w:t xml:space="preserve">A) </w:t>
      </w:r>
      <w:r>
        <w:t xml:space="preserve">Taşıtsız yapılan her çıkış ayrı fiil sayılır ve (R) hakkında her çıkış için usulsüzlük cezası miktarının sekiz katı olmak üzere toplam yirmi dört kat ceza uygulanır.</w:t>
      </w:r>
    </w:p>
    <w:p>
      <w:pPr>
        <w:keepNext/>
        <w:spacing w:after="40"/>
        <w:ind w:left="360" w:hanging="360"/>
      </w:pPr>
      <w:r>
        <w:t xml:space="preserve">B) </w:t>
      </w:r>
      <w:r>
        <w:t xml:space="preserve">Tespit tarihine kadar yapılan tüm taşıtsız çıkışlar tek fiil sayılır ve (R) hakkında Kanunda belirtilen usulsüzlük cezası miktarının sekiz katı ceza bir kez uygulanır.</w:t>
      </w:r>
    </w:p>
    <w:p>
      <w:pPr>
        <w:keepNext/>
        <w:spacing w:after="40"/>
        <w:ind w:left="360" w:hanging="360"/>
      </w:pPr>
      <w:r>
        <w:t xml:space="preserve">C) </w:t>
      </w:r>
      <w:r>
        <w:t xml:space="preserve">Taşıtın gümrük gözetimine bırakılmadan çıkılması rejim ihlali sayıldığından (R) hakkında taşıtın gümrüklenmiş değerinin iki katı tutarında idari para cezası verilir.</w:t>
      </w:r>
    </w:p>
    <w:p>
      <w:pPr>
        <w:keepNext/>
        <w:spacing w:after="40"/>
        <w:ind w:left="360" w:hanging="360"/>
      </w:pPr>
      <w:r>
        <w:t xml:space="preserve">D) </w:t>
      </w:r>
      <w:r>
        <w:t xml:space="preserve">Taşıt tam muafiyetle geçici ithal edilen özel kullanıma mahsus taşıt olduğundan (R) hakkında rejim ihlali nedeniyle gümrük vergileri tutarının dörtte biri kadar ceza verilir.</w:t>
      </w:r>
    </w:p>
    <w:p>
      <w:pPr>
        <w:keepNext w:val="false"/>
        <w:spacing w:after="40"/>
        <w:ind w:left="360" w:hanging="360"/>
      </w:pPr>
      <w:r>
        <w:t xml:space="preserve">E) </w:t>
      </w:r>
      <w:r>
        <w:t xml:space="preserve">Tespit tarihine kadar yapılan çıkışlar tek fiil sayılır; taşıt başkasına kullandırılmadığından (R) hakkında usulsüzlük cezası miktarının dört katı ceza bir kez uygulanır.</w:t>
      </w:r>
    </w:p>
    <w:p>
      <w:pPr>
        <w:keepNext/>
        <w:spacing w:after="80" w:before="200"/>
      </w:pPr>
      <w:r>
        <w:rPr>
          <w:b/>
          <w:bCs/>
        </w:rPr>
        <w:t xml:space="preserve">96. </w:t>
      </w:r>
      <w:r>
        <w:t xml:space="preserve">Geçici İthal Edilen Kara Taşıtlarına İlişkin Gümrük Genel Tebliği (Seri No: 1)’e göre:</w:t>
      </w:r>
    </w:p>
    <w:p>
      <w:pPr>
        <w:keepNext/>
        <w:spacing w:after="40"/>
        <w:ind w:left="360"/>
      </w:pPr>
      <w:r>
        <w:t xml:space="preserve">I. Vekâletle yurt dışı edilecek taşıtta devralanın veya taşıtın süresi yoksa en çok yedi gün verilir.</w:t>
      </w:r>
    </w:p>
    <w:p>
      <w:pPr>
        <w:keepNext/>
        <w:spacing w:after="40"/>
        <w:ind w:left="360"/>
      </w:pPr>
      <w:r>
        <w:t xml:space="preserve">II. Taşıt sahibi ölürse, tüm varislerin vekâleti olsa da taşıt yurt dışı edilemez.</w:t>
      </w:r>
    </w:p>
    <w:p>
      <w:pPr>
        <w:keepNext/>
        <w:spacing w:after="40"/>
        <w:ind w:left="360"/>
      </w:pPr>
      <w:r>
        <w:t xml:space="preserve">III. Mülkiyeti değişen taşıtın Türkiye’de önceden bulunduğu süreler dikkate alınmaz.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 II ve III</w:t>
      </w:r>
    </w:p>
    <w:p>
      <w:pPr>
        <w:keepNext/>
        <w:spacing w:after="80" w:before="200"/>
      </w:pPr>
      <w:r>
        <w:rPr>
          <w:b/>
          <w:bCs/>
        </w:rPr>
        <w:t xml:space="preserve">97. </w:t>
      </w:r>
      <w:r>
        <w:t xml:space="preserve">Gümrük İşlemlerinin Kolaylaştırılması Yönetmeliğine göre, sertifika başvurusunda sonradan kontrol yetkilisini </w:t>
      </w:r>
      <w:r>
        <w:rPr>
          <w:b/>
          <w:bCs/>
        </w:rPr>
        <w:t xml:space="preserve">kim</w:t>
      </w:r>
      <w:r>
        <w:t xml:space="preserve"> görevlendirir?</w:t>
      </w:r>
    </w:p>
    <w:p>
      <w:pPr>
        <w:keepNext/>
        <w:spacing w:after="40"/>
        <w:ind w:left="360" w:hanging="360"/>
      </w:pPr>
      <w:r>
        <w:t xml:space="preserve">A) </w:t>
      </w:r>
      <w:r>
        <w:t xml:space="preserve">Ticaret Bakanlığı Gümrükler Genel Müdürlüğü</w:t>
      </w:r>
    </w:p>
    <w:p>
      <w:pPr>
        <w:keepNext/>
        <w:spacing w:after="40"/>
        <w:ind w:left="360" w:hanging="360"/>
      </w:pPr>
      <w:r>
        <w:t xml:space="preserve">B) </w:t>
      </w:r>
      <w:r>
        <w:t xml:space="preserve">Risk Yönetimi ve Kontrol Genel Müdürlüğü</w:t>
      </w:r>
    </w:p>
    <w:p>
      <w:pPr>
        <w:keepNext/>
        <w:spacing w:after="40"/>
        <w:ind w:left="360" w:hanging="360"/>
      </w:pPr>
      <w:r>
        <w:t xml:space="preserve">C) </w:t>
      </w:r>
      <w:r>
        <w:t xml:space="preserve">Bakanlık Rehberlik ve Teftiş Başkanlığı</w:t>
      </w:r>
    </w:p>
    <w:p>
      <w:pPr>
        <w:keepNext/>
        <w:spacing w:after="40"/>
        <w:ind w:left="360" w:hanging="360"/>
      </w:pPr>
      <w:r>
        <w:t xml:space="preserve">D) </w:t>
      </w:r>
      <w:r>
        <w:t xml:space="preserve">Başvurunun yapıldığı gümrük ve dış ticaret bölge müdürlüğü</w:t>
      </w:r>
    </w:p>
    <w:p>
      <w:pPr>
        <w:keepNext w:val="false"/>
        <w:spacing w:after="40"/>
        <w:ind w:left="360" w:hanging="360"/>
      </w:pPr>
      <w:r>
        <w:t xml:space="preserve">E) </w:t>
      </w:r>
      <w:r>
        <w:t xml:space="preserve">Gümrükler Muhafaza Genel Müdürlüğü</w:t>
      </w:r>
    </w:p>
    <w:p>
      <w:pPr>
        <w:keepNext/>
        <w:spacing w:after="80" w:before="200"/>
      </w:pPr>
      <w:r>
        <w:rPr>
          <w:b/>
          <w:bCs/>
        </w:rPr>
        <w:t xml:space="preserve">98. </w:t>
      </w:r>
      <w:r>
        <w:t xml:space="preserve">Onaylanmış Kişi Statüsüne İlişkin Gümrük Genel Tebliği (Sıra No: 1)'e göre, "1000" dışındaki rejim kodlu ihracat beyannamelerinin mavi hatta işlem görmesine ilişkin koşullar bakımından aşağıdakilerden hangisi </w:t>
      </w:r>
      <w:r>
        <w:rPr>
          <w:b/>
          <w:bCs/>
          <w:u w:val="single"/>
        </w:rPr>
        <w:t xml:space="preserve">yanlıştır</w:t>
      </w:r>
      <w:r>
        <w:t xml:space="preserve">?</w:t>
      </w:r>
    </w:p>
    <w:p>
      <w:pPr>
        <w:keepNext/>
        <w:spacing w:after="40"/>
        <w:ind w:left="360" w:hanging="360"/>
      </w:pPr>
      <w:r>
        <w:t xml:space="preserve">A) </w:t>
      </w:r>
      <w:r>
        <w:t xml:space="preserve">Dış ticaret sermaye şirketleri ve grup ihracatçılarında imalatçı olma şartı aranmaz.</w:t>
      </w:r>
    </w:p>
    <w:p>
      <w:pPr>
        <w:keepNext/>
        <w:spacing w:after="40"/>
        <w:ind w:left="360" w:hanging="360"/>
      </w:pPr>
      <w:r>
        <w:t xml:space="preserve">B) </w:t>
      </w:r>
      <w:r>
        <w:t xml:space="preserve">Başvurudan geriye dönük bir yılda ortalama en az otuz işçi istihdam edilmiş olmalıdır.</w:t>
      </w:r>
    </w:p>
    <w:p>
      <w:pPr>
        <w:keepNext/>
        <w:spacing w:after="40"/>
        <w:ind w:left="360" w:hanging="360"/>
      </w:pPr>
      <w:r>
        <w:t xml:space="preserve">C) </w:t>
      </w:r>
      <w:r>
        <w:t xml:space="preserve">İhracat koşulu, herhangi bir dönemde asgari beş milyon FOB/ABD doları fiili ihracatla sağlanabilir.</w:t>
      </w:r>
    </w:p>
    <w:p>
      <w:pPr>
        <w:keepNext/>
        <w:spacing w:after="40"/>
        <w:ind w:left="360" w:hanging="360"/>
      </w:pPr>
      <w:r>
        <w:t xml:space="preserve">D) </w:t>
      </w:r>
      <w:r>
        <w:t xml:space="preserve">Grup ihracatçılarında işçi koşulu, grup imalatçılarının işçi sayıları toplanarak aranır.</w:t>
      </w:r>
    </w:p>
    <w:p>
      <w:pPr>
        <w:keepNext w:val="false"/>
        <w:spacing w:after="40"/>
        <w:ind w:left="360" w:hanging="360"/>
      </w:pPr>
      <w:r>
        <w:t xml:space="preserve">E) </w:t>
      </w:r>
      <w:r>
        <w:t xml:space="preserve">Gümrük idareleri, belirli riskleri dikkate alarak bu kolaylaştırmanın aksi yönünde işlem yapabilir.</w:t>
      </w:r>
    </w:p>
    <w:p>
      <w:pPr>
        <w:keepNext/>
        <w:spacing w:after="80" w:before="200"/>
      </w:pPr>
      <w:r>
        <w:rPr>
          <w:b/>
          <w:bCs/>
        </w:rPr>
        <w:t xml:space="preserve">99. </w:t>
      </w:r>
      <w:r>
        <w:t xml:space="preserve">Gümrük İşlemlerinin Kolaylaştırılması Yönetmeliğine göre ticari kayıt ve emniyet koşullarına ilişkin aşağıdakilerden hangisi </w:t>
      </w:r>
      <w:r>
        <w:rPr>
          <w:b/>
          <w:bCs/>
          <w:u w:val="single"/>
        </w:rPr>
        <w:t xml:space="preserve">yanlıştır</w:t>
      </w:r>
      <w:r>
        <w:t xml:space="preserve">?</w:t>
      </w:r>
    </w:p>
    <w:p>
      <w:pPr>
        <w:keepNext/>
        <w:spacing w:after="40"/>
        <w:ind w:left="360" w:hanging="360"/>
      </w:pPr>
      <w:r>
        <w:t xml:space="preserve">A) </w:t>
      </w:r>
      <w:r>
        <w:t xml:space="preserve">Başvuru sahibinin, gümrük mevzuatına uyum konusunda bir aksaklık ortaya çıktığında veya sorun tespit edildiğinde gümrük idaresini bilgilendirmesi, ticari kayıtların güvenilirliği ve izlenebilir olması koşulunun unsurlarındandır.</w:t>
      </w:r>
    </w:p>
    <w:p>
      <w:pPr>
        <w:keepNext/>
        <w:spacing w:after="40"/>
        <w:ind w:left="360" w:hanging="360"/>
      </w:pPr>
      <w:r>
        <w:t xml:space="preserve">B) </w:t>
      </w:r>
      <w:r>
        <w:t xml:space="preserve">Bilgisayar sisteminin yetkisiz girişlerden korunmasına ve verilerinin güvenceye alınmasına yönelik uygun bilişim teknolojisi güvenlik önlemlerine sahip olunması, ticari kayıtların güvenilirliği koşulu kapsamında aranır.</w:t>
      </w:r>
    </w:p>
    <w:p>
      <w:pPr>
        <w:keepNext/>
        <w:spacing w:after="40"/>
        <w:ind w:left="360" w:hanging="360"/>
      </w:pPr>
      <w:r>
        <w:t xml:space="preserve">C) </w:t>
      </w:r>
      <w:r>
        <w:t xml:space="preserve">Başvuru sahibinin, gümrük ve varsa taşımaya ilişkin kayıtlarına gümrük idaresinin yalnızca fiziki olarak erişebilmesine imkân tanıması gerekir; elektronik ortamda erişim sağlanması ticari kayıtların güvenilirliği koşulunu karşılamaz.</w:t>
      </w:r>
    </w:p>
    <w:p>
      <w:pPr>
        <w:keepNext/>
        <w:spacing w:after="40"/>
        <w:ind w:left="360" w:hanging="360"/>
      </w:pPr>
      <w:r>
        <w:t xml:space="preserve">D) </w:t>
      </w:r>
      <w:r>
        <w:t xml:space="preserve">Yasaklama ve kısıtlamalara tabi eşya söz konusu olduğunda, lisanslarla ilgili işlemleri takip edecek ve bu eşyayı diğer eşyadan ayıracak bir iş akışı oluşturulması emniyet ve güvenlik koşulu kapsamındadır.</w:t>
      </w:r>
    </w:p>
    <w:p>
      <w:pPr>
        <w:keepNext w:val="false"/>
        <w:spacing w:after="40"/>
        <w:ind w:left="360" w:hanging="360"/>
      </w:pPr>
      <w:r>
        <w:t xml:space="preserve">E) </w:t>
      </w:r>
      <w:r>
        <w:t xml:space="preserve">Uluslararası arz zincirinin güvenilirliğinden emin olunması amacıyla iş yapılan kişi ve firmaların kimliklerinin açıkça tespit edilmesi ve bunların uygun emniyet ve güvenlik tedbirleri aldıklarının kontrolüne yönelik önlemler alınması gerekir.</w:t>
      </w:r>
    </w:p>
    <w:p>
      <w:pPr>
        <w:keepNext/>
        <w:spacing w:after="80" w:before="200"/>
      </w:pPr>
      <w:r>
        <w:rPr>
          <w:b/>
          <w:bCs/>
        </w:rPr>
        <w:t xml:space="preserve">100. </w:t>
      </w:r>
      <w:r>
        <w:t xml:space="preserve">Gümrük İşlemlerinin Kolaylaştırılması Yönetmeliğine göre, ön izlemede ceza kararı kriterlerine ilişkin sorgular </w:t>
      </w:r>
      <w:r>
        <w:rPr>
          <w:b/>
          <w:bCs/>
        </w:rPr>
        <w:t xml:space="preserve">hangi dönem için</w:t>
      </w:r>
      <w:r>
        <w:t xml:space="preserve"> yapılır?</w:t>
      </w:r>
    </w:p>
    <w:p>
      <w:pPr>
        <w:keepNext/>
        <w:spacing w:after="40"/>
        <w:ind w:left="360" w:hanging="360"/>
      </w:pPr>
      <w:r>
        <w:t xml:space="preserve">A) </w:t>
      </w:r>
      <w:r>
        <w:t xml:space="preserve">Sertifikanın düzenlendiği tarihten itibaren geçen beş yıllık dönemin yalnız son bir yılı için</w:t>
      </w:r>
    </w:p>
    <w:p>
      <w:pPr>
        <w:keepNext/>
        <w:spacing w:after="40"/>
        <w:ind w:left="360" w:hanging="360"/>
      </w:pPr>
      <w:r>
        <w:t xml:space="preserve">B) </w:t>
      </w:r>
      <w:r>
        <w:t xml:space="preserve">Sertifikanın düzenlendiği tarihten itibaren beş yıl içinde, 12'şer aylık beş dönem için ayrı ayrı</w:t>
      </w:r>
    </w:p>
    <w:p>
      <w:pPr>
        <w:keepNext/>
        <w:spacing w:after="40"/>
        <w:ind w:left="360" w:hanging="360"/>
      </w:pPr>
      <w:r>
        <w:t xml:space="preserve">C) </w:t>
      </w:r>
      <w:r>
        <w:t xml:space="preserve">Başvurunun kayda alındığı ayın ilk gününden geriye dönük üç yıl için, 12'şer aylık dönemler hâlinde</w:t>
      </w:r>
    </w:p>
    <w:p>
      <w:pPr>
        <w:keepNext/>
        <w:spacing w:after="40"/>
        <w:ind w:left="360" w:hanging="360"/>
      </w:pPr>
      <w:r>
        <w:t xml:space="preserve">D) </w:t>
      </w:r>
      <w:r>
        <w:t xml:space="preserve">Başvurunun kayda alındığı ayın ilk gününden geriye dönük üç yılın yalnız son bir yılı için</w:t>
      </w:r>
    </w:p>
    <w:p>
      <w:pPr>
        <w:keepNext w:val="false"/>
        <w:spacing w:after="40"/>
        <w:ind w:left="360" w:hanging="360"/>
      </w:pPr>
      <w:r>
        <w:t xml:space="preserve">E) </w:t>
      </w:r>
      <w:r>
        <w:t xml:space="preserve">Her takvim yılı için ayrı ayrı ve izleyen yılın ilk üç ayı içinde</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[T4 – Orta Üstü]</w:t>
      </w:r>
      <w:r>
        <w:rPr>
          <w:i/>
          <w:iCs/>
          <w:color w:val="555555"/>
          <w:sz w:val="18"/>
          <w:szCs w:val="18"/>
        </w:rPr>
        <w:t xml:space="preserve">  ·  Model soru: 2025/1</w:t>
      </w:r>
    </w:p>
    <w:p>
      <w:pPr>
        <w:keepNext/>
        <w:spacing w:after="80" w:before="40"/>
      </w:pPr>
      <w:r>
        <w:t xml:space="preserve">“Bu roman, benim için yazarın ilk kitabından çok daha sürükleyici.”</w:t>
      </w:r>
    </w:p>
    <w:p>
      <w:pPr>
        <w:keepNext/>
        <w:spacing w:after="40"/>
        <w:ind w:left="360"/>
      </w:pPr>
      <w:r>
        <w:t xml:space="preserve">Bu cümlede aşağıdaki anlam ilişkilerinden hangisi kurulmuştur?</w:t>
      </w:r>
    </w:p>
    <w:p>
      <w:pPr>
        <w:keepNext/>
        <w:spacing w:after="40"/>
        <w:ind w:left="360" w:hanging="360"/>
      </w:pPr>
      <w:r>
        <w:t xml:space="preserve">A) </w:t>
      </w:r>
      <w:r>
        <w:t xml:space="preserve">Amaç – sonuç</w:t>
      </w:r>
    </w:p>
    <w:p>
      <w:pPr>
        <w:keepNext/>
        <w:spacing w:after="40"/>
        <w:ind w:left="360" w:hanging="360"/>
      </w:pPr>
      <w:r>
        <w:t xml:space="preserve">B) </w:t>
      </w:r>
      <w:r>
        <w:t xml:space="preserve">Neden – sonuç</w:t>
      </w:r>
    </w:p>
    <w:p>
      <w:pPr>
        <w:keepNext/>
        <w:spacing w:after="40"/>
        <w:ind w:left="360" w:hanging="360"/>
      </w:pPr>
      <w:r>
        <w:t xml:space="preserve">C) </w:t>
      </w:r>
      <w:r>
        <w:t xml:space="preserve">Olasılık</w:t>
      </w:r>
    </w:p>
    <w:p>
      <w:pPr>
        <w:keepNext/>
        <w:spacing w:after="40"/>
        <w:ind w:left="360" w:hanging="360"/>
      </w:pPr>
      <w:r>
        <w:t xml:space="preserve">D) </w:t>
      </w:r>
      <w:r>
        <w:t xml:space="preserve">Dilek</w:t>
      </w:r>
    </w:p>
    <w:p>
      <w:pPr>
        <w:keepNext/>
        <w:spacing w:after="40"/>
        <w:ind w:left="360" w:hanging="360"/>
      </w:pPr>
      <w:r>
        <w:t xml:space="preserve">E) </w:t>
      </w:r>
      <w:r>
        <w:t xml:space="preserve">Karşılaştırma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Cümlede konuşan, iki eseri sürükleyicilik yönünden karşılaştırmakta ve romanı yazarın ilk kitabından “daha” sürükleyici bulmaktadır. Buradaki “için” edatı “bana göre” anlamında görüş bildirir; bir hedefe yönelme ya da bir gerekçe sunulmadığından amaç-sonuç ve neden-sonuç ilişkisi kurulmamıştır. Gerçekleşmesi beklenen bir durum ya da istek de bildirilmediği için olasılık ve dilek anlamı yoktur. Bu nedenle doğru cevap E seçeneğidir. (MD Genel Kültür Kitabı – Türkçe: Yargının biçimi ve anlamı)</w:t>
      </w:r>
    </w:p>
    <w:p>
      <w:pPr>
        <w:spacing w:after="60"/>
      </w:pPr>
      <w:r>
        <w:rPr>
          <w:b/>
          <w:bCs/>
          <w:color w:val="1B3A5C"/>
        </w:rPr>
        <w:t xml:space="preserve">⚖️ Yasal Dayanak: </w:t>
      </w:r>
      <w:r>
        <w:t xml:space="preserve">Genel Kültür Kitabı – Türkçe: Anlam bilgisi (Yargının biçimi ve anlamı; Neden, amaç ve koşul); Sözcük türleri ve tamlamalar (Edat, bağlaç ve ünlem)</w:t>
      </w:r>
    </w:p>
    <w:p>
      <w:pPr>
        <w:spacing w:after="60"/>
      </w:pPr>
      <w:r>
        <w:rPr>
          <w:b/>
          <w:bCs/>
          <w:color w:val="1B3A5C"/>
        </w:rPr>
        <w:t xml:space="preserve">🔍 Şık Uzunluk Kontrolü: </w:t>
      </w:r>
      <w:r>
        <w:t xml:space="preserve">A:12 B:13 C:8 D:5 E:13 karakter → Denge: UYGUN</w:t>
      </w:r>
    </w:p>
    <w:p>
      <w:pPr>
        <w:keepNext/>
        <w:spacing w:after="60" w:before="280"/>
      </w:pPr>
      <w:r>
        <w:rPr>
          <w:b/>
          <w:bCs/>
          <w:color w:val="1B3A5C"/>
        </w:rPr>
        <w:t xml:space="preserve">SORU 2. </w:t>
      </w:r>
      <w:r>
        <w:rPr>
          <w:b/>
          <w:bCs/>
          <w:color w:val="B8860B"/>
        </w:rPr>
        <w:t xml:space="preserve">[T4 – Orta Üstü]</w:t>
      </w:r>
      <w:r>
        <w:rPr>
          <w:i/>
          <w:iCs/>
          <w:color w:val="555555"/>
          <w:sz w:val="18"/>
          <w:szCs w:val="18"/>
        </w:rPr>
        <w:t xml:space="preserve">  ·  Model soru: 2025/2</w:t>
      </w:r>
    </w:p>
    <w:p>
      <w:pPr>
        <w:keepNext/>
        <w:spacing w:after="80" w:before="40"/>
      </w:pPr>
      <w:r>
        <w:t xml:space="preserve">Aşağıdaki cümlelerin hangisinde anlatım bozukluğu bulunmaktadır?</w:t>
      </w:r>
    </w:p>
    <w:p>
      <w:pPr>
        <w:keepNext/>
        <w:spacing w:after="40"/>
        <w:ind w:left="360" w:hanging="360"/>
      </w:pPr>
      <w:r>
        <w:t xml:space="preserve">A) </w:t>
      </w:r>
      <w:r>
        <w:t xml:space="preserve">Kardeşim, yeni üç yıllık arabasını satmaya karar verdi.</w:t>
      </w:r>
    </w:p>
    <w:p>
      <w:pPr>
        <w:keepNext/>
        <w:spacing w:after="40"/>
        <w:ind w:left="360" w:hanging="360"/>
      </w:pPr>
      <w:r>
        <w:t xml:space="preserve">B) </w:t>
      </w:r>
      <w:r>
        <w:t xml:space="preserve">Yolcular, uçak piste iner inmez telefonlarını açtı.</w:t>
      </w:r>
    </w:p>
    <w:p>
      <w:pPr>
        <w:keepNext/>
        <w:spacing w:after="40"/>
        <w:ind w:left="360" w:hanging="360"/>
      </w:pPr>
      <w:r>
        <w:t xml:space="preserve">C) </w:t>
      </w:r>
      <w:r>
        <w:t xml:space="preserve">Mektubu dikkatle okudu ve özenle zarfına geri koydu.</w:t>
      </w:r>
    </w:p>
    <w:p>
      <w:pPr>
        <w:keepNext/>
        <w:spacing w:after="40"/>
        <w:ind w:left="360" w:hanging="360"/>
      </w:pPr>
      <w:r>
        <w:t xml:space="preserve">D) </w:t>
      </w:r>
      <w:r>
        <w:t xml:space="preserve">Çok yorulmuştuk o gün dağın zirvesinden inerken.</w:t>
      </w:r>
    </w:p>
    <w:p>
      <w:pPr>
        <w:keepNext/>
        <w:spacing w:after="40"/>
        <w:ind w:left="360" w:hanging="360"/>
      </w:pPr>
      <w:r>
        <w:t xml:space="preserve">E) </w:t>
      </w:r>
      <w:r>
        <w:t xml:space="preserve">Akşamüstü dere kenarında oturup ağır ağır akan suyu seyrettik.</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“Yeni” sözcüğü “arabasını” adının önüne konunca “üç yıllık” nitelemesiyle çelişen bir anlam doğar; kastedilen “yakın zamanda” olduğundan sözcük eylemin önüne alınmalı ve cümle “Kardeşim, üç yıllık arabasını satmaya yeni karar verdi.” biçiminde kurulmalıdır. İnsan bildiren çoğul öznenin tekil yüklem alması, nesnenin iki yüklemde ortak kullanılması, devrik cümle ve “ağır ağır” ikilemesi anlatım bozukluğu sayılmaz. Bu nedenle doğru cevap A seçeneğidir. (MD Genel Kültür Kitabı – Türkçe: Belirsizlik ve mantık hatası)</w:t>
      </w:r>
    </w:p>
    <w:p>
      <w:pPr>
        <w:spacing w:after="60"/>
      </w:pPr>
      <w:r>
        <w:rPr>
          <w:b/>
          <w:bCs/>
          <w:color w:val="1B3A5C"/>
        </w:rPr>
        <w:t xml:space="preserve">⚖️ Yasal Dayanak: </w:t>
      </w:r>
      <w:r>
        <w:t xml:space="preserve">Genel Kültür Kitabı – Türkçe: Anlatım bozukluğu (Belirsizlik ve mantık hatası; Anlamı bozan sözcükler; Özne ile yüklem uyumu; Eksik ögeler ve tamlamalar)</w:t>
      </w:r>
    </w:p>
    <w:p>
      <w:pPr>
        <w:spacing w:after="60"/>
      </w:pPr>
      <w:r>
        <w:rPr>
          <w:b/>
          <w:bCs/>
          <w:color w:val="1B3A5C"/>
        </w:rPr>
        <w:t xml:space="preserve">🔍 Şık Uzunluk Kontrolü: </w:t>
      </w:r>
      <w:r>
        <w:t xml:space="preserve">A:55 B:51 C:52 D:48 E:62 karakter → Denge: UYGUN</w:t>
      </w:r>
    </w:p>
    <w:p>
      <w:pPr>
        <w:keepNext/>
        <w:spacing w:after="60" w:before="280"/>
      </w:pPr>
      <w:r>
        <w:rPr>
          <w:b/>
          <w:bCs/>
          <w:color w:val="1B3A5C"/>
        </w:rPr>
        <w:t xml:space="preserve">SORU 3. </w:t>
      </w:r>
      <w:r>
        <w:rPr>
          <w:b/>
          <w:bCs/>
          <w:color w:val="B8860B"/>
        </w:rPr>
        <w:t xml:space="preserve">[T4 – Orta Üstü]</w:t>
      </w:r>
      <w:r>
        <w:rPr>
          <w:i/>
          <w:iCs/>
          <w:color w:val="555555"/>
          <w:sz w:val="18"/>
          <w:szCs w:val="18"/>
        </w:rPr>
        <w:t xml:space="preserve">  ·  Model soru: 2025/3</w:t>
      </w:r>
    </w:p>
    <w:p>
      <w:pPr>
        <w:keepNext/>
        <w:spacing w:after="80" w:before="40"/>
      </w:pPr>
      <w:r>
        <w:t xml:space="preserve">Köyün yaşlı çömlekçisi, yanına aldığı çırağa ilk aylarda yalnızca çamur yoğurmayı öğretmiş. Günlerce aynı işi yapmaktan sıkılan çırak, bir sabah ustası uyurken tezgâha oturup kendi testisini biçimlendirmiş. Ustasının fırını hep yavaş yavaş ısıttığını bildiği hâlde, yeterince dinlenmemiş çamurdan yaptığı testiyi beklemeden kızgın ateşe sürmüş. Akşamüstü fırının kapağını açtığında testinin çatlayıp paramparça olduğunu görmüş. Olanları öğrenen usta, çırağını azarlamak yerine onu yanına çağırıp “Testiyi el biçimlendirir ama ona sağlamlığı sabır kazandırır. Dinlendirilmemiş çamurdan yapılıp aceleyle pişirilen kap ilk sıcakta dağılır.” demiş. Çırak o günden sonra hiçbir aşamayı atlamamış ve yıllar sonra köyün en sağlam testilerini yapan usta olmuş.</w:t>
      </w:r>
    </w:p>
    <w:p>
      <w:pPr>
        <w:keepNext/>
        <w:spacing w:after="40"/>
        <w:ind w:left="360"/>
      </w:pPr>
      <w:r>
        <w:t xml:space="preserve">Bu metne en uygun başlık aşağıdakilerden hangisidir?</w:t>
      </w:r>
    </w:p>
    <w:p>
      <w:pPr>
        <w:keepNext/>
        <w:spacing w:after="40"/>
        <w:ind w:left="360" w:hanging="360"/>
      </w:pPr>
      <w:r>
        <w:t xml:space="preserve">A) </w:t>
      </w:r>
      <w:r>
        <w:t xml:space="preserve">Çömlekçinin Kızgın Fırını</w:t>
      </w:r>
    </w:p>
    <w:p>
      <w:pPr>
        <w:keepNext/>
        <w:spacing w:after="40"/>
        <w:ind w:left="360" w:hanging="360"/>
      </w:pPr>
      <w:r>
        <w:t xml:space="preserve">B) </w:t>
      </w:r>
      <w:r>
        <w:t xml:space="preserve">Çırağını Azarlayan Usta</w:t>
      </w:r>
    </w:p>
    <w:p>
      <w:pPr>
        <w:keepNext/>
        <w:spacing w:after="40"/>
        <w:ind w:left="360" w:hanging="360"/>
      </w:pPr>
      <w:r>
        <w:t xml:space="preserve">C) </w:t>
      </w:r>
      <w:r>
        <w:t xml:space="preserve">Çamur Yoğurmanın İncelikleri</w:t>
      </w:r>
    </w:p>
    <w:p>
      <w:pPr>
        <w:keepNext/>
        <w:spacing w:after="40"/>
        <w:ind w:left="360" w:hanging="360"/>
      </w:pPr>
      <w:r>
        <w:t xml:space="preserve">D) </w:t>
      </w:r>
      <w:r>
        <w:t xml:space="preserve">Köyün En Güzel Testileri</w:t>
      </w:r>
    </w:p>
    <w:p>
      <w:pPr>
        <w:keepNext/>
        <w:spacing w:after="40"/>
        <w:ind w:left="360" w:hanging="360"/>
      </w:pPr>
      <w:r>
        <w:t xml:space="preserve">E) </w:t>
      </w:r>
      <w:r>
        <w:t xml:space="preserve">Sabırla Gelen Sağlamlık</w:t>
      </w:r>
    </w:p>
    <w:p>
      <w:pPr>
        <w:spacing w:after="60"/>
      </w:pPr>
      <w:r>
        <w:rPr>
          <w:b/>
          <w:bCs/>
          <w:color w:val="1B7A3C"/>
        </w:rPr>
        <w:t xml:space="preserve">✅ Doğru Cevap: </w:t>
      </w:r>
      <w:r>
        <w:t xml:space="preserve">E</w:t>
      </w:r>
    </w:p>
    <w:p>
      <w:pPr>
        <w:spacing w:after="60"/>
      </w:pPr>
      <w:r>
        <w:rPr>
          <w:b/>
          <w:bCs/>
          <w:color w:val="1B3A5C"/>
        </w:rPr>
        <w:t xml:space="preserve">📖 Açıklama: </w:t>
      </w:r>
      <w:r>
        <w:t xml:space="preserve">Çırağın aşamaları atlayarak yaptığı testinin ilk ateşte çatlaması ve ustanın “ona sağlamlığı sabır kazandırır” sözü, olayın bütününü sağlamlığın sabırla elde edildiği düşüncesine bağlar; başlık da bu iletiyi yansıtmalıdır. Kızgın fırın ve çamur yoğurma yalnız birer ayrıntıdır; usta çırağını azarlamamış, metinde köyün en güzel değil en sağlam testilerinden söz edilmiştir. Bu nedenle doğru cevap E seçeneğidir. (MD Genel Kültür Kitabı – Türkçe: Konu, ana düşünce ve başlık)</w:t>
      </w:r>
    </w:p>
    <w:p>
      <w:pPr>
        <w:spacing w:after="60"/>
      </w:pPr>
      <w:r>
        <w:rPr>
          <w:b/>
          <w:bCs/>
          <w:color w:val="1B3A5C"/>
        </w:rPr>
        <w:t xml:space="preserve">⚖️ Yasal Dayanak: </w:t>
      </w:r>
      <w:r>
        <w:t xml:space="preserve">Genel Kültür Kitabı – Türkçe: Paragraf ve anlatım (Konu, ana düşünce ve başlık; Bir paragrafı birlikte çöz)</w:t>
      </w:r>
    </w:p>
    <w:p>
      <w:pPr>
        <w:spacing w:after="60"/>
      </w:pPr>
      <w:r>
        <w:rPr>
          <w:b/>
          <w:bCs/>
          <w:color w:val="1B3A5C"/>
        </w:rPr>
        <w:t xml:space="preserve">🔍 Şık Uzunluk Kontrolü: </w:t>
      </w:r>
      <w:r>
        <w:t xml:space="preserve">A:25 B:23 C:28 D:24 E:23 karakter → Denge: UYGUN</w:t>
      </w:r>
    </w:p>
    <w:p>
      <w:pPr>
        <w:keepNext/>
        <w:spacing w:after="60" w:before="280"/>
      </w:pPr>
      <w:r>
        <w:rPr>
          <w:b/>
          <w:bCs/>
          <w:color w:val="1B3A5C"/>
        </w:rPr>
        <w:t xml:space="preserve">SORU 4. </w:t>
      </w:r>
      <w:r>
        <w:rPr>
          <w:b/>
          <w:bCs/>
          <w:color w:val="B8860B"/>
        </w:rPr>
        <w:t xml:space="preserve">[T4 – Orta Üstü]</w:t>
      </w:r>
      <w:r>
        <w:rPr>
          <w:i/>
          <w:iCs/>
          <w:color w:val="555555"/>
          <w:sz w:val="18"/>
          <w:szCs w:val="18"/>
        </w:rPr>
        <w:t xml:space="preserve">  ·  Model soru: 2025/4</w:t>
      </w:r>
    </w:p>
    <w:p>
      <w:pPr>
        <w:keepNext/>
        <w:spacing w:after="80" w:before="40"/>
      </w:pPr>
      <w:r>
        <w:t xml:space="preserve">Bir konuşmada çoğumuz, karşımızdakinin sözü bitmeden vereceğimiz cevabı zihnimizde hazırlamaya başlarız. Böyle olunca söylenenin yalnızca kendi düşüncemize uyan kısmını duyar, geri kalanını kaçırırız. Oysa dikkatle dinlenen bir insan, anlaşıldığını hissettiği için kendini daha açık ifade eder; anlaşmazlıklar da çoğu zaman büyümeden çözülür. Dinlemek, sanıldığı gibi konuşmanın sessiz ve edilgen bir arası değil, karşımızdakini anlamaya yönelik bilinçli bir çabadır. Sağlıklı bir iletişim kurmak istiyorsak önce iyi dinlemeyi öğrenmemiz gerekir.</w:t>
      </w:r>
    </w:p>
    <w:p>
      <w:pPr>
        <w:keepNext/>
        <w:spacing w:after="40"/>
        <w:ind w:left="360"/>
      </w:pPr>
      <w:r>
        <w:t xml:space="preserve">Bu parçada yazarın asıl amacı aşağıdakilerden hangisidir?</w:t>
      </w:r>
    </w:p>
    <w:p>
      <w:pPr>
        <w:keepNext/>
        <w:spacing w:after="40"/>
        <w:ind w:left="360" w:hanging="360"/>
      </w:pPr>
      <w:r>
        <w:t xml:space="preserve">A) </w:t>
      </w:r>
      <w:r>
        <w:t xml:space="preserve">Konuşurken cevabı önceden hazırlamanın iletişime katkısını göstermek</w:t>
      </w:r>
    </w:p>
    <w:p>
      <w:pPr>
        <w:keepNext/>
        <w:spacing w:after="40"/>
        <w:ind w:left="360" w:hanging="360"/>
      </w:pPr>
      <w:r>
        <w:t xml:space="preserve">B) </w:t>
      </w:r>
      <w:r>
        <w:t xml:space="preserve">Anlaşmazlıkların hangi yollarla çözülebileceğini sıralamak</w:t>
      </w:r>
    </w:p>
    <w:p>
      <w:pPr>
        <w:keepNext/>
        <w:spacing w:after="40"/>
        <w:ind w:left="360" w:hanging="360"/>
      </w:pPr>
      <w:r>
        <w:t xml:space="preserve">C) </w:t>
      </w:r>
      <w:r>
        <w:t xml:space="preserve">İyi bir konuşmacı olmanın tekniklerini örneklerle tanıtmak</w:t>
      </w:r>
    </w:p>
    <w:p>
      <w:pPr>
        <w:keepNext/>
        <w:spacing w:after="40"/>
        <w:ind w:left="360" w:hanging="360"/>
      </w:pPr>
      <w:r>
        <w:t xml:space="preserve">D) </w:t>
      </w:r>
      <w:r>
        <w:t xml:space="preserve">İyi dinlemenin sağlıklı iletişimin ön koşulu olduğunu göstermek</w:t>
      </w:r>
    </w:p>
    <w:p>
      <w:pPr>
        <w:keepNext/>
        <w:spacing w:after="40"/>
        <w:ind w:left="360" w:hanging="360"/>
      </w:pPr>
      <w:r>
        <w:t xml:space="preserve">E) </w:t>
      </w:r>
      <w:r>
        <w:t xml:space="preserve">Sessiz kalmanın konuşmaktan daha değerli olduğunu savunmak</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Yazar, cevap hazırlayarak dinlemenin söylenenleri kaçırmamıza yol açtığını, dikkatle dinlemenin ise anlaşılmayı ve sorunların çözülmesini kolaylaştırdığını belirterek sağlıklı iletişim için önce iyi dinlemeyi öğrenmek gerektiği sonucuna ulaşır; parçanın amacı, iyi dinlemenin iletişimdeki ön koşul niteliğini göstermektir. Yazar cevabı önceden hazırlamayı olumlamaz, eleştirir; dinlemenin sessiz ve edilgen bir ara olmadığını vurguladığı için sessiz kalmanın konuşmaktan değerli olduğunu da savunmaz. Bu nedenle doğru cevap D seçeneğidir. (MD Genel Kültür Kitabı – Türkçe: Yazarın amacı ve tutumu)</w:t>
      </w:r>
    </w:p>
    <w:p>
      <w:pPr>
        <w:spacing w:after="60"/>
      </w:pPr>
      <w:r>
        <w:rPr>
          <w:b/>
          <w:bCs/>
          <w:color w:val="1B3A5C"/>
        </w:rPr>
        <w:t xml:space="preserve">⚖️ Yasal Dayanak: </w:t>
      </w:r>
      <w:r>
        <w:t xml:space="preserve">Genel Kültür Kitabı – Türkçe: Paragraf ve anlatım (Yazarın amacı ve tutumu)</w:t>
      </w:r>
    </w:p>
    <w:p>
      <w:pPr>
        <w:spacing w:after="60"/>
      </w:pPr>
      <w:r>
        <w:rPr>
          <w:b/>
          <w:bCs/>
          <w:color w:val="1B3A5C"/>
        </w:rPr>
        <w:t xml:space="preserve">🔍 Şık Uzunluk Kontrolü: </w:t>
      </w:r>
      <w:r>
        <w:t xml:space="preserve">A:68 B:58 C:58 D:63 E:58 karakter → Denge: UYGUN</w:t>
      </w:r>
    </w:p>
    <w:p>
      <w:pPr>
        <w:keepNext/>
        <w:spacing w:after="60" w:before="280"/>
      </w:pPr>
      <w:r>
        <w:rPr>
          <w:b/>
          <w:bCs/>
          <w:color w:val="1B3A5C"/>
        </w:rPr>
        <w:t xml:space="preserve">SORU 5. </w:t>
      </w:r>
      <w:r>
        <w:rPr>
          <w:b/>
          <w:bCs/>
          <w:color w:val="B8860B"/>
        </w:rPr>
        <w:t xml:space="preserve">[T1 – Orta Üstü]</w:t>
      </w:r>
      <w:r>
        <w:rPr>
          <w:i/>
          <w:iCs/>
          <w:color w:val="555555"/>
          <w:sz w:val="18"/>
          <w:szCs w:val="18"/>
        </w:rPr>
        <w:t xml:space="preserve">  ·  Model soru: 2025/5</w:t>
      </w:r>
    </w:p>
    <w:p>
      <w:pPr>
        <w:keepNext/>
        <w:spacing w:after="80" w:before="40"/>
      </w:pPr>
      <w:r>
        <w:t xml:space="preserve">Kooperatifin yıllık toplantısı, bu yıl Ankara-Eskişehir yolu üzerindeki tesislerde yapıldı. Toplantıda üç konu görüşüldü: yeni ortakların kabulü, bütçe ve ürünlerin dağıtım planı. İlk oturumda Ayşe, Mehmet ve Can konuştu; ikinci oturumda Zehra, Ali ve Deniz soruları yanıtladı. Toplantının sonunda başkan, ortaklara teşekkür ederek “Bu birlik sizin emeğinizle büyüdü.” dedi.</w:t>
      </w:r>
    </w:p>
    <w:p>
      <w:pPr>
        <w:keepNext/>
        <w:spacing w:after="40"/>
        <w:ind w:left="360"/>
      </w:pPr>
      <w:r>
        <w:t xml:space="preserve">Bu metinde, aşağıda işlevi verilen noktalama işaretlerinden hangisinin kullanımı </w:t>
      </w:r>
      <w:r>
        <w:rPr>
          <w:b/>
          <w:bCs/>
          <w:u w:val="single"/>
        </w:rPr>
        <w:t xml:space="preserve">örneklenmemiştir</w:t>
      </w:r>
      <w:r>
        <w:t xml:space="preserve">?</w:t>
      </w:r>
    </w:p>
    <w:p>
      <w:pPr>
        <w:keepNext/>
        <w:spacing w:after="40"/>
        <w:ind w:left="360" w:hanging="360"/>
      </w:pPr>
      <w:r>
        <w:t xml:space="preserve">A) </w:t>
      </w:r>
      <w:r>
        <w:t xml:space="preserve">Devamı okura bırakılan, tamamlanmamış yargıların sonuna üç nokta konur.</w:t>
      </w:r>
    </w:p>
    <w:p>
      <w:pPr>
        <w:keepNext/>
        <w:spacing w:after="40"/>
        <w:ind w:left="360" w:hanging="360"/>
      </w:pPr>
      <w:r>
        <w:t xml:space="preserve">B) </w:t>
      </w:r>
      <w:r>
        <w:t xml:space="preserve">İki yer arasındaki bağlantıyı göstermek için kısa çizgi kullanılır.</w:t>
      </w:r>
    </w:p>
    <w:p>
      <w:pPr>
        <w:keepNext/>
        <w:spacing w:after="40"/>
        <w:ind w:left="360" w:hanging="360"/>
      </w:pPr>
      <w:r>
        <w:t xml:space="preserve">C) </w:t>
      </w:r>
      <w:r>
        <w:t xml:space="preserve">Açıklama ya da örnek bildirecek sözlerden önce iki nokta kullanılır.</w:t>
      </w:r>
    </w:p>
    <w:p>
      <w:pPr>
        <w:keepNext/>
        <w:spacing w:after="40"/>
        <w:ind w:left="360" w:hanging="360"/>
      </w:pPr>
      <w:r>
        <w:t xml:space="preserve">D) </w:t>
      </w:r>
      <w:r>
        <w:t xml:space="preserve">Kendi içinde virgül bulunan sıralı grupları ayırmak için noktalı virgül konur.</w:t>
      </w:r>
    </w:p>
    <w:p>
      <w:pPr>
        <w:keepNext/>
        <w:spacing w:after="40"/>
        <w:ind w:left="360" w:hanging="360"/>
      </w:pPr>
      <w:r>
        <w:t xml:space="preserve">E) </w:t>
      </w:r>
      <w:r>
        <w:t xml:space="preserve">Aktarılan sözün kendi bitiş işareti, kapanan tırnağın içinde kalır.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Metinde “Ankara-Eskişehir” örneğinde iki yer arasındaki bağlantıyı gösteren kısa çizgi, görüşülen konuları sıralamadan önce iki nokta, kendi içinde virgül bulunan oturum gruplarını ayıran noktalı virgül ve aktarılan sözün noktasının kapanan tırnağın içinde kalması örneklenmiştir. Metindeki bütün yargılar tamamlanmış olduğundan devamı okura bırakılan bir yargının sonuna konan üç noktaya örnek yoktur. Bu nedenle doğru cevap A seçeneğidir. (MD Genel Kültür Kitabı – Türkçe: Noktalı virgül ve iki nokta)</w:t>
      </w:r>
    </w:p>
    <w:p>
      <w:pPr>
        <w:spacing w:after="60"/>
      </w:pPr>
      <w:r>
        <w:rPr>
          <w:b/>
          <w:bCs/>
          <w:color w:val="1B3A5C"/>
        </w:rPr>
        <w:t xml:space="preserve">⚖️ Yasal Dayanak: </w:t>
      </w:r>
      <w:r>
        <w:t xml:space="preserve">Genel Kültür Kitabı – Türkçe: Noktalama (Noktalı virgül ve iki nokta; Alıntılar, ayraçlar ve çizgiler)</w:t>
      </w:r>
    </w:p>
    <w:p>
      <w:pPr>
        <w:spacing w:after="60"/>
      </w:pPr>
      <w:r>
        <w:rPr>
          <w:b/>
          <w:bCs/>
          <w:color w:val="1B3A5C"/>
        </w:rPr>
        <w:t xml:space="preserve">🔍 Şık Uzunluk Kontrolü: </w:t>
      </w:r>
      <w:r>
        <w:t xml:space="preserve">A:71 B:67 C:68 D:78 E:67 karakter → Denge: UYGUN</w:t>
      </w:r>
    </w:p>
    <w:p>
      <w:pPr>
        <w:keepNext/>
        <w:spacing w:after="60" w:before="280"/>
      </w:pPr>
      <w:r>
        <w:rPr>
          <w:b/>
          <w:bCs/>
          <w:color w:val="1B3A5C"/>
        </w:rPr>
        <w:t xml:space="preserve">SORU 6. </w:t>
      </w:r>
      <w:r>
        <w:rPr>
          <w:b/>
          <w:bCs/>
          <w:color w:val="B8860B"/>
        </w:rPr>
        <w:t xml:space="preserve">[T9 – Orta Üstü]</w:t>
      </w:r>
      <w:r>
        <w:rPr>
          <w:i/>
          <w:iCs/>
          <w:color w:val="555555"/>
          <w:sz w:val="18"/>
          <w:szCs w:val="18"/>
        </w:rPr>
        <w:t xml:space="preserve">  ·  Model soru: 2025/6</w:t>
      </w:r>
    </w:p>
    <w:p>
      <w:pPr>
        <w:keepNext/>
        <w:spacing w:after="80" w:before="40"/>
      </w:pPr>
      <w:r>
        <w:t xml:space="preserve">Bir kitabevinde bir kitabın fiyatı 120 liradır. Aynı kitaptan 5 tane içeren setin fiyatı ise bir kitabın fiyatının 4 katından 60 lira eksiktir.</w:t>
      </w:r>
    </w:p>
    <w:p>
      <w:pPr>
        <w:keepNext/>
        <w:spacing w:after="40"/>
        <w:ind w:left="360"/>
      </w:pPr>
      <w:r>
        <w:t xml:space="preserve">Buna göre seti alan bir kişi kitap başına kaç lira ödemiş olur?</w:t>
      </w:r>
    </w:p>
    <w:p>
      <w:pPr>
        <w:keepNext/>
        <w:spacing w:after="40"/>
        <w:ind w:left="360" w:hanging="360"/>
      </w:pPr>
      <w:r>
        <w:t xml:space="preserve">A) </w:t>
      </w:r>
      <w:r>
        <w:t xml:space="preserve">36</w:t>
      </w:r>
    </w:p>
    <w:p>
      <w:pPr>
        <w:keepNext/>
        <w:spacing w:after="40"/>
        <w:ind w:left="360" w:hanging="360"/>
      </w:pPr>
      <w:r>
        <w:t xml:space="preserve">B) </w:t>
      </w:r>
      <w:r>
        <w:t xml:space="preserve">84</w:t>
      </w:r>
    </w:p>
    <w:p>
      <w:pPr>
        <w:keepNext/>
        <w:spacing w:after="40"/>
        <w:ind w:left="360" w:hanging="360"/>
      </w:pPr>
      <w:r>
        <w:t xml:space="preserve">C) </w:t>
      </w:r>
      <w:r>
        <w:t xml:space="preserve">96</w:t>
      </w:r>
    </w:p>
    <w:p>
      <w:pPr>
        <w:keepNext/>
        <w:spacing w:after="40"/>
        <w:ind w:left="360" w:hanging="360"/>
      </w:pPr>
      <w:r>
        <w:t xml:space="preserve">D) </w:t>
      </w:r>
      <w:r>
        <w:t xml:space="preserve">108</w:t>
      </w:r>
    </w:p>
    <w:p>
      <w:pPr>
        <w:keepNext/>
        <w:spacing w:after="40"/>
        <w:ind w:left="360" w:hanging="360"/>
      </w:pPr>
      <w:r>
        <w:t xml:space="preserve">E) </w:t>
      </w:r>
      <w:r>
        <w:t xml:space="preserve">420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Setin fiyatı 4 × 120 − 60 = 420 liradır; set 5 kitap içerdiğinden kitap başına 420 ÷ 5 = 84 lira ödenir. “60 lira eksik” ifadesini eklemek 108, 60 lirayı hiç düşmemek 96 sonucunu verir; 420 setin tamamının fiyatı, 36 ise kitap başına sağlanan indirimdir. Bu nedenle doğru cevap B seçeneğidir. (MD Genel Kültür Kitabı – Matematik: Sayı problemlerini denkleme çevir)</w:t>
      </w:r>
    </w:p>
    <w:p>
      <w:pPr>
        <w:spacing w:after="60"/>
      </w:pPr>
      <w:r>
        <w:rPr>
          <w:b/>
          <w:bCs/>
          <w:color w:val="1B3A5C"/>
        </w:rPr>
        <w:t xml:space="preserve">⚖️ Yasal Dayanak: </w:t>
      </w:r>
      <w:r>
        <w:t xml:space="preserve">Genel Kültür Kitabı – Matematik: Problem türleri (Sayı problemlerini denkleme çevir)</w:t>
      </w:r>
    </w:p>
    <w:p>
      <w:pPr>
        <w:spacing w:after="60"/>
      </w:pPr>
      <w:r>
        <w:rPr>
          <w:b/>
          <w:bCs/>
          <w:color w:val="1B3A5C"/>
        </w:rPr>
        <w:t xml:space="preserve">🔍 Şık Uzunluk Kontrolü: </w:t>
      </w:r>
      <w:r>
        <w:t xml:space="preserve">A:2 B:2 C:2 D:3 E:3 karakter → Denge: UYGUN</w:t>
      </w:r>
    </w:p>
    <w:p>
      <w:pPr>
        <w:keepNext/>
        <w:spacing w:after="60" w:before="280"/>
      </w:pPr>
      <w:r>
        <w:rPr>
          <w:b/>
          <w:bCs/>
          <w:color w:val="1B3A5C"/>
        </w:rPr>
        <w:t xml:space="preserve">SORU 7. </w:t>
      </w:r>
      <w:r>
        <w:rPr>
          <w:b/>
          <w:bCs/>
          <w:color w:val="B8860B"/>
        </w:rPr>
        <w:t xml:space="preserve">[T9 – Zor]</w:t>
      </w:r>
      <w:r>
        <w:rPr>
          <w:i/>
          <w:iCs/>
          <w:color w:val="555555"/>
          <w:sz w:val="18"/>
          <w:szCs w:val="18"/>
        </w:rPr>
        <w:t xml:space="preserve">  ·  Model soru: 2025/7</w:t>
      </w:r>
    </w:p>
    <w:p>
      <w:pPr>
        <w:keepNext/>
        <w:spacing w:after="80" w:before="40"/>
      </w:pPr>
      <w:r>
        <w:t xml:space="preserve">Bir kursta dersler 09.10’da başlamaktadır. Her ders 40 dakika sürmekte, her dersten sonra 10 dakika teneffüs yapılmaktadır.</w:t>
      </w:r>
    </w:p>
    <w:p>
      <w:pPr>
        <w:keepNext/>
        <w:spacing w:after="40"/>
        <w:ind w:left="360"/>
      </w:pPr>
      <w:r>
        <w:t xml:space="preserve">Buna göre saat 12.30’da başlayan ders, o gün yapılan kaçıncı derstir?</w:t>
      </w:r>
    </w:p>
    <w:p>
      <w:pPr>
        <w:keepNext/>
        <w:spacing w:after="40"/>
        <w:ind w:left="360" w:hanging="360"/>
      </w:pPr>
      <w:r>
        <w:t xml:space="preserve">A) </w:t>
      </w:r>
      <w:r>
        <w:t xml:space="preserve">3</w:t>
      </w:r>
    </w:p>
    <w:p>
      <w:pPr>
        <w:keepNext/>
        <w:spacing w:after="40"/>
        <w:ind w:left="360" w:hanging="360"/>
      </w:pPr>
      <w:r>
        <w:t xml:space="preserve">B) </w:t>
      </w:r>
      <w:r>
        <w:t xml:space="preserve">4</w:t>
      </w:r>
    </w:p>
    <w:p>
      <w:pPr>
        <w:keepNext/>
        <w:spacing w:after="40"/>
        <w:ind w:left="360" w:hanging="360"/>
      </w:pPr>
      <w:r>
        <w:t xml:space="preserve">C) </w:t>
      </w:r>
      <w:r>
        <w:t xml:space="preserve">5</w:t>
      </w:r>
    </w:p>
    <w:p>
      <w:pPr>
        <w:keepNext/>
        <w:spacing w:after="40"/>
        <w:ind w:left="360" w:hanging="360"/>
      </w:pPr>
      <w:r>
        <w:t xml:space="preserve">D) </w:t>
      </w:r>
      <w:r>
        <w:t xml:space="preserve">6</w:t>
      </w:r>
    </w:p>
    <w:p>
      <w:pPr>
        <w:keepNext/>
        <w:spacing w:after="40"/>
        <w:ind w:left="360" w:hanging="360"/>
      </w:pPr>
      <w:r>
        <w:t xml:space="preserve">E) </w:t>
      </w:r>
      <w:r>
        <w:t xml:space="preserve">7</w:t>
      </w:r>
    </w:p>
    <w:p>
      <w:pPr>
        <w:spacing w:after="60"/>
      </w:pPr>
      <w:r>
        <w:rPr>
          <w:b/>
          <w:bCs/>
          <w:color w:val="1B7A3C"/>
        </w:rPr>
        <w:t xml:space="preserve">✅ Doğru Cevap: </w:t>
      </w:r>
      <w:r>
        <w:t xml:space="preserve">C</w:t>
      </w:r>
    </w:p>
    <w:p>
      <w:pPr>
        <w:spacing w:after="60"/>
      </w:pPr>
      <w:r>
        <w:rPr>
          <w:b/>
          <w:bCs/>
          <w:color w:val="1B3A5C"/>
        </w:rPr>
        <w:t xml:space="preserve">📖 Açıklama: </w:t>
      </w:r>
      <w:r>
        <w:t xml:space="preserve">Bir ders ile ardından gelen teneffüs 50 dakikalık bir döngüdür; 09.10 ile 12.30 arasında 200 dakika, yani 4 tam döngü vardır. 1. ders 09.10’da başladığından 4 döngü sonra başlayan ders 5. derstir. Döngü sayısını ders sırası sanmak 4, teneffüsleri yok sayıp 200 ÷ 40 = 5 ders bitmiş kabul etmek 6, saat farkını 100 tabanlı 320 dakika almak 7 sonucunu verir; 4 döngüden bir eksiltip aralık sayısını ders sırası sanmak ise 3’e götürür. Bu nedenle doğru cevap C seçeneğidir. (MD Genel Kültür Kitabı – Matematik: Günler ve tekrar aralıkları)</w:t>
      </w:r>
    </w:p>
    <w:p>
      <w:pPr>
        <w:spacing w:after="60"/>
      </w:pPr>
      <w:r>
        <w:rPr>
          <w:b/>
          <w:bCs/>
          <w:color w:val="1B3A5C"/>
        </w:rPr>
        <w:t xml:space="preserve">⚖️ Yasal Dayanak: </w:t>
      </w:r>
      <w:r>
        <w:t xml:space="preserve">Genel Kültür Kitabı – Matematik: Zaman ve takvim (Günler ve tekrar aralıkları; Saat ile süre aynı şey değildir)</w:t>
      </w:r>
    </w:p>
    <w:p>
      <w:pPr>
        <w:spacing w:after="60"/>
      </w:pPr>
      <w:r>
        <w:rPr>
          <w:b/>
          <w:bCs/>
          <w:color w:val="1B3A5C"/>
        </w:rPr>
        <w:t xml:space="preserve">🔍 Şık Uzunluk Kontrolü: </w:t>
      </w:r>
      <w:r>
        <w:t xml:space="preserve">A:1 B:1 C:1 D:1 E:1 karakter → Denge: UYGUN</w:t>
      </w:r>
    </w:p>
    <w:p>
      <w:pPr>
        <w:keepNext/>
        <w:spacing w:after="60" w:before="280"/>
      </w:pPr>
      <w:r>
        <w:rPr>
          <w:b/>
          <w:bCs/>
          <w:color w:val="1B3A5C"/>
        </w:rPr>
        <w:t xml:space="preserve">SORU 8. </w:t>
      </w:r>
      <w:r>
        <w:rPr>
          <w:b/>
          <w:bCs/>
          <w:color w:val="B8860B"/>
        </w:rPr>
        <w:t xml:space="preserve">[T4 – Orta Üstü]</w:t>
      </w:r>
      <w:r>
        <w:rPr>
          <w:i/>
          <w:iCs/>
          <w:color w:val="555555"/>
          <w:sz w:val="18"/>
          <w:szCs w:val="18"/>
        </w:rPr>
        <w:t xml:space="preserve">  ·  Model soru: 2025/8</w:t>
      </w:r>
    </w:p>
    <w:p>
      <w:pPr>
        <w:keepNext/>
        <w:spacing w:after="80" w:before="40"/>
      </w:pPr>
      <w:r>
        <w:t xml:space="preserve">Bir tren, 3 saat 45 dakika süren yolculuğun sonunda varış istasyonuna saat 16.10’da ulaşmıştır.</w:t>
      </w:r>
    </w:p>
    <w:p>
      <w:pPr>
        <w:keepNext/>
        <w:spacing w:after="40"/>
        <w:ind w:left="360"/>
      </w:pPr>
      <w:r>
        <w:t xml:space="preserve">Buna göre tren kalkış istasyonundan saat kaçta hareket etmiştir?</w:t>
      </w:r>
    </w:p>
    <w:p>
      <w:pPr>
        <w:keepNext/>
        <w:spacing w:after="40"/>
        <w:ind w:left="360" w:hanging="360"/>
      </w:pPr>
      <w:r>
        <w:t xml:space="preserve">A) </w:t>
      </w:r>
      <w:r>
        <w:t xml:space="preserve">11.55</w:t>
      </w:r>
    </w:p>
    <w:p>
      <w:pPr>
        <w:keepNext/>
        <w:spacing w:after="40"/>
        <w:ind w:left="360" w:hanging="360"/>
      </w:pPr>
      <w:r>
        <w:t xml:space="preserve">B) </w:t>
      </w:r>
      <w:r>
        <w:t xml:space="preserve">12.25</w:t>
      </w:r>
    </w:p>
    <w:p>
      <w:pPr>
        <w:keepNext/>
        <w:spacing w:after="40"/>
        <w:ind w:left="360" w:hanging="360"/>
      </w:pPr>
      <w:r>
        <w:t xml:space="preserve">C) </w:t>
      </w:r>
      <w:r>
        <w:t xml:space="preserve">12.35</w:t>
      </w:r>
    </w:p>
    <w:p>
      <w:pPr>
        <w:keepNext/>
        <w:spacing w:after="40"/>
        <w:ind w:left="360" w:hanging="360"/>
      </w:pPr>
      <w:r>
        <w:t xml:space="preserve">D) </w:t>
      </w:r>
      <w:r>
        <w:t xml:space="preserve">13.25</w:t>
      </w:r>
    </w:p>
    <w:p>
      <w:pPr>
        <w:keepNext/>
        <w:spacing w:after="40"/>
        <w:ind w:left="360" w:hanging="360"/>
      </w:pPr>
      <w:r>
        <w:t xml:space="preserve">E) </w:t>
      </w:r>
      <w:r>
        <w:t xml:space="preserve">13.35</w:t>
      </w:r>
    </w:p>
    <w:p>
      <w:pPr>
        <w:spacing w:after="60"/>
      </w:pPr>
      <w:r>
        <w:rPr>
          <w:b/>
          <w:bCs/>
          <w:color w:val="1B7A3C"/>
        </w:rPr>
        <w:t xml:space="preserve">✅ Doğru Cevap: </w:t>
      </w:r>
      <w:r>
        <w:t xml:space="preserve">B</w:t>
      </w:r>
    </w:p>
    <w:p>
      <w:pPr>
        <w:spacing w:after="60"/>
      </w:pPr>
      <w:r>
        <w:rPr>
          <w:b/>
          <w:bCs/>
          <w:color w:val="1B3A5C"/>
        </w:rPr>
        <w:t xml:space="preserve">📖 Açıklama: </w:t>
      </w:r>
      <w:r>
        <w:t xml:space="preserve">16.10’dan 3 saat geri gidilerek 13.10’a, ardından 45 dakika geri gidilerek 12.25’e ulaşılır; dakikalar çıkarılırken bir saat 60 dakika olarak ödünç alınır. Ödünç alınan saati düşmemek 13.25, dakikaları ters yönde çıkarmak (45 − 10) 12.35 veya 13.35 verir; süreyi 4 saate yuvarlayıp fazladan düşülen 15 dakikayı eklemek yerine yeniden çıkarmak ise 11.55 sonucuna götürür. Bu nedenle doğru cevap B seçeneğidir. (MD Genel Kültür Kitabı – Matematik: Saat ile süre aynı şey değildir)</w:t>
      </w:r>
    </w:p>
    <w:p>
      <w:pPr>
        <w:spacing w:after="60"/>
      </w:pPr>
      <w:r>
        <w:rPr>
          <w:b/>
          <w:bCs/>
          <w:color w:val="1B3A5C"/>
        </w:rPr>
        <w:t xml:space="preserve">⚖️ Yasal Dayanak: </w:t>
      </w:r>
      <w:r>
        <w:t xml:space="preserve">Genel Kültür Kitabı – Matematik: Zaman ve takvim (Saat ile süre aynı şey değildir; Bitiş saati ve gece yarısı)</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9. </w:t>
      </w:r>
      <w:r>
        <w:rPr>
          <w:b/>
          <w:bCs/>
          <w:color w:val="B8860B"/>
        </w:rPr>
        <w:t xml:space="preserve">[T9 – Orta Üstü]</w:t>
      </w:r>
      <w:r>
        <w:rPr>
          <w:i/>
          <w:iCs/>
          <w:color w:val="555555"/>
          <w:sz w:val="18"/>
          <w:szCs w:val="18"/>
        </w:rPr>
        <w:t xml:space="preserve">  ·  Model soru: 2025/9</w:t>
      </w:r>
    </w:p>
    <w:p>
      <w:pPr>
        <w:keepNext/>
        <w:spacing w:after="80" w:before="40"/>
      </w:pPr>
      <w:r>
        <w:t xml:space="preserve">Bir okulda öğrencilere 200’er mililitre meyve suyu dağıtılacaktır. Dağıtım için 1,5 litrelik 5 şişe meyve suyu ayrılmıştır.</w:t>
      </w:r>
    </w:p>
    <w:p>
      <w:pPr>
        <w:keepNext/>
        <w:spacing w:after="40"/>
        <w:ind w:left="360"/>
      </w:pPr>
      <w:r>
        <w:t xml:space="preserve">Buna göre en fazla kaç öğrenciye tam porsiyon meyve suyu verilebilir?</w:t>
      </w:r>
    </w:p>
    <w:p>
      <w:pPr>
        <w:keepNext/>
        <w:spacing w:after="40"/>
        <w:ind w:left="360" w:hanging="360"/>
      </w:pPr>
      <w:r>
        <w:t xml:space="preserve">A) </w:t>
      </w:r>
      <w:r>
        <w:t xml:space="preserve">3</w:t>
      </w:r>
    </w:p>
    <w:p>
      <w:pPr>
        <w:keepNext/>
        <w:spacing w:after="40"/>
        <w:ind w:left="360" w:hanging="360"/>
      </w:pPr>
      <w:r>
        <w:t xml:space="preserve">B) </w:t>
      </w:r>
      <w:r>
        <w:t xml:space="preserve">7</w:t>
      </w:r>
    </w:p>
    <w:p>
      <w:pPr>
        <w:keepNext/>
        <w:spacing w:after="40"/>
        <w:ind w:left="360" w:hanging="360"/>
      </w:pPr>
      <w:r>
        <w:t xml:space="preserve">C) </w:t>
      </w:r>
      <w:r>
        <w:t xml:space="preserve">37</w:t>
      </w:r>
    </w:p>
    <w:p>
      <w:pPr>
        <w:keepNext/>
        <w:spacing w:after="40"/>
        <w:ind w:left="360" w:hanging="360"/>
      </w:pPr>
      <w:r>
        <w:t xml:space="preserve">D) </w:t>
      </w:r>
      <w:r>
        <w:t xml:space="preserve">38</w:t>
      </w:r>
    </w:p>
    <w:p>
      <w:pPr>
        <w:keepNext/>
        <w:spacing w:after="40"/>
        <w:ind w:left="360" w:hanging="360"/>
      </w:pPr>
      <w:r>
        <w:t xml:space="preserve">E) </w:t>
      </w:r>
      <w:r>
        <w:t xml:space="preserve">375</w:t>
      </w:r>
    </w:p>
    <w:p>
      <w:pPr>
        <w:spacing w:after="60"/>
      </w:pPr>
      <w:r>
        <w:rPr>
          <w:b/>
          <w:bCs/>
          <w:color w:val="1B7A3C"/>
        </w:rPr>
        <w:t xml:space="preserve">✅ Doğru Cevap: </w:t>
      </w:r>
      <w:r>
        <w:t xml:space="preserve">C</w:t>
      </w:r>
    </w:p>
    <w:p>
      <w:pPr>
        <w:spacing w:after="60"/>
      </w:pPr>
      <w:r>
        <w:rPr>
          <w:b/>
          <w:bCs/>
          <w:color w:val="1B3A5C"/>
        </w:rPr>
        <w:t xml:space="preserve">📖 Açıklama: </w:t>
      </w:r>
      <w:r>
        <w:t xml:space="preserve">5 × 1,5 = 7,5 litre, yani 7.500 ml meyve suyu vardır; 7.500 ÷ 200 = 37,5 olduğundan en fazla 37 öğrenciye tam porsiyon verilebilir. Sonucu 38’e yuvarlamak son öğrencinin porsiyonunu eksik bırakır; şişe sayısını unutmak 7, 1,5 litreyi 150 ml almak 3, 15.000 ml almak 375 sonucunu verir. Bu nedenle doğru cevap C seçeneğidir. (MD Genel Kültür Kitabı – Matematik: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A:1 B:1 C:2 D:2 E:3 karakter → Denge: UYGUN</w:t>
      </w:r>
    </w:p>
    <w:p>
      <w:pPr>
        <w:keepNext/>
        <w:spacing w:after="60" w:before="280"/>
      </w:pPr>
      <w:r>
        <w:rPr>
          <w:b/>
          <w:bCs/>
          <w:color w:val="1B3A5C"/>
        </w:rPr>
        <w:t xml:space="preserve">SORU 10. </w:t>
      </w:r>
      <w:r>
        <w:rPr>
          <w:b/>
          <w:bCs/>
          <w:color w:val="B8860B"/>
        </w:rPr>
        <w:t xml:space="preserve">[T9 – Orta Üstü]</w:t>
      </w:r>
      <w:r>
        <w:rPr>
          <w:i/>
          <w:iCs/>
          <w:color w:val="555555"/>
          <w:sz w:val="18"/>
          <w:szCs w:val="18"/>
        </w:rPr>
        <w:t xml:space="preserve">  ·  Model soru: 2025/10</w:t>
      </w:r>
    </w:p>
    <w:p>
      <w:pPr>
        <w:keepNext/>
        <w:spacing w:after="80" w:before="40"/>
      </w:pPr>
      <w:r>
        <w:t xml:space="preserve">Deniz, biriktirme hesabına her hafta 40 lira yatırmakta ve bu hesaptan hiç para çekmemektedir. 12. haftanın sonunda hesabında 610 lira biriktiğini görmüştür.</w:t>
      </w:r>
    </w:p>
    <w:p>
      <w:pPr>
        <w:keepNext/>
        <w:spacing w:after="40"/>
        <w:ind w:left="360"/>
      </w:pPr>
      <w:r>
        <w:t xml:space="preserve">Buna göre Deniz’in hesabında başlangıçta kaç lira vardı?</w:t>
      </w:r>
    </w:p>
    <w:p>
      <w:pPr>
        <w:keepNext/>
        <w:spacing w:after="40"/>
        <w:ind w:left="360" w:hanging="360"/>
      </w:pPr>
      <w:r>
        <w:t xml:space="preserve">A) </w:t>
      </w:r>
      <w:r>
        <w:t xml:space="preserve">130</w:t>
      </w:r>
    </w:p>
    <w:p>
      <w:pPr>
        <w:keepNext/>
        <w:spacing w:after="40"/>
        <w:ind w:left="360" w:hanging="360"/>
      </w:pPr>
      <w:r>
        <w:t xml:space="preserve">B) </w:t>
      </w:r>
      <w:r>
        <w:t xml:space="preserve">170</w:t>
      </w:r>
    </w:p>
    <w:p>
      <w:pPr>
        <w:keepNext/>
        <w:spacing w:after="40"/>
        <w:ind w:left="360" w:hanging="360"/>
      </w:pPr>
      <w:r>
        <w:t xml:space="preserve">C) </w:t>
      </w:r>
      <w:r>
        <w:t xml:space="preserve">480</w:t>
      </w:r>
    </w:p>
    <w:p>
      <w:pPr>
        <w:keepNext/>
        <w:spacing w:after="40"/>
        <w:ind w:left="360" w:hanging="360"/>
      </w:pPr>
      <w:r>
        <w:t xml:space="preserve">D) </w:t>
      </w:r>
      <w:r>
        <w:t xml:space="preserve">570</w:t>
      </w:r>
    </w:p>
    <w:p>
      <w:pPr>
        <w:keepNext/>
        <w:spacing w:after="40"/>
        <w:ind w:left="360" w:hanging="360"/>
      </w:pPr>
      <w:r>
        <w:t xml:space="preserve">E) </w:t>
      </w:r>
      <w:r>
        <w:t xml:space="preserve">1.090</w:t>
      </w:r>
    </w:p>
    <w:p>
      <w:pPr>
        <w:spacing w:after="60"/>
      </w:pPr>
      <w:r>
        <w:rPr>
          <w:b/>
          <w:bCs/>
          <w:color w:val="1B7A3C"/>
        </w:rPr>
        <w:t xml:space="preserve">✅ Doğru Cevap: </w:t>
      </w:r>
      <w:r>
        <w:t xml:space="preserve">A</w:t>
      </w:r>
    </w:p>
    <w:p>
      <w:pPr>
        <w:spacing w:after="60"/>
      </w:pPr>
      <w:r>
        <w:rPr>
          <w:b/>
          <w:bCs/>
          <w:color w:val="1B3A5C"/>
        </w:rPr>
        <w:t xml:space="preserve">📖 Açıklama: </w:t>
      </w:r>
      <w:r>
        <w:t xml:space="preserve">12 haftada hesaba 12 × 40 = 480 lira yatırılmıştır; başlangıçtaki para 610 − 480 = 130 liradır. Hafta sayısını 11 almak 170, yatırılan toplamı başlangıç parası sanmak 480, yalnız son haftanın 40 lirasını düşmek 570, yatırılan parayı çıkarmak yerine eklemek 1.090 sonucunu verir. Bu nedenle doğru cevap A seçeneğidir. (MD Genel Kültür Kitabı – Matematik: Kalan ve örüntü problemleri)</w:t>
      </w:r>
    </w:p>
    <w:p>
      <w:pPr>
        <w:spacing w:after="60"/>
      </w:pPr>
      <w:r>
        <w:rPr>
          <w:b/>
          <w:bCs/>
          <w:color w:val="1B3A5C"/>
        </w:rPr>
        <w:t xml:space="preserve">⚖️ Yasal Dayanak: </w:t>
      </w:r>
      <w:r>
        <w:t xml:space="preserve">Genel Kültür Kitabı – Matematik: Sayılar ve temel kavramlar (Kalan ve örüntü problemleri; Ardışık sayıları merkezden kur)</w:t>
      </w:r>
    </w:p>
    <w:p>
      <w:pPr>
        <w:spacing w:after="60"/>
      </w:pPr>
      <w:r>
        <w:rPr>
          <w:b/>
          <w:bCs/>
          <w:color w:val="1B3A5C"/>
        </w:rPr>
        <w:t xml:space="preserve">🔍 Şık Uzunluk Kontrolü: </w:t>
      </w:r>
      <w:r>
        <w:t xml:space="preserve">A:3 B:3 C:3 D:3 E:5 karakter → Denge: UYGUN</w:t>
      </w:r>
    </w:p>
    <w:p>
      <w:pPr>
        <w:keepNext/>
        <w:spacing w:after="60" w:before="280"/>
      </w:pPr>
      <w:r>
        <w:rPr>
          <w:b/>
          <w:bCs/>
          <w:color w:val="1B3A5C"/>
        </w:rPr>
        <w:t xml:space="preserve">SORU 11. </w:t>
      </w:r>
      <w:r>
        <w:rPr>
          <w:b/>
          <w:bCs/>
          <w:color w:val="B8860B"/>
        </w:rPr>
        <w:t xml:space="preserve">[T4 – Orta Üstü]</w:t>
      </w:r>
      <w:r>
        <w:rPr>
          <w:i/>
          <w:iCs/>
          <w:color w:val="555555"/>
          <w:sz w:val="18"/>
          <w:szCs w:val="18"/>
        </w:rPr>
        <w:t xml:space="preserve">  ·  Model soru: 2025/11</w:t>
      </w:r>
    </w:p>
    <w:p>
      <w:pPr>
        <w:keepNext/>
        <w:spacing w:after="80" w:before="40"/>
      </w:pPr>
      <w:r>
        <w:t xml:space="preserve">Sevr düzeninde değişikliklerin tartışıldığı; Ankara adına Bekir Sami Bey’in, İstanbul adına Tevfik Paşa’nın öne çıktığı ve Misak-ı Millî’ye uygun bir barışın elde edilemediği 1921 tarihli uluslararası toplantı aşağıdakilerden hangisidir?</w:t>
      </w:r>
    </w:p>
    <w:p>
      <w:pPr>
        <w:keepNext/>
        <w:spacing w:after="40"/>
        <w:ind w:left="360" w:hanging="360"/>
      </w:pPr>
      <w:r>
        <w:t xml:space="preserve">A) </w:t>
      </w:r>
      <w:r>
        <w:t xml:space="preserve">Lozan Konferansı</w:t>
      </w:r>
    </w:p>
    <w:p>
      <w:pPr>
        <w:keepNext/>
        <w:spacing w:after="40"/>
        <w:ind w:left="360" w:hanging="360"/>
      </w:pPr>
      <w:r>
        <w:t xml:space="preserve">B) </w:t>
      </w:r>
      <w:r>
        <w:t xml:space="preserve">Mudanya Görüşmeleri</w:t>
      </w:r>
    </w:p>
    <w:p>
      <w:pPr>
        <w:keepNext/>
        <w:spacing w:after="40"/>
        <w:ind w:left="360" w:hanging="360"/>
      </w:pPr>
      <w:r>
        <w:t xml:space="preserve">C) </w:t>
      </w:r>
      <w:r>
        <w:t xml:space="preserve">Amasya Görüşmeleri</w:t>
      </w:r>
    </w:p>
    <w:p>
      <w:pPr>
        <w:keepNext/>
        <w:spacing w:after="40"/>
        <w:ind w:left="360" w:hanging="360"/>
      </w:pPr>
      <w:r>
        <w:t xml:space="preserve">D) </w:t>
      </w:r>
      <w:r>
        <w:t xml:space="preserve">Sivas Kongresi</w:t>
      </w:r>
    </w:p>
    <w:p>
      <w:pPr>
        <w:keepNext/>
        <w:spacing w:after="40"/>
        <w:ind w:left="360" w:hanging="360"/>
      </w:pPr>
      <w:r>
        <w:t xml:space="preserve">E) </w:t>
      </w:r>
      <w:r>
        <w:t xml:space="preserve">Londra Konferansı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21 Şubat-12 Mart 1921’de toplanan Londra Konferansı’nda Sevr düzeninde değişiklikler tartışılmış, İstanbul ve Ankara ayrı heyetlerle temsil edilmiş; Ankara adına Bekir Sami Bey, İstanbul adına Tevfik Paşa öne çıkmıştır. Millî taleplerin uluslararası bir platformda anlatılması önemli olmakla birlikte Misak-ı Millî’ye uygun bir barış elde edilememiştir. Amasya Görüşmeleri 1919’da Temsil Heyeti ile İstanbul Hükûmeti arasında; Lozan görüşmeleri ise Kasım 1922’de başlamıştır. Bu nedenle doğru cevap E seçeneğidir. (MD Genel Kültür Kitabı – Tarih: 1921’de savaş ve diplomasi)</w:t>
      </w:r>
    </w:p>
    <w:p>
      <w:pPr>
        <w:spacing w:after="60"/>
      </w:pPr>
      <w:r>
        <w:rPr>
          <w:b/>
          <w:bCs/>
          <w:color w:val="1B3A5C"/>
        </w:rPr>
        <w:t xml:space="preserve">⚖️ Yasal Dayanak: </w:t>
      </w:r>
      <w:r>
        <w:t xml:space="preserve">Genel Kültür Kitabı – Tarih: 1921’de savaş ve diplomasi (Londra Konferansı)</w:t>
      </w:r>
    </w:p>
    <w:p>
      <w:pPr>
        <w:spacing w:after="60"/>
      </w:pPr>
      <w:r>
        <w:rPr>
          <w:b/>
          <w:bCs/>
          <w:color w:val="1B3A5C"/>
        </w:rPr>
        <w:t xml:space="preserve">🔍 Şık Uzunluk Kontrolü: </w:t>
      </w:r>
      <w:r>
        <w:t xml:space="preserve">A:16 B:19 C:18 D:14 E:17 karakter → Denge: UYGUN</w:t>
      </w:r>
    </w:p>
    <w:p>
      <w:pPr>
        <w:keepNext/>
        <w:spacing w:after="60" w:before="280"/>
      </w:pPr>
      <w:r>
        <w:rPr>
          <w:b/>
          <w:bCs/>
          <w:color w:val="1B3A5C"/>
        </w:rPr>
        <w:t xml:space="preserve">SORU 12. </w:t>
      </w:r>
      <w:r>
        <w:rPr>
          <w:b/>
          <w:bCs/>
          <w:color w:val="B8860B"/>
        </w:rPr>
        <w:t xml:space="preserve">[T1 – Zor]</w:t>
      </w:r>
      <w:r>
        <w:rPr>
          <w:i/>
          <w:iCs/>
          <w:color w:val="555555"/>
          <w:sz w:val="18"/>
          <w:szCs w:val="18"/>
        </w:rPr>
        <w:t xml:space="preserve">  ·  Model soru: 2025/12</w:t>
      </w:r>
    </w:p>
    <w:p>
      <w:pPr>
        <w:keepNext/>
        <w:spacing w:after="80" w:before="40"/>
      </w:pPr>
      <w:r>
        <w:t xml:space="preserve">Atatürk döneminde gerçekleştirilen inkılapların amaç ve sonuçlarıyla ilgili aşağıdakilerden hangisi </w:t>
      </w:r>
      <w:r>
        <w:rPr>
          <w:b/>
          <w:bCs/>
          <w:u w:val="single"/>
        </w:rPr>
        <w:t xml:space="preserve">yanlıştır</w:t>
      </w:r>
      <w:r>
        <w:t xml:space="preserve">?</w:t>
      </w:r>
    </w:p>
    <w:p>
      <w:pPr>
        <w:keepNext/>
        <w:spacing w:after="40"/>
        <w:ind w:left="360" w:hanging="360"/>
      </w:pPr>
      <w:r>
        <w:t xml:space="preserve">A) </w:t>
      </w:r>
      <w:r>
        <w:t xml:space="preserve">Saltanatın kaldırılmasıyla hanedana dayalı siyasi egemenlik sona ermiş, barış görüşmelerinde Türkiye’nin temsilini Ankara yönetimi üstlenmiştir.</w:t>
      </w:r>
    </w:p>
    <w:p>
      <w:pPr>
        <w:keepNext/>
        <w:spacing w:after="40"/>
        <w:ind w:left="360" w:hanging="360"/>
      </w:pPr>
      <w:r>
        <w:t xml:space="preserve">B) </w:t>
      </w:r>
      <w:r>
        <w:t xml:space="preserve">1926 Medeni Kanunu ile kadın-erkek eşitliği bugünkü anlamda tam olarak sağlanmış, evli kadının meslek seçimi kocanın iznine bağlı olmaktan çıkarılmıştır.</w:t>
      </w:r>
    </w:p>
    <w:p>
      <w:pPr>
        <w:keepNext/>
        <w:spacing w:after="40"/>
        <w:ind w:left="360" w:hanging="360"/>
      </w:pPr>
      <w:r>
        <w:t xml:space="preserve">C) </w:t>
      </w:r>
      <w:r>
        <w:t xml:space="preserve">Takvim, ölçü ve soyadı alanındaki düzenlemeler; resmî işlemlerde standartlaşma, laikleşme ve toplumsal ayrıcalıkların azaltılması gibi amaçlar taşımıştır.</w:t>
      </w:r>
    </w:p>
    <w:p>
      <w:pPr>
        <w:keepNext/>
        <w:spacing w:after="40"/>
        <w:ind w:left="360" w:hanging="360"/>
      </w:pPr>
      <w:r>
        <w:t xml:space="preserve">D) </w:t>
      </w:r>
      <w:r>
        <w:t xml:space="preserve">Harf inkılabıyla okuma-yazmanın öğretilmesini kolaylaştırmak ve yazı dilini Türkçenin ses özellikleriyle uyumlu hâle getirmek amaçlanmıştır.</w:t>
      </w:r>
    </w:p>
    <w:p>
      <w:pPr>
        <w:keepNext/>
        <w:spacing w:after="40"/>
        <w:ind w:left="360" w:hanging="360"/>
      </w:pPr>
      <w:r>
        <w:t xml:space="preserve">E) </w:t>
      </w:r>
      <w:r>
        <w:t xml:space="preserve">Tarih ve dil kurumları yalnız kitap yayımlayan yapılar olmayıp araştırma, öğretim malzemesi ve ortak kültür bilinci arasında bağ kurmuştur.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1926 Medeni Kanunu kadınların haklarını genişletmiş, ancak bugünkü anlamda tam eşitlik sağlamamıştır; ilk metinde koca aile birliğinin başı sayılmış, evli kadının meslek veya iş yapması kocanın iznine bağlanmıştır. Saltanatın kaldırılması hanedana dayalı siyasi egemenliği sona erdirmiş, toplumsal düzenlemeler standartlaşma, laikleşme ve ayrıcalıkların azaltılması gibi amaçlar taşımıştır. Harf inkılabının amaçları ile tarih ve dil kurumlarının araştırma, öğretim malzemesi ve ortak kültür bilinci arasında kurduğu bağ da kaynağa uygundur. Bu nedenle doğru cevap B seçeneğidir. (MD Genel Kültür Kitabı – Tarih: Medeni Kanun neyi değiştirdi?; Lozan’a giden yol; Gündelik hayat ve kadın hakları; Eğitim birliği ve yeni alfabe; Tarih, dil ve bilim çalışmaları)</w:t>
      </w:r>
    </w:p>
    <w:p>
      <w:pPr>
        <w:spacing w:after="60"/>
      </w:pPr>
      <w:r>
        <w:rPr>
          <w:b/>
          <w:bCs/>
          <w:color w:val="1B3A5C"/>
        </w:rPr>
        <w:t xml:space="preserve">⚖️ Yasal Dayanak: </w:t>
      </w:r>
      <w:r>
        <w:t xml:space="preserve">Genel Kültür Kitabı – Tarih: Medeni Kanun neyi değiştirdi? (Eşitlik konusunda tarihsel sınır); Lozan’a giden yol; Gündelik hayat ve kadın hakları; Eğitim birliği ve yeni alfabe; Tarih, dil ve bilim çalışmaları</w:t>
      </w:r>
    </w:p>
    <w:p>
      <w:pPr>
        <w:spacing w:after="60"/>
      </w:pPr>
      <w:r>
        <w:rPr>
          <w:b/>
          <w:bCs/>
          <w:color w:val="1B3A5C"/>
        </w:rPr>
        <w:t xml:space="preserve">🔍 Şık Uzunluk Kontrolü: </w:t>
      </w:r>
      <w:r>
        <w:t xml:space="preserve">A:144 B:153 C:154 D:140 E:139 karakter → Denge: UYGUN</w:t>
      </w:r>
    </w:p>
    <w:p>
      <w:pPr>
        <w:keepNext/>
        <w:spacing w:after="60" w:before="280"/>
      </w:pPr>
      <w:r>
        <w:rPr>
          <w:b/>
          <w:bCs/>
          <w:color w:val="1B3A5C"/>
        </w:rPr>
        <w:t xml:space="preserve">SORU 13. </w:t>
      </w:r>
      <w:r>
        <w:rPr>
          <w:b/>
          <w:bCs/>
          <w:color w:val="B8860B"/>
        </w:rPr>
        <w:t xml:space="preserve">[T1 – Zor]</w:t>
      </w:r>
      <w:r>
        <w:rPr>
          <w:i/>
          <w:iCs/>
          <w:color w:val="555555"/>
          <w:sz w:val="18"/>
          <w:szCs w:val="18"/>
        </w:rPr>
        <w:t xml:space="preserve">  ·  Model soru: 2025/13</w:t>
      </w:r>
    </w:p>
    <w:p>
      <w:pPr>
        <w:keepNext/>
        <w:spacing w:after="80" w:before="40"/>
      </w:pPr>
      <w:r>
        <w:t xml:space="preserve">Aşağıdakilerden hangisi, 1919 yılında yaşanan gelişmelerden biri </w:t>
      </w:r>
      <w:r>
        <w:rPr>
          <w:b/>
          <w:bCs/>
          <w:u w:val="single"/>
        </w:rPr>
        <w:t xml:space="preserve">değildir</w:t>
      </w:r>
      <w:r>
        <w:t xml:space="preserve">?</w:t>
      </w:r>
    </w:p>
    <w:p>
      <w:pPr>
        <w:keepNext/>
        <w:spacing w:after="40"/>
        <w:ind w:left="360" w:hanging="360"/>
      </w:pPr>
      <w:r>
        <w:t xml:space="preserve">A) </w:t>
      </w:r>
      <w:r>
        <w:t xml:space="preserve">Misak-ı Millî’nin kabul edilmesi</w:t>
      </w:r>
    </w:p>
    <w:p>
      <w:pPr>
        <w:keepNext/>
        <w:spacing w:after="40"/>
        <w:ind w:left="360" w:hanging="360"/>
      </w:pPr>
      <w:r>
        <w:t xml:space="preserve">B) </w:t>
      </w:r>
      <w:r>
        <w:t xml:space="preserve">İzmir’in Yunan ordusunca işgal edilmesi</w:t>
      </w:r>
    </w:p>
    <w:p>
      <w:pPr>
        <w:keepNext/>
        <w:spacing w:after="40"/>
        <w:ind w:left="360" w:hanging="360"/>
      </w:pPr>
      <w:r>
        <w:t xml:space="preserve">C) </w:t>
      </w:r>
      <w:r>
        <w:t xml:space="preserve">Havza Genelgesi’nin yayımlanması</w:t>
      </w:r>
    </w:p>
    <w:p>
      <w:pPr>
        <w:keepNext/>
        <w:spacing w:after="40"/>
        <w:ind w:left="360" w:hanging="360"/>
      </w:pPr>
      <w:r>
        <w:t xml:space="preserve">D) </w:t>
      </w:r>
      <w:r>
        <w:t xml:space="preserve">Erzurum Kongresi’nin toplanması</w:t>
      </w:r>
    </w:p>
    <w:p>
      <w:pPr>
        <w:keepNext/>
        <w:spacing w:after="40"/>
        <w:ind w:left="360" w:hanging="360"/>
      </w:pPr>
      <w:r>
        <w:t xml:space="preserve">E) </w:t>
      </w:r>
      <w:r>
        <w:t xml:space="preserve">Temsil Heyetinin Ankara’ya gelmesi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Misak-ı Millî, 12 Ocak 1920’de toplanan son Osmanlı Meclis-i Mebusanında 28 Ocak 1920’de kabul edilmiştir; 1919’a ait değildir. Yunan ordusunun İzmir’e çıkması 15 Mayıs 1919’da, Havza Genelgesi 28 Mayıs 1919’da, Erzurum Kongresi 23 Temmuz-7 Ağustos 1919’da gerçekleşmiş; Temsil Heyeti de 27 Aralık 1919’da Ankara’ya gelmiştir. Bu nedenle doğru cevap A seçeneğidir. (MD Genel Kültür Kitabı – Tarih: İşgaller ve toplumsal tepki; Samsun’dan Havza’ya; Erzurum Kongresi; Amasya Görüşmeleri ve Ankara; Misak-ı Millî’nin çerçevesi)</w:t>
      </w:r>
    </w:p>
    <w:p>
      <w:pPr>
        <w:spacing w:after="60"/>
      </w:pPr>
      <w:r>
        <w:rPr>
          <w:b/>
          <w:bCs/>
          <w:color w:val="1B3A5C"/>
        </w:rPr>
        <w:t xml:space="preserve">⚖️ Yasal Dayanak: </w:t>
      </w:r>
      <w:r>
        <w:t xml:space="preserve">Genel Kültür Kitabı – Tarih: İşgaller ve toplumsal tepki; Samsun’dan Havza’ya; Erzurum Kongresi; Amasya Görüşmeleri ve Ankara; Misak-ı Millî’nin çerçevesi</w:t>
      </w:r>
    </w:p>
    <w:p>
      <w:pPr>
        <w:spacing w:after="60"/>
      </w:pPr>
      <w:r>
        <w:rPr>
          <w:b/>
          <w:bCs/>
          <w:color w:val="1B3A5C"/>
        </w:rPr>
        <w:t xml:space="preserve">🔍 Şık Uzunluk Kontrolü: </w:t>
      </w:r>
      <w:r>
        <w:t xml:space="preserve">A:32 B:39 C:32 D:31 E:34 karakter → Denge: UYGUN</w:t>
      </w:r>
    </w:p>
    <w:p>
      <w:pPr>
        <w:keepNext/>
        <w:spacing w:after="60" w:before="280"/>
      </w:pPr>
      <w:r>
        <w:rPr>
          <w:b/>
          <w:bCs/>
          <w:color w:val="1B3A5C"/>
        </w:rPr>
        <w:t xml:space="preserve">SORU 14. </w:t>
      </w:r>
      <w:r>
        <w:rPr>
          <w:b/>
          <w:bCs/>
          <w:color w:val="B8860B"/>
        </w:rPr>
        <w:t xml:space="preserve">[T4 – Orta Üstü]</w:t>
      </w:r>
      <w:r>
        <w:rPr>
          <w:i/>
          <w:iCs/>
          <w:color w:val="555555"/>
          <w:sz w:val="18"/>
          <w:szCs w:val="18"/>
        </w:rPr>
        <w:t xml:space="preserve">  ·  Model soru: 2025/14</w:t>
      </w:r>
    </w:p>
    <w:p>
      <w:pPr>
        <w:keepNext/>
        <w:spacing w:after="80" w:before="40"/>
      </w:pPr>
      <w:r>
        <w:t xml:space="preserve">Mustafa Kemal’in askerî ataşe olarak görev yaptığı ve Avrupa’daki siyasi ve toplumsal yaşamı, diplomasiyi ve kurumları yakından gözlemleme imkânı bulduğu şehir aşağıdakilerden hangisidir?</w:t>
      </w:r>
    </w:p>
    <w:p>
      <w:pPr>
        <w:keepNext/>
        <w:spacing w:after="40"/>
        <w:ind w:left="360" w:hanging="360"/>
      </w:pPr>
      <w:r>
        <w:t xml:space="preserve">A) </w:t>
      </w:r>
      <w:r>
        <w:t xml:space="preserve">Şam</w:t>
      </w:r>
    </w:p>
    <w:p>
      <w:pPr>
        <w:keepNext/>
        <w:spacing w:after="40"/>
        <w:ind w:left="360" w:hanging="360"/>
      </w:pPr>
      <w:r>
        <w:t xml:space="preserve">B) </w:t>
      </w:r>
      <w:r>
        <w:t xml:space="preserve">Selanik</w:t>
      </w:r>
    </w:p>
    <w:p>
      <w:pPr>
        <w:keepNext/>
        <w:spacing w:after="40"/>
        <w:ind w:left="360" w:hanging="360"/>
      </w:pPr>
      <w:r>
        <w:t xml:space="preserve">C) </w:t>
      </w:r>
      <w:r>
        <w:t xml:space="preserve">Manastır</w:t>
      </w:r>
    </w:p>
    <w:p>
      <w:pPr>
        <w:keepNext/>
        <w:spacing w:after="40"/>
        <w:ind w:left="360" w:hanging="360"/>
      </w:pPr>
      <w:r>
        <w:t xml:space="preserve">D) </w:t>
      </w:r>
      <w:r>
        <w:t xml:space="preserve">İstanbul</w:t>
      </w:r>
    </w:p>
    <w:p>
      <w:pPr>
        <w:keepNext/>
        <w:spacing w:after="40"/>
        <w:ind w:left="360" w:hanging="360"/>
      </w:pPr>
      <w:r>
        <w:t xml:space="preserve">E) </w:t>
      </w:r>
      <w:r>
        <w:t xml:space="preserve">Sofya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Sofya askerî ataşeliği, Mustafa Kemal’in Avrupa diplomasisini ve kurumlarını yakından izlediği görevdir; Sofya, Avrupa’daki siyasi ve toplumsal yaşamı gözlemlemeyle ilişkilendirilir. Şam imparatorluğun farklı bir bölgesindeki yönetim ve güvenlik şartlarını, Manastır Balkan milliyetçiliklerini ve tarih-edebiyat ilgisini, Selanik çok kültürlü toplumu, İstanbul ise devlet merkezinin sorunlarını ve yüksek askerî eğitimi temsil eder. Bu nedenle doğru cevap E seçeneğidir. (MD Genel Kültür Kitabı – Tarih: Fikirler, şehirler ve eserler; Askerlikten millî liderliğe)</w:t>
      </w:r>
    </w:p>
    <w:p>
      <w:pPr>
        <w:spacing w:after="60"/>
      </w:pPr>
      <w:r>
        <w:rPr>
          <w:b/>
          <w:bCs/>
          <w:color w:val="1B3A5C"/>
        </w:rPr>
        <w:t xml:space="preserve">⚖️ Yasal Dayanak: </w:t>
      </w:r>
      <w:r>
        <w:t xml:space="preserve">Genel Kültür Kitabı – Tarih: Fikirler, şehirler ve eserler (Şehirleri bir etki haritası gibi oku); Askerlikten millî liderliğe (İlk görevler ve gözlemler)</w:t>
      </w:r>
    </w:p>
    <w:p>
      <w:pPr>
        <w:spacing w:after="60"/>
      </w:pPr>
      <w:r>
        <w:rPr>
          <w:b/>
          <w:bCs/>
          <w:color w:val="1B3A5C"/>
        </w:rPr>
        <w:t xml:space="preserve">🔍 Şık Uzunluk Kontrolü: </w:t>
      </w:r>
      <w:r>
        <w:t xml:space="preserve">A:3 B:7 C:8 D:8 E:5 karakter → Denge: UYGUN</w:t>
      </w:r>
    </w:p>
    <w:p>
      <w:pPr>
        <w:keepNext/>
        <w:spacing w:after="60" w:before="280"/>
      </w:pPr>
      <w:r>
        <w:rPr>
          <w:b/>
          <w:bCs/>
          <w:color w:val="1B3A5C"/>
        </w:rPr>
        <w:t xml:space="preserve">SORU 15. </w:t>
      </w:r>
      <w:r>
        <w:rPr>
          <w:b/>
          <w:bCs/>
          <w:color w:val="B8860B"/>
        </w:rPr>
        <w:t xml:space="preserve">[T4 – Zor]</w:t>
      </w:r>
      <w:r>
        <w:rPr>
          <w:i/>
          <w:iCs/>
          <w:color w:val="555555"/>
          <w:sz w:val="18"/>
          <w:szCs w:val="18"/>
        </w:rPr>
        <w:t xml:space="preserve">  ·  Model soru: 2025/15</w:t>
      </w:r>
    </w:p>
    <w:p>
      <w:pPr>
        <w:keepNext/>
        <w:spacing w:after="80" w:before="40"/>
      </w:pPr>
      <w:r>
        <w:t xml:space="preserve">Mustafa Kemal’in, Ankara’da toplanan Büyük Millet Meclisinin başkanlığına seçildiği tarih aşağıdakilerden hangisidir?</w:t>
      </w:r>
    </w:p>
    <w:p>
      <w:pPr>
        <w:keepNext/>
        <w:spacing w:after="40"/>
        <w:ind w:left="360" w:hanging="360"/>
      </w:pPr>
      <w:r>
        <w:t xml:space="preserve">A) </w:t>
      </w:r>
      <w:r>
        <w:t xml:space="preserve">23 Nisan 1920</w:t>
      </w:r>
    </w:p>
    <w:p>
      <w:pPr>
        <w:keepNext/>
        <w:spacing w:after="40"/>
        <w:ind w:left="360" w:hanging="360"/>
      </w:pPr>
      <w:r>
        <w:t xml:space="preserve">B) </w:t>
      </w:r>
      <w:r>
        <w:t xml:space="preserve">24 Nisan 1920</w:t>
      </w:r>
    </w:p>
    <w:p>
      <w:pPr>
        <w:keepNext/>
        <w:spacing w:after="40"/>
        <w:ind w:left="360" w:hanging="360"/>
      </w:pPr>
      <w:r>
        <w:t xml:space="preserve">C) </w:t>
      </w:r>
      <w:r>
        <w:t xml:space="preserve">29 Nisan 1920</w:t>
      </w:r>
    </w:p>
    <w:p>
      <w:pPr>
        <w:keepNext/>
        <w:spacing w:after="40"/>
        <w:ind w:left="360" w:hanging="360"/>
      </w:pPr>
      <w:r>
        <w:t xml:space="preserve">D) </w:t>
      </w:r>
      <w:r>
        <w:t xml:space="preserve">5 Ağustos 1921</w:t>
      </w:r>
    </w:p>
    <w:p>
      <w:pPr>
        <w:keepNext/>
        <w:spacing w:after="40"/>
        <w:ind w:left="360" w:hanging="360"/>
      </w:pPr>
      <w:r>
        <w:t xml:space="preserve">E) </w:t>
      </w:r>
      <w:r>
        <w:t xml:space="preserve">29 Ekim 1923</w:t>
      </w:r>
    </w:p>
    <w:p>
      <w:pPr>
        <w:spacing w:after="60"/>
      </w:pPr>
      <w:r>
        <w:rPr>
          <w:b/>
          <w:bCs/>
          <w:color w:val="1B7A3C"/>
        </w:rPr>
        <w:t xml:space="preserve">✅ Doğru Cevap: </w:t>
      </w:r>
      <w:r>
        <w:t xml:space="preserve">B</w:t>
      </w:r>
    </w:p>
    <w:p>
      <w:pPr>
        <w:spacing w:after="60"/>
      </w:pPr>
      <w:r>
        <w:rPr>
          <w:b/>
          <w:bCs/>
          <w:color w:val="1B3A5C"/>
        </w:rPr>
        <w:t xml:space="preserve">📖 Açıklama: </w:t>
      </w:r>
      <w:r>
        <w:t xml:space="preserve">Büyük Millet Meclisi 23 Nisan 1920’de Ankara’da açılmış, Mustafa Kemal ertesi gün, 24 Nisan’da Meclis başkanı seçilmiştir. 29 Nisan 1920 Hıyanet-i Vataniye Kanunu’nun kabul tarihi, 5 Ağustos 1921 Başkomutanlık Kanunu’nun tarihi, 29 Ekim 1923 ise Cumhuriyetin ilanıyla Mustafa Kemal’in ilk cumhurbaşkanı olduğu tarihtir. Bu nedenle doğru cevap B seçeneğidir. (MD Genel Kültür Kitabı – Tarih: İstanbul’dan Ankara’daki Meclise; Otorite ve anayasal düzen; Geri çekilme ve başkomutanlık; Egemenlik düzeninin dönüşümü)</w:t>
      </w:r>
    </w:p>
    <w:p>
      <w:pPr>
        <w:spacing w:after="60"/>
      </w:pPr>
      <w:r>
        <w:rPr>
          <w:b/>
          <w:bCs/>
          <w:color w:val="1B3A5C"/>
        </w:rPr>
        <w:t xml:space="preserve">⚖️ Yasal Dayanak: </w:t>
      </w:r>
      <w:r>
        <w:t xml:space="preserve">Genel Kültür Kitabı – Tarih: İstanbul’dan Ankara’daki Meclise (23 Nisan 1920)</w:t>
      </w:r>
    </w:p>
    <w:p>
      <w:pPr>
        <w:spacing w:after="60"/>
      </w:pPr>
      <w:r>
        <w:rPr>
          <w:b/>
          <w:bCs/>
          <w:color w:val="1B3A5C"/>
        </w:rPr>
        <w:t xml:space="preserve">🔍 Şık Uzunluk Kontrolü: </w:t>
      </w:r>
      <w:r>
        <w:t xml:space="preserve">A:13 B:13 C:13 D:14 E:12 karakter → Denge: UYGUN</w:t>
      </w:r>
    </w:p>
    <w:p>
      <w:pPr>
        <w:keepNext/>
        <w:spacing w:after="60" w:before="280"/>
      </w:pPr>
      <w:r>
        <w:rPr>
          <w:b/>
          <w:bCs/>
          <w:color w:val="1B3A5C"/>
        </w:rPr>
        <w:t xml:space="preserve">SORU 16. </w:t>
      </w:r>
      <w:r>
        <w:rPr>
          <w:b/>
          <w:bCs/>
          <w:color w:val="B8860B"/>
        </w:rPr>
        <w:t xml:space="preserve">[T4 – Orta Üstü]</w:t>
      </w:r>
      <w:r>
        <w:rPr>
          <w:i/>
          <w:iCs/>
          <w:color w:val="555555"/>
          <w:sz w:val="18"/>
          <w:szCs w:val="18"/>
        </w:rPr>
        <w:t xml:space="preserve">  ·  Model soru: 2025/16</w:t>
      </w:r>
    </w:p>
    <w:p>
      <w:pPr>
        <w:keepNext/>
        <w:spacing w:after="80" w:before="40"/>
      </w:pPr>
      <w:r>
        <w:t xml:space="preserve">Anayasa’ya göre kamu hizmetine girme hakkına ilişkin aşağıdakilerden hangisi doğrudur?</w:t>
      </w:r>
    </w:p>
    <w:p>
      <w:pPr>
        <w:keepNext/>
        <w:spacing w:after="40"/>
        <w:ind w:left="360" w:hanging="360"/>
      </w:pPr>
      <w:r>
        <w:t xml:space="preserve">A) </w:t>
      </w:r>
      <w:r>
        <w:t xml:space="preserve">Kamu hizmetine girme hakkı, yabancılara da vatandaşlarla aynı koşullarla tanınmıştır.</w:t>
      </w:r>
    </w:p>
    <w:p>
      <w:pPr>
        <w:keepNext/>
        <w:spacing w:after="40"/>
        <w:ind w:left="360" w:hanging="360"/>
      </w:pPr>
      <w:r>
        <w:t xml:space="preserve">B) </w:t>
      </w:r>
      <w:r>
        <w:t xml:space="preserve">Bir kamu görevi için yaş veya öğrenim şartı konulması, her durumda ayrımcılık sayılır.</w:t>
      </w:r>
    </w:p>
    <w:p>
      <w:pPr>
        <w:keepNext/>
        <w:spacing w:after="40"/>
        <w:ind w:left="360" w:hanging="360"/>
      </w:pPr>
      <w:r>
        <w:t xml:space="preserve">C) </w:t>
      </w:r>
      <w:r>
        <w:t xml:space="preserve">Kamu hizmetine girme hakkı, Anayasa’da sosyal ve ekonomik haklar arasında yer alır.</w:t>
      </w:r>
    </w:p>
    <w:p>
      <w:pPr>
        <w:keepNext/>
        <w:spacing w:after="40"/>
        <w:ind w:left="360" w:hanging="360"/>
      </w:pPr>
      <w:r>
        <w:t xml:space="preserve">D) </w:t>
      </w:r>
      <w:r>
        <w:t xml:space="preserve">Kamu görevlerine alınmada, görevin gerektirdiği nitelikler dışında ayrım yapılamaz.</w:t>
      </w:r>
    </w:p>
    <w:p>
      <w:pPr>
        <w:keepNext/>
        <w:spacing w:after="40"/>
        <w:ind w:left="360" w:hanging="360"/>
      </w:pPr>
      <w:r>
        <w:t xml:space="preserve">E) </w:t>
      </w:r>
      <w:r>
        <w:t xml:space="preserve">Seçme yaşını dolduran her vatandaş, başka bir şart aranmadan kamu görevine atanabilir.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Anayasa kamu hizmetine girme hakkını Türkler için düzenler ve kamu görevlerine alınmada görevin gerektirdiği nitelikler dışında ayrım yapılmasını yasaklar; bu nedenle bir görev için yaş, öğrenim veya mesleki yeterlilik şartı konulabilir ve böyle bir şart kendiliğinden ayrımcılık sayılmaz. Hak siyasi haklar arasında düzenlenmiştir; yabancılara vatandaşlarla aynı koşullarla tanınmış değildir ve seçme yaşını doldurmak tek başına her kamu görevine atanmayı sağlamaz. Bu nedenle doğru cevap D seçeneğidir. (MD Genel Kültür Kitabı – Anayasa: Siyasi haklar ve vatandaşlık)</w:t>
      </w:r>
    </w:p>
    <w:p>
      <w:pPr>
        <w:spacing w:after="60"/>
      </w:pPr>
      <w:r>
        <w:rPr>
          <w:b/>
          <w:bCs/>
          <w:color w:val="1B3A5C"/>
        </w:rPr>
        <w:t xml:space="preserve">⚖️ Yasal Dayanak: </w:t>
      </w:r>
      <w:r>
        <w:t xml:space="preserve">Genel Kültür Kitabı – Anayasa: Siyasi haklar ve vatandaşlık (Siyasi katılım)</w:t>
      </w:r>
    </w:p>
    <w:p>
      <w:pPr>
        <w:spacing w:after="60"/>
      </w:pPr>
      <w:r>
        <w:rPr>
          <w:b/>
          <w:bCs/>
          <w:color w:val="1B3A5C"/>
        </w:rPr>
        <w:t xml:space="preserve">🔍 Şık Uzunluk Kontrolü: </w:t>
      </w:r>
      <w:r>
        <w:t xml:space="preserve">A:85 B:86 C:83 D:83 E:86 karakter → Denge: UYGUN</w:t>
      </w:r>
    </w:p>
    <w:p>
      <w:pPr>
        <w:keepNext/>
        <w:spacing w:after="60" w:before="280"/>
      </w:pPr>
      <w:r>
        <w:rPr>
          <w:b/>
          <w:bCs/>
          <w:color w:val="1B3A5C"/>
        </w:rPr>
        <w:t xml:space="preserve">SORU 17. </w:t>
      </w:r>
      <w:r>
        <w:rPr>
          <w:b/>
          <w:bCs/>
          <w:color w:val="B8860B"/>
        </w:rPr>
        <w:t xml:space="preserve">[T4 – Orta Üstü]</w:t>
      </w:r>
      <w:r>
        <w:rPr>
          <w:i/>
          <w:iCs/>
          <w:color w:val="555555"/>
          <w:sz w:val="18"/>
          <w:szCs w:val="18"/>
        </w:rPr>
        <w:t xml:space="preserve">  ·  Model soru: 2025/17</w:t>
      </w:r>
    </w:p>
    <w:p>
      <w:pPr>
        <w:keepNext/>
        <w:spacing w:after="80" w:before="40"/>
      </w:pPr>
      <w:r>
        <w:t xml:space="preserve">Yürütme organı içinde yer alan idarenin kolluk faaliyetlerine ilişkin aşağıdakilerden hangisi doğrudur?</w:t>
      </w:r>
    </w:p>
    <w:p>
      <w:pPr>
        <w:keepNext/>
        <w:spacing w:after="40"/>
        <w:ind w:left="360" w:hanging="360"/>
      </w:pPr>
      <w:r>
        <w:t xml:space="preserve">A) </w:t>
      </w:r>
      <w:r>
        <w:t xml:space="preserve">İdari kolluk, işlenmiş bir suçun araştırılmasına ve delillerinin toplanmasına yöneliktir.</w:t>
      </w:r>
    </w:p>
    <w:p>
      <w:pPr>
        <w:keepNext/>
        <w:spacing w:after="40"/>
        <w:ind w:left="360" w:hanging="360"/>
      </w:pPr>
      <w:r>
        <w:t xml:space="preserve">B) </w:t>
      </w:r>
      <w:r>
        <w:t xml:space="preserve">İdari kolluk ile adli kolluk arasındaki ayrım, görevlinin üniformasına göre yapılır.</w:t>
      </w:r>
    </w:p>
    <w:p>
      <w:pPr>
        <w:keepNext/>
        <w:spacing w:after="40"/>
        <w:ind w:left="360" w:hanging="360"/>
      </w:pPr>
      <w:r>
        <w:t xml:space="preserve">C) </w:t>
      </w:r>
      <w:r>
        <w:t xml:space="preserve">İdari kolluk, kamu düzenini korumaya ve tehlikeyi önlemeye yönelik bir faaliyettir.</w:t>
      </w:r>
    </w:p>
    <w:p>
      <w:pPr>
        <w:keepNext/>
        <w:spacing w:after="40"/>
        <w:ind w:left="360" w:hanging="360"/>
      </w:pPr>
      <w:r>
        <w:t xml:space="preserve">D) </w:t>
      </w:r>
      <w:r>
        <w:t xml:space="preserve">Kolluk faaliyeti, yalnız polis teşkilatına ait bir görev alanını ifade eder.</w:t>
      </w:r>
    </w:p>
    <w:p>
      <w:pPr>
        <w:keepNext/>
        <w:spacing w:after="40"/>
        <w:ind w:left="360" w:hanging="360"/>
      </w:pPr>
      <w:r>
        <w:t xml:space="preserve">E) </w:t>
      </w:r>
      <w:r>
        <w:t xml:space="preserve">Kamu düzeni gerekçesi, hukuki dayanak aranmaksızın her türlü sınırlamayı haklı kılar.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İdari kolluk kamu düzenini korumaya ve tehlikeyi önlemeye yöneliktir; güvenlik, esenlik ve sağlık bunun temel unsurlarıdır. İşlenmiş suçun araştırılması ve delillerin toplanması adli kolluğun alanıdır; aynı personel farklı görevlerde bulunabileceğinden ayrım üniformaya göre yapılmaz ve kolluk yalnız polisten ibaret bir kurum listesi değildir. Kamu düzeni gerekçesi de tedbirin hukuki dayanağı ve ölçülülüğü aranmadan her sınırlamayı haklı kılmaz. Bu nedenle doğru cevap C seçeneğidir. (MD Genel Kültür Kitabı – İdare hukuku: Kamu hizmeti ve kolluk)</w:t>
      </w:r>
    </w:p>
    <w:p>
      <w:pPr>
        <w:spacing w:after="60"/>
      </w:pPr>
      <w:r>
        <w:rPr>
          <w:b/>
          <w:bCs/>
          <w:color w:val="1B3A5C"/>
        </w:rPr>
        <w:t xml:space="preserve">⚖️ Yasal Dayanak: </w:t>
      </w:r>
      <w:r>
        <w:t xml:space="preserve">Genel Kültür Kitabı – İdare hukuku: Kamu hizmeti ve kolluk</w:t>
      </w:r>
    </w:p>
    <w:p>
      <w:pPr>
        <w:spacing w:after="60"/>
      </w:pPr>
      <w:r>
        <w:rPr>
          <w:b/>
          <w:bCs/>
          <w:color w:val="1B3A5C"/>
        </w:rPr>
        <w:t xml:space="preserve">🔍 Şık Uzunluk Kontrolü: </w:t>
      </w:r>
      <w:r>
        <w:t xml:space="preserve">A:89 B:84 C:83 D:76 E:85 karakter → Denge: UYGUN</w:t>
      </w:r>
    </w:p>
    <w:p>
      <w:pPr>
        <w:keepNext/>
        <w:spacing w:after="60" w:before="280"/>
      </w:pPr>
      <w:r>
        <w:rPr>
          <w:b/>
          <w:bCs/>
          <w:color w:val="1B3A5C"/>
        </w:rPr>
        <w:t xml:space="preserve">SORU 18. </w:t>
      </w:r>
      <w:r>
        <w:rPr>
          <w:b/>
          <w:bCs/>
          <w:color w:val="B8860B"/>
        </w:rPr>
        <w:t xml:space="preserve">[T6 – Orta Üstü]</w:t>
      </w:r>
      <w:r>
        <w:rPr>
          <w:i/>
          <w:iCs/>
          <w:color w:val="555555"/>
          <w:sz w:val="18"/>
          <w:szCs w:val="18"/>
        </w:rPr>
        <w:t xml:space="preserve">  ·  Model soru: 2025/18</w:t>
      </w:r>
    </w:p>
    <w:p>
      <w:pPr>
        <w:keepNext/>
        <w:spacing w:after="80" w:before="40"/>
      </w:pPr>
      <w:r>
        <w:t xml:space="preserve">Temel hak ve özgürlüklerin korunmasına ilişkin bir başvuru yolu şöyle açıklanmaktadır:</w:t>
      </w:r>
    </w:p>
    <w:p>
      <w:pPr>
        <w:keepNext/>
        <w:spacing w:after="40"/>
        <w:ind w:left="360"/>
      </w:pPr>
      <w:r>
        <w:t xml:space="preserve">“Anayasa’da güvence altına alınan ve Avrupa İnsan Hakları Sözleşmesi kapsamında bulunan bir hakkın kamu gücü tarafından ihlal edildiği iddiasının, olağan kanun yolları tüketildikten sonra Anayasa Mahkemesince incelendiği yoldur.”</w:t>
      </w:r>
    </w:p>
    <w:p>
      <w:pPr>
        <w:keepNext/>
        <w:spacing w:after="40"/>
        <w:ind w:left="360"/>
      </w:pPr>
      <w:r>
        <w:t xml:space="preserve">Yukarıda açıklanan başvuru yolu aşağıdakilerden hangisidir?</w:t>
      </w:r>
    </w:p>
    <w:p>
      <w:pPr>
        <w:keepNext/>
        <w:spacing w:after="40"/>
        <w:ind w:left="360" w:hanging="360"/>
      </w:pPr>
      <w:r>
        <w:t xml:space="preserve">A) </w:t>
      </w:r>
      <w:r>
        <w:t xml:space="preserve">İptal davası</w:t>
      </w:r>
    </w:p>
    <w:p>
      <w:pPr>
        <w:keepNext/>
        <w:spacing w:after="40"/>
        <w:ind w:left="360" w:hanging="360"/>
      </w:pPr>
      <w:r>
        <w:t xml:space="preserve">B) </w:t>
      </w:r>
      <w:r>
        <w:t xml:space="preserve">Tam yargı davası</w:t>
      </w:r>
    </w:p>
    <w:p>
      <w:pPr>
        <w:keepNext/>
        <w:spacing w:after="40"/>
        <w:ind w:left="360" w:hanging="360"/>
      </w:pPr>
      <w:r>
        <w:t xml:space="preserve">C) </w:t>
      </w:r>
      <w:r>
        <w:t xml:space="preserve">Dilekçe hakkı</w:t>
      </w:r>
    </w:p>
    <w:p>
      <w:pPr>
        <w:keepNext/>
        <w:spacing w:after="40"/>
        <w:ind w:left="360" w:hanging="360"/>
      </w:pPr>
      <w:r>
        <w:t xml:space="preserve">D) </w:t>
      </w:r>
      <w:r>
        <w:t xml:space="preserve">Bireysel başvuru</w:t>
      </w:r>
    </w:p>
    <w:p>
      <w:pPr>
        <w:keepNext/>
        <w:spacing w:after="40"/>
        <w:ind w:left="360" w:hanging="360"/>
      </w:pPr>
      <w:r>
        <w:t xml:space="preserve">E) </w:t>
      </w:r>
      <w:r>
        <w:t xml:space="preserve">Kamu denetçisine başvuru</w:t>
      </w:r>
    </w:p>
    <w:p>
      <w:pPr>
        <w:spacing w:after="60"/>
      </w:pPr>
      <w:r>
        <w:rPr>
          <w:b/>
          <w:bCs/>
          <w:color w:val="1B7A3C"/>
        </w:rPr>
        <w:t xml:space="preserve">✅ Doğru Cevap: </w:t>
      </w:r>
      <w:r>
        <w:t xml:space="preserve">D</w:t>
      </w:r>
    </w:p>
    <w:p>
      <w:pPr>
        <w:spacing w:after="60"/>
      </w:pPr>
      <w:r>
        <w:rPr>
          <w:b/>
          <w:bCs/>
          <w:color w:val="1B3A5C"/>
        </w:rPr>
        <w:t xml:space="preserve">📖 Açıklama: </w:t>
      </w:r>
      <w:r>
        <w:t xml:space="preserve">Bireysel başvuruda, Anayasa’da güvence altına alınan ve Avrupa İnsan Hakları Sözleşmesi kapsamındaki bir hakkın kamu gücü tarafından ihlal edildiği iddiası incelenir ve olağan kanun yollarının tüketilmesi gerekir; bu inceleme yeni bir temyiz aşaması değildir. İptal davası idari işlemin hukuka uygunluğunu, tam yargı davası ise idari işlem veya eylem nedeniyle ihlal edilen kişisel hakların giderilmesini konu alır; kamu denetçisine başvuru da mahkeme kararı doğurmaz. Bu nedenle doğru cevap D seçeneğidir. (MD Genel Kültür Kitabı – Anayasa: Anayasa Mahkemesinin görevleri)</w:t>
      </w:r>
    </w:p>
    <w:p>
      <w:pPr>
        <w:spacing w:after="60"/>
      </w:pPr>
      <w:r>
        <w:rPr>
          <w:b/>
          <w:bCs/>
          <w:color w:val="1B3A5C"/>
        </w:rPr>
        <w:t xml:space="preserve">⚖️ Yasal Dayanak: </w:t>
      </w:r>
      <w:r>
        <w:t xml:space="preserve">Genel Kültür Kitabı – Anayasa: Anayasa Mahkemesinin görevleri; AYM ve AİHM başvurularının sınırı</w:t>
      </w:r>
    </w:p>
    <w:p>
      <w:pPr>
        <w:spacing w:after="60"/>
      </w:pPr>
      <w:r>
        <w:rPr>
          <w:b/>
          <w:bCs/>
          <w:color w:val="1B3A5C"/>
        </w:rPr>
        <w:t xml:space="preserve">🔍 Şık Uzunluk Kontrolü: </w:t>
      </w:r>
      <w:r>
        <w:t xml:space="preserve">A:12 B:16 C:13 D:16 E:24 karakter → Denge: UYGUN</w:t>
      </w:r>
    </w:p>
    <w:p>
      <w:pPr>
        <w:keepNext/>
        <w:spacing w:after="60" w:before="280"/>
      </w:pPr>
      <w:r>
        <w:rPr>
          <w:b/>
          <w:bCs/>
          <w:color w:val="1B3A5C"/>
        </w:rPr>
        <w:t xml:space="preserve">SORU 19. </w:t>
      </w:r>
      <w:r>
        <w:rPr>
          <w:b/>
          <w:bCs/>
          <w:color w:val="B8860B"/>
        </w:rPr>
        <w:t xml:space="preserve">[T8 – Zor]</w:t>
      </w:r>
      <w:r>
        <w:rPr>
          <w:i/>
          <w:iCs/>
          <w:color w:val="555555"/>
          <w:sz w:val="18"/>
          <w:szCs w:val="18"/>
        </w:rPr>
        <w:t xml:space="preserve">  ·  Model soru: 2025/19</w:t>
      </w:r>
    </w:p>
    <w:p>
      <w:pPr>
        <w:keepNext/>
        <w:spacing w:after="80" w:before="40"/>
      </w:pPr>
      <w:r>
        <w:t xml:space="preserve">Seçmen olmasına engel başka bir durumu bulunmayan (K), hakkında yürütülen bir ceza soruşturması nedeniyle tutuklanarak ceza infaz kurumuna konulmuştur. (K) hakkında henüz verilmiş bir mahkûmiyet hükmü yoktur.</w:t>
      </w:r>
    </w:p>
    <w:p>
      <w:pPr>
        <w:keepNext/>
        <w:spacing w:after="40"/>
        <w:ind w:left="360"/>
      </w:pPr>
      <w:r>
        <w:t xml:space="preserve">Anayasa’ya göre (K)’nin seçme hakkına ilişkin aşağıdakilerden hangisi doğrudur?</w:t>
      </w:r>
    </w:p>
    <w:p>
      <w:pPr>
        <w:keepNext/>
        <w:spacing w:after="40"/>
        <w:ind w:left="360" w:hanging="360"/>
      </w:pPr>
      <w:r>
        <w:t xml:space="preserve">A) </w:t>
      </w:r>
      <w:r>
        <w:t xml:space="preserve">(K), tutukluluğu devam ettiği sürece yapılan seçimlerde oy kullanamaz.</w:t>
      </w:r>
    </w:p>
    <w:p>
      <w:pPr>
        <w:keepNext/>
        <w:spacing w:after="40"/>
        <w:ind w:left="360" w:hanging="360"/>
      </w:pPr>
      <w:r>
        <w:t xml:space="preserve">B) </w:t>
      </w:r>
      <w:r>
        <w:t xml:space="preserve">(K), ancak taksirli bir suç nedeniyle tutuklanmışsa oy kullanabilir.</w:t>
      </w:r>
    </w:p>
    <w:p>
      <w:pPr>
        <w:keepNext/>
        <w:spacing w:after="40"/>
        <w:ind w:left="360" w:hanging="360"/>
      </w:pPr>
      <w:r>
        <w:t xml:space="preserve">C) </w:t>
      </w:r>
      <w:r>
        <w:t xml:space="preserve">(K), yalnız tutuklu olarak cezaevinde bulunduğu için seçme hakkını kaybetmez.</w:t>
      </w:r>
    </w:p>
    <w:p>
      <w:pPr>
        <w:keepNext/>
        <w:spacing w:after="40"/>
        <w:ind w:left="360" w:hanging="360"/>
      </w:pPr>
      <w:r>
        <w:t xml:space="preserve">D) </w:t>
      </w:r>
      <w:r>
        <w:t xml:space="preserve">(K)’nin oy kullanabilmesi, tutukluluğa karar veren mahkemenin iznine bağlıdır.</w:t>
      </w:r>
    </w:p>
    <w:p>
      <w:pPr>
        <w:keepNext/>
        <w:spacing w:after="40"/>
        <w:ind w:left="360" w:hanging="360"/>
      </w:pPr>
      <w:r>
        <w:t xml:space="preserve">E) </w:t>
      </w:r>
      <w:r>
        <w:t xml:space="preserve">(K)’nin seçme hakkı, hakkındaki hüküm kesinleşinceye kadar askıya alınır.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Ceza infaz kurumlarındaki hükümlüler kural olarak oy kullanamaz ve taksirli suçlardan hüküm giyenler bunun istisnasıdır; ancak tutuklu ile hükümlü aynı statüde değildir. Bir kişinin cezaevinde bulunması tek başına seçme hakkını kaybettiği sonucunu vermediğinden, hakkında mahkûmiyet hükmü bulunmayan (K) yalnız tutuklu olduğu için seçme hakkını kaybetmez. Taksirli suç istisnası hükümlüler için öngörülmüştür; tutuklunun seçme hakkı bu istisnaya bağlı değildir. Bu nedenle doğru cevap C seçeneğidir. (MD Genel Kültür Kitabı – Anayasa: Siyasi haklar ve vatandaşlık)</w:t>
      </w:r>
    </w:p>
    <w:p>
      <w:pPr>
        <w:spacing w:after="60"/>
      </w:pPr>
      <w:r>
        <w:rPr>
          <w:b/>
          <w:bCs/>
          <w:color w:val="1B3A5C"/>
        </w:rPr>
        <w:t xml:space="preserve">⚖️ Yasal Dayanak: </w:t>
      </w:r>
      <w:r>
        <w:t xml:space="preserve">Genel Kültür Kitabı – Anayasa: Siyasi haklar ve vatandaşlık</w:t>
      </w:r>
    </w:p>
    <w:p>
      <w:pPr>
        <w:spacing w:after="60"/>
      </w:pPr>
      <w:r>
        <w:rPr>
          <w:b/>
          <w:bCs/>
          <w:color w:val="1B3A5C"/>
        </w:rPr>
        <w:t xml:space="preserve">🔍 Şık Uzunluk Kontrolü: </w:t>
      </w:r>
      <w:r>
        <w:t xml:space="preserve">A:70 B:68 C:77 D:78 E:73 karakter → Denge: UYGUN</w:t>
      </w:r>
    </w:p>
    <w:p>
      <w:pPr>
        <w:keepNext/>
        <w:spacing w:after="60" w:before="280"/>
      </w:pPr>
      <w:r>
        <w:rPr>
          <w:b/>
          <w:bCs/>
          <w:color w:val="1B3A5C"/>
        </w:rPr>
        <w:t xml:space="preserve">SORU 20. </w:t>
      </w:r>
      <w:r>
        <w:rPr>
          <w:b/>
          <w:bCs/>
          <w:color w:val="B8860B"/>
        </w:rPr>
        <w:t xml:space="preserve">[T7 – Orta Üstü]</w:t>
      </w:r>
      <w:r>
        <w:rPr>
          <w:i/>
          <w:iCs/>
          <w:color w:val="555555"/>
          <w:sz w:val="18"/>
          <w:szCs w:val="18"/>
        </w:rPr>
        <w:t xml:space="preserve">  ·  Model soru: 2025/20</w:t>
      </w:r>
    </w:p>
    <w:p>
      <w:pPr>
        <w:keepNext/>
        <w:spacing w:after="80" w:before="40"/>
      </w:pPr>
      <w:r>
        <w:t xml:space="preserve">Anayasa’ya göre kesinhesap kanunu teklifini Türkiye Büyük Millet Meclisine sunma yetkisi aşağıdakilerden hangisine aittir?</w:t>
      </w:r>
    </w:p>
    <w:p>
      <w:pPr>
        <w:keepNext/>
        <w:spacing w:after="40"/>
        <w:ind w:left="360" w:hanging="360"/>
      </w:pPr>
      <w:r>
        <w:t xml:space="preserve">A) </w:t>
      </w:r>
      <w:r>
        <w:t xml:space="preserve">Sayıştay</w:t>
      </w:r>
    </w:p>
    <w:p>
      <w:pPr>
        <w:keepNext/>
        <w:spacing w:after="40"/>
        <w:ind w:left="360" w:hanging="360"/>
      </w:pPr>
      <w:r>
        <w:t xml:space="preserve">B) </w:t>
      </w:r>
      <w:r>
        <w:t xml:space="preserve">Milletvekilleri</w:t>
      </w:r>
    </w:p>
    <w:p>
      <w:pPr>
        <w:keepNext/>
        <w:spacing w:after="40"/>
        <w:ind w:left="360" w:hanging="360"/>
      </w:pPr>
      <w:r>
        <w:t xml:space="preserve">C) </w:t>
      </w:r>
      <w:r>
        <w:t xml:space="preserve">Bütçe Komisyonu</w:t>
      </w:r>
    </w:p>
    <w:p>
      <w:pPr>
        <w:keepNext/>
        <w:spacing w:after="40"/>
        <w:ind w:left="360" w:hanging="360"/>
      </w:pPr>
      <w:r>
        <w:t xml:space="preserve">D) </w:t>
      </w:r>
      <w:r>
        <w:t xml:space="preserve">Cumhurbaşkanı</w:t>
      </w:r>
    </w:p>
    <w:p>
      <w:pPr>
        <w:keepNext/>
        <w:spacing w:after="40"/>
        <w:ind w:left="360" w:hanging="360"/>
      </w:pPr>
      <w:r>
        <w:t xml:space="preserve">E) </w:t>
      </w:r>
      <w:r>
        <w:t xml:space="preserve">Cumhurbaşkanı yardımcısı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Kesinhesap kanunu teklifi, ilgili mali yılın bitiminden itibaren en geç altı ay içinde Cumhurbaşkanınca TBMM’ye sunulur. Sayıştay ise teklifin verilmesinden itibaren en geç 75 gün içinde genel uygunluk bildirimini TBMM’ye sunar; teklifin sahibi değildir. Genel kanun teklif etme yetkisi milletvekillerine ait olsa da kesinhesap teklifinde Anayasa yetkiyi Cumhurbaşkanına özgülemiştir. Bu nedenle doğru cevap D seçeneğidir. (MD Genel Kültür Kitabı – Anayasa: Bütçe ve kesinhesap)</w:t>
      </w:r>
    </w:p>
    <w:p>
      <w:pPr>
        <w:spacing w:after="60"/>
      </w:pPr>
      <w:r>
        <w:rPr>
          <w:b/>
          <w:bCs/>
          <w:color w:val="1B3A5C"/>
        </w:rPr>
        <w:t xml:space="preserve">⚖️ Yasal Dayanak: </w:t>
      </w:r>
      <w:r>
        <w:t xml:space="preserve">Genel Kültür Kitabı – Anayasa: Bütçe ve kesinhesap</w:t>
      </w:r>
    </w:p>
    <w:p>
      <w:pPr>
        <w:spacing w:after="60"/>
      </w:pPr>
      <w:r>
        <w:rPr>
          <w:b/>
          <w:bCs/>
          <w:color w:val="1B3A5C"/>
        </w:rPr>
        <w:t xml:space="preserve">🔍 Şık Uzunluk Kontrolü: </w:t>
      </w:r>
      <w:r>
        <w:t xml:space="preserve">A:8 B:15 C:15 D:13 E:24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[T3 – Orta Üstü]</w:t>
      </w:r>
      <w:r>
        <w:rPr>
          <w:i/>
          <w:iCs/>
          <w:color w:val="555555"/>
          <w:sz w:val="18"/>
          <w:szCs w:val="18"/>
        </w:rPr>
        <w:t xml:space="preserve">  ·  Model soru: 2025/21</w:t>
      </w:r>
    </w:p>
    <w:p>
      <w:pPr>
        <w:keepNext/>
        <w:spacing w:after="80" w:before="40"/>
      </w:pPr>
      <w:r>
        <w:t xml:space="preserve">Yetkilendirilmiş Gümrük Müşavirliği Tebliğine göre, halka açık şirketlerdeki ortaklıkların yükümlüyle iş ilişkisi sayılabilmesi için, yönetim veya denetim kurulunda görev almayan ortağın şirkette </w:t>
      </w:r>
      <w:r>
        <w:rPr>
          <w:b/>
          <w:bCs/>
        </w:rPr>
        <w:t xml:space="preserve">en az yüzde kaç</w:t>
      </w:r>
      <w:r>
        <w:t xml:space="preserve"> hissesi olmalıdır?</w:t>
      </w:r>
    </w:p>
    <w:p>
      <w:pPr>
        <w:keepNext/>
        <w:spacing w:after="40"/>
        <w:ind w:left="360" w:hanging="360"/>
      </w:pPr>
      <w:r>
        <w:t xml:space="preserve">A) </w:t>
      </w:r>
      <w:r>
        <w:t xml:space="preserve">Yüzde bir</w:t>
      </w:r>
    </w:p>
    <w:p>
      <w:pPr>
        <w:keepNext/>
        <w:spacing w:after="40"/>
        <w:ind w:left="360" w:hanging="360"/>
      </w:pPr>
      <w:r>
        <w:t xml:space="preserve">B) </w:t>
      </w:r>
      <w:r>
        <w:t xml:space="preserve">Yüzde iki</w:t>
      </w:r>
    </w:p>
    <w:p>
      <w:pPr>
        <w:keepNext/>
        <w:spacing w:after="40"/>
        <w:ind w:left="360" w:hanging="360"/>
      </w:pPr>
      <w:r>
        <w:t xml:space="preserve">C) </w:t>
      </w:r>
      <w:r>
        <w:t xml:space="preserve">Yüzde üç</w:t>
      </w:r>
    </w:p>
    <w:p>
      <w:pPr>
        <w:keepNext/>
        <w:spacing w:after="40"/>
        <w:ind w:left="360" w:hanging="360"/>
      </w:pPr>
      <w:r>
        <w:t xml:space="preserve">D) </w:t>
      </w:r>
      <w:r>
        <w:t xml:space="preserve">Yüzde beş</w:t>
      </w:r>
    </w:p>
    <w:p>
      <w:pPr>
        <w:keepNext/>
        <w:spacing w:after="40"/>
        <w:ind w:left="360" w:hanging="360"/>
      </w:pPr>
      <w:r>
        <w:t xml:space="preserve">E) </w:t>
      </w:r>
      <w:r>
        <w:t xml:space="preserve">Yüzde on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yetkilendirilmiş gümrük müşavirinin tespit işlemini yaptıran yükümlü veya dolaylı temsilci gümrük müşavirleriyle ortaklık ilişkisi iş ilişkisi sayılır; ancak halka açık şirketlerdeki ortaklıklarda bu hükmün uygulanabilmesi için kişinin şirketin yönetim veya denetim kurulunda görev alması ve/veya en az %10 hisseye sahip olması gerekir. Daha düşük oranlar Tebliğde öngörülmemiştir; %20 ise şirket ortağı müşavirin antrepo tespitleri için aranan hisse oranıdır. Bu nedenle doğru cevap E seçeneğidir. (MD YGM Tebliği 22/1-e, f)</w:t>
      </w:r>
    </w:p>
    <w:p>
      <w:pPr>
        <w:spacing w:after="60"/>
      </w:pPr>
      <w:r>
        <w:rPr>
          <w:b/>
          <w:bCs/>
          <w:color w:val="1B3A5C"/>
        </w:rPr>
        <w:t xml:space="preserve">⚖️ Yasal Dayanak: </w:t>
      </w:r>
      <w:r>
        <w:t xml:space="preserve">Yetkilendirilmiş Gümrük Müşavirliği Tebliği m.22/1-e, f</w:t>
      </w:r>
    </w:p>
    <w:p>
      <w:pPr>
        <w:spacing w:after="60"/>
      </w:pPr>
      <w:r>
        <w:rPr>
          <w:b/>
          <w:bCs/>
          <w:color w:val="1B3A5C"/>
        </w:rPr>
        <w:t xml:space="preserve">🔍 Şık Uzunluk Kontrolü: </w:t>
      </w:r>
      <w:r>
        <w:t xml:space="preserve">A:9 B:9 C:8 D:9 E:8 karakter → Denge: UYGUN</w:t>
      </w:r>
    </w:p>
    <w:p>
      <w:pPr>
        <w:keepNext/>
        <w:spacing w:after="60" w:before="280"/>
      </w:pPr>
      <w:r>
        <w:rPr>
          <w:b/>
          <w:bCs/>
          <w:color w:val="1B3A5C"/>
        </w:rPr>
        <w:t xml:space="preserve">SORU 22. </w:t>
      </w:r>
      <w:r>
        <w:rPr>
          <w:b/>
          <w:bCs/>
          <w:color w:val="B8860B"/>
        </w:rPr>
        <w:t xml:space="preserve">[T4 – Zor]</w:t>
      </w:r>
      <w:r>
        <w:rPr>
          <w:i/>
          <w:iCs/>
          <w:color w:val="555555"/>
          <w:sz w:val="18"/>
          <w:szCs w:val="18"/>
        </w:rPr>
        <w:t xml:space="preserve">  ·  Model soru: 2025/22</w:t>
      </w:r>
    </w:p>
    <w:p>
      <w:pPr>
        <w:keepNext/>
        <w:spacing w:after="80" w:before="40"/>
      </w:pPr>
      <w:r>
        <w:t xml:space="preserve">Gümrük Genel Tebliği (Gümrük İşlemleri) (Seri No: 71)’e göre Gümrük İşlemi Takip Kartına ilişkin hangisi doğrudur?</w:t>
      </w:r>
    </w:p>
    <w:p>
      <w:pPr>
        <w:keepNext/>
        <w:spacing w:after="40"/>
        <w:ind w:left="360" w:hanging="360"/>
      </w:pPr>
      <w:r>
        <w:t xml:space="preserve">A) </w:t>
      </w:r>
      <w:r>
        <w:t xml:space="preserve">Kart verilecek kişilerin isimleri, çalıştıkları acente ve nakliyeci kuruluşlarca bir liste hâlinde doğrudan ilgili gümrük ve muhafaza başmüdürlüğüne bildirilir ve kişilerin başvuru dosyaları da bu başmüdürlüğe ibraz edilir.</w:t>
      </w:r>
    </w:p>
    <w:p>
      <w:pPr>
        <w:keepNext/>
        <w:spacing w:after="40"/>
        <w:ind w:left="360" w:hanging="360"/>
      </w:pPr>
      <w:r>
        <w:t xml:space="preserve">B) </w:t>
      </w:r>
      <w:r>
        <w:t xml:space="preserve">İlgili başmüdürlükçe gelen kartlar ve dosyalar listelerle karşılaştırılır; uygun görülen kartlar başmüdür tarafından imzalanarak preslenmeksizin doğrudan kart sahibine imza karşılığında teslim edilir.</w:t>
      </w:r>
    </w:p>
    <w:p>
      <w:pPr>
        <w:keepNext/>
        <w:spacing w:after="40"/>
        <w:ind w:left="360" w:hanging="360"/>
      </w:pPr>
      <w:r>
        <w:t xml:space="preserve">C) </w:t>
      </w:r>
      <w:r>
        <w:t xml:space="preserve">Dernek veya oda başkanı ile başmüdür tarafından imzalanan kartlar, dernek veya odalarca PVC ile kaplandıktan sonra ilgililere imza karşılığı teslim edilir ve bu husus kart sahibinin çalıştığı kuruluşlara bildirilir.</w:t>
      </w:r>
    </w:p>
    <w:p>
      <w:pPr>
        <w:keepNext/>
        <w:spacing w:after="40"/>
        <w:ind w:left="360" w:hanging="360"/>
      </w:pPr>
      <w:r>
        <w:t xml:space="preserve">D) </w:t>
      </w:r>
      <w:r>
        <w:t xml:space="preserve">Deniz Ticaret Odasına bağlı olarak iş takibi yapan acentelerde görev yapan personelin kartları, ilgili gümrük ve muhafaza başmüdürlüğü tarafından bastırılarak temin edilir.</w:t>
      </w:r>
    </w:p>
    <w:p>
      <w:pPr>
        <w:keepNext/>
        <w:spacing w:after="40"/>
        <w:ind w:left="360" w:hanging="360"/>
      </w:pPr>
      <w:r>
        <w:t xml:space="preserve">E) </w:t>
      </w:r>
      <w:r>
        <w:t xml:space="preserve">Tebliğde yer almayan hususları inceleyip sonuçlandırmaya, kartı veren gümrük ve muhafaza başmüdürlüğü ile kartı düzenleyen dernek veya oda birlikte yetkilidir.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dernek veya oda başkanı ile başmüdür tarafından imzalanan Gümrük İşlemi Takip Kartları dernek veya odalarca PVC ile kaplandıktan sonra ilgililere imza karşılığı teslim edilir ve bu husus kart sahibinin çalıştığı kuruluşlara bildirilir. Kart verilecek kişilerin isimleri başmüdürlüğe değil üyesi bulunulan derneğe veya odaya bildirilir; başmüdürce imzalanan kartlar preslenmek üzere oda veya derneğe iade edilir; kartlar dernek ve odalarca temin edilir ve Tebliğde yer almayan hususları sonuçlandırmaya Müsteşarlık yetkilidir. Bu nedenle doğru cevap C seçeneğidir. (MD Gümrük İşlemleri Tebliği Seri No: 71 m.3, 4/1, 5/4-5, 9)</w:t>
      </w:r>
    </w:p>
    <w:p>
      <w:pPr>
        <w:spacing w:after="60"/>
      </w:pPr>
      <w:r>
        <w:rPr>
          <w:b/>
          <w:bCs/>
          <w:color w:val="1B3A5C"/>
        </w:rPr>
        <w:t xml:space="preserve">⚖️ Yasal Dayanak: </w:t>
      </w:r>
      <w:r>
        <w:t xml:space="preserve">Gümrük Genel Tebliği (Gümrük İşlemleri) (Seri No: 71) m.3/1, 4/1, 5/4, 5/5, 9/1</w:t>
      </w:r>
    </w:p>
    <w:p>
      <w:pPr>
        <w:spacing w:after="60"/>
      </w:pPr>
      <w:r>
        <w:rPr>
          <w:b/>
          <w:bCs/>
          <w:color w:val="1B3A5C"/>
        </w:rPr>
        <w:t xml:space="preserve">🔍 Şık Uzunluk Kontrolü: </w:t>
      </w:r>
      <w:r>
        <w:t xml:space="preserve">A:223 B:200 C:215 D:172 E:159 karakter → Denge: UYGUN</w:t>
      </w:r>
    </w:p>
    <w:p>
      <w:pPr>
        <w:keepNext/>
        <w:spacing w:after="60" w:before="280"/>
      </w:pPr>
      <w:r>
        <w:rPr>
          <w:b/>
          <w:bCs/>
          <w:color w:val="1B3A5C"/>
        </w:rPr>
        <w:t xml:space="preserve">SORU 23. </w:t>
      </w:r>
      <w:r>
        <w:rPr>
          <w:b/>
          <w:bCs/>
          <w:color w:val="B8860B"/>
        </w:rPr>
        <w:t xml:space="preserve">[T1+T2 – Zor]</w:t>
      </w:r>
      <w:r>
        <w:rPr>
          <w:i/>
          <w:iCs/>
          <w:color w:val="555555"/>
          <w:sz w:val="18"/>
          <w:szCs w:val="18"/>
        </w:rPr>
        <w:t xml:space="preserve">  ·  Model soru: 2025/23</w:t>
      </w:r>
    </w:p>
    <w:p>
      <w:pPr>
        <w:keepNext/>
        <w:spacing w:after="80" w:before="40"/>
      </w:pPr>
      <w:r>
        <w:t xml:space="preserve">Gümrük mevzuatına göre, gümrük müşavir yardımcılarının yetkilendirilmiş gümrük müşaviri yanındaki görev ve haklarına ilişkin aşağıdaki ifadeler veriliyor:</w:t>
      </w:r>
    </w:p>
    <w:p>
      <w:pPr>
        <w:keepNext/>
        <w:spacing w:after="40"/>
        <w:ind w:left="360"/>
      </w:pPr>
      <w:r>
        <w:t xml:space="preserve">I. AN6 veya AN8 sözleşmeli antrepoya eşya getiren araçların plaka bilgilerini, yetkilendirilmiş gümrük müşavirince çalıştırılan yardımcı da sisteme kaydedebilir.</w:t>
      </w:r>
    </w:p>
    <w:p>
      <w:pPr>
        <w:keepNext/>
        <w:spacing w:after="40"/>
        <w:ind w:left="360"/>
      </w:pPr>
      <w:r>
        <w:t xml:space="preserve">II. Antrepoya eşya alınırken eksiklik tespit edilirse tutanak yalnız müşavir ve antrepo işleticisince düzenlenir; antrepodaki yardımcı tutanağa katılmaz.</w:t>
      </w:r>
    </w:p>
    <w:p>
      <w:pPr>
        <w:keepNext/>
        <w:spacing w:after="40"/>
        <w:ind w:left="360"/>
      </w:pPr>
      <w:r>
        <w:t xml:space="preserve">III. Antrepo giriş-çıkış tespitlerinde görevlendirilen yardımcının yetkilendirilmiş gümrük müşaviri yanında geçen süreleri gümrük müşavirliği için değerlendirilmez.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antrepoya eşya alınması ve çıkarılması sırasında eksiklik veya fazlalık tespitinde yetkilendirilmiş gümrük müşaviri durumu antrepoda görevlendirilen gümrük müşavir yardımcısı ve antrepo işleticisi ile müştereken tutanağa bağlar; II yanlıştır. Yönetmeliğe göre antrepo giriş-çıkış tespitleriyle görevlendirilen yardımcıların, Kanunda gümrük müşavirliği için aranan şartları taşımaları kaydıyla yetkilendirilmiş gümrük müşaviri yanında çalıştıkları süreler değerlendirmeye alınır; III de yanlıştır. Araç plaka bilgilerinin müşavirce çalıştırılan yardımcı tarafından da sisteme kaydedilebilmesine ilişkin I doğrudur. Bu nedenle doğru cevap E seçeneğidir. (MD GY 577/1; YGM Tebliği 13/1-j, 22/1-ç)</w:t>
      </w:r>
    </w:p>
    <w:p>
      <w:pPr>
        <w:spacing w:after="60"/>
      </w:pPr>
      <w:r>
        <w:rPr>
          <w:b/>
          <w:bCs/>
          <w:color w:val="1B3A5C"/>
        </w:rPr>
        <w:t xml:space="preserve">⚖️ Yasal Dayanak: </w:t>
      </w:r>
      <w:r>
        <w:t xml:space="preserve">Gümrük Yönetmeliği m.577/1; Yetkilendirilmiş Gümrük Müşavirliği Tebliği m.13/1-j, 22/1-ç</w:t>
      </w:r>
    </w:p>
    <w:p>
      <w:pPr>
        <w:spacing w:after="60"/>
      </w:pPr>
      <w:r>
        <w:rPr>
          <w:b/>
          <w:bCs/>
          <w:color w:val="1B3A5C"/>
        </w:rPr>
        <w:t xml:space="preserve">🔍 Şık Uzunluk Kontrolü: </w:t>
      </w:r>
      <w:r>
        <w:t xml:space="preserve">A:8 B:9 C:10 D:7 E:9 karakter → Denge: UYGUN</w:t>
      </w:r>
    </w:p>
    <w:p>
      <w:pPr>
        <w:keepNext/>
        <w:spacing w:after="60" w:before="280"/>
      </w:pPr>
      <w:r>
        <w:rPr>
          <w:b/>
          <w:bCs/>
          <w:color w:val="1B3A5C"/>
        </w:rPr>
        <w:t xml:space="preserve">SORU 24. </w:t>
      </w:r>
      <w:r>
        <w:rPr>
          <w:b/>
          <w:bCs/>
          <w:color w:val="B8860B"/>
        </w:rPr>
        <w:t xml:space="preserve">[T2 – Zor]</w:t>
      </w:r>
      <w:r>
        <w:rPr>
          <w:i/>
          <w:iCs/>
          <w:color w:val="555555"/>
          <w:sz w:val="18"/>
          <w:szCs w:val="18"/>
        </w:rPr>
        <w:t xml:space="preserve">  ·  Model soru: 2025/24</w:t>
      </w:r>
    </w:p>
    <w:p>
      <w:pPr>
        <w:keepNext/>
        <w:spacing w:after="80" w:before="40"/>
      </w:pPr>
      <w:r>
        <w:t xml:space="preserve">Gümrük Yönetmeliğine göre, yetkilendirilmiş gümrük müşaviri olabilmek için aranan niteliklere ilişkin aşağıdaki ifadeler veriliyor:</w:t>
      </w:r>
    </w:p>
    <w:p>
      <w:pPr>
        <w:keepNext/>
        <w:spacing w:after="40"/>
        <w:ind w:left="360"/>
      </w:pPr>
      <w:r>
        <w:t xml:space="preserve">I. Kanunda sayılan üst görevlerde en az on yıl çalışıp sınav ve staj koşulu aranmaksızın gümrük müşaviri olanlarda yedi yıl izin belgesi sahipliği aranmaz.</w:t>
      </w:r>
    </w:p>
    <w:p>
      <w:pPr>
        <w:keepNext/>
        <w:spacing w:after="40"/>
        <w:ind w:left="360"/>
      </w:pPr>
      <w:r>
        <w:t xml:space="preserve">II. Endüstri mühendisliği lisans mezunu gümrük müşaviri, lisansüstü diploması olmasa da öğrenim niteliğini sağlar.</w:t>
      </w:r>
    </w:p>
    <w:p>
      <w:pPr>
        <w:keepNext/>
        <w:spacing w:after="40"/>
        <w:ind w:left="360"/>
      </w:pPr>
      <w:r>
        <w:t xml:space="preserve">III. Dolaylı temsil yoluyla iş takip etmemek ve bu amaçla kurulmuş tüzel kişilere ortak olmamak gerekir.</w:t>
      </w:r>
    </w:p>
    <w:p>
      <w:pPr>
        <w:keepNext/>
        <w:spacing w:after="40"/>
        <w:ind w:left="360"/>
      </w:pPr>
      <w:r>
        <w:t xml:space="preserve">IV. Birden fazla geçici alıkoyma cezası almış gümrük müşaviri, cezaların üzerinden yedi yıl geçmiş olsa da yetkilendirilemez.</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öğrenim niteliği hukuk, iktisat, siyasal bilgiler, işletme, iktisadi ve idari bilimler fakültelerinden ya da bunlara denk kurumlardan mezuniyetle veya diğer kurumlardan lisans mezuniyetiyle birlikte bu dallarda lisansüstü diploma ile sağlanır; endüstri mühendisliği lisansı tek başına yeterli olmadığından II yanlıştır. Kanunun üst görevlerde çalışanlara ilişkin hükümleri uyarınca izin belgesi alanlarda yedi yıllık süre aranmaz; dolaylı temsil yoluyla iş takip etmeme ve bu amaçla kurulmuş tüzel kişilere ortak olmama şartı aranır; birden fazla geçici alıkoyma cezası almamış olma şartı süreyle sınırlanmadığından I, III ve IV doğrudur. Bu nedenle doğru cevap D seçeneğidir. (MD GY 576/1)</w:t>
      </w:r>
    </w:p>
    <w:p>
      <w:pPr>
        <w:spacing w:after="60"/>
      </w:pPr>
      <w:r>
        <w:rPr>
          <w:b/>
          <w:bCs/>
          <w:color w:val="1B3A5C"/>
        </w:rPr>
        <w:t xml:space="preserve">⚖️ Yasal Dayanak: </w:t>
      </w:r>
      <w:r>
        <w:t xml:space="preserve">Gümrük Yönetmeliği m.576/1-a, b, c, d, g</w:t>
      </w:r>
    </w:p>
    <w:p>
      <w:pPr>
        <w:spacing w:after="60"/>
      </w:pPr>
      <w:r>
        <w:rPr>
          <w:b/>
          <w:bCs/>
          <w:color w:val="1B3A5C"/>
        </w:rPr>
        <w:t xml:space="preserve">🔍 Şık Uzunluk Kontrolü: </w:t>
      </w:r>
      <w:r>
        <w:t xml:space="preserve">A:8 B:8 C:9 D:12 E:13 karakter → Denge: UYGUN</w:t>
      </w:r>
    </w:p>
    <w:p>
      <w:pPr>
        <w:keepNext/>
        <w:spacing w:after="60" w:before="280"/>
      </w:pPr>
      <w:r>
        <w:rPr>
          <w:b/>
          <w:bCs/>
          <w:color w:val="1B3A5C"/>
        </w:rPr>
        <w:t xml:space="preserve">SORU 25. </w:t>
      </w:r>
      <w:r>
        <w:rPr>
          <w:b/>
          <w:bCs/>
          <w:color w:val="B8860B"/>
        </w:rPr>
        <w:t xml:space="preserve">[T7 – Orta Üstü]</w:t>
      </w:r>
      <w:r>
        <w:rPr>
          <w:i/>
          <w:iCs/>
          <w:color w:val="555555"/>
          <w:sz w:val="18"/>
          <w:szCs w:val="18"/>
        </w:rPr>
        <w:t xml:space="preserve">  ·  Model soru: 2025/25</w:t>
      </w:r>
    </w:p>
    <w:p>
      <w:pPr>
        <w:keepNext/>
        <w:spacing w:after="80" w:before="40"/>
      </w:pPr>
      <w:r>
        <w:t xml:space="preserve">Posta ve Hızlı Kargo Yoluyla Taşınan Eşyanın Gümrük İşlemlerine İlişkin Tebliğ (Seri No: 1)'e göre, operatörün yetki kapsamındaki ihracat işlemlerinde basitleştirilmiş gümrük beyannamesinin tescilinde eşyanın geçici depolama yerine alınmış olma şartının aranmaması yönündeki talepleri hangi makam değerlendirir?</w:t>
      </w:r>
    </w:p>
    <w:p>
      <w:pPr>
        <w:keepNext/>
        <w:spacing w:after="40"/>
        <w:ind w:left="360" w:hanging="360"/>
      </w:pPr>
      <w:r>
        <w:t xml:space="preserve">A) </w:t>
      </w:r>
      <w:r>
        <w:t xml:space="preserve">Fiziki koşulları ve risk analizini dikkate alarak ilgili gümrük müdürlüğü</w:t>
      </w:r>
    </w:p>
    <w:p>
      <w:pPr>
        <w:keepNext/>
        <w:spacing w:after="40"/>
        <w:ind w:left="360" w:hanging="360"/>
      </w:pPr>
      <w:r>
        <w:t xml:space="preserve">B) </w:t>
      </w:r>
      <w:r>
        <w:t xml:space="preserve">Başvuru dosyasını inceleyen Gümrük ve Dış Ticaret Bölge Müdürlüğü heyeti</w:t>
      </w:r>
    </w:p>
    <w:p>
      <w:pPr>
        <w:keepNext/>
        <w:spacing w:after="40"/>
        <w:ind w:left="360" w:hanging="360"/>
      </w:pPr>
      <w:r>
        <w:t xml:space="preserve">C) </w:t>
      </w:r>
      <w:r>
        <w:t xml:space="preserve">Ticaret Bakanlığı (Gümrükler Genel Müdürlüğü), bölge görüşünü alarak</w:t>
      </w:r>
    </w:p>
    <w:p>
      <w:pPr>
        <w:keepNext/>
        <w:spacing w:after="40"/>
        <w:ind w:left="360" w:hanging="360"/>
      </w:pPr>
      <w:r>
        <w:t xml:space="preserve">D) </w:t>
      </w:r>
      <w:r>
        <w:t xml:space="preserve">Geçici depolama yerinin işleticisi olan operatörün kendisi</w:t>
      </w:r>
    </w:p>
    <w:p>
      <w:pPr>
        <w:keepNext/>
        <w:spacing w:after="40"/>
        <w:ind w:left="360" w:hanging="360"/>
      </w:pPr>
      <w:r>
        <w:t xml:space="preserve">E) </w:t>
      </w:r>
      <w:r>
        <w:t xml:space="preserve">İhracatçının üyesi bulunduğu ihracatçı birlikleri genel sekreterliği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operatör tarafından yetki kapsamında gerçekleştirilen ihracat işlemlerinde basitleştirilmiş gümrük beyannamesinin tescilinde eşyanın geçici depolama yerine alınmış olma şartının aranmaması yönündeki talepler, gerekli fiziki koşullar ve risk analizi göz önünde bulundurularak ilgili gümrük müdürlüğünce değerlendirilir. Bölge müdürlüğü heyeti operatör yetkisi başvurusunda yerinde tespit yapar, yetkiyi ise Bakanlık verir; bu talebin değerlendirilmesi onlara ya da ihracatçı birliklerine bırakılmamıştır. Bu nedenle doğru cevap A seçeneğidir. (MD Posta ve Hızlı Kargo Tebliği 10/14)</w:t>
      </w:r>
    </w:p>
    <w:p>
      <w:pPr>
        <w:spacing w:after="60"/>
      </w:pPr>
      <w:r>
        <w:rPr>
          <w:b/>
          <w:bCs/>
          <w:color w:val="1B3A5C"/>
        </w:rPr>
        <w:t xml:space="preserve">⚖️ Yasal Dayanak: </w:t>
      </w:r>
      <w:r>
        <w:t xml:space="preserve">Posta ve Hızlı Kargo Yoluyla Taşınan Eşyanın Gümrük İşlemlerine İlişkin Tebliğ (Seri No: 1) m.10/14; 6/1, 6/2</w:t>
      </w:r>
    </w:p>
    <w:p>
      <w:pPr>
        <w:spacing w:after="60"/>
      </w:pPr>
      <w:r>
        <w:rPr>
          <w:b/>
          <w:bCs/>
          <w:color w:val="1B3A5C"/>
        </w:rPr>
        <w:t xml:space="preserve">🔍 Şık Uzunluk Kontrolü: </w:t>
      </w:r>
      <w:r>
        <w:t xml:space="preserve">A:73 B:72 C:68 D:58 E:68 karakter → Denge: UYGUN (ters tuzak: doğru şık bilinçli olarak en uzun; 2. ve 3. en uzun şık ≥ %90)</w:t>
      </w:r>
    </w:p>
    <w:p>
      <w:pPr>
        <w:keepNext/>
        <w:spacing w:after="60" w:before="280"/>
      </w:pPr>
      <w:r>
        <w:rPr>
          <w:b/>
          <w:bCs/>
          <w:color w:val="1B3A5C"/>
        </w:rPr>
        <w:t xml:space="preserve">SORU 26. </w:t>
      </w:r>
      <w:r>
        <w:rPr>
          <w:b/>
          <w:bCs/>
          <w:color w:val="B8860B"/>
        </w:rPr>
        <w:t xml:space="preserve">[T1+T2 – Zor]</w:t>
      </w:r>
      <w:r>
        <w:rPr>
          <w:i/>
          <w:iCs/>
          <w:color w:val="555555"/>
          <w:sz w:val="18"/>
          <w:szCs w:val="18"/>
        </w:rPr>
        <w:t xml:space="preserve">  ·  Model soru: 2025/26</w:t>
      </w:r>
    </w:p>
    <w:p>
      <w:pPr>
        <w:keepNext/>
        <w:spacing w:after="80" w:before="40"/>
      </w:pPr>
      <w:r>
        <w:t xml:space="preserve">4458 sayılı Gümrük Kanununa göre ithalatçının kabul etmediği eşyada geri vermeye ilişkin;</w:t>
      </w:r>
    </w:p>
    <w:p>
      <w:pPr>
        <w:keepNext/>
        <w:spacing w:after="40"/>
        <w:ind w:left="360"/>
      </w:pPr>
      <w:r>
        <w:t xml:space="preserve">I. Sözleşmeye aykırı olduğu için kabul edilmeyen eşyanın vergileri de geri verilir.</w:t>
      </w:r>
    </w:p>
    <w:p>
      <w:pPr>
        <w:keepNext/>
        <w:spacing w:after="40"/>
        <w:ind w:left="360"/>
      </w:pPr>
      <w:r>
        <w:t xml:space="preserve">II. Eşya, ihracı yerine serbest dolaşım amacıyla antrepoya alınabilir.</w:t>
      </w:r>
    </w:p>
    <w:p>
      <w:pPr>
        <w:keepNext/>
        <w:spacing w:after="40"/>
        <w:ind w:left="360"/>
      </w:pPr>
      <w:r>
        <w:t xml:space="preserve">III. Mücbir sebepte bir yıllık başvuru süresini gümrük müdürlüğü uzatır.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gümrük idareleri ilgilinin talebi üzerine eşyanın ihracı yerine imhasına, yeniden ihraç amacıyla transit veya gümrük antrepo rejimine tabi tutulmasına ya da serbest bölgeye konulmasına izin verir; eşya antrepo rejimine serbest dolaşım amacıyla değil yeniden ihraç amacıyla alınabileceğinden II yanlıştır. Bir yıllık başvuru süresi mücbir sebebin tespiti hâlinde gümrük müdürlüğünce değil Müsteşarlıkça uzatılır; III yanlıştır. Beyannamenin tescili tarihi itibarıyla ithaline esas sözleşme hükümlerine aykırı olduğu için kabul edilmeyen eşyanın vergileri de kusurlu eşyada olduğu gibi geri verilir veya kaldırılır; I doğrudur. Bu nedenle doğru cevap E seçeneğidir. (MD GK 213/1, 213/2, 213/4)</w:t>
      </w:r>
    </w:p>
    <w:p>
      <w:pPr>
        <w:spacing w:after="60"/>
      </w:pPr>
      <w:r>
        <w:rPr>
          <w:b/>
          <w:bCs/>
          <w:color w:val="1B3A5C"/>
        </w:rPr>
        <w:t xml:space="preserve">⚖️ Yasal Dayanak: </w:t>
      </w:r>
      <w:r>
        <w:t xml:space="preserve">4458 sayılı Gümrük Kanunu m.213/1, 213/2, 213/4</w:t>
      </w:r>
    </w:p>
    <w:p>
      <w:pPr>
        <w:spacing w:after="60"/>
      </w:pPr>
      <w:r>
        <w:rPr>
          <w:b/>
          <w:bCs/>
          <w:color w:val="1B3A5C"/>
        </w:rPr>
        <w:t xml:space="preserve">🔍 Şık Uzunluk Kontrolü: </w:t>
      </w:r>
      <w:r>
        <w:t xml:space="preserve">A:8 B:9 C:10 D:8 E:9 karakter → Denge: UYGUN</w:t>
      </w:r>
    </w:p>
    <w:p>
      <w:pPr>
        <w:keepNext/>
        <w:spacing w:after="60" w:before="280"/>
      </w:pPr>
      <w:r>
        <w:rPr>
          <w:b/>
          <w:bCs/>
          <w:color w:val="1B3A5C"/>
        </w:rPr>
        <w:t xml:space="preserve">SORU 27. </w:t>
      </w:r>
      <w:r>
        <w:rPr>
          <w:b/>
          <w:bCs/>
          <w:color w:val="B8860B"/>
        </w:rPr>
        <w:t xml:space="preserve">[T3 – Orta Üstü]</w:t>
      </w:r>
      <w:r>
        <w:rPr>
          <w:i/>
          <w:iCs/>
          <w:color w:val="555555"/>
          <w:sz w:val="18"/>
          <w:szCs w:val="18"/>
        </w:rPr>
        <w:t xml:space="preserve">  ·  Model soru: 2025/27</w:t>
      </w:r>
    </w:p>
    <w:p>
      <w:pPr>
        <w:keepNext/>
        <w:spacing w:after="80" w:before="40"/>
      </w:pPr>
      <w:r>
        <w:t xml:space="preserve">Gümrük Genel Tebliği (Tahsilat İşlemleri) (Seri No: 2)’ye göre taksitleri ödenmediği için muaccel hâle gelen tecilli borç </w:t>
      </w:r>
      <w:r>
        <w:rPr>
          <w:b/>
          <w:bCs/>
        </w:rPr>
        <w:t xml:space="preserve">kaç gün içinde</w:t>
      </w:r>
      <w:r>
        <w:t xml:space="preserve"> ödenmelidir?</w:t>
      </w:r>
    </w:p>
    <w:p>
      <w:pPr>
        <w:keepNext/>
        <w:spacing w:after="40"/>
        <w:ind w:left="360" w:hanging="360"/>
      </w:pPr>
      <w:r>
        <w:t xml:space="preserve">A) </w:t>
      </w:r>
      <w:r>
        <w:t xml:space="preserve">5 iş günü</w:t>
      </w:r>
    </w:p>
    <w:p>
      <w:pPr>
        <w:keepNext/>
        <w:spacing w:after="40"/>
        <w:ind w:left="360" w:hanging="360"/>
      </w:pPr>
      <w:r>
        <w:t xml:space="preserve">B) </w:t>
      </w:r>
      <w:r>
        <w:t xml:space="preserve">15 gün</w:t>
      </w:r>
    </w:p>
    <w:p>
      <w:pPr>
        <w:keepNext/>
        <w:spacing w:after="40"/>
        <w:ind w:left="360" w:hanging="360"/>
      </w:pPr>
      <w:r>
        <w:t xml:space="preserve">C) </w:t>
      </w:r>
      <w:r>
        <w:t xml:space="preserve">30 gün</w:t>
      </w:r>
    </w:p>
    <w:p>
      <w:pPr>
        <w:keepNext/>
        <w:spacing w:after="40"/>
        <w:ind w:left="360" w:hanging="360"/>
      </w:pPr>
      <w:r>
        <w:t xml:space="preserve">D) </w:t>
      </w:r>
      <w:r>
        <w:t xml:space="preserve">45 gün</w:t>
      </w:r>
    </w:p>
    <w:p>
      <w:pPr>
        <w:keepNext/>
        <w:spacing w:after="40"/>
        <w:ind w:left="360" w:hanging="360"/>
      </w:pPr>
      <w:r>
        <w:t xml:space="preserve">E) </w:t>
      </w:r>
      <w:r>
        <w:t xml:space="preserve">3 ay</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aylık taksitlerin ve diğer şartların yerine getirilmemesi hâlinde muaccel hâle gelen alacağın tahsili için borçluya, borcun on beş gün içinde ödenmesi gerektiği, aksi hâlde teminatın paraya çevrileceği veya cebren tahsile devam olunacağı bildirilir. Beş iş günü son taksitte geçerli sayılan tecilde taksit ve tecil faizinin ödeme süresi, otuz gün ise tecil talebinin reddi hâlinde tanınan azami ödeme süresidir. Bu nedenle doğru cevap B seçeneğidir. (MD Tahsilat Seri No:2 m.26/1)</w:t>
      </w:r>
    </w:p>
    <w:p>
      <w:pPr>
        <w:spacing w:after="60"/>
      </w:pPr>
      <w:r>
        <w:rPr>
          <w:b/>
          <w:bCs/>
          <w:color w:val="1B3A5C"/>
        </w:rPr>
        <w:t xml:space="preserve">⚖️ Yasal Dayanak: </w:t>
      </w:r>
      <w:r>
        <w:t xml:space="preserve">Gümrük Genel Tebliği (Tahsilat İşlemleri) (Seri No: 2) m.26/1</w:t>
      </w:r>
    </w:p>
    <w:p>
      <w:pPr>
        <w:spacing w:after="60"/>
      </w:pPr>
      <w:r>
        <w:rPr>
          <w:b/>
          <w:bCs/>
          <w:color w:val="1B3A5C"/>
        </w:rPr>
        <w:t xml:space="preserve">🔍 Şık Uzunluk Kontrolü: </w:t>
      </w:r>
      <w:r>
        <w:t xml:space="preserve">A:9 B:6 C:6 D:6 E:4 karakter → Denge: UYGUN</w:t>
      </w:r>
    </w:p>
    <w:p>
      <w:pPr>
        <w:keepNext/>
        <w:spacing w:after="60" w:before="280"/>
      </w:pPr>
      <w:r>
        <w:rPr>
          <w:b/>
          <w:bCs/>
          <w:color w:val="1B3A5C"/>
        </w:rPr>
        <w:t xml:space="preserve">SORU 28. </w:t>
      </w:r>
      <w:r>
        <w:rPr>
          <w:b/>
          <w:bCs/>
          <w:color w:val="B8860B"/>
        </w:rPr>
        <w:t xml:space="preserve">[T5 – Zor]</w:t>
      </w:r>
      <w:r>
        <w:rPr>
          <w:i/>
          <w:iCs/>
          <w:color w:val="555555"/>
          <w:sz w:val="18"/>
          <w:szCs w:val="18"/>
        </w:rPr>
        <w:t xml:space="preserve">  ·  Model soru: 2025/28</w:t>
      </w:r>
    </w:p>
    <w:p>
      <w:pPr>
        <w:keepNext/>
        <w:spacing w:after="80" w:before="40"/>
      </w:pPr>
      <w:r>
        <w:t xml:space="preserve">4458 sayılı Gümrük Kanununa göre tarife pozisyonunun belirlenmesi deyiminden, eşyanın girdiği Türk Gümrük Tarife Cetvelinin veya diğer cetvelin …… ve özel alanlara ait eşya ticaretine ilişkin …… uygulanması amacıyla …… ile oluşturulan cetvelin alt açılımlarının belirlenmesi anlaşılır.</w:t>
      </w:r>
    </w:p>
    <w:p>
      <w:pPr>
        <w:keepNext/>
        <w:spacing w:after="40"/>
        <w:ind w:left="360"/>
      </w:pPr>
      <w:r>
        <w:t xml:space="preserve">Boş bırakılan yerlere </w:t>
      </w:r>
      <w:r>
        <w:rPr>
          <w:b/>
          <w:bCs/>
        </w:rPr>
        <w:t xml:space="preserve">sırasıyla</w:t>
      </w:r>
      <w:r>
        <w:t xml:space="preserve"> hangisi gelmelidir?</w:t>
      </w:r>
    </w:p>
    <w:p>
      <w:pPr>
        <w:keepNext/>
        <w:spacing w:after="40"/>
        <w:ind w:left="360" w:hanging="360"/>
      </w:pPr>
      <w:r>
        <w:t xml:space="preserve">A) </w:t>
      </w:r>
      <w:r>
        <w:t xml:space="preserve">dörtlü pozisyonlarının – tarife dışı önlemlerin – Cumhurbaşkanı Kararı</w:t>
      </w:r>
    </w:p>
    <w:p>
      <w:pPr>
        <w:keepNext/>
        <w:spacing w:after="40"/>
        <w:ind w:left="360" w:hanging="360"/>
      </w:pPr>
      <w:r>
        <w:t xml:space="preserve">B) </w:t>
      </w:r>
      <w:r>
        <w:t xml:space="preserve">alt açılımlarının – tarife önlemlerinin – Bakanlık tebliği</w:t>
      </w:r>
    </w:p>
    <w:p>
      <w:pPr>
        <w:keepNext/>
        <w:spacing w:after="40"/>
        <w:ind w:left="360" w:hanging="360"/>
      </w:pPr>
      <w:r>
        <w:t xml:space="preserve">C) </w:t>
      </w:r>
      <w:r>
        <w:t xml:space="preserve">alt açılımlarının – tarife dışı önlemlerin – Cumhurbaşkanı Kararı</w:t>
      </w:r>
    </w:p>
    <w:p>
      <w:pPr>
        <w:keepNext/>
        <w:spacing w:after="40"/>
        <w:ind w:left="360" w:hanging="360"/>
      </w:pPr>
      <w:r>
        <w:t xml:space="preserve">D) </w:t>
      </w:r>
      <w:r>
        <w:t xml:space="preserve">dörtlü pozisyonlarının – tarife önlemlerinin – Cumhurbaşkanı Kararı</w:t>
      </w:r>
    </w:p>
    <w:p>
      <w:pPr>
        <w:keepNext/>
        <w:spacing w:after="40"/>
        <w:ind w:left="360" w:hanging="360"/>
      </w:pPr>
      <w:r>
        <w:t xml:space="preserve">E) </w:t>
      </w:r>
      <w:r>
        <w:t xml:space="preserve">bölüm notlarının – tarife dışı önlemlerin – Bakanlık tebliği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eşyanın tarife pozisyonunun belirlenmesi deyiminden, eşyanın girdiği Türk Gümrük Tarife Cetvelinin veya tarife önlemleri için tespit edilen diğer cetvelin alt açılımlarının ve özel alanlara ait eşya ticaretine ilişkin tarife dışı önlemlerin uygulanması amacıyla Cumhurbaşkanı Kararı ile oluşturulan cetvelin alt açılımlarının belirlenmesi anlaşılır. Belirleme dörtlü pozisyon düzeyinde kalmaz; ikinci cetvel tarife önlemleri için değil tarife dışı önlemler için ve Bakanlık tebliğiyle değil Cumhurbaşkanı Kararıyla oluşturulur. Bu nedenle doğru cevap C seçeneğidir. (MD GK 15/6)</w:t>
      </w:r>
    </w:p>
    <w:p>
      <w:pPr>
        <w:spacing w:after="60"/>
      </w:pPr>
      <w:r>
        <w:rPr>
          <w:b/>
          <w:bCs/>
          <w:color w:val="1B3A5C"/>
        </w:rPr>
        <w:t xml:space="preserve">⚖️ Yasal Dayanak: </w:t>
      </w:r>
      <w:r>
        <w:t xml:space="preserve">4458 sayılı Gümrük Kanunu m.15/6</w:t>
      </w:r>
    </w:p>
    <w:p>
      <w:pPr>
        <w:spacing w:after="60"/>
      </w:pPr>
      <w:r>
        <w:rPr>
          <w:b/>
          <w:bCs/>
          <w:color w:val="1B3A5C"/>
        </w:rPr>
        <w:t xml:space="preserve">🔍 Şık Uzunluk Kontrolü: </w:t>
      </w:r>
      <w:r>
        <w:t xml:space="preserve">A:70 B:58 C:65 D:67 E:60 karakter → Denge: UYGUN</w:t>
      </w:r>
    </w:p>
    <w:p>
      <w:pPr>
        <w:keepNext/>
        <w:spacing w:after="60" w:before="280"/>
      </w:pPr>
      <w:r>
        <w:rPr>
          <w:b/>
          <w:bCs/>
          <w:color w:val="1B3A5C"/>
        </w:rPr>
        <w:t xml:space="preserve">SORU 29. </w:t>
      </w:r>
      <w:r>
        <w:rPr>
          <w:b/>
          <w:bCs/>
          <w:color w:val="B8860B"/>
        </w:rPr>
        <w:t xml:space="preserve">[T7 – Orta Üstü]</w:t>
      </w:r>
      <w:r>
        <w:rPr>
          <w:i/>
          <w:iCs/>
          <w:color w:val="555555"/>
          <w:sz w:val="18"/>
          <w:szCs w:val="18"/>
        </w:rPr>
        <w:t xml:space="preserve">  ·  Model soru: 2025/29</w:t>
      </w:r>
    </w:p>
    <w:p>
      <w:pPr>
        <w:keepNext/>
        <w:spacing w:after="80" w:before="40"/>
      </w:pPr>
      <w:r>
        <w:t xml:space="preserve">Gümrük Genel Tebliği (Tahsilat İşlemleri) (Seri No: 2)’ye göre tecilde gösterilen şahsi kefaleti kabul etme takdiri </w:t>
      </w:r>
      <w:r>
        <w:rPr>
          <w:b/>
          <w:bCs/>
        </w:rPr>
        <w:t xml:space="preserve">kime</w:t>
      </w:r>
      <w:r>
        <w:t xml:space="preserve"> aittir?</w:t>
      </w:r>
    </w:p>
    <w:p>
      <w:pPr>
        <w:keepNext/>
        <w:spacing w:after="40"/>
        <w:ind w:left="360" w:hanging="360"/>
      </w:pPr>
      <w:r>
        <w:t xml:space="preserve">A) </w:t>
      </w:r>
      <w:r>
        <w:t xml:space="preserve">Kefalet senedini onaylayan noterlik dairesine</w:t>
      </w:r>
    </w:p>
    <w:p>
      <w:pPr>
        <w:keepNext/>
        <w:spacing w:after="40"/>
        <w:ind w:left="360" w:hanging="360"/>
      </w:pPr>
      <w:r>
        <w:t xml:space="preserve">B) </w:t>
      </w:r>
      <w:r>
        <w:t xml:space="preserve">Tecil talebini değerlendiren gümrük idaresine</w:t>
      </w:r>
    </w:p>
    <w:p>
      <w:pPr>
        <w:keepNext/>
        <w:spacing w:after="40"/>
        <w:ind w:left="360" w:hanging="360"/>
      </w:pPr>
      <w:r>
        <w:t xml:space="preserve">C) </w:t>
      </w:r>
      <w:r>
        <w:t xml:space="preserve">Çok zor durumu tespit eden gümrük müşavirine</w:t>
      </w:r>
    </w:p>
    <w:p>
      <w:pPr>
        <w:keepNext/>
        <w:spacing w:after="40"/>
        <w:ind w:left="360" w:hanging="360"/>
      </w:pPr>
      <w:r>
        <w:t xml:space="preserve">D) </w:t>
      </w:r>
      <w:r>
        <w:t xml:space="preserve">Tecil kararını onaylayan Gümrükler Genel Müdürlüğüne</w:t>
      </w:r>
    </w:p>
    <w:p>
      <w:pPr>
        <w:keepNext/>
        <w:spacing w:after="40"/>
        <w:ind w:left="360" w:hanging="360"/>
      </w:pPr>
      <w:r>
        <w:t xml:space="preserve">E) </w:t>
      </w:r>
      <w:r>
        <w:t xml:space="preserve">Borçlunun bağlı bulunduğu vergi dairesine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maddi teminat gösteremeyen borçlu muteber bir şahsı müteselsil kefil olarak gösterebilir; şahsi kefaleti ve kefili kabul edip etmeme ile kefilin mali durumu ve iyi niyetine ilişkin takdir hakkı gümrük idaresine aittir, gerektiğinde kefilin mal varlığını belgelendirmesi istenebilir. Noter onayı yalnızca kefalet senedinin şekline ilişkindir; çok zor durum raporu düzenleyen gümrük müşavirine veya vergi dairesine kefaleti kabul yetkisi tanınmamıştır. Bu nedenle doğru cevap B seçeneğidir. (MD Tahsilat Seri No:2 m.22/7)</w:t>
      </w:r>
    </w:p>
    <w:p>
      <w:pPr>
        <w:spacing w:after="60"/>
      </w:pPr>
      <w:r>
        <w:rPr>
          <w:b/>
          <w:bCs/>
          <w:color w:val="1B3A5C"/>
        </w:rPr>
        <w:t xml:space="preserve">⚖️ Yasal Dayanak: </w:t>
      </w:r>
      <w:r>
        <w:t xml:space="preserve">Gümrük Genel Tebliği (Tahsilat İşlemleri) (Seri No: 2) m.22/7</w:t>
      </w:r>
    </w:p>
    <w:p>
      <w:pPr>
        <w:spacing w:after="60"/>
      </w:pPr>
      <w:r>
        <w:rPr>
          <w:b/>
          <w:bCs/>
          <w:color w:val="1B3A5C"/>
        </w:rPr>
        <w:t xml:space="preserve">🔍 Şık Uzunluk Kontrolü: </w:t>
      </w:r>
      <w:r>
        <w:t xml:space="preserve">A:45 B:45 C:44 D:52 E:41 karakter → Denge: UYGUN</w:t>
      </w:r>
    </w:p>
    <w:p>
      <w:pPr>
        <w:keepNext/>
        <w:spacing w:after="60" w:before="280"/>
      </w:pPr>
      <w:r>
        <w:rPr>
          <w:b/>
          <w:bCs/>
          <w:color w:val="1B3A5C"/>
        </w:rPr>
        <w:t xml:space="preserve">SORU 30. </w:t>
      </w:r>
      <w:r>
        <w:rPr>
          <w:b/>
          <w:bCs/>
          <w:color w:val="B8860B"/>
        </w:rPr>
        <w:t xml:space="preserve">[T3 – Orta Üstü]</w:t>
      </w:r>
      <w:r>
        <w:rPr>
          <w:i/>
          <w:iCs/>
          <w:color w:val="555555"/>
          <w:sz w:val="18"/>
          <w:szCs w:val="18"/>
        </w:rPr>
        <w:t xml:space="preserve">  ·  Model soru: 2025/30</w:t>
      </w:r>
    </w:p>
    <w:p>
      <w:pPr>
        <w:keepNext/>
        <w:spacing w:after="80" w:before="40"/>
      </w:pPr>
      <w:r>
        <w:t xml:space="preserve">Gümrük Genel Tebliği (Tahsilat İşlemleri) (Seri No: 2)’ye göre zamanaşımı beklenmeksizin terkin edilebilecek amme alacağı </w:t>
      </w:r>
      <w:r>
        <w:rPr>
          <w:b/>
          <w:bCs/>
        </w:rPr>
        <w:t xml:space="preserve">en çok kaç lira</w:t>
      </w:r>
      <w:r>
        <w:t xml:space="preserve">dır?</w:t>
      </w:r>
    </w:p>
    <w:p>
      <w:pPr>
        <w:keepNext/>
        <w:spacing w:after="40"/>
        <w:ind w:left="360" w:hanging="360"/>
      </w:pPr>
      <w:r>
        <w:t xml:space="preserve">A) </w:t>
      </w:r>
      <w:r>
        <w:t xml:space="preserve">5 lira</w:t>
      </w:r>
    </w:p>
    <w:p>
      <w:pPr>
        <w:keepNext/>
        <w:spacing w:after="40"/>
        <w:ind w:left="360" w:hanging="360"/>
      </w:pPr>
      <w:r>
        <w:t xml:space="preserve">B) </w:t>
      </w:r>
      <w:r>
        <w:t xml:space="preserve">10 lira</w:t>
      </w:r>
    </w:p>
    <w:p>
      <w:pPr>
        <w:keepNext/>
        <w:spacing w:after="40"/>
        <w:ind w:left="360" w:hanging="360"/>
      </w:pPr>
      <w:r>
        <w:t xml:space="preserve">C) </w:t>
      </w:r>
      <w:r>
        <w:t xml:space="preserve">15 lira</w:t>
      </w:r>
    </w:p>
    <w:p>
      <w:pPr>
        <w:keepNext/>
        <w:spacing w:after="40"/>
        <w:ind w:left="360" w:hanging="360"/>
      </w:pPr>
      <w:r>
        <w:t xml:space="preserve">D) </w:t>
      </w:r>
      <w:r>
        <w:t xml:space="preserve">20 lira</w:t>
      </w:r>
    </w:p>
    <w:p>
      <w:pPr>
        <w:keepNext/>
        <w:spacing w:after="40"/>
        <w:ind w:left="360" w:hanging="360"/>
      </w:pPr>
      <w:r>
        <w:t xml:space="preserve">E) </w:t>
      </w:r>
      <w:r>
        <w:t xml:space="preserve">25 lira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amme idarelerince tahsil zamanaşımı beklenilmeksizin terkin olunabilecek amme alacağı 20 lira (bu tutar dâhil) olarak belirlenmiştir; tahsili imkânsız veya tahsil gideri alacaktan fazla olan bu tutara kadar alacakların terkin yetkisi gümrük müdürleri veya vekillerine aittir ve terkin cetveli düzenlenmez. Daha düşük tutarlar Tebliğdeki sınırı daraltır, yirmi beş lira ise sınırı aşar; yirmi liralık sınır tutarın kendisi de terkine konu edilebilir. Bu nedenle doğru cevap D seçeneğidir. (MD Tahsilat Seri No:2 m.29/1)</w:t>
      </w:r>
    </w:p>
    <w:p>
      <w:pPr>
        <w:spacing w:after="60"/>
      </w:pPr>
      <w:r>
        <w:rPr>
          <w:b/>
          <w:bCs/>
          <w:color w:val="1B3A5C"/>
        </w:rPr>
        <w:t xml:space="preserve">⚖️ Yasal Dayanak: </w:t>
      </w:r>
      <w:r>
        <w:t xml:space="preserve">Gümrük Genel Tebliği (Tahsilat İşlemleri) (Seri No: 2) m.29/1</w:t>
      </w:r>
    </w:p>
    <w:p>
      <w:pPr>
        <w:spacing w:after="60"/>
      </w:pPr>
      <w:r>
        <w:rPr>
          <w:b/>
          <w:bCs/>
          <w:color w:val="1B3A5C"/>
        </w:rPr>
        <w:t xml:space="preserve">🔍 Şık Uzunluk Kontrolü: </w:t>
      </w:r>
      <w:r>
        <w:t xml:space="preserve">A:6 B:7 C:7 D:7 E:7 karakter → Denge: UYGUN</w:t>
      </w:r>
    </w:p>
    <w:p>
      <w:pPr>
        <w:keepNext/>
        <w:spacing w:after="60" w:before="280"/>
      </w:pPr>
      <w:r>
        <w:rPr>
          <w:b/>
          <w:bCs/>
          <w:color w:val="1B3A5C"/>
        </w:rPr>
        <w:t xml:space="preserve">SORU 31. </w:t>
      </w:r>
      <w:r>
        <w:rPr>
          <w:b/>
          <w:bCs/>
          <w:color w:val="B8860B"/>
        </w:rPr>
        <w:t xml:space="preserve">[T8 – Orta Üstü]</w:t>
      </w:r>
      <w:r>
        <w:rPr>
          <w:i/>
          <w:iCs/>
          <w:color w:val="555555"/>
          <w:sz w:val="18"/>
          <w:szCs w:val="18"/>
        </w:rPr>
        <w:t xml:space="preserve">  ·  Model soru: 2025/31</w:t>
      </w:r>
    </w:p>
    <w:p>
      <w:pPr>
        <w:keepNext/>
        <w:spacing w:after="80" w:before="40"/>
      </w:pPr>
      <w:r>
        <w:t xml:space="preserve">(K) Gıda A.Ş., ithal edeceği eşyaya ilişkin olarak gümrük ve dış ticaret bölge müdürlüğüne Yönetmelikte aranan şartları taşıyan yazılı bir izahat talebinde bulunmuş ve verilen izahat (K)'ya bildirilmiştir. (K) doğru ve eksiksiz bilgi vermiş olsa da izahatın yanlış olduğu sonradan anlaşılmıştır. Aynı eşyayı ithal eden (L) Gıda A.Ş. de izahattan haberdar olarak kendi ithalatlarında bu izahata göre beyanda bulunmuştur. Kontrolde, izahatın bildiriminden sonra iki firmanın bu izahata dayanarak yaptığı ithalatlarda noksan vergi alındığı tespit edilmiştir.</w:t>
      </w:r>
    </w:p>
    <w:p>
      <w:pPr>
        <w:keepNext/>
        <w:spacing w:after="40"/>
        <w:ind w:left="360"/>
      </w:pPr>
      <w:r>
        <w:t xml:space="preserve">Gümrük Yönetmeliğine göre, yanlış izahat nedeniyle ceza ve faiz uygulanmamasına ilişkin hüküm bakımından aşağıdakilerden hangisi doğrudur?</w:t>
      </w:r>
    </w:p>
    <w:p>
      <w:pPr>
        <w:keepNext/>
        <w:spacing w:after="40"/>
        <w:ind w:left="360" w:hanging="360"/>
      </w:pPr>
      <w:r>
        <w:t xml:space="preserve">A) </w:t>
      </w:r>
      <w:r>
        <w:t xml:space="preserve">İzahat, aynı eşyayı ithal eden herkes için bağlayıcı nitelik taşıdığından bu hükümden (K) ile birlikte (L) de yararlanır; iki firma hakkında da ceza ve faiz hiç uygulanmaz.</w:t>
      </w:r>
    </w:p>
    <w:p>
      <w:pPr>
        <w:keepNext/>
        <w:spacing w:after="40"/>
        <w:ind w:left="360" w:hanging="360"/>
      </w:pPr>
      <w:r>
        <w:t xml:space="preserve">B) </w:t>
      </w:r>
      <w:r>
        <w:t xml:space="preserve">İzahat, talep edenin verdiği bilgi ve belgeler çerçevesinde ve yalnız başvuru sahibi için izahat niteliği taşıdığından bu hükümden (K) yararlanır; (L) ise yararlanamaz.</w:t>
      </w:r>
    </w:p>
    <w:p>
      <w:pPr>
        <w:keepNext/>
        <w:spacing w:after="40"/>
        <w:ind w:left="360" w:hanging="360"/>
      </w:pPr>
      <w:r>
        <w:t xml:space="preserve">C) </w:t>
      </w:r>
      <w:r>
        <w:t xml:space="preserve">Talep başkalarının işlemlerine ilişkin olmadığından izahat yalnız (K) için verilmiş sayılır; ancak (K) hakkında da yalnız faiz uygulanmaz, idari para cezası verilir.</w:t>
      </w:r>
    </w:p>
    <w:p>
      <w:pPr>
        <w:keepNext/>
        <w:spacing w:after="40"/>
        <w:ind w:left="360" w:hanging="360"/>
      </w:pPr>
      <w:r>
        <w:t xml:space="preserve">D) </w:t>
      </w:r>
      <w:r>
        <w:t xml:space="preserve">İzahattan haberdar olarak beyanda bulunan (L) iyi niyetli sayıldığından yalnız (L) bu hükümden yararlanır; izahatı talep eden (K) hakkında ise ceza ve faiz uygulanır.</w:t>
      </w:r>
    </w:p>
    <w:p>
      <w:pPr>
        <w:keepNext/>
        <w:spacing w:after="40"/>
        <w:ind w:left="360" w:hanging="360"/>
      </w:pPr>
      <w:r>
        <w:t xml:space="preserve">E) </w:t>
      </w:r>
      <w:r>
        <w:t xml:space="preserve">İzahat karar niteliği taşıdığından ve süresinde itiraz edilmediğinden kesinleşmiş sayılır; bu nedenle (K) ve (L) hakkında noksan vergiler için hiçbir işlem yapılamaz.</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idaresince yükümlüye yazı ile yanlış izahat verilmesi hâlinde idari para cezası verilmez ve faiz uygulanmaz; ancak Yönetmeliğe göre izahat, talep eden kişinin verdiği bilgi ve belgeler çerçevesinde ve sadece başvuru sahibi için izahat niteliği taşır. Bu nedenle korumadan yalnız başvuru sahibi (K) yararlanır; izahattan haberdar olan (L) yararlanamaz. İzahat karar niteliği taşımaz ve itiraza konu olmaz; korumanın kapsamına ceza ile birlikte faiz de girer. Bu nedenle doğru cevap B seçeneğidir. (MD GK 231/5; GY 580/A-1, 580/A-4, 580/A-8, 580/A-9)</w:t>
      </w:r>
    </w:p>
    <w:p>
      <w:pPr>
        <w:spacing w:after="60"/>
      </w:pPr>
      <w:r>
        <w:rPr>
          <w:b/>
          <w:bCs/>
          <w:color w:val="1B3A5C"/>
        </w:rPr>
        <w:t xml:space="preserve">⚖️ Yasal Dayanak: </w:t>
      </w:r>
      <w:r>
        <w:t xml:space="preserve">Gümrük Yönetmeliği m.580/A-8; m.580/A-1, 580/A-4, 580/A-9; 4458 sayılı Gümrük Kanunu m.231/5</w:t>
      </w:r>
    </w:p>
    <w:p>
      <w:pPr>
        <w:spacing w:after="60"/>
      </w:pPr>
      <w:r>
        <w:rPr>
          <w:b/>
          <w:bCs/>
          <w:color w:val="1B3A5C"/>
        </w:rPr>
        <w:t xml:space="preserve">🔍 Şık Uzunluk Kontrolü: </w:t>
      </w:r>
      <w:r>
        <w:t xml:space="preserve">A:172 B:168 C:165 D:166 E:166 karakter → Denge: UYGUN</w:t>
      </w:r>
    </w:p>
    <w:p>
      <w:pPr>
        <w:keepNext/>
        <w:spacing w:after="60" w:before="280"/>
      </w:pPr>
      <w:r>
        <w:rPr>
          <w:b/>
          <w:bCs/>
          <w:color w:val="1B3A5C"/>
        </w:rPr>
        <w:t xml:space="preserve">SORU 32. </w:t>
      </w:r>
      <w:r>
        <w:rPr>
          <w:b/>
          <w:bCs/>
          <w:color w:val="B8860B"/>
        </w:rPr>
        <w:t xml:space="preserve">[T9 – Zor]</w:t>
      </w:r>
      <w:r>
        <w:rPr>
          <w:i/>
          <w:iCs/>
          <w:color w:val="555555"/>
          <w:sz w:val="18"/>
          <w:szCs w:val="18"/>
        </w:rPr>
        <w:t xml:space="preserve">  ·  Model soru: 2025/32</w:t>
      </w:r>
    </w:p>
    <w:p>
      <w:pPr>
        <w:keepNext/>
        <w:spacing w:after="80" w:before="40"/>
      </w:pPr>
      <w:r>
        <w:t xml:space="preserve">(T) Lojistik A.Ş., yurt dışından Kapıkule Gümrük Müdürlüğüne getirilen serbest dolaşımda olmayan 400 koli eşyayı, varış gümrük idaresi olan İstanbul'daki bir gümrük müdürlüğüne karayolu ile sevk edilmek üzere ulusal transit rejimine tabi tutmuştur. Varış gümrük idaresinde yapılan muayenede mühürlerin sağlam olduğu, eşyanın beyanda belirtilen cinsine uygun olduğu ancak beyana göre 40 koli fazla çıktığı tespit edilmiştir. Fazlalığın beyannameye ekli fatura ve ticari belgelerden anlaşılan bir yanlış beyandan kaynaklanmadığı, eşyanın tabiatı icabı kabul edilen oranlarla ilgisinin bulunmadığı ve mahrecindeki fazla yüklemeden kaynaklandığının verilen süre içinde ispat edilemediği anlaşılmıştır. Olay kaçakçılık kapsamında değerlendirilmemiştir. Fazla çıkan eşyanın CIF kıymeti 160.000 TL, gümrük vergileri toplamı 40.000 TL'dir. Usulsüzlük cezası için Kanunda belirtilen miktarın 2.000 TL olduğu kabul edilecektir.</w:t>
      </w:r>
    </w:p>
    <w:p>
      <w:pPr>
        <w:keepNext/>
        <w:spacing w:after="40"/>
        <w:ind w:left="360"/>
      </w:pPr>
      <w:r>
        <w:t xml:space="preserve">4458 sayılı Gümrük Kanununa göre fazla çıkan eşya nedeniyle verilecek idari para cezası </w:t>
      </w:r>
      <w:r>
        <w:rPr>
          <w:b/>
          <w:bCs/>
        </w:rPr>
        <w:t xml:space="preserve">kaç TL</w:t>
      </w:r>
      <w:r>
        <w:t xml:space="preserve">'dir?</w:t>
      </w:r>
    </w:p>
    <w:p>
      <w:pPr>
        <w:keepNext/>
        <w:spacing w:after="40"/>
        <w:ind w:left="360" w:hanging="360"/>
      </w:pPr>
      <w:r>
        <w:t xml:space="preserve">A) </w:t>
      </w:r>
      <w:r>
        <w:t xml:space="preserve">2.000 TL</w:t>
      </w:r>
    </w:p>
    <w:p>
      <w:pPr>
        <w:keepNext/>
        <w:spacing w:after="40"/>
        <w:ind w:left="360" w:hanging="360"/>
      </w:pPr>
      <w:r>
        <w:t xml:space="preserve">B) </w:t>
      </w:r>
      <w:r>
        <w:t xml:space="preserve">10.000 TL</w:t>
      </w:r>
    </w:p>
    <w:p>
      <w:pPr>
        <w:keepNext/>
        <w:spacing w:after="40"/>
        <w:ind w:left="360" w:hanging="360"/>
      </w:pPr>
      <w:r>
        <w:t xml:space="preserve">C) </w:t>
      </w:r>
      <w:r>
        <w:t xml:space="preserve">16.000 TL</w:t>
      </w:r>
    </w:p>
    <w:p>
      <w:pPr>
        <w:keepNext/>
        <w:spacing w:after="40"/>
        <w:ind w:left="360" w:hanging="360"/>
      </w:pPr>
      <w:r>
        <w:t xml:space="preserve">D) </w:t>
      </w:r>
      <w:r>
        <w:t xml:space="preserve">20.000 TL</w:t>
      </w:r>
    </w:p>
    <w:p>
      <w:pPr>
        <w:keepNext/>
        <w:spacing w:after="40"/>
        <w:ind w:left="360" w:hanging="360"/>
      </w:pPr>
      <w:r>
        <w:t xml:space="preserve">E) </w:t>
      </w:r>
      <w:r>
        <w:t xml:space="preserve">40.000 TL</w:t>
      </w:r>
    </w:p>
    <w:p>
      <w:pPr>
        <w:spacing w:after="60"/>
      </w:pPr>
      <w:r>
        <w:rPr>
          <w:b/>
          <w:bCs/>
          <w:color w:val="1B7A3C"/>
        </w:rPr>
        <w:t xml:space="preserve">✅ Doğru Cevap: </w:t>
      </w:r>
      <w:r>
        <w:t xml:space="preserve">E</w:t>
      </w:r>
    </w:p>
    <w:p>
      <w:pPr>
        <w:spacing w:after="60"/>
      </w:pPr>
      <w:r>
        <w:rPr>
          <w:b/>
          <w:bCs/>
          <w:color w:val="1B3A5C"/>
        </w:rPr>
        <w:t xml:space="preserve">📖 Açıklama: </w:t>
      </w:r>
      <w:r>
        <w:t xml:space="preserve">Varış gümrük idaresine karayolu ile sevk edilmek üzere transit rejimine konu edilen eşyanın beyana göre fazla çıkması ve fazlalığın mahrecindeki fazla yüklemeden kaynaklandığının süresinde ispat edilememesi hâlinde, fazla çıkan eşyanın gümrük vergileri kadar idari para cezası verilir ve eşya tasfiyeye tabi tutulur: 40.000 TL. CIF değerinin onda biri (16.000 TL) muaf eşyanın gümrük kapıları dışından ithaline, vergilerin yarısı (20.000 TL) ise dahilde işleme gibi rejimlerdeki beyan farklılıklarına ilişkin oranlardır; fazlalık yalnız usulsüzlük cezası (2.000 TL) gerektiren bir durum da değildir. Bu nedenle doğru cevap E seçeneğidir. (MD GK 235/5-d; GY 239/2-a)</w:t>
      </w:r>
    </w:p>
    <w:p>
      <w:pPr>
        <w:spacing w:after="60"/>
      </w:pPr>
      <w:r>
        <w:rPr>
          <w:b/>
          <w:bCs/>
          <w:color w:val="1B3A5C"/>
        </w:rPr>
        <w:t xml:space="preserve">⚖️ Yasal Dayanak: </w:t>
      </w:r>
      <w:r>
        <w:t xml:space="preserve">4458 sayılı Gümrük Kanunu m.235/5-d; Gümrük Yönetmeliği m.239/2-a</w:t>
      </w:r>
    </w:p>
    <w:p>
      <w:pPr>
        <w:spacing w:after="60"/>
      </w:pPr>
      <w:r>
        <w:rPr>
          <w:b/>
          <w:bCs/>
          <w:color w:val="1B3A5C"/>
        </w:rPr>
        <w:t xml:space="preserve">🔍 Şık Uzunluk Kontrolü: </w:t>
      </w:r>
      <w:r>
        <w:t xml:space="preserve">A:8 B:9 C:9 D:9 E:9 karakter → Denge: UYGUN</w:t>
      </w:r>
    </w:p>
    <w:p>
      <w:pPr>
        <w:keepNext/>
        <w:spacing w:after="60" w:before="280"/>
      </w:pPr>
      <w:r>
        <w:rPr>
          <w:b/>
          <w:bCs/>
          <w:color w:val="1B3A5C"/>
        </w:rPr>
        <w:t xml:space="preserve">SORU 33. </w:t>
      </w:r>
      <w:r>
        <w:rPr>
          <w:b/>
          <w:bCs/>
          <w:color w:val="B8860B"/>
        </w:rPr>
        <w:t xml:space="preserve">[T6 – Orta Üstü]</w:t>
      </w:r>
      <w:r>
        <w:rPr>
          <w:i/>
          <w:iCs/>
          <w:color w:val="555555"/>
          <w:sz w:val="18"/>
          <w:szCs w:val="18"/>
        </w:rPr>
        <w:t xml:space="preserve">  ·  Model soru: 2025/33</w:t>
      </w:r>
    </w:p>
    <w:p>
      <w:pPr>
        <w:keepNext/>
        <w:spacing w:after="80" w:before="40"/>
      </w:pPr>
      <w:r>
        <w:t xml:space="preserve">Gümrük Yönetmeliğinde yer alan bir belge şöyle tanımlanmıştır:</w:t>
      </w:r>
    </w:p>
    <w:p>
      <w:pPr>
        <w:keepNext/>
        <w:spacing w:after="40"/>
        <w:ind w:left="360"/>
      </w:pPr>
      <w:r>
        <w:t xml:space="preserve">“Gümrük Tarifeleri ve Ticaret Genel Anlaşmasının VII nci Maddesinin Uygulanmasına Dair Anlaşma hükümleri çerçevesinde belirlenen ithal eşyasına ait gümrük kıymetinin unsurlarını içeren ve Yönetmelik ekinde yer alan belge”</w:t>
      </w:r>
    </w:p>
    <w:p>
      <w:pPr>
        <w:keepNext/>
        <w:spacing w:after="40"/>
        <w:ind w:left="360"/>
      </w:pPr>
      <w:r>
        <w:t xml:space="preserve">Yukarıda tanımlanan belge aşağıdakilerden hangisidir?</w:t>
      </w:r>
    </w:p>
    <w:p>
      <w:pPr>
        <w:keepNext/>
        <w:spacing w:after="40"/>
        <w:ind w:left="360" w:hanging="360"/>
      </w:pPr>
      <w:r>
        <w:t xml:space="preserve">A) </w:t>
      </w:r>
      <w:r>
        <w:t xml:space="preserve">Menşe şahadetnamesi</w:t>
      </w:r>
    </w:p>
    <w:p>
      <w:pPr>
        <w:keepNext/>
        <w:spacing w:after="40"/>
        <w:ind w:left="360" w:hanging="360"/>
      </w:pPr>
      <w:r>
        <w:t xml:space="preserve">B) </w:t>
      </w:r>
      <w:r>
        <w:t xml:space="preserve">Ayrıntılı fatura</w:t>
      </w:r>
    </w:p>
    <w:p>
      <w:pPr>
        <w:keepNext/>
        <w:spacing w:after="40"/>
        <w:ind w:left="360" w:hanging="360"/>
      </w:pPr>
      <w:r>
        <w:t xml:space="preserve">C) </w:t>
      </w:r>
      <w:r>
        <w:t xml:space="preserve">Bağlayıcı tarife bilgisi</w:t>
      </w:r>
    </w:p>
    <w:p>
      <w:pPr>
        <w:keepNext/>
        <w:spacing w:after="40"/>
        <w:ind w:left="360" w:hanging="360"/>
      </w:pPr>
      <w:r>
        <w:t xml:space="preserve">D) </w:t>
      </w:r>
      <w:r>
        <w:t xml:space="preserve">Kıymet bildirim formu</w:t>
      </w:r>
    </w:p>
    <w:p>
      <w:pPr>
        <w:keepNext/>
        <w:spacing w:after="40"/>
        <w:ind w:left="360" w:hanging="360"/>
      </w:pPr>
      <w:r>
        <w:t xml:space="preserve">E) </w:t>
      </w:r>
      <w:r>
        <w:t xml:space="preserve">Çeki listesi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Yönetmeliğine göre İthal Eşyasına Ait Kıymet Bildirim Formu, GATT'ın VII nci Maddesinin Uygulanmasına Dair Anlaşma hükümleri çerçevesinde belirlenen ithal eşyasına ait gümrük kıymetinin unsurlarını içeren ve Yönetmelik ekinde yer alan belgedir. Ayrıntılı fatura ve çeki listesi her kapta ne miktar eşya bulunduğunu gösteren belgelerdir; menşe şahadetnamesi eşyanın menşeini, bağlayıcı tarife bilgisi ise tarife sınıflandırmasını gösterir. Bu nedenle doğru cevap D seçeneğidir. (MD GY 120; GY 116-117; GK 26/1)</w:t>
      </w:r>
    </w:p>
    <w:p>
      <w:pPr>
        <w:spacing w:after="60"/>
      </w:pPr>
      <w:r>
        <w:rPr>
          <w:b/>
          <w:bCs/>
          <w:color w:val="1B3A5C"/>
        </w:rPr>
        <w:t xml:space="preserve">⚖️ Yasal Dayanak: </w:t>
      </w:r>
      <w:r>
        <w:t xml:space="preserve">Gümrük Yönetmeliği m.120; 4458 sayılı Gümrük Kanunu m.26/1</w:t>
      </w:r>
    </w:p>
    <w:p>
      <w:pPr>
        <w:spacing w:after="60"/>
      </w:pPr>
      <w:r>
        <w:rPr>
          <w:b/>
          <w:bCs/>
          <w:color w:val="1B3A5C"/>
        </w:rPr>
        <w:t xml:space="preserve">🔍 Şık Uzunluk Kontrolü: </w:t>
      </w:r>
      <w:r>
        <w:t xml:space="preserve">A:19 B:16 C:24 D:21 E:12 karakter → Denge: UYGUN</w:t>
      </w:r>
    </w:p>
    <w:p>
      <w:pPr>
        <w:keepNext/>
        <w:spacing w:after="60" w:before="280"/>
      </w:pPr>
      <w:r>
        <w:rPr>
          <w:b/>
          <w:bCs/>
          <w:color w:val="1B3A5C"/>
        </w:rPr>
        <w:t xml:space="preserve">SORU 34. </w:t>
      </w:r>
      <w:r>
        <w:rPr>
          <w:b/>
          <w:bCs/>
          <w:color w:val="B8860B"/>
        </w:rPr>
        <w:t xml:space="preserve">[T9 – Zor]</w:t>
      </w:r>
      <w:r>
        <w:rPr>
          <w:i/>
          <w:iCs/>
          <w:color w:val="555555"/>
          <w:sz w:val="18"/>
          <w:szCs w:val="18"/>
        </w:rPr>
        <w:t xml:space="preserve">  ·  Model soru: 2025/34</w:t>
      </w:r>
    </w:p>
    <w:p>
      <w:pPr>
        <w:keepNext/>
        <w:spacing w:after="80" w:before="40"/>
      </w:pPr>
      <w:r>
        <w:t xml:space="preserve">Gümrük Genel Tebliği (Gümrük Kıymeti) (Seri No: 2)'nin royalti ve lisans ücretlerinin beyanına ilişkin hükümlerine göre; (K) firması, ilişkili olmadığı (L) firmasından satın aldığı ve (L)'nin patentli formülüyle üretilen kozmetik ürünleri serbest dolaşıma giriş rejimi kapsamında beyan etmiştir. Eşyanın FOB bedeli 250.000 TL olup giriş limanına kadarki navlun için 20.000 TL ve sigorta için 5.000 TL (K) tarafından ayrıca ödenmiştir. Satış sözleşmesi gereği ve satışın koşulu olarak (K), eşya ile ilgili olarak bu ürünlerin Türkiye'deki net satış hasılatı üzerinden %4 oranında royalti ödeyecektir; (K)'nin bu ürünlerden elde etmeyi beklediği net satış hasılatı 400.000 TL'dir. (K)'nin talebi üzerine gümrük idaresi, gümrük kıymetine dahil edilecek royaltinin Tebliğde net satış hasılatı üzerinden hesaplanan royaltiler için öngörülen paylaştırma yöntemiyle belirlenmesini uygun bulmuştur. (K) ayrıca, eşyanın giriş limanından deposuna taşınması için 2.000 TL nakliye gideri ödemiştir.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285.000</w:t>
      </w:r>
    </w:p>
    <w:p>
      <w:pPr>
        <w:keepNext/>
        <w:spacing w:after="40"/>
        <w:ind w:left="360" w:hanging="360"/>
      </w:pPr>
      <w:r>
        <w:t xml:space="preserve">B) </w:t>
      </w:r>
      <w:r>
        <w:t xml:space="preserve">286.000</w:t>
      </w:r>
    </w:p>
    <w:p>
      <w:pPr>
        <w:keepNext/>
        <w:spacing w:after="40"/>
        <w:ind w:left="360" w:hanging="360"/>
      </w:pPr>
      <w:r>
        <w:t xml:space="preserve">C) </w:t>
      </w:r>
      <w:r>
        <w:t xml:space="preserve">287.000</w:t>
      </w:r>
    </w:p>
    <w:p>
      <w:pPr>
        <w:keepNext/>
        <w:spacing w:after="40"/>
        <w:ind w:left="360" w:hanging="360"/>
      </w:pPr>
      <w:r>
        <w:t xml:space="preserve">D) </w:t>
      </w:r>
      <w:r>
        <w:t xml:space="preserve">291.000</w:t>
      </w:r>
    </w:p>
    <w:p>
      <w:pPr>
        <w:keepNext/>
        <w:spacing w:after="40"/>
        <w:ind w:left="360" w:hanging="360"/>
      </w:pPr>
      <w:r>
        <w:t xml:space="preserve">E) </w:t>
      </w:r>
      <w:r>
        <w:t xml:space="preserve">293.000</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royalti tutarının net veya brüt satış hasılatı üzerinden hesaplanması gereken durumlarda, yükümlünün talebi ve idarenin uygun bulmasıyla kıymete dahil edilecek royalti, eşyanın FOB bedeli esas alınarak sözleşmedeki royalti oranına göre paylaştırılır: 250.000 × %4 = 10.000 TL. Giriş limanına kadarki navlun ve sigorta da eklenir: 250.000 + 20.000 + 5.000 + 10.000 = 285.000 TL. Royaltiyi CIF bedel üzerinden hesaplamak 286.000 TL, beklenen hasılat üzerinden hesaplamak 291.000 TL sonucunu verir; giriş limanından sonraki nakliyeyi eklemek ise 287.000 ve 293.000 TL'ye götürür. Bu nedenle doğru cevap A seçeneğidir. (MD Kıymet Tebliği 11/3; GK 27/1-c, 27/1-e, 28/a)</w:t>
      </w:r>
    </w:p>
    <w:p>
      <w:pPr>
        <w:spacing w:after="60"/>
      </w:pPr>
      <w:r>
        <w:rPr>
          <w:b/>
          <w:bCs/>
          <w:color w:val="1B3A5C"/>
        </w:rPr>
        <w:t xml:space="preserve">⚖️ Yasal Dayanak: </w:t>
      </w:r>
      <w:r>
        <w:t xml:space="preserve">Gümrük Genel Tebliği (Gümrük Kıymeti) (Seri No: 2) m.4/1, m.11/3; 4458 sayılı Gümrük Kanunu m.27/1-c, m.27/1-e, m.28/a</w:t>
      </w:r>
    </w:p>
    <w:p>
      <w:pPr>
        <w:spacing w:after="60"/>
      </w:pPr>
      <w:r>
        <w:rPr>
          <w:b/>
          <w:bCs/>
          <w:color w:val="1B3A5C"/>
        </w:rPr>
        <w:t xml:space="preserve">🔍 Şık Uzunluk Kontrolü: </w:t>
      </w:r>
      <w:r>
        <w:t xml:space="preserve">A:7 B:7 C:7 D:7 E:7 karakter → Denge: UYGUN</w:t>
      </w:r>
    </w:p>
    <w:p>
      <w:pPr>
        <w:keepNext/>
        <w:spacing w:after="60" w:before="280"/>
      </w:pPr>
      <w:r>
        <w:rPr>
          <w:b/>
          <w:bCs/>
          <w:color w:val="1B3A5C"/>
        </w:rPr>
        <w:t xml:space="preserve">SORU 35. </w:t>
      </w:r>
      <w:r>
        <w:rPr>
          <w:b/>
          <w:bCs/>
          <w:color w:val="B8860B"/>
        </w:rPr>
        <w:t xml:space="preserve">[T1 – Zor]</w:t>
      </w:r>
      <w:r>
        <w:rPr>
          <w:i/>
          <w:iCs/>
          <w:color w:val="555555"/>
          <w:sz w:val="18"/>
          <w:szCs w:val="18"/>
        </w:rPr>
        <w:t xml:space="preserve">  ·  Model soru: 2025/35</w:t>
      </w:r>
    </w:p>
    <w:p>
      <w:pPr>
        <w:keepNext/>
        <w:spacing w:after="80" w:before="40"/>
      </w:pPr>
      <w:r>
        <w:t xml:space="preserve">Gümrük Yönetmeliği ile Gümrük Genel Tebliği (Serbest Dolaşıma Giriş) (Seri No: 15) ve (Seri No: 16)'ya göre, serbest dolaşıma girişte gümrük vergileri ile bunlara uygulanan gecikme zammı ve faize ilişkin aşağıdakilerden hangisi </w:t>
      </w:r>
      <w:r>
        <w:rPr>
          <w:b/>
          <w:bCs/>
          <w:u w:val="single"/>
        </w:rPr>
        <w:t xml:space="preserve">yanlıştır</w:t>
      </w:r>
      <w:r>
        <w:t xml:space="preserve">?</w:t>
      </w:r>
    </w:p>
    <w:p>
      <w:pPr>
        <w:keepNext/>
        <w:spacing w:after="40"/>
        <w:ind w:left="360" w:hanging="360"/>
      </w:pPr>
      <w:r>
        <w:t xml:space="preserve">A) </w:t>
      </w:r>
      <w:r>
        <w:t xml:space="preserve">Boru hatları veya elektrik telleri ile taşınan eşyada belirlenen süreye kadar ithalat vergileri ödenmediği için serbest dolaşıma giriş işlemleri tamamlanmazsa, vade ile ödeme tarihi arasındaki süre için 6183 sayılı Kanuna göre gecikme zammı tahsil edilir.</w:t>
      </w:r>
    </w:p>
    <w:p>
      <w:pPr>
        <w:keepNext/>
        <w:spacing w:after="40"/>
        <w:ind w:left="360" w:hanging="360"/>
      </w:pPr>
      <w:r>
        <w:t xml:space="preserve">B) </w:t>
      </w:r>
      <w:r>
        <w:t xml:space="preserve">Sıvılaştırılmış doğal gazda belirlenen süreye kadar gümrük vergilerinin ödenmemesi nedeniyle serbest dolaşıma giriş işlemleri tamamlanmazsa, vade tarihi ile ödeme tarihi arasında geçen süre için gecikme zammı tahsil edilir.</w:t>
      </w:r>
    </w:p>
    <w:p>
      <w:pPr>
        <w:keepNext/>
        <w:spacing w:after="40"/>
        <w:ind w:left="360" w:hanging="360"/>
      </w:pPr>
      <w:r>
        <w:t xml:space="preserve">C) </w:t>
      </w:r>
      <w:r>
        <w:t xml:space="preserve">Boru hatları veya elektrik telleri ile taşınan eşyada beyannamenin tescili için öngörülen sürelerin aşılması halinde, sürelerin bitiminden beyannamenin tescil edildiği tarihe kadar geçen süre için gecikme faizi uygulanmaz; yalnızca usulsüzlük cezası verilir.</w:t>
      </w:r>
    </w:p>
    <w:p>
      <w:pPr>
        <w:keepNext/>
        <w:spacing w:after="40"/>
        <w:ind w:left="360" w:hanging="360"/>
      </w:pPr>
      <w:r>
        <w:t xml:space="preserve">D) </w:t>
      </w:r>
      <w:r>
        <w:t xml:space="preserve">Eksik beyanla tescil edilen beyannamede eksik belgeler süresinde sunulmazsa, normal oranlara göre noksan alındığı belirlenen gümrük vergileri ile 6183 sayılı Kanuna göre gecikme zammı oranındaki faiz, tebliğ tarihini takiben on beş gün içinde ödenir.</w:t>
      </w:r>
    </w:p>
    <w:p>
      <w:pPr>
        <w:keepNext/>
        <w:spacing w:after="40"/>
        <w:ind w:left="360" w:hanging="360"/>
      </w:pPr>
      <w:r>
        <w:t xml:space="preserve">E) </w:t>
      </w:r>
      <w:r>
        <w:t xml:space="preserve">Eksik beyan usulüne göre tescil edilen beyannamede eksik bilgi veya belgeler gümrük idaresince verilen süre içinde tamamlanmazsa, söz konusu beyanname kapsamı eşyanın ödenmesi gereken vergileri ertelenmez.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boru hatları veya elektrik telleriyle gelen eşyada beyanname tescil süreleri aşılırsa, sürelerin bitiminden tescil tarihine kadar geçen süre için 6183 sayılı Kanuna göre belirlenen gecikme zammı oranında gecikme faizi uygulanır; faiz uygulanmayıp yalnız usulsüzlük cezası verileceğine ilişkin ifade yanlıştır. Vergilerin süresinde ödenmemesinde vade ile ödeme tarihi arasındaki süre için gecikme zammı tahsili ve eksik beyanda noksan vergilerin gecikme zammı oranındaki faizle birlikte tebliğden itibaren on beş gün içinde ödenmesi mevzuata uygundur. Bu nedenle doğru cevap C seçeneğidir. (MD GY 144/5, 145/2; SDG Tebliği Seri No 15 m.7/1-2; Seri No 16 m.7/1)</w:t>
      </w:r>
    </w:p>
    <w:p>
      <w:pPr>
        <w:spacing w:after="60"/>
      </w:pPr>
      <w:r>
        <w:rPr>
          <w:b/>
          <w:bCs/>
          <w:color w:val="1B3A5C"/>
        </w:rPr>
        <w:t xml:space="preserve">⚖️ Yasal Dayanak: </w:t>
      </w:r>
      <w:r>
        <w:t xml:space="preserve">Gümrük Yönetmeliği m.144/5, 145/2; Gümrük Genel Tebliği (Serbest Dolaşıma Giriş) (Seri No: 15) m.7/1, 7/2; Gümrük Genel Tebliği (Serbest Dolaşıma Giriş) (Seri No: 16) m.7/1</w:t>
      </w:r>
    </w:p>
    <w:p>
      <w:pPr>
        <w:spacing w:after="60"/>
      </w:pPr>
      <w:r>
        <w:rPr>
          <w:b/>
          <w:bCs/>
          <w:color w:val="1B3A5C"/>
        </w:rPr>
        <w:t xml:space="preserve">🔍 Şık Uzunluk Kontrolü: </w:t>
      </w:r>
      <w:r>
        <w:t xml:space="preserve">A:255 B:223 C:258 D:250 E:205 karakter → Denge: UYGUN (ters tuzak: doğru şık bilinçli olarak en uzun; 2. ve 3. en uzun şık ≥ %90)</w:t>
      </w:r>
    </w:p>
    <w:p>
      <w:pPr>
        <w:keepNext/>
        <w:spacing w:after="60" w:before="280"/>
      </w:pPr>
      <w:r>
        <w:rPr>
          <w:b/>
          <w:bCs/>
          <w:color w:val="1B3A5C"/>
        </w:rPr>
        <w:t xml:space="preserve">SORU 36. </w:t>
      </w:r>
      <w:r>
        <w:rPr>
          <w:b/>
          <w:bCs/>
          <w:color w:val="B8860B"/>
        </w:rPr>
        <w:t xml:space="preserve">[T9 – Zor]</w:t>
      </w:r>
      <w:r>
        <w:rPr>
          <w:i/>
          <w:iCs/>
          <w:color w:val="555555"/>
          <w:sz w:val="18"/>
          <w:szCs w:val="18"/>
        </w:rPr>
        <w:t xml:space="preserve">  ·  Model soru: 2025/36</w:t>
      </w:r>
    </w:p>
    <w:p>
      <w:pPr>
        <w:keepNext/>
        <w:spacing w:after="80" w:before="40"/>
      </w:pPr>
      <w:r>
        <w:t xml:space="preserve">Gümrük Yönetmeliğinin giriş limanı tanımı ile 4458 sayılı Gümrük Kanununun nakliye giderlerine ilişkin hükümlerine göre; (K) firması, ilişkili olmadığı Çin'deki (L) firmasından FOB Şanghay teslim şekliyle 80.000 TL'ye aldığı eşyayı deniz yoluyla getirmiştir. Eşya Şanghay'dan Ambarlı Limanına taşınmış, burada başka bir gemiye aktarılarak Mersin Limanında boşaltılmıştır. Aktarma, Ambarlı'daki gümrük idaresince düzenlenen belgeyle tevsik edilmiştir. (K), Şanghay–Ambarlı navlunu olarak 6.000 TL, Ambarlı–Mersin navlunu olarak 1.500 TL ödemiştir; sigorta ücreti Şanghay–Ambarlı arası için 400 TL, Ambarlı–Mersin arası için 100 TL'dir.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86.000</w:t>
      </w:r>
    </w:p>
    <w:p>
      <w:pPr>
        <w:keepNext/>
        <w:spacing w:after="40"/>
        <w:ind w:left="360" w:hanging="360"/>
      </w:pPr>
      <w:r>
        <w:t xml:space="preserve">B) </w:t>
      </w:r>
      <w:r>
        <w:t xml:space="preserve">86.400</w:t>
      </w:r>
    </w:p>
    <w:p>
      <w:pPr>
        <w:keepNext/>
        <w:spacing w:after="40"/>
        <w:ind w:left="360" w:hanging="360"/>
      </w:pPr>
      <w:r>
        <w:t xml:space="preserve">C) </w:t>
      </w:r>
      <w:r>
        <w:t xml:space="preserve">87.500</w:t>
      </w:r>
    </w:p>
    <w:p>
      <w:pPr>
        <w:keepNext/>
        <w:spacing w:after="40"/>
        <w:ind w:left="360" w:hanging="360"/>
      </w:pPr>
      <w:r>
        <w:t xml:space="preserve">D) </w:t>
      </w:r>
      <w:r>
        <w:t xml:space="preserve">87.900</w:t>
      </w:r>
    </w:p>
    <w:p>
      <w:pPr>
        <w:keepNext/>
        <w:spacing w:after="40"/>
        <w:ind w:left="360" w:hanging="360"/>
      </w:pPr>
      <w:r>
        <w:t xml:space="preserve">E) </w:t>
      </w:r>
      <w:r>
        <w:t xml:space="preserve">88.000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Deniz yoluyla gelen eşyada giriş limanı, Türkiye'deki boşaltma limanı veya ilgili limandaki gümrük idaresince düzenlenen belgeyle tevsik edilmek kaydıyla aktarma limanıdır; aktarma belgeyle tevsik edildiğinden giriş limanı Ambarlı'dır. Giriş limanına kadarki navlun ve sigorta fiyata eklenir, sonrasındaki giderler eklenmez: 80.000 + 6.000 + 400 = 86.400 TL. Sigortayı atlamak 86.000 TL; Mersin'i giriş limanı sayıp aktarma sonrası navlunu eklemek 87.500, 87.900 veya 88.000 TL sonucunu verir. Bu nedenle doğru cevap B seçeneğidir. (MD GY 43/1-e; GK 27/1-e, 28/a)</w:t>
      </w:r>
    </w:p>
    <w:p>
      <w:pPr>
        <w:spacing w:after="60"/>
      </w:pPr>
      <w:r>
        <w:rPr>
          <w:b/>
          <w:bCs/>
          <w:color w:val="1B3A5C"/>
        </w:rPr>
        <w:t xml:space="preserve">⚖️ Yasal Dayanak: </w:t>
      </w:r>
      <w:r>
        <w:t xml:space="preserve">Gümrük Yönetmeliği m.43/1-e; 4458 sayılı Gümrük Kanunu m.27/1-e, m.28/a</w:t>
      </w:r>
    </w:p>
    <w:p>
      <w:pPr>
        <w:spacing w:after="60"/>
      </w:pPr>
      <w:r>
        <w:rPr>
          <w:b/>
          <w:bCs/>
          <w:color w:val="1B3A5C"/>
        </w:rPr>
        <w:t xml:space="preserve">🔍 Şık Uzunluk Kontrolü: </w:t>
      </w:r>
      <w:r>
        <w:t xml:space="preserve">A:6 B:6 C:6 D:6 E:6 karakter → Denge: UYGUN</w:t>
      </w:r>
    </w:p>
    <w:p>
      <w:pPr>
        <w:keepNext/>
        <w:spacing w:after="60" w:before="280"/>
      </w:pPr>
      <w:r>
        <w:rPr>
          <w:b/>
          <w:bCs/>
          <w:color w:val="1B3A5C"/>
        </w:rPr>
        <w:t xml:space="preserve">SORU 37. </w:t>
      </w:r>
      <w:r>
        <w:rPr>
          <w:b/>
          <w:bCs/>
          <w:color w:val="B8860B"/>
        </w:rPr>
        <w:t xml:space="preserve">[T1 – Orta Üstü]</w:t>
      </w:r>
      <w:r>
        <w:rPr>
          <w:i/>
          <w:iCs/>
          <w:color w:val="555555"/>
          <w:sz w:val="18"/>
          <w:szCs w:val="18"/>
        </w:rPr>
        <w:t xml:space="preserve">  ·  Model soru: 2025/37</w:t>
      </w:r>
    </w:p>
    <w:p>
      <w:pPr>
        <w:keepNext/>
        <w:spacing w:after="80" w:before="40"/>
      </w:pPr>
      <w:r>
        <w:t xml:space="preserve">5607 sayılı Kaçakçılıkla Mücadele Kanunu, Gümrük Yönetmeliği ve Tasfiye Yönetmeliğine göre, gümrüklenmiş değer ve bu değere dahil edilen gümrük vergilerine ilişkin aşağıdakilerden hangisi </w:t>
      </w:r>
      <w:r>
        <w:rPr>
          <w:b/>
          <w:bCs/>
          <w:u w:val="single"/>
        </w:rPr>
        <w:t xml:space="preserve">yanlıştır</w:t>
      </w:r>
      <w:r>
        <w:t xml:space="preserve">?</w:t>
      </w:r>
    </w:p>
    <w:p>
      <w:pPr>
        <w:keepNext/>
        <w:spacing w:after="40"/>
        <w:ind w:left="360" w:hanging="360"/>
      </w:pPr>
      <w:r>
        <w:t xml:space="preserve">A) </w:t>
      </w:r>
      <w:r>
        <w:t xml:space="preserve">5607 sayılı Kanunda gümrüklenmiş değer, uluslararası kıymet sözleşmesine göre belirlenir</w:t>
      </w:r>
    </w:p>
    <w:p>
      <w:pPr>
        <w:keepNext/>
        <w:spacing w:after="40"/>
        <w:ind w:left="360" w:hanging="360"/>
      </w:pPr>
      <w:r>
        <w:t xml:space="preserve">B) </w:t>
      </w:r>
      <w:r>
        <w:t xml:space="preserve">Tasfiye Yönetmeliğine göre ithal eşyasının gümrüklenmiş değeri CIF kıymeti ile ithalat vergileri toplamıdır</w:t>
      </w:r>
    </w:p>
    <w:p>
      <w:pPr>
        <w:keepNext/>
        <w:spacing w:after="40"/>
        <w:ind w:left="360" w:hanging="360"/>
      </w:pPr>
      <w:r>
        <w:t xml:space="preserve">C) </w:t>
      </w:r>
      <w:r>
        <w:t xml:space="preserve">5607 sayılı Kanunda gümrük vergileri, yalnızca gümrük idaresince uygulanan vergi ve mali yükümlülüklerdir</w:t>
      </w:r>
    </w:p>
    <w:p>
      <w:pPr>
        <w:keepNext/>
        <w:spacing w:after="40"/>
        <w:ind w:left="360" w:hanging="360"/>
      </w:pPr>
      <w:r>
        <w:t xml:space="preserve">D) </w:t>
      </w:r>
      <w:r>
        <w:t xml:space="preserve">İthali yasak veya belgeye bağlı olduğu için cezalandırılan eşya bulunamazsa gümrüklenmiş değeri kamuya geçirilir</w:t>
      </w:r>
    </w:p>
    <w:p>
      <w:pPr>
        <w:keepNext/>
        <w:spacing w:after="40"/>
        <w:ind w:left="360" w:hanging="360"/>
      </w:pPr>
      <w:r>
        <w:t xml:space="preserve">E) </w:t>
      </w:r>
      <w:r>
        <w:t xml:space="preserve">Tasfiyelik eşya, gümrüklenmiş değerinin yarısından az olmamak üzere belirlenen bedelle kamu kurumlarına satılabilir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5607 sayılı Kanuna göre gümrük vergileri, gümrük idaresi veya başka idarelerce eşyanın ithali veya ihracına bağlı olarak uygulanan vergiler ile diğer mali yükümlülüklerdir; yalnızca gümrük idaresince uygulananlarla sınırlandırılması yanlıştır. Tasfiye Yönetmeliğinde gümrüklenmiş değerin CIF kıymeti ile ithalat vergilerinin toplamı olması ve ithali yasak ya da belgeye bağlı olduğu için ceza uygulanan eşya bulunamazsa gümrüklenmiş değerin kamuya geçirilmesi mevzuata uygundur. Bu nedenle doğru cevap C seçeneğidir. (MD 5607 s.K. m.2/1-a, b; GY 181/12; Tasfiye Yön. m.3/1-j, 59/1)</w:t>
      </w:r>
    </w:p>
    <w:p>
      <w:pPr>
        <w:spacing w:after="60"/>
      </w:pPr>
      <w:r>
        <w:rPr>
          <w:b/>
          <w:bCs/>
          <w:color w:val="1B3A5C"/>
        </w:rPr>
        <w:t xml:space="preserve">⚖️ Yasal Dayanak: </w:t>
      </w:r>
      <w:r>
        <w:t xml:space="preserve">5607 sayılı Kaçakçılıkla Mücadele Kanunu m.2/1-a, 2/1-b; Gümrük Yönetmeliği m.181/12; Tasfiye Yönetmeliği m.3/1-j, 59/1</w:t>
      </w:r>
    </w:p>
    <w:p>
      <w:pPr>
        <w:spacing w:after="60"/>
      </w:pPr>
      <w:r>
        <w:rPr>
          <w:b/>
          <w:bCs/>
          <w:color w:val="1B3A5C"/>
        </w:rPr>
        <w:t xml:space="preserve">🔍 Şık Uzunluk Kontrolü: </w:t>
      </w:r>
      <w:r>
        <w:t xml:space="preserve">A:88 B:107 C:105 D:112 E:115 karakter → Denge: UYGUN</w:t>
      </w:r>
    </w:p>
    <w:p>
      <w:pPr>
        <w:keepNext/>
        <w:spacing w:after="60" w:before="280"/>
      </w:pPr>
      <w:r>
        <w:rPr>
          <w:b/>
          <w:bCs/>
          <w:color w:val="1B3A5C"/>
        </w:rPr>
        <w:t xml:space="preserve">SORU 38. </w:t>
      </w:r>
      <w:r>
        <w:rPr>
          <w:b/>
          <w:bCs/>
          <w:color w:val="B8860B"/>
        </w:rPr>
        <w:t xml:space="preserve">[T1 – Zor]</w:t>
      </w:r>
      <w:r>
        <w:rPr>
          <w:i/>
          <w:iCs/>
          <w:color w:val="555555"/>
          <w:sz w:val="18"/>
          <w:szCs w:val="18"/>
        </w:rPr>
        <w:t xml:space="preserve">  ·  Model soru: 2025/38</w:t>
      </w:r>
    </w:p>
    <w:p>
      <w:pPr>
        <w:keepNext/>
        <w:spacing w:after="80" w:before="40"/>
      </w:pPr>
      <w:r>
        <w:t xml:space="preserve">Gümrük Genel Tebliği (Tarife) (Seri No: 14)'e göre Bağlayıcı Tarife Bilgisine (BTB) ilişkin aşağıdakilerden hangisi </w:t>
      </w:r>
      <w:r>
        <w:rPr>
          <w:b/>
          <w:bCs/>
          <w:u w:val="single"/>
        </w:rPr>
        <w:t xml:space="preserve">yanlıştır</w:t>
      </w:r>
      <w:r>
        <w:t xml:space="preserve">?</w:t>
      </w:r>
    </w:p>
    <w:p>
      <w:pPr>
        <w:keepNext/>
        <w:spacing w:after="40"/>
        <w:ind w:left="360" w:hanging="360"/>
      </w:pPr>
      <w:r>
        <w:t xml:space="preserve">A) </w:t>
      </w:r>
      <w:r>
        <w:t xml:space="preserve">BTB uygulamasının amaçları arasında ticaret erbabı ile gümrük idaresi arasında tarife pozisyonundan kaynaklanan ihtilafları azaltmak ve ticari işlemin kârlılığının önceden tahmin edilebilmesini sağlamak yer alır.</w:t>
      </w:r>
    </w:p>
    <w:p>
      <w:pPr>
        <w:keepNext/>
        <w:spacing w:after="40"/>
        <w:ind w:left="360" w:hanging="360"/>
      </w:pPr>
      <w:r>
        <w:t xml:space="preserve">B) </w:t>
      </w:r>
      <w:r>
        <w:t xml:space="preserve">Tebliğin uygulanmasında başvuru sahibi, Bağlayıcı Tarife Bilgisinin adına düzenlendiği kişiyi; hak sahibi ise Bağlayıcı Tarife Bilgisi için yetkilendirilmiş gümrük ve ticaret bölge müdürlüğüne başvuruda bulunan kişiyi ifade eder.</w:t>
      </w:r>
    </w:p>
    <w:p>
      <w:pPr>
        <w:keepNext/>
        <w:spacing w:after="40"/>
        <w:ind w:left="360" w:hanging="360"/>
      </w:pPr>
      <w:r>
        <w:t xml:space="preserve">C) </w:t>
      </w:r>
      <w:r>
        <w:t xml:space="preserve">Hak sahibine yapılan BTB bildiriminde; başvuru ve BTB referans numaraları, BTB'nin geçerliliğinin başlama tarihi, Gümrük Tarife İstatistik Pozisyonu, eşyanın ticari ismi ve sınıflandırmanın gerekçesi yer alır.</w:t>
      </w:r>
    </w:p>
    <w:p>
      <w:pPr>
        <w:keepNext/>
        <w:spacing w:after="40"/>
        <w:ind w:left="360" w:hanging="360"/>
      </w:pPr>
      <w:r>
        <w:t xml:space="preserve">D) </w:t>
      </w:r>
      <w:r>
        <w:t xml:space="preserve">BTB başvurusu sadece bir kalem eşya için yapılır; bir kalem eşya deyiminden aynı tarife pozisyonu alt açılımında bulunan ve aynı yasal ya da tercihli vergi oranına tabi eşya anlaşılır.</w:t>
      </w:r>
    </w:p>
    <w:p>
      <w:pPr>
        <w:keepNext/>
        <w:spacing w:after="40"/>
        <w:ind w:left="360" w:hanging="360"/>
      </w:pPr>
      <w:r>
        <w:t xml:space="preserve">E) </w:t>
      </w:r>
      <w:r>
        <w:t xml:space="preserve">BTB başvurusu form ile yazılı yapılırsa, ekindeki tüm belgeler ve eşyanın teşhisini sağlayacak değişik açılardan çekilmiş fotoğraflar kâğıt nüshayla birlikte ayrıca dijital ortamda da sunulur.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başvuru sahibi, Bağlayıcı Tarife Bilgisi için gümrük idaresine başvuruda bulunan kişiyi; hak sahibi ise Bağlayıcı Tarife Bilgisinin adına düzenlendiği kişiyi ifade eder; seçenekte bu iki tanım yer değiştirilmiştir. Uygulamanın amaçları arasında ihtilafların azaltılması ile ticari işlemin kârlılığının önceden tahmin edilebilmesinin sayılması, bildirimin referans numaraları, geçerlilik başlangıcı, istatistik pozisyonu ve sınıflandırma gerekçesini içermesi, başvurunun bir kalem eşya için yapılması ve yazılı başvuruda eklerin dijital ortamda da sunulması Tebliğe uygundur. Bu nedenle doğru cevap B seçeneğidir. (MD Tarife Seri No:14 m.3/1-b, d; 6/1; 7/1; 9/1; 14/4)</w:t>
      </w:r>
    </w:p>
    <w:p>
      <w:pPr>
        <w:spacing w:after="60"/>
      </w:pPr>
      <w:r>
        <w:rPr>
          <w:b/>
          <w:bCs/>
          <w:color w:val="1B3A5C"/>
        </w:rPr>
        <w:t xml:space="preserve">⚖️ Yasal Dayanak: </w:t>
      </w:r>
      <w:r>
        <w:t xml:space="preserve">Gümrük Genel Tebliği (Tarife) (Seri No: 14) m.3/1-b, d, 6/1-c, e, 7/1, 9/1, 14/4</w:t>
      </w:r>
    </w:p>
    <w:p>
      <w:pPr>
        <w:spacing w:after="60"/>
      </w:pPr>
      <w:r>
        <w:rPr>
          <w:b/>
          <w:bCs/>
          <w:color w:val="1B3A5C"/>
        </w:rPr>
        <w:t xml:space="preserve">🔍 Şık Uzunluk Kontrolü: </w:t>
      </w:r>
      <w:r>
        <w:t xml:space="preserve">A:212 B:229 C:209 D:184 E:192 karakter → Denge: UYGUN (ters tuzak: doğru şık bilinçli olarak en uzun; 2. ve 3. en uzun şık ≥ %90)</w:t>
      </w:r>
    </w:p>
    <w:p>
      <w:pPr>
        <w:keepNext/>
        <w:spacing w:after="60" w:before="280"/>
      </w:pPr>
      <w:r>
        <w:rPr>
          <w:b/>
          <w:bCs/>
          <w:color w:val="1B3A5C"/>
        </w:rPr>
        <w:t xml:space="preserve">SORU 39. </w:t>
      </w:r>
      <w:r>
        <w:rPr>
          <w:b/>
          <w:bCs/>
          <w:color w:val="B8860B"/>
        </w:rPr>
        <w:t xml:space="preserve">[T1+T2 – Zor]</w:t>
      </w:r>
      <w:r>
        <w:rPr>
          <w:i/>
          <w:iCs/>
          <w:color w:val="555555"/>
          <w:sz w:val="18"/>
          <w:szCs w:val="18"/>
        </w:rPr>
        <w:t xml:space="preserve">  ·  Model soru: 2025/39</w:t>
      </w:r>
    </w:p>
    <w:p>
      <w:pPr>
        <w:keepNext/>
        <w:spacing w:after="80" w:before="40"/>
      </w:pPr>
      <w:r>
        <w:t xml:space="preserve">Gümrük Genel Tebliği (Tahsilat İşlemleri) (Seri No: 2)'ye göre, taahhüt kapatmada kullanılmayan dahilde işleme ihracat beyannamesine ait telafi edici verginin geri verilmesinde;</w:t>
      </w:r>
    </w:p>
    <w:p>
      <w:pPr>
        <w:keepNext/>
        <w:spacing w:after="40"/>
        <w:ind w:left="360"/>
      </w:pPr>
      <w:r>
        <w:t xml:space="preserve">I. A.TR kapsamı eşyanın serbest dolaşımda bulunduğu, kapasite raporu ve çıkış beyannamesi de esas alınarak tespit edilir.</w:t>
      </w:r>
    </w:p>
    <w:p>
      <w:pPr>
        <w:keepNext/>
        <w:spacing w:after="40"/>
        <w:ind w:left="360"/>
      </w:pPr>
      <w:r>
        <w:t xml:space="preserve">II. Tamamıyla Türkiye'de elde edilen EUR.1 kapsamı üründe tercihli menşe, girdilere ilişkin imalatçı beyanıyla tespit edilir.</w:t>
      </w:r>
    </w:p>
    <w:p>
      <w:pPr>
        <w:keepNext/>
        <w:spacing w:after="40"/>
        <w:ind w:left="360"/>
      </w:pPr>
      <w:r>
        <w:t xml:space="preserve">III. Tamamıyla Türkiye'de elde edilmeyen EUR.1 kapsamı üründe üçüncü ülke girdisine ilişkin imalatçı beyanı esas alınır.</w:t>
      </w:r>
    </w:p>
    <w:p>
      <w:pPr>
        <w:keepNext/>
        <w:spacing w:after="40"/>
        <w:ind w:left="360"/>
      </w:pPr>
      <w:r>
        <w:t xml:space="preserve">IV. Girdilerin AB veya serbest ticaret anlaşması ülkeleri menşeli olduğu yalnızca menşe şahadetnamesiyle ispat edilebilir.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EUR.1 kapsamı ürün tamamıyla Türkiye'de elde edilmişse tercihli menşe statüsü temin ediliş faturaları veya müstahsil makbuzları esas alınarak tespit edilir; imalatçı beyanı tamamıyla Türkiye'de elde edilmeyen ürüne ilişkindir (II yanlış). Girdilerin AB, EFTA veya STA ülkeleri menşeli olduğu EUR.1, fatura beyanı ve tedarikçi beyanı ile ispat edilir; menşe şahadetnamesiyle sınırlı değildir (IV yanlış). A.TR kapsamı eşyanın serbest dolaşımda bulunduğunun tespitinde kapasite raporu ve çıkış beyannamesinin, tamamıyla yerli olmayan üründe imalatçı beyanının esas alınması doğrudur. Bu nedenle doğru cevap D seçeneğidir. (MD Tahsilat Tebliği 33/2-a, b)</w:t>
      </w:r>
    </w:p>
    <w:p>
      <w:pPr>
        <w:spacing w:after="60"/>
      </w:pPr>
      <w:r>
        <w:rPr>
          <w:b/>
          <w:bCs/>
          <w:color w:val="1B3A5C"/>
        </w:rPr>
        <w:t xml:space="preserve">⚖️ Yasal Dayanak: </w:t>
      </w:r>
      <w:r>
        <w:t xml:space="preserve">Gümrük Genel Tebliği (Tahsilat İşlemleri) (Seri No: 2) m.33/2-a, b</w:t>
      </w:r>
    </w:p>
    <w:p>
      <w:pPr>
        <w:spacing w:after="60"/>
      </w:pPr>
      <w:r>
        <w:rPr>
          <w:b/>
          <w:bCs/>
          <w:color w:val="1B3A5C"/>
        </w:rPr>
        <w:t xml:space="preserve">🔍 Şık Uzunluk Kontrolü: </w:t>
      </w:r>
      <w:r>
        <w:t xml:space="preserve">A:9 B:10 C:8 D:8 E:12 karakter → Denge: UYGUN</w:t>
      </w:r>
    </w:p>
    <w:p>
      <w:pPr>
        <w:keepNext/>
        <w:spacing w:after="60" w:before="280"/>
      </w:pPr>
      <w:r>
        <w:rPr>
          <w:b/>
          <w:bCs/>
          <w:color w:val="1B3A5C"/>
        </w:rPr>
        <w:t xml:space="preserve">SORU 40. </w:t>
      </w:r>
      <w:r>
        <w:rPr>
          <w:b/>
          <w:bCs/>
          <w:color w:val="B8860B"/>
        </w:rPr>
        <w:t xml:space="preserve">[T1+T2 – Zor]</w:t>
      </w:r>
      <w:r>
        <w:rPr>
          <w:i/>
          <w:iCs/>
          <w:color w:val="555555"/>
          <w:sz w:val="18"/>
          <w:szCs w:val="18"/>
        </w:rPr>
        <w:t xml:space="preserve">  ·  Model soru: 2025/40</w:t>
      </w:r>
    </w:p>
    <w:p>
      <w:pPr>
        <w:keepNext/>
        <w:spacing w:after="80" w:before="40"/>
      </w:pPr>
      <w:r>
        <w:t xml:space="preserve">Gümrük Genel Tebliği (Varış Öncesi Gümrük İşlemleri) (Seri No: 1)'e göre, izin kapsamında tescil edilen serbest dolaşıma giriş beyannamesine ilişkin aşağıdaki ifadeler veriliyor:</w:t>
      </w:r>
    </w:p>
    <w:p>
      <w:pPr>
        <w:keepNext/>
        <w:spacing w:after="40"/>
        <w:ind w:left="360"/>
      </w:pPr>
      <w:r>
        <w:t xml:space="preserve">I. Eşyanın beyannameye konu edilebilmesi için tescil edilmiş statüde bir özet beyanın bulunması gerekir.</w:t>
      </w:r>
    </w:p>
    <w:p>
      <w:pPr>
        <w:keepNext/>
        <w:spacing w:after="40"/>
        <w:ind w:left="360"/>
      </w:pPr>
      <w:r>
        <w:t xml:space="preserve">II. Beyanname, özet beyanın ilgili satırındaki eşyanın yalnızca bir kısmını da kapsayabilir.</w:t>
      </w:r>
    </w:p>
    <w:p>
      <w:pPr>
        <w:keepNext/>
        <w:spacing w:after="40"/>
        <w:ind w:left="360"/>
      </w:pPr>
      <w:r>
        <w:t xml:space="preserve">III. Eşya boşaltma listesinde bulunmazsa beyanname yükümlü talebiyle iptal edilir; ödenmiş vergi için geri verme hükümleri uygulanır.</w:t>
      </w:r>
    </w:p>
    <w:p>
      <w:pPr>
        <w:keepNext/>
        <w:spacing w:after="40"/>
        <w:ind w:left="360"/>
      </w:pPr>
      <w:r>
        <w:t xml:space="preserve">IV. Özet beyan satırında varış bildirimine kadar değişiklik yapılırsa beyanname idarece resen iptal edilir.</w:t>
      </w:r>
    </w:p>
    <w:p>
      <w:pPr>
        <w:keepNext/>
        <w:spacing w:after="40"/>
        <w:ind w:left="360"/>
      </w:pPr>
      <w:r>
        <w:t xml:space="preserve">V. Kontrolü tamamlanıp vergileri ödenen veya teminata bağlanan beyanname, varış bildirimi onayıyla kapanmış statüye gelir.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IV ve 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beyannameye konu edilecek eşya için tescilli statüde özet beyan bulunmalıdır (I doğru); eşya boşaltma listesinde yoksa beyanname yükümlü talebiyle iptal edilir ve ödenmiş vergi geri verme hükümlerine göre işlem görür (III doğru); vergileri ödenen veya teminata bağlanan beyanname varış bildirimi onayıyla serbest dolaşıma giriş rejiminde kapanmış statüye gelir (V doğru). Beyannamenin özet beyan satırındaki eşyanın tamamını kapsaması gerekir (II yanlış); özet beyan satırı değişirse beyanname resen değil yükümlü talebiyle iptal edilir ya da idarece düzeltilerek işlemler ikmal edilir (IV yanlış). Bu nedenle doğru cevap C seçeneğidir. (MD Varış Öncesi Tebliğ 9/1, 9/3, 11/3-4, 12/1, 14/1)</w:t>
      </w:r>
    </w:p>
    <w:p>
      <w:pPr>
        <w:spacing w:after="60"/>
      </w:pPr>
      <w:r>
        <w:rPr>
          <w:b/>
          <w:bCs/>
          <w:color w:val="1B3A5C"/>
        </w:rPr>
        <w:t xml:space="preserve">⚖️ Yasal Dayanak: </w:t>
      </w:r>
      <w:r>
        <w:t xml:space="preserve">Gümrük Genel Tebliği (Varış Öncesi Gümrük İşlemleri) (Seri No: 1) m.9/1, 9/3, 11/3, 11/4, 12/1, 14/1</w:t>
      </w:r>
    </w:p>
    <w:p>
      <w:pPr>
        <w:spacing w:after="60"/>
      </w:pPr>
      <w:r>
        <w:rPr>
          <w:b/>
          <w:bCs/>
          <w:color w:val="1B3A5C"/>
        </w:rPr>
        <w:t xml:space="preserve">🔍 Şık Uzunluk Kontrolü: </w:t>
      </w:r>
      <w:r>
        <w:t xml:space="preserve">A:9 B:8 C:8 D:10 E:13 karakter → Denge: UYGUN</w:t>
      </w:r>
    </w:p>
    <w:p>
      <w:pPr>
        <w:keepNext/>
        <w:spacing w:after="60" w:before="280"/>
      </w:pPr>
      <w:r>
        <w:rPr>
          <w:b/>
          <w:bCs/>
          <w:color w:val="1B3A5C"/>
        </w:rPr>
        <w:t xml:space="preserve">SORU 41. </w:t>
      </w:r>
      <w:r>
        <w:rPr>
          <w:b/>
          <w:bCs/>
          <w:color w:val="B8860B"/>
        </w:rPr>
        <w:t xml:space="preserve">[T7 – Orta Üstü]</w:t>
      </w:r>
      <w:r>
        <w:rPr>
          <w:i/>
          <w:iCs/>
          <w:color w:val="555555"/>
          <w:sz w:val="18"/>
          <w:szCs w:val="18"/>
        </w:rPr>
        <w:t xml:space="preserve">  ·  Model soru: 2025/41</w:t>
      </w:r>
    </w:p>
    <w:p>
      <w:pPr>
        <w:keepNext/>
        <w:spacing w:after="80" w:before="40"/>
      </w:pPr>
      <w:r>
        <w:t xml:space="preserve">Onaylanmış Kişi Statüsüne İlişkin Gümrük Genel Tebliğine göre, yetki numarasını A.TR dışı belgede kullanan onaylanmış ihracatçı kime bildirilir?</w:t>
      </w:r>
    </w:p>
    <w:p>
      <w:pPr>
        <w:keepNext/>
        <w:spacing w:after="40"/>
        <w:ind w:left="360" w:hanging="360"/>
      </w:pPr>
      <w:r>
        <w:t xml:space="preserve">A) </w:t>
      </w:r>
      <w:r>
        <w:t xml:space="preserve">Statü belgesini düzenleyen gümrük ve dış ticaret bölge müdürlüğüne</w:t>
      </w:r>
    </w:p>
    <w:p>
      <w:pPr>
        <w:keepNext/>
        <w:spacing w:after="40"/>
        <w:ind w:left="360" w:hanging="360"/>
      </w:pPr>
      <w:r>
        <w:t xml:space="preserve">B) </w:t>
      </w:r>
      <w:r>
        <w:t xml:space="preserve">Belgenin kullanıldığı ihracat beyannamesini tescil eden gümrük müdürlüğüne</w:t>
      </w:r>
    </w:p>
    <w:p>
      <w:pPr>
        <w:keepNext/>
        <w:spacing w:after="40"/>
        <w:ind w:left="360" w:hanging="360"/>
      </w:pPr>
      <w:r>
        <w:t xml:space="preserve">C) </w:t>
      </w:r>
      <w:r>
        <w:t xml:space="preserve">Ticaret Bakanlığı merkez teşkilatında Gümrükler Genel Müdürlüğüne</w:t>
      </w:r>
    </w:p>
    <w:p>
      <w:pPr>
        <w:keepNext/>
        <w:spacing w:after="40"/>
        <w:ind w:left="360" w:hanging="360"/>
      </w:pPr>
      <w:r>
        <w:t xml:space="preserve">D) </w:t>
      </w:r>
      <w:r>
        <w:t xml:space="preserve">A.TR ile eşyanın ithal edildiği Avrupa Birliği ülkesinin gümrük idaresine</w:t>
      </w:r>
    </w:p>
    <w:p>
      <w:pPr>
        <w:keepNext/>
        <w:spacing w:after="40"/>
        <w:ind w:left="360" w:hanging="360"/>
      </w:pPr>
      <w:r>
        <w:t xml:space="preserve">E) </w:t>
      </w:r>
      <w:r>
        <w:t xml:space="preserve">A.TR düzenlemeye Bakanlıkça yetkilendirilen ticaret ve sanayi odasına</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onaylanmış ihracatçı yetki numarasını A.TR dolaşım belgesi dışında herhangi bir belge düzenlemek için kullandığı tespit edilen statü belgesi sahibinin yetkisinin statü belgesinin geçerlilik süresi sonuna kadar geri alınmasını teminen, statü belgesinin düzenlendiği gümrük ve dış ticaret bölge müdürlüğüne derhal bildirimde bulunulur. Geri alma işlemi belgeyi düzenleyen birim üzerinden yürüdüğünden ihracat gümrük müdürlüğü, Genel Müdürlük veya ithalatçı ülke idaresi bildirim mercii değildir. Bu nedenle doğru cevap A seçeneğidir. (MD OKS Tebliği 60/1)</w:t>
      </w:r>
    </w:p>
    <w:p>
      <w:pPr>
        <w:spacing w:after="60"/>
      </w:pPr>
      <w:r>
        <w:rPr>
          <w:b/>
          <w:bCs/>
          <w:color w:val="1B3A5C"/>
        </w:rPr>
        <w:t xml:space="preserve">⚖️ Yasal Dayanak: </w:t>
      </w:r>
      <w:r>
        <w:t xml:space="preserve">Onaylanmış Kişi Statüsüne İlişkin Gümrük Genel Tebliği (Sıra No: 1) m.60/1</w:t>
      </w:r>
    </w:p>
    <w:p>
      <w:pPr>
        <w:spacing w:after="60"/>
      </w:pPr>
      <w:r>
        <w:rPr>
          <w:b/>
          <w:bCs/>
          <w:color w:val="1B3A5C"/>
        </w:rPr>
        <w:t xml:space="preserve">🔍 Şık Uzunluk Kontrolü: </w:t>
      </w:r>
      <w:r>
        <w:t xml:space="preserve">A:66 B:74 C:65 D:73 E:69 karakter → Denge: UYGUN</w:t>
      </w:r>
    </w:p>
    <w:p>
      <w:pPr>
        <w:keepNext/>
        <w:spacing w:after="60" w:before="280"/>
      </w:pPr>
      <w:r>
        <w:rPr>
          <w:b/>
          <w:bCs/>
          <w:color w:val="1B3A5C"/>
        </w:rPr>
        <w:t xml:space="preserve">SORU 42. </w:t>
      </w:r>
      <w:r>
        <w:rPr>
          <w:b/>
          <w:bCs/>
          <w:color w:val="B8860B"/>
        </w:rPr>
        <w:t xml:space="preserve">[T1+T2 – Zor]</w:t>
      </w:r>
      <w:r>
        <w:rPr>
          <w:i/>
          <w:iCs/>
          <w:color w:val="555555"/>
          <w:sz w:val="18"/>
          <w:szCs w:val="18"/>
        </w:rPr>
        <w:t xml:space="preserve">  ·  Model soru: 2025/42</w:t>
      </w:r>
    </w:p>
    <w:p>
      <w:pPr>
        <w:keepNext/>
        <w:spacing w:after="80" w:before="40"/>
      </w:pPr>
      <w:r>
        <w:t xml:space="preserve">Gümrük İşlemlerinin Kolaylaştırılması Yönetmeliğine göre, basitleştirilmiş işlem kapsamında düzenlenecek A.TR Dolaşım Belgelerinin basımı, teslimi ve vizesine ilişkin;</w:t>
      </w:r>
    </w:p>
    <w:p>
      <w:pPr>
        <w:keepNext/>
        <w:spacing w:after="40"/>
        <w:ind w:left="360"/>
      </w:pPr>
      <w:r>
        <w:t xml:space="preserve">I. Belgelerin (12) numaralı gümrük vizesi bölümünde, Kararda yer alan örneğe uygun onaylanmış ihracatçı mührünün önceden basılmış olması gerekir.</w:t>
      </w:r>
    </w:p>
    <w:p>
      <w:pPr>
        <w:keepNext/>
        <w:spacing w:after="40"/>
        <w:ind w:left="360"/>
      </w:pPr>
      <w:r>
        <w:t xml:space="preserve">II. Belgelerin tesliminde, ihracatçının bu izne sahip olup olmadığına bakılmaksızın teslim yapılır.</w:t>
      </w:r>
    </w:p>
    <w:p>
      <w:pPr>
        <w:keepNext/>
        <w:spacing w:after="40"/>
        <w:ind w:left="360"/>
      </w:pPr>
      <w:r>
        <w:t xml:space="preserve">III. Vize, yetki numarasını içeren kaşenin (12) numaralı bölümdeki ihracatçı mührünün (2) numaralı bölümüne basılmasıyla yapılır.</w:t>
      </w:r>
    </w:p>
    <w:p>
      <w:pPr>
        <w:keepNext/>
        <w:spacing w:after="40"/>
        <w:ind w:left="360"/>
      </w:pPr>
      <w:r>
        <w:t xml:space="preserve">IV. İzin sahibi, belgeyi düzenleme ve vize için Bakanlıkça yetki verilen kişi ve kuruluşa ibraz etmek zorundadır.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basitleştirilmiş işlem kapsamında düzenlenecek A.TR Dolaşım Belgelerinin tesliminde ihracatçının bu izne sahip olup olmadığı kontrol edilir (II yanlış); izin verilen kişi belgeyi, Bakanlıkça yetki verilen kişi ve kuruluşa düzenleme ve vize için ibraz etme zorunluluğu olmadan düzenleyebilir (IV yanlış). Belgelerin (12) numaralı gümrük vizesi bölümünde onaylanmış ihracatçı mührünün önceden basılmış olması ve vizenin yetki numarasını içeren kaşenin mührün (2) numaralı bölümüne basılmasıyla yapılması doğrudur. Bu nedenle doğru cevap D seçeneğidir. (MD GİKY 45/2, 46/2-3, 47/3)</w:t>
      </w:r>
    </w:p>
    <w:p>
      <w:pPr>
        <w:spacing w:after="60"/>
      </w:pPr>
      <w:r>
        <w:rPr>
          <w:b/>
          <w:bCs/>
          <w:color w:val="1B3A5C"/>
        </w:rPr>
        <w:t xml:space="preserve">⚖️ Yasal Dayanak: </w:t>
      </w:r>
      <w:r>
        <w:t xml:space="preserve">Gümrük İşlemlerinin Kolaylaştırılması Yönetmeliği m.45/2, 46/2-3, 47/3</w:t>
      </w:r>
    </w:p>
    <w:p>
      <w:pPr>
        <w:spacing w:after="60"/>
      </w:pPr>
      <w:r>
        <w:rPr>
          <w:b/>
          <w:bCs/>
          <w:color w:val="1B3A5C"/>
        </w:rPr>
        <w:t xml:space="preserve">🔍 Şık Uzunluk Kontrolü: </w:t>
      </w:r>
      <w:r>
        <w:t xml:space="preserve">A:9 B:10 C:8 D:8 E:12 karakter → Denge: UYGUN</w:t>
      </w:r>
    </w:p>
    <w:p>
      <w:pPr>
        <w:keepNext/>
        <w:spacing w:after="60" w:before="280"/>
      </w:pPr>
      <w:r>
        <w:rPr>
          <w:b/>
          <w:bCs/>
          <w:color w:val="1B3A5C"/>
        </w:rPr>
        <w:t xml:space="preserve">SORU 43. </w:t>
      </w:r>
      <w:r>
        <w:rPr>
          <w:b/>
          <w:bCs/>
          <w:color w:val="B8860B"/>
        </w:rPr>
        <w:t xml:space="preserve">[T3 – Orta Üstü]</w:t>
      </w:r>
      <w:r>
        <w:rPr>
          <w:i/>
          <w:iCs/>
          <w:color w:val="555555"/>
          <w:sz w:val="18"/>
          <w:szCs w:val="18"/>
        </w:rPr>
        <w:t xml:space="preserve">  ·  Model soru: 2025/43</w:t>
      </w:r>
    </w:p>
    <w:p>
      <w:pPr>
        <w:keepNext/>
        <w:spacing w:after="80" w:before="40"/>
      </w:pPr>
      <w:r>
        <w:t xml:space="preserve">Gümrük Kanununa göre, süresi geçen geçici ithal eşyasının yeniden ihracında iki kat usulsüzlük cezası hangi süre için uygulanır?</w:t>
      </w:r>
    </w:p>
    <w:p>
      <w:pPr>
        <w:keepNext/>
        <w:spacing w:after="40"/>
        <w:ind w:left="360" w:hanging="360"/>
      </w:pPr>
      <w:r>
        <w:t xml:space="preserve">A) </w:t>
      </w:r>
      <w:r>
        <w:t xml:space="preserve">Verilen sürenin bitimini takiben iki ay içinde</w:t>
      </w:r>
    </w:p>
    <w:p>
      <w:pPr>
        <w:keepNext/>
        <w:spacing w:after="40"/>
        <w:ind w:left="360" w:hanging="360"/>
      </w:pPr>
      <w:r>
        <w:t xml:space="preserve">B) </w:t>
      </w:r>
      <w:r>
        <w:t xml:space="preserve">Verilen sürenin bitimini takiben bir ay içinde</w:t>
      </w:r>
    </w:p>
    <w:p>
      <w:pPr>
        <w:keepNext/>
        <w:spacing w:after="40"/>
        <w:ind w:left="360" w:hanging="360"/>
      </w:pPr>
      <w:r>
        <w:t xml:space="preserve">C) </w:t>
      </w:r>
      <w:r>
        <w:t xml:space="preserve">Rejim beyannamesinin tescilinden itibaren bir ay içinde</w:t>
      </w:r>
    </w:p>
    <w:p>
      <w:pPr>
        <w:keepNext/>
        <w:spacing w:after="40"/>
        <w:ind w:left="360" w:hanging="360"/>
      </w:pPr>
      <w:r>
        <w:t xml:space="preserve">D) </w:t>
      </w:r>
      <w:r>
        <w:t xml:space="preserve">Rejim beyannamesinin tescilinden itibaren iki ay içinde</w:t>
      </w:r>
    </w:p>
    <w:p>
      <w:pPr>
        <w:keepNext/>
        <w:spacing w:after="40"/>
        <w:ind w:left="360" w:hanging="360"/>
      </w:pPr>
      <w:r>
        <w:t xml:space="preserve">E) </w:t>
      </w:r>
      <w:r>
        <w:t xml:space="preserve">Tebligat tarihinden itibaren altmış gün içinde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Geçici ithalat rejimi kapsamında getirilen eşyanın verilen sürenin bitimini takiben bir ay içinde yeniden ihraç edilmesi veya gümrükçe onaylanmış bir işlem ya da kullanıma tabi tutulması iki kat usulsüzlük cezası gerektirir; bu hâl rejim ihlali cezasının dışında tutulmuştur. Süre bitimini takiben iki ayı aşmayan sürede yapılan yeniden ihraç dört kat cezaya bağlanmıştır; tebligattan itibaren altmış gün ise rejim ihlali tespitinden sonra eşyanın onaylanmış bir işleme tabi tutulması için öngörülen süredir. Bu nedenle doğru cevap B seçeneğidir. (MD GK 238/1, 241/3-l)</w:t>
      </w:r>
    </w:p>
    <w:p>
      <w:pPr>
        <w:spacing w:after="60"/>
      </w:pPr>
      <w:r>
        <w:rPr>
          <w:b/>
          <w:bCs/>
          <w:color w:val="1B3A5C"/>
        </w:rPr>
        <w:t xml:space="preserve">⚖️ Yasal Dayanak: </w:t>
      </w:r>
      <w:r>
        <w:t xml:space="preserve">4458 sayılı Gümrük Kanunu m.238/1, 241/3-l</w:t>
      </w:r>
    </w:p>
    <w:p>
      <w:pPr>
        <w:spacing w:after="60"/>
      </w:pPr>
      <w:r>
        <w:rPr>
          <w:b/>
          <w:bCs/>
          <w:color w:val="1B3A5C"/>
        </w:rPr>
        <w:t xml:space="preserve">🔍 Şık Uzunluk Kontrolü: </w:t>
      </w:r>
      <w:r>
        <w:t xml:space="preserve">A:46 B:46 C:55 D:55 E:46 karakter → Denge: UYGUN</w:t>
      </w:r>
    </w:p>
    <w:p>
      <w:pPr>
        <w:keepNext/>
        <w:spacing w:after="60" w:before="280"/>
      </w:pPr>
      <w:r>
        <w:rPr>
          <w:b/>
          <w:bCs/>
          <w:color w:val="1B3A5C"/>
        </w:rPr>
        <w:t xml:space="preserve">SORU 44. </w:t>
      </w:r>
      <w:r>
        <w:rPr>
          <w:b/>
          <w:bCs/>
          <w:color w:val="B8860B"/>
        </w:rPr>
        <w:t xml:space="preserve">[T1 – Orta Üstü]</w:t>
      </w:r>
      <w:r>
        <w:rPr>
          <w:i/>
          <w:iCs/>
          <w:color w:val="555555"/>
          <w:sz w:val="18"/>
          <w:szCs w:val="18"/>
        </w:rPr>
        <w:t xml:space="preserve">  ·  Model soru: 2025/44</w:t>
      </w:r>
    </w:p>
    <w:p>
      <w:pPr>
        <w:keepNext/>
        <w:spacing w:after="80" w:before="40"/>
      </w:pPr>
      <w:r>
        <w:t xml:space="preserve">3350 sayılı İthalat Rejimi Kararına göre, izne tabi ithalat ve Ticaret Bakanlığının ithalata ilişkin yetkileri bakımından aşağıdakilerden hangisi </w:t>
      </w:r>
      <w:r>
        <w:rPr>
          <w:b/>
          <w:bCs/>
          <w:u w:val="single"/>
        </w:rPr>
        <w:t xml:space="preserve">yanlıştır</w:t>
      </w:r>
      <w:r>
        <w:t xml:space="preserve">?</w:t>
      </w:r>
    </w:p>
    <w:p>
      <w:pPr>
        <w:keepNext/>
        <w:spacing w:after="40"/>
        <w:ind w:left="360" w:hanging="360"/>
      </w:pPr>
      <w:r>
        <w:t xml:space="preserve">A) </w:t>
      </w:r>
      <w:r>
        <w:t xml:space="preserve">Eski, kullanılmış, yenileştirilmiş, kusurlu ve yatık eşyanın ithali izne tabidir.</w:t>
      </w:r>
    </w:p>
    <w:p>
      <w:pPr>
        <w:keepNext/>
        <w:spacing w:after="40"/>
        <w:ind w:left="360" w:hanging="360"/>
      </w:pPr>
      <w:r>
        <w:t xml:space="preserve">B) </w:t>
      </w:r>
      <w:r>
        <w:t xml:space="preserve">Yurt dışı müteahhitlik işlerine ait makine ve teçhizatın kesin ve geçici ithali Bakanlık iznine bağlıdır.</w:t>
      </w:r>
    </w:p>
    <w:p>
      <w:pPr>
        <w:keepNext/>
        <w:spacing w:after="40"/>
        <w:ind w:left="360" w:hanging="360"/>
      </w:pPr>
      <w:r>
        <w:t xml:space="preserve">C) </w:t>
      </w:r>
      <w:r>
        <w:t xml:space="preserve">İthalat yapmak isteyenler gerekli belgelerle önce Bakanlığa, ardından gümrük idarelerine başvurur.</w:t>
      </w:r>
    </w:p>
    <w:p>
      <w:pPr>
        <w:keepNext/>
        <w:spacing w:after="40"/>
        <w:ind w:left="360" w:hanging="360"/>
      </w:pPr>
      <w:r>
        <w:t xml:space="preserve">D) </w:t>
      </w:r>
      <w:r>
        <w:t xml:space="preserve">Uluslararası fuar ve sergilerin ithalatla ilgili işlemlerini düzenlemeye Bakanlık yetkilidir.</w:t>
      </w:r>
    </w:p>
    <w:p>
      <w:pPr>
        <w:keepNext/>
        <w:spacing w:after="40"/>
        <w:ind w:left="360" w:hanging="360"/>
      </w:pPr>
      <w:r>
        <w:t xml:space="preserve">E) </w:t>
      </w:r>
      <w:r>
        <w:t xml:space="preserve">NATO ortak alt yapı projeleri bitince eşyanın ithalatçılara bırakılması Bakanlık iznine tabidir.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Karara göre kambiyo mevzuatı hükümleri saklı kalmak kaydıyla ithalat yapmak isteyen kişiler, almaları gereken belgeler veya bu belgeler yerine geçen bilgilerle birlikte doğrudan gümrük idarelerine başvururlar; önce Bakanlığa başvurulacağını söyleyen ifade yanlıştır. Eski, kullanılmış, yenileştirilmiş, kusurlu ve yatık eşyanın ithalinin izne tabi olması; yurt dışı müteahhitlik makine-teçhizatının kesin ve geçici ithali ile NATO projeleri sonrası eşyanın ithalatçılarına bırakılmasının Bakanlık iznine bağlı olması ve fuar işlemlerinde Bakanlığın yetkili olması doğrudur. Bu nedenle doğru cevap C seçeneğidir. (MD İRK 7/1, 8/4, 11/1, 12/1, 15/1-b)</w:t>
      </w:r>
    </w:p>
    <w:p>
      <w:pPr>
        <w:spacing w:after="60"/>
      </w:pPr>
      <w:r>
        <w:rPr>
          <w:b/>
          <w:bCs/>
          <w:color w:val="1B3A5C"/>
        </w:rPr>
        <w:t xml:space="preserve">⚖️ Yasal Dayanak: </w:t>
      </w:r>
      <w:r>
        <w:t xml:space="preserve">3350 sayılı İthalat Rejimi Kararı m.7/1, 8/4, 11/1, 12/1, 15/1-b</w:t>
      </w:r>
    </w:p>
    <w:p>
      <w:pPr>
        <w:spacing w:after="60"/>
      </w:pPr>
      <w:r>
        <w:rPr>
          <w:b/>
          <w:bCs/>
          <w:color w:val="1B3A5C"/>
        </w:rPr>
        <w:t xml:space="preserve">🔍 Şık Uzunluk Kontrolü: </w:t>
      </w:r>
      <w:r>
        <w:t xml:space="preserve">A:81 B:105 C:98 D:93 E:96 karakter → Denge: UYGUN</w:t>
      </w:r>
    </w:p>
    <w:p>
      <w:pPr>
        <w:keepNext/>
        <w:spacing w:after="60" w:before="280"/>
      </w:pPr>
      <w:r>
        <w:rPr>
          <w:b/>
          <w:bCs/>
          <w:color w:val="1B3A5C"/>
        </w:rPr>
        <w:t xml:space="preserve">SORU 45. </w:t>
      </w:r>
      <w:r>
        <w:rPr>
          <w:b/>
          <w:bCs/>
          <w:color w:val="B8860B"/>
        </w:rPr>
        <w:t xml:space="preserve">[T7 – Orta Üstü]</w:t>
      </w:r>
      <w:r>
        <w:rPr>
          <w:i/>
          <w:iCs/>
          <w:color w:val="555555"/>
          <w:sz w:val="18"/>
          <w:szCs w:val="18"/>
        </w:rPr>
        <w:t xml:space="preserve">  ·  Model soru: 2025/45</w:t>
      </w:r>
    </w:p>
    <w:p>
      <w:pPr>
        <w:keepNext/>
        <w:spacing w:after="80" w:before="40"/>
      </w:pPr>
      <w:r>
        <w:t xml:space="preserve">Gümrük İşlemlerinin Kolaylaştırılması Yönetmeliğindeki tanıma göre, A.TR Dolaşım Belgesi kimlerce düzenlenir ve kim tarafından vize edilir?</w:t>
      </w:r>
    </w:p>
    <w:p>
      <w:pPr>
        <w:keepNext/>
        <w:spacing w:after="40"/>
        <w:ind w:left="360" w:hanging="360"/>
      </w:pPr>
      <w:r>
        <w:t xml:space="preserve">A) </w:t>
      </w:r>
      <w:r>
        <w:t xml:space="preserve">İhracatçı birliklerince düzenlenir, eşyanın ithal edileceği ülkenin gümrük idaresince vize edilir</w:t>
      </w:r>
    </w:p>
    <w:p>
      <w:pPr>
        <w:keepNext/>
        <w:spacing w:after="40"/>
        <w:ind w:left="360" w:hanging="360"/>
      </w:pPr>
      <w:r>
        <w:t xml:space="preserve">B) </w:t>
      </w:r>
      <w:r>
        <w:t xml:space="preserve">Ticaret ve sanayi odalarınca düzenlenir, gümrük ve dış ticaret bölge müdürlüğünce vize edilir</w:t>
      </w:r>
    </w:p>
    <w:p>
      <w:pPr>
        <w:keepNext/>
        <w:spacing w:after="40"/>
        <w:ind w:left="360" w:hanging="360"/>
      </w:pPr>
      <w:r>
        <w:t xml:space="preserve">C) </w:t>
      </w:r>
      <w:r>
        <w:t xml:space="preserve">İhracatçı tarafından ticari belge üzerinde düzenlenir, vize işlemine tabi tutulmaz</w:t>
      </w:r>
    </w:p>
    <w:p>
      <w:pPr>
        <w:keepNext/>
        <w:spacing w:after="40"/>
        <w:ind w:left="360" w:hanging="360"/>
      </w:pPr>
      <w:r>
        <w:t xml:space="preserve">D) </w:t>
      </w:r>
      <w:r>
        <w:t xml:space="preserve">Gümrükler Genel Müdürlüğünce düzenlenir, ithalatçı tarafından onaylanır</w:t>
      </w:r>
    </w:p>
    <w:p>
      <w:pPr>
        <w:keepNext/>
        <w:spacing w:after="40"/>
        <w:ind w:left="360" w:hanging="360"/>
      </w:pPr>
      <w:r>
        <w:t xml:space="preserve">E) </w:t>
      </w:r>
      <w:r>
        <w:t xml:space="preserve">Gümrük idaresince ya da yetki verdiği kişi ve kuruluşlarca düzenlenir, gümrük idaresince vize edilir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Yönetmelikteki tanıma göre A.TR Dolaşım Belgesi, Türkiye veya Avrupa Topluluğunda serbest dolaşımda bulunan eşyanın Gümrük Birliği çerçevesinde tercihli rejimden yararlanabilmesini sağlamak üzere gümrük idaresince ya da bu idare tarafından yetki verilmiş kişi ve kuruluşlarca düzenlenip gümrük idaresince vize edilen belgedir. İhracatçının ticari belge üzerinde yaptığı ve vize işlemine tabi olmayan beyan fatura beyanıdır; bölge müdürlüğü veya ithalatçı ülke idaresi A.TR'yi vize etmez. Bu nedenle doğru cevap E seçeneğidir. (MD GİKY 3/1-a)</w:t>
      </w:r>
    </w:p>
    <w:p>
      <w:pPr>
        <w:spacing w:after="60"/>
      </w:pPr>
      <w:r>
        <w:rPr>
          <w:b/>
          <w:bCs/>
          <w:color w:val="1B3A5C"/>
        </w:rPr>
        <w:t xml:space="preserve">⚖️ Yasal Dayanak: </w:t>
      </w:r>
      <w:r>
        <w:t xml:space="preserve">Gümrük İşlemlerinin Kolaylaştırılması Yönetmeliği m.3/1-a</w:t>
      </w:r>
    </w:p>
    <w:p>
      <w:pPr>
        <w:spacing w:after="60"/>
      </w:pPr>
      <w:r>
        <w:rPr>
          <w:b/>
          <w:bCs/>
          <w:color w:val="1B3A5C"/>
        </w:rPr>
        <w:t xml:space="preserve">🔍 Şık Uzunluk Kontrolü: </w:t>
      </w:r>
      <w:r>
        <w:t xml:space="preserve">A:97 B:93 C:82 D:71 E:100 karakter → Denge: UYGUN (ters tuzak: doğru şık bilinçli olarak en uzun; 2. ve 3. en uzun şık ≥ %90)</w:t>
      </w:r>
    </w:p>
    <w:p>
      <w:pPr>
        <w:keepNext/>
        <w:spacing w:after="60" w:before="280"/>
      </w:pPr>
      <w:r>
        <w:rPr>
          <w:b/>
          <w:bCs/>
          <w:color w:val="1B3A5C"/>
        </w:rPr>
        <w:t xml:space="preserve">SORU 46. </w:t>
      </w:r>
      <w:r>
        <w:rPr>
          <w:b/>
          <w:bCs/>
          <w:color w:val="B8860B"/>
        </w:rPr>
        <w:t xml:space="preserve">[T1 – Zor]</w:t>
      </w:r>
      <w:r>
        <w:rPr>
          <w:i/>
          <w:iCs/>
          <w:color w:val="555555"/>
          <w:sz w:val="18"/>
          <w:szCs w:val="18"/>
        </w:rPr>
        <w:t xml:space="preserve">  ·  Model soru: 2025/46</w:t>
      </w:r>
    </w:p>
    <w:p>
      <w:pPr>
        <w:keepNext/>
        <w:spacing w:after="80" w:before="40"/>
      </w:pPr>
      <w:r>
        <w:t xml:space="preserve">4458 sayılı Gümrük Kanunu ve Gümrük Yönetmeliğine göre, yabancı menşe izlenimi uyandıran eşyaya ilişkin aşağıdakilerden hangisi </w:t>
      </w:r>
      <w:r>
        <w:rPr>
          <w:b/>
          <w:bCs/>
          <w:u w:val="single"/>
        </w:rPr>
        <w:t xml:space="preserve">yanlıştır</w:t>
      </w:r>
      <w:r>
        <w:t xml:space="preserve">?</w:t>
      </w:r>
    </w:p>
    <w:p>
      <w:pPr>
        <w:keepNext/>
        <w:spacing w:after="40"/>
        <w:ind w:left="360" w:hanging="360"/>
      </w:pPr>
      <w:r>
        <w:t xml:space="preserve">A) </w:t>
      </w:r>
      <w:r>
        <w:t xml:space="preserve">Türkiye'de yerleşik firmalarla lisans, royalti veya patent anlaşması imzalamış yabancı firmaların, Türk menşeli eşyada kullanılmak üzere getirilen yabancı dille basılı etiketleri de ithal yasağı kapsamındadır.</w:t>
      </w:r>
    </w:p>
    <w:p>
      <w:pPr>
        <w:keepNext/>
        <w:spacing w:after="40"/>
        <w:ind w:left="360" w:hanging="360"/>
      </w:pPr>
      <w:r>
        <w:t xml:space="preserve">B) </w:t>
      </w:r>
      <w:r>
        <w:t xml:space="preserve">Türk menşeli eşyada kullanılmak üzere ve bunların başka ülke menşeli olduğu izlenimini uyandıracak nitelikte, üzerleri yabancı dille yazılı veya basılı boş zarf, şerit, etiket ve damgaların ithaline izin verilmez.</w:t>
      </w:r>
    </w:p>
    <w:p>
      <w:pPr>
        <w:keepNext/>
        <w:spacing w:after="40"/>
        <w:ind w:left="360" w:hanging="360"/>
      </w:pPr>
      <w:r>
        <w:t xml:space="preserve">C) </w:t>
      </w:r>
      <w:r>
        <w:t xml:space="preserve">Türkiye'de düzenlenebilecek belgeleri başka ülkelerde düzenlenmiş gibi gösterebilecek nitelikteki boş faturaların, üzerleri imzalı olsun veya olmasın, Türkiye'ye ithaline izin verilmez.</w:t>
      </w:r>
    </w:p>
    <w:p>
      <w:pPr>
        <w:keepNext/>
        <w:spacing w:after="40"/>
        <w:ind w:left="360" w:hanging="360"/>
      </w:pPr>
      <w:r>
        <w:t xml:space="preserve">D) </w:t>
      </w:r>
      <w:r>
        <w:t xml:space="preserve">Boş fatura ithal yasağı, Türkiye'de yerleşik olmayan yabancı firmalara ait proforma faturaları kapsamaz; bu nitelikteki proforma faturalar yasağın dışında tutulmuştur.</w:t>
      </w:r>
    </w:p>
    <w:p>
      <w:pPr>
        <w:keepNext/>
        <w:spacing w:after="40"/>
        <w:ind w:left="360" w:hanging="360"/>
      </w:pPr>
      <w:r>
        <w:t xml:space="preserve">E) </w:t>
      </w:r>
      <w:r>
        <w:t xml:space="preserve">İhracatta kullanılacak olanlar hariç, yerli mamullerde kullanılmak üzere getirilen ve yabancı menşe izlenimi uyandıran boş etiket ve benzeri eşya, bölge müdürlüklerinin izniyle gümrük antrepolarına konulabilir.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Türkiye'de yerleşik firmalarla lisans, royalti veya patent anlaşması imzalamış yabancı firmaların bu tür eşyası ithal yasağı hükmünün dışındadır; yasak kapsamında olduğunu söyleyen ifade yanlıştır. Türk menşeli eşyada kullanılmak üzere başka ülke menşeli izlenimi veren yabancı dille basılı boş zarf, şerit, etiket ve damgalar ile boş faturaların ithaline izin verilmez; yabancı firmalara ait proforma faturalar bu yasağın dışındadır. Bu nitelikteki eşya, ihracatta kullanılacak olanlar hariç, gümrük ve ticaret bölge müdürlüklerinin izniyle gümrük antrepolarına konulabilir. Bu nedenle doğru cevap A seçeneğidir. (MD GK 56/2; GY 331/1-c)</w:t>
      </w:r>
    </w:p>
    <w:p>
      <w:pPr>
        <w:spacing w:after="60"/>
      </w:pPr>
      <w:r>
        <w:rPr>
          <w:b/>
          <w:bCs/>
          <w:color w:val="1B3A5C"/>
        </w:rPr>
        <w:t xml:space="preserve">⚖️ Yasal Dayanak: </w:t>
      </w:r>
      <w:r>
        <w:t xml:space="preserve">4458 sayılı Gümrük Kanunu m.56/2; Gümrük Yönetmeliği m.331/1-c</w:t>
      </w:r>
    </w:p>
    <w:p>
      <w:pPr>
        <w:spacing w:after="60"/>
      </w:pPr>
      <w:r>
        <w:rPr>
          <w:b/>
          <w:bCs/>
          <w:color w:val="1B3A5C"/>
        </w:rPr>
        <w:t xml:space="preserve">🔍 Şık Uzunluk Kontrolü: </w:t>
      </w:r>
      <w:r>
        <w:t xml:space="preserve">A:209 B:213 C:185 D:167 E:210 karakter → Denge: UYGUN</w:t>
      </w:r>
    </w:p>
    <w:p>
      <w:pPr>
        <w:keepNext/>
        <w:spacing w:after="60" w:before="280"/>
      </w:pPr>
      <w:r>
        <w:rPr>
          <w:b/>
          <w:bCs/>
          <w:color w:val="1B3A5C"/>
        </w:rPr>
        <w:t xml:space="preserve">SORU 47. </w:t>
      </w:r>
      <w:r>
        <w:rPr>
          <w:b/>
          <w:bCs/>
          <w:color w:val="B8860B"/>
        </w:rPr>
        <w:t xml:space="preserve">[T2 – Orta Üstü]</w:t>
      </w:r>
      <w:r>
        <w:rPr>
          <w:i/>
          <w:iCs/>
          <w:color w:val="555555"/>
          <w:sz w:val="18"/>
          <w:szCs w:val="18"/>
        </w:rPr>
        <w:t xml:space="preserve">  ·  Model soru: 2025/47</w:t>
      </w:r>
    </w:p>
    <w:p>
      <w:pPr>
        <w:keepNext/>
        <w:spacing w:after="80" w:before="40"/>
      </w:pPr>
      <w:r>
        <w:t xml:space="preserve">Sınır Ticaretinin Düzenlenmesine İlişkin Karar, Dahilde İşleme Rejimi Tebliği ve Gümrük Yönetmeliğine göre, menşeye bağlı uygulama ve müeyyidelere ilişkin;</w:t>
      </w:r>
    </w:p>
    <w:p>
      <w:pPr>
        <w:keepNext/>
        <w:spacing w:after="40"/>
        <w:ind w:left="360"/>
      </w:pPr>
      <w:r>
        <w:t xml:space="preserve">I. Sınır ticaretinde gerçek dışı menşe belgesiyle ithal edildiği tespit edilen ürünlerin tüm vergi ve mali yükleri 6183 sayılı Kanuna göre tahsil edilir, para cezası da uygulanır.</w:t>
      </w:r>
    </w:p>
    <w:p>
      <w:pPr>
        <w:keepNext/>
        <w:spacing w:after="40"/>
        <w:ind w:left="360"/>
      </w:pPr>
      <w:r>
        <w:t xml:space="preserve">II. Serbest bölgede üçüncü ülke girdileriyle üretilen eşya serbest dolaşıma girerken talep olsun olmasın aynı hükümlerle vergilendirilir.</w:t>
      </w:r>
    </w:p>
    <w:p>
      <w:pPr>
        <w:keepNext/>
        <w:spacing w:after="40"/>
        <w:ind w:left="360"/>
      </w:pPr>
      <w:r>
        <w:t xml:space="preserve">III. Sınır ticaretiyle ithal edilip Karar kapsamındaki iller dışında satılan ürünlerden ayrıca vergi aranmaz.</w:t>
      </w:r>
    </w:p>
    <w:p>
      <w:pPr>
        <w:keepNext/>
        <w:spacing w:after="40"/>
        <w:ind w:left="360"/>
      </w:pPr>
      <w:r>
        <w:t xml:space="preserve">IV. Dahilde işlemede üçüncü ülke menşeli eşyadan elde edilen ürünün A.TR eşliğinde AB'ye ihracı, Tebliğdeki istisna saklı kalmak kaydıyla geri ödemeden yararlandırılmaz.</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Sınır Ticaretinin Düzenlenmesine İlişkin Karara göre gerçek dışı menşe belgesiyle ithal edildiği tespit edilen ürünlerin tüm vergi ve mali yükleri 6183 sayılı Kanuna göre tahsil edilir ve Gümrük Kanunu uyarınca para cezası uygulanır; Dahilde İşleme Rejimi Tebliğine göre, Tebliğin 11 inci maddesinin ikinci fıkrası saklı kalmak kaydıyla, üçüncü ülke menşeli eşya kullanılarak elde edilen işlem görmüş ürünün A.TR dolaşım belgesi eşliğinde AB'ye ihracı geri ödeme sisteminden yararlandırılmaz (I ve IV doğru). Serbest bölgede üçüncü ülke girdileriyle üretilen eşyada talep varsa Kanunun 161 inci, talep yoksa 15 inci maddesi uygulanır (II yanlış); Karar kapsamındaki iller dışında satılan ürünler için İthalat Rejimi Kararına göre alınması gereken vergiler tahsil edilir (III yanlış). Bu nedenle doğru cevap C seçeneğidir. (MD Sınır Ticareti Kararı 17/1-2; DİR Tebliği 12/2-a; GY 431/1)</w:t>
      </w:r>
    </w:p>
    <w:p>
      <w:pPr>
        <w:spacing w:after="60"/>
      </w:pPr>
      <w:r>
        <w:rPr>
          <w:b/>
          <w:bCs/>
          <w:color w:val="1B3A5C"/>
        </w:rPr>
        <w:t xml:space="preserve">⚖️ Yasal Dayanak: </w:t>
      </w:r>
      <w:r>
        <w:t xml:space="preserve">4874 sayılı Cumhurbaşkanı Kararı eki Sınır Ticaretinin Düzenlenmesine İlişkin Karar m.17/1-2; Dahilde İşleme Rejimi Tebliği (İhracat: 2006/12) m.12/2-a; Gümrük Yönetmeliği m.431/1</w:t>
      </w:r>
    </w:p>
    <w:p>
      <w:pPr>
        <w:spacing w:after="60"/>
      </w:pPr>
      <w:r>
        <w:rPr>
          <w:b/>
          <w:bCs/>
          <w:color w:val="1B3A5C"/>
        </w:rPr>
        <w:t xml:space="preserve">🔍 Şık Uzunluk Kontrolü: </w:t>
      </w:r>
      <w:r>
        <w:t xml:space="preserve">A:9 B:7 C:7 D:9 E:12 karakter → Denge: UYGUN</w:t>
      </w:r>
    </w:p>
    <w:p>
      <w:pPr>
        <w:keepNext/>
        <w:spacing w:after="60" w:before="280"/>
      </w:pPr>
      <w:r>
        <w:rPr>
          <w:b/>
          <w:bCs/>
          <w:color w:val="1B3A5C"/>
        </w:rPr>
        <w:t xml:space="preserve">SORU 48. </w:t>
      </w:r>
      <w:r>
        <w:rPr>
          <w:b/>
          <w:bCs/>
          <w:color w:val="B8860B"/>
        </w:rPr>
        <w:t xml:space="preserve">[T3 – Orta Üstü]</w:t>
      </w:r>
      <w:r>
        <w:rPr>
          <w:i/>
          <w:iCs/>
          <w:color w:val="555555"/>
          <w:sz w:val="18"/>
          <w:szCs w:val="18"/>
        </w:rPr>
        <w:t xml:space="preserve">  ·  Model soru: 2025/48</w:t>
      </w:r>
    </w:p>
    <w:p>
      <w:pPr>
        <w:keepNext/>
        <w:spacing w:after="80" w:before="40"/>
      </w:pPr>
      <w:r>
        <w:t xml:space="preserve">Gümrük İşlemlerinin Kolaylaştırılması Yönetmeliğine göre, altı ay askıya alınan A.TR düzenleme izninde yeni ihlalde askı koşulu ve süresi nedir?</w:t>
      </w:r>
    </w:p>
    <w:p>
      <w:pPr>
        <w:keepNext/>
        <w:spacing w:after="40"/>
        <w:ind w:left="360" w:hanging="360"/>
      </w:pPr>
      <w:r>
        <w:t xml:space="preserve">A) </w:t>
      </w:r>
      <w:r>
        <w:t xml:space="preserve">Askı bitiminden itibaren üç yıl içinde ihlalde altı ay</w:t>
      </w:r>
    </w:p>
    <w:p>
      <w:pPr>
        <w:keepNext/>
        <w:spacing w:after="40"/>
        <w:ind w:left="360" w:hanging="360"/>
      </w:pPr>
      <w:r>
        <w:t xml:space="preserve">B) </w:t>
      </w:r>
      <w:r>
        <w:t xml:space="preserve">Askı bitiminden itibaren bir yıl içinde ihlalde iki yıl</w:t>
      </w:r>
    </w:p>
    <w:p>
      <w:pPr>
        <w:keepNext/>
        <w:spacing w:after="40"/>
        <w:ind w:left="360" w:hanging="360"/>
      </w:pPr>
      <w:r>
        <w:t xml:space="preserve">C) </w:t>
      </w:r>
      <w:r>
        <w:t xml:space="preserve">Askı bitiminden itibaren bir yıl içinde ihlalde altı ay</w:t>
      </w:r>
    </w:p>
    <w:p>
      <w:pPr>
        <w:keepNext/>
        <w:spacing w:after="40"/>
        <w:ind w:left="360" w:hanging="360"/>
      </w:pPr>
      <w:r>
        <w:t xml:space="preserve">D) </w:t>
      </w:r>
      <w:r>
        <w:t xml:space="preserve">Askı bitiminden itibaren üç yıl içinde ihlalde iki yıl</w:t>
      </w:r>
    </w:p>
    <w:p>
      <w:pPr>
        <w:keepNext/>
        <w:spacing w:after="40"/>
        <w:ind w:left="360" w:hanging="360"/>
      </w:pPr>
      <w:r>
        <w:t xml:space="preserve">E) </w:t>
      </w:r>
      <w:r>
        <w:t xml:space="preserve">Askı bitiminden itibaren iki yıl içinde ihlalde bir yıl</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üçüncü ihlal nedeniyle basitleştirilmiş işlem kapsamındaki A.TR düzenleme ve vize etme izni altı ay süreyle askıya alınan kişilerin, askıya alma süresinin bitimini müteakip üç yıl içerisinde ilgili hükümlere aykırı hareket ettiklerinin anlaşılması hâlinde izin iki yıl süreyle askıya alınır. Altı aylık askı üçüncü ihlalin yaptırımıdır; bir yıllık dönem bu kademelerde öngörülmemiştir. Bu nedenle doğru cevap D seçeneğidir. (MD GİKY 50/3-4)</w:t>
      </w:r>
    </w:p>
    <w:p>
      <w:pPr>
        <w:spacing w:after="60"/>
      </w:pPr>
      <w:r>
        <w:rPr>
          <w:b/>
          <w:bCs/>
          <w:color w:val="1B3A5C"/>
        </w:rPr>
        <w:t xml:space="preserve">⚖️ Yasal Dayanak: </w:t>
      </w:r>
      <w:r>
        <w:t xml:space="preserve">Gümrük İşlemlerinin Kolaylaştırılması Yönetmeliği m.50/3-4</w:t>
      </w:r>
    </w:p>
    <w:p>
      <w:pPr>
        <w:spacing w:after="60"/>
      </w:pPr>
      <w:r>
        <w:rPr>
          <w:b/>
          <w:bCs/>
          <w:color w:val="1B3A5C"/>
        </w:rPr>
        <w:t xml:space="preserve">🔍 Şık Uzunluk Kontrolü: </w:t>
      </w:r>
      <w:r>
        <w:t xml:space="preserve">A:54 B:55 C:55 D:54 E:55 karakter → Denge: UYGUN</w:t>
      </w:r>
    </w:p>
    <w:p>
      <w:pPr>
        <w:keepNext/>
        <w:spacing w:after="60" w:before="280"/>
      </w:pPr>
      <w:r>
        <w:rPr>
          <w:b/>
          <w:bCs/>
          <w:color w:val="1B3A5C"/>
        </w:rPr>
        <w:t xml:space="preserve">SORU 49. </w:t>
      </w:r>
      <w:r>
        <w:rPr>
          <w:b/>
          <w:bCs/>
          <w:color w:val="B8860B"/>
        </w:rPr>
        <w:t xml:space="preserve">[T5 – Orta Üstü]</w:t>
      </w:r>
      <w:r>
        <w:rPr>
          <w:i/>
          <w:iCs/>
          <w:color w:val="555555"/>
          <w:sz w:val="18"/>
          <w:szCs w:val="18"/>
        </w:rPr>
        <w:t xml:space="preserve">  ·  Model soru: 2025/49</w:t>
      </w:r>
    </w:p>
    <w:p>
      <w:pPr>
        <w:keepNext/>
        <w:spacing w:after="80" w:before="40"/>
      </w:pPr>
      <w:r>
        <w:t xml:space="preserve">Gümrük Genel Tebliği (Nihai Kullanım) (Seri No: 1)'e göre; gümrük idaresi nihai kullanıma konu eşya ve işlemi …… dahil olmak üzere her zaman denetleyebilir. Denetimlerde eşyanın izin verilen yerlerde bulunup bulunmadığı ve öngörülen …… elde edilip edilmediği tespit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üretim süreci – ara ürünlerin</w:t>
      </w:r>
    </w:p>
    <w:p>
      <w:pPr>
        <w:keepNext/>
        <w:spacing w:after="40"/>
        <w:ind w:left="360" w:hanging="360"/>
      </w:pPr>
      <w:r>
        <w:t xml:space="preserve">B) </w:t>
      </w:r>
      <w:r>
        <w:t xml:space="preserve">üretim süreci – nihai ürünlerin</w:t>
      </w:r>
    </w:p>
    <w:p>
      <w:pPr>
        <w:keepNext/>
        <w:spacing w:after="40"/>
        <w:ind w:left="360" w:hanging="360"/>
      </w:pPr>
      <w:r>
        <w:t xml:space="preserve">C) </w:t>
      </w:r>
      <w:r>
        <w:t xml:space="preserve">ithalat süreci – nihai ürünlerin</w:t>
      </w:r>
    </w:p>
    <w:p>
      <w:pPr>
        <w:keepNext/>
        <w:spacing w:after="40"/>
        <w:ind w:left="360" w:hanging="360"/>
      </w:pPr>
      <w:r>
        <w:t xml:space="preserve">D) </w:t>
      </w:r>
      <w:r>
        <w:t xml:space="preserve">ithalat süreci – ara ürünlerin</w:t>
      </w:r>
    </w:p>
    <w:p>
      <w:pPr>
        <w:keepNext/>
        <w:spacing w:after="40"/>
        <w:ind w:left="360" w:hanging="360"/>
      </w:pPr>
      <w:r>
        <w:t xml:space="preserve">E) </w:t>
      </w:r>
      <w:r>
        <w:t xml:space="preserve">satış süreci – yan ürünlerin</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gümrük idaresi nihai kullanıma konu eşya ve işlemi üretim süreci de dahil olmak üzere her zaman denetleyebilir ve denetimlerde öngörülen nihai ürünlerin elde edilip edilmediği tespit edilir. Denetim ithalat süreciyle sınırlı değildir; tespit edilen husus ara ürünler değil izinde öngörülen nihai ürünlerdir. Bu nedenle doğru cevap B seçeneğidir. (MD Nihai Kullanım Tebliği 10/1)</w:t>
      </w:r>
    </w:p>
    <w:p>
      <w:pPr>
        <w:spacing w:after="60"/>
      </w:pPr>
      <w:r>
        <w:rPr>
          <w:b/>
          <w:bCs/>
          <w:color w:val="1B3A5C"/>
        </w:rPr>
        <w:t xml:space="preserve">⚖️ Yasal Dayanak: </w:t>
      </w:r>
      <w:r>
        <w:t xml:space="preserve">Gümrük Genel Tebliği (Nihai Kullanım) (Seri No: 1) m.10/1</w:t>
      </w:r>
    </w:p>
    <w:p>
      <w:pPr>
        <w:spacing w:after="60"/>
      </w:pPr>
      <w:r>
        <w:rPr>
          <w:b/>
          <w:bCs/>
          <w:color w:val="1B3A5C"/>
        </w:rPr>
        <w:t xml:space="preserve">🔍 Şık Uzunluk Kontrolü: </w:t>
      </w:r>
      <w:r>
        <w:t xml:space="preserve">A:29 B:31 C:32 D:30 E:28 karakter → Denge: UYGUN</w:t>
      </w:r>
    </w:p>
    <w:p>
      <w:pPr>
        <w:keepNext/>
        <w:spacing w:after="60" w:before="280"/>
      </w:pPr>
      <w:r>
        <w:rPr>
          <w:b/>
          <w:bCs/>
          <w:color w:val="1B3A5C"/>
        </w:rPr>
        <w:t xml:space="preserve">SORU 50. </w:t>
      </w:r>
      <w:r>
        <w:rPr>
          <w:b/>
          <w:bCs/>
          <w:color w:val="B8860B"/>
        </w:rPr>
        <w:t xml:space="preserve">[T10 – Zor]</w:t>
      </w:r>
      <w:r>
        <w:rPr>
          <w:i/>
          <w:iCs/>
          <w:color w:val="555555"/>
          <w:sz w:val="18"/>
          <w:szCs w:val="18"/>
        </w:rPr>
        <w:t xml:space="preserve">  ·  Model soru: 2025/50</w:t>
      </w:r>
    </w:p>
    <w:p>
      <w:pPr>
        <w:keepNext/>
        <w:spacing w:after="80" w:before="40"/>
      </w:pPr>
      <w:r>
        <w:t xml:space="preserve">3350 sayılı İthalat Rejimi Kararının 31 Aralık 2025 tarihli ve 10790 sayılı Cumhurbaşkanı Kararı ile yenilenen eki I, II (4-24. fasıllar), III, IV, V, VI ve VII sayılı listelerinde kullanılan kısaltmalar ile bu kısaltmaların kapsadığı ülkeler aşağıda eşleştirilmiştir:</w:t>
      </w:r>
    </w:p>
    <w:p>
      <w:pPr>
        <w:keepNext/>
        <w:spacing w:after="40"/>
        <w:ind w:left="360"/>
      </w:pPr>
      <w:r>
        <w:t xml:space="preserve">1. VNZ – Bolivarcı Venezuela Cumhuriyeti</w:t>
      </w:r>
    </w:p>
    <w:p>
      <w:pPr>
        <w:keepNext/>
        <w:spacing w:after="40"/>
        <w:ind w:left="360"/>
      </w:pPr>
      <w:r>
        <w:t xml:space="preserve">2. EFTA – İzlanda, Lihtenştayn, Norveç ve Faroe Adaları</w:t>
      </w:r>
    </w:p>
    <w:p>
      <w:pPr>
        <w:keepNext/>
        <w:spacing w:after="40"/>
        <w:ind w:left="360"/>
      </w:pPr>
      <w:r>
        <w:t xml:space="preserve">3. TPS-OIC – İslam Konferansı Teşkilatı Üyesi Devletler Arasında Tercihli Ticaret Sistemi kapsamındaki ülkelerdir; bunlar arasında Bahreyn, Fas, Katar, Kuveyt, Umman ve Ürdün de yer alır</w:t>
      </w:r>
    </w:p>
    <w:p>
      <w:pPr>
        <w:keepNext/>
        <w:spacing w:after="40"/>
        <w:ind w:left="360"/>
      </w:pPr>
      <w:r>
        <w:t xml:space="preserve">4. F.ADA – Faroe Adaları</w:t>
      </w:r>
    </w:p>
    <w:p>
      <w:pPr>
        <w:keepNext/>
        <w:spacing w:after="40"/>
        <w:ind w:left="360"/>
      </w:pPr>
      <w:r>
        <w:t xml:space="preserve">5. TPS-OIC – Tercihli Tarife Düzenlemesi Protokolü (PRETAS) kapsamındaki ülkelerdir; bunlar arasında Endonezya ve Nijerya da yer alır</w:t>
      </w:r>
    </w:p>
    <w:p>
      <w:pPr>
        <w:keepNext/>
        <w:spacing w:after="40"/>
        <w:ind w:left="360"/>
      </w:pPr>
      <w:r>
        <w:t xml:space="preserve">İthalat Rejimi Kararı eki listelere ilişkin yukarıdaki eşleştirmelerden hangisi/hangileri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Yalnız 5</w:t>
      </w:r>
    </w:p>
    <w:p>
      <w:pPr>
        <w:keepNext/>
        <w:spacing w:after="40"/>
        <w:ind w:left="360" w:hanging="360"/>
      </w:pPr>
      <w:r>
        <w:t xml:space="preserve">C) </w:t>
      </w:r>
      <w:r>
        <w:t xml:space="preserve">1 ve 3</w:t>
      </w:r>
    </w:p>
    <w:p>
      <w:pPr>
        <w:keepNext/>
        <w:spacing w:after="40"/>
        <w:ind w:left="360" w:hanging="360"/>
      </w:pPr>
      <w:r>
        <w:t xml:space="preserve">D) </w:t>
      </w:r>
      <w:r>
        <w:t xml:space="preserve">2 ve 5</w:t>
      </w:r>
    </w:p>
    <w:p>
      <w:pPr>
        <w:keepNext/>
        <w:spacing w:after="40"/>
        <w:ind w:left="360" w:hanging="360"/>
      </w:pPr>
      <w:r>
        <w:t xml:space="preserve">E) </w:t>
      </w:r>
      <w:r>
        <w:t xml:space="preserve">2, 4 ve 5</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Kısaltmalara göre EFTA; İzlanda, Lihtenştayn, Norveç ve İsviçre'den oluşur; Faroe Adaları ayrı olarak F.ADA kısaltmasıyla gösterilir (2 yanlış). TPS-OIC kapsamındaki ülkeler Bahreyn, Bangladeş, Birleşik Arap Emirlikleri, Fas, İran, Katar, Kuveyt, Malezya, Pakistan, Suudi Arabistan, Umman ve Ürdün'dür; Endonezya ve Nijerya D-8 içinde sayılmış olup TPS-OIC listesinde yer almaz (5 yanlış). VNZ ve F.ADA eşleştirmeleri ile 3 numaralı satır doğrudur. Bu nedenle doğru cevap D seçeneğidir. (MD İRK 9/1; 10790 s. CK eki Kısaltmalar)</w:t>
      </w:r>
    </w:p>
    <w:p>
      <w:pPr>
        <w:spacing w:after="60"/>
      </w:pPr>
      <w:r>
        <w:rPr>
          <w:b/>
          <w:bCs/>
          <w:color w:val="1B3A5C"/>
        </w:rPr>
        <w:t xml:space="preserve">⚖️ Yasal Dayanak: </w:t>
      </w:r>
      <w:r>
        <w:t xml:space="preserve">3350 sayılı İthalat Rejimi Kararı m.9/1; 31 Aralık 2025 tarihli ve 10790 sayılı CK eki Kısaltmalar</w:t>
      </w:r>
    </w:p>
    <w:p>
      <w:pPr>
        <w:spacing w:after="60"/>
      </w:pPr>
      <w:r>
        <w:rPr>
          <w:b/>
          <w:bCs/>
          <w:color w:val="1B3A5C"/>
        </w:rPr>
        <w:t xml:space="preserve">🔍 Şık Uzunluk Kontrolü: </w:t>
      </w:r>
      <w:r>
        <w:t xml:space="preserve">A:8 B:8 C:6 D:6 E:9 karakter → Denge: UYGUN</w:t>
      </w:r>
    </w:p>
    <w:p>
      <w:pPr>
        <w:keepNext/>
        <w:spacing w:after="60" w:before="280"/>
      </w:pPr>
      <w:r>
        <w:rPr>
          <w:b/>
          <w:bCs/>
          <w:color w:val="1B3A5C"/>
        </w:rPr>
        <w:t xml:space="preserve">SORU 51. </w:t>
      </w:r>
      <w:r>
        <w:rPr>
          <w:b/>
          <w:bCs/>
          <w:color w:val="B8860B"/>
        </w:rPr>
        <w:t xml:space="preserve">[T4 – Orta Üstü]</w:t>
      </w:r>
      <w:r>
        <w:rPr>
          <w:i/>
          <w:iCs/>
          <w:color w:val="555555"/>
          <w:sz w:val="18"/>
          <w:szCs w:val="18"/>
        </w:rPr>
        <w:t xml:space="preserve">  ·  Model soru: 2025/51</w:t>
      </w:r>
    </w:p>
    <w:p>
      <w:pPr>
        <w:keepNext/>
        <w:spacing w:after="80" w:before="40"/>
      </w:pPr>
      <w:r>
        <w:t xml:space="preserve">Gümrük Yönetmeliğine göre, eksik beyan tamamlanır veya yeni beyannameyle değiştirilirse vergilerin hesabında hangi tarih esas alınır?</w:t>
      </w:r>
    </w:p>
    <w:p>
      <w:pPr>
        <w:keepNext/>
        <w:spacing w:after="40"/>
        <w:ind w:left="360" w:hanging="360"/>
      </w:pPr>
      <w:r>
        <w:t xml:space="preserve">A) </w:t>
      </w:r>
      <w:r>
        <w:t xml:space="preserve">Eksik beyanı içeren beyannamenin tescil edildiği tarih</w:t>
      </w:r>
    </w:p>
    <w:p>
      <w:pPr>
        <w:keepNext/>
        <w:spacing w:after="40"/>
        <w:ind w:left="360" w:hanging="360"/>
      </w:pPr>
      <w:r>
        <w:t xml:space="preserve">B) </w:t>
      </w:r>
      <w:r>
        <w:t xml:space="preserve">Eksik belgelerin gümrük idaresine sunulduğu tarih</w:t>
      </w:r>
    </w:p>
    <w:p>
      <w:pPr>
        <w:keepNext/>
        <w:spacing w:after="40"/>
        <w:ind w:left="360" w:hanging="360"/>
      </w:pPr>
      <w:r>
        <w:t xml:space="preserve">C) </w:t>
      </w:r>
      <w:r>
        <w:t xml:space="preserve">Yeni beyannamenin gümrük idaresince tescil edildiği tarih</w:t>
      </w:r>
    </w:p>
    <w:p>
      <w:pPr>
        <w:keepNext/>
        <w:spacing w:after="40"/>
        <w:ind w:left="360" w:hanging="360"/>
      </w:pPr>
      <w:r>
        <w:t xml:space="preserve">D) </w:t>
      </w:r>
      <w:r>
        <w:t xml:space="preserve">Tamamlayıcı beyanın gümrük idaresine verildiği tarih</w:t>
      </w:r>
    </w:p>
    <w:p>
      <w:pPr>
        <w:keepNext/>
        <w:spacing w:after="40"/>
        <w:ind w:left="360" w:hanging="360"/>
      </w:pPr>
      <w:r>
        <w:t xml:space="preserve">E) </w:t>
      </w:r>
      <w:r>
        <w:t xml:space="preserve">Eşyanın gümrük idaresince ilgilisine teslim edildiği tarih</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eksik beyanı içeren beyanname beyan sahibince tamamlanabilir veya gümrük idaresince uygun görülürse Kanundaki koşullara uyan yeni bir beyanname ile değiştirilebilir; her iki durumda da gümrük vergilerinin hesaplanmasında eksik beyanı içeren beyannamenin tescil tarihi esas alınır. Yeni beyannamenin tescil tarihi veya eksik belgelerin sunulduğu tarih esas alınmaz. Bu nedenle doğru cevap A seçeneğidir. (MD GY 146/1-2)</w:t>
      </w:r>
    </w:p>
    <w:p>
      <w:pPr>
        <w:spacing w:after="60"/>
      </w:pPr>
      <w:r>
        <w:rPr>
          <w:b/>
          <w:bCs/>
          <w:color w:val="1B3A5C"/>
        </w:rPr>
        <w:t xml:space="preserve">⚖️ Yasal Dayanak: </w:t>
      </w:r>
      <w:r>
        <w:t xml:space="preserve">Gümrük Yönetmeliği m.146/1, 146/2</w:t>
      </w:r>
    </w:p>
    <w:p>
      <w:pPr>
        <w:spacing w:after="60"/>
      </w:pPr>
      <w:r>
        <w:rPr>
          <w:b/>
          <w:bCs/>
          <w:color w:val="1B3A5C"/>
        </w:rPr>
        <w:t xml:space="preserve">🔍 Şık Uzunluk Kontrolü: </w:t>
      </w:r>
      <w:r>
        <w:t xml:space="preserve">A:54 B:49 C:57 D:52 E:58 karakter → Denge: UYGUN</w:t>
      </w:r>
    </w:p>
    <w:p>
      <w:pPr>
        <w:keepNext/>
        <w:spacing w:after="60" w:before="280"/>
      </w:pPr>
      <w:r>
        <w:rPr>
          <w:b/>
          <w:bCs/>
          <w:color w:val="1B3A5C"/>
        </w:rPr>
        <w:t xml:space="preserve">SORU 52. </w:t>
      </w:r>
      <w:r>
        <w:rPr>
          <w:b/>
          <w:bCs/>
          <w:color w:val="B8860B"/>
        </w:rPr>
        <w:t xml:space="preserve">[T1 – Orta Üstü]</w:t>
      </w:r>
      <w:r>
        <w:rPr>
          <w:i/>
          <w:iCs/>
          <w:color w:val="555555"/>
          <w:sz w:val="18"/>
          <w:szCs w:val="18"/>
        </w:rPr>
        <w:t xml:space="preserve">  ·  Model soru: 2025/52</w:t>
      </w:r>
    </w:p>
    <w:p>
      <w:pPr>
        <w:keepNext/>
        <w:spacing w:after="80" w:before="40"/>
      </w:pPr>
      <w:r>
        <w:t xml:space="preserve">Gümrük Yönetmeliğine göre, antrepoda serbest dolaşımda olmayan eşyanın karıştırılması veya montajı sonucu elde edilen ürüne ilişkin aşağıdakilerden hangisi </w:t>
      </w:r>
      <w:r>
        <w:rPr>
          <w:b/>
          <w:bCs/>
          <w:u w:val="single"/>
        </w:rPr>
        <w:t xml:space="preserve">yanlıştır</w:t>
      </w:r>
      <w:r>
        <w:t xml:space="preserve">?</w:t>
      </w:r>
    </w:p>
    <w:p>
      <w:pPr>
        <w:keepNext/>
        <w:spacing w:after="40"/>
        <w:ind w:left="360" w:hanging="360"/>
      </w:pPr>
      <w:r>
        <w:t xml:space="preserve">A) </w:t>
      </w:r>
      <w:r>
        <w:t xml:space="preserve">Karıştırma veya montaj sonucunda meydana gelecek ürünün gideceği ülkelerde yanlış menşeler göstermek gibi hilelere meydan verilmemeli ve yapılan işlem antreponun stok kayıtlarında ayrıntılı olarak yer almalıdır.</w:t>
      </w:r>
    </w:p>
    <w:p>
      <w:pPr>
        <w:keepNext/>
        <w:spacing w:after="40"/>
        <w:ind w:left="360" w:hanging="360"/>
      </w:pPr>
      <w:r>
        <w:t xml:space="preserve">B) </w:t>
      </w:r>
      <w:r>
        <w:t xml:space="preserve">Karıştırma işleminin tanklarda yapılması hâlinde, karışıma tabi tutulacak eşya ile karışımdan elde edilecek ürün için ayrı ayrı tank tesis edilmesi gerekir.</w:t>
      </w:r>
    </w:p>
    <w:p>
      <w:pPr>
        <w:keepNext/>
        <w:spacing w:after="40"/>
        <w:ind w:left="360" w:hanging="360"/>
      </w:pPr>
      <w:r>
        <w:t xml:space="preserve">C) </w:t>
      </w:r>
      <w:r>
        <w:t xml:space="preserve">Tanklarda karışıma tabi tutulacak eşya için faturada gösterilmek şartıyla devam formu düzenlenir, karışımdan elde edilen ürün ise transit beyannamesine bağlanarak çıkarılır.</w:t>
      </w:r>
    </w:p>
    <w:p>
      <w:pPr>
        <w:keepNext/>
        <w:spacing w:after="40"/>
        <w:ind w:left="360" w:hanging="360"/>
      </w:pPr>
      <w:r>
        <w:t xml:space="preserve">D) </w:t>
      </w:r>
      <w:r>
        <w:t xml:space="preserve">Karışıma veya montaja serbest dolaşımda bulunan eşya katıldığı takdirde, bu eşya hakkında yürürlükteki dış ticaret ve Türk parası kıymetini koruma mevzuatı dikkate alınarak işlem yapılır.</w:t>
      </w:r>
    </w:p>
    <w:p>
      <w:pPr>
        <w:keepNext/>
        <w:spacing w:after="40"/>
        <w:ind w:left="360" w:hanging="360"/>
      </w:pPr>
      <w:r>
        <w:t xml:space="preserve">E) </w:t>
      </w:r>
      <w:r>
        <w:t xml:space="preserve">Karıştırılmış veya montajı yapılmış eşyanın transitinden vazgeçilerek serbest dolaşıma sokulmasında, tercihli tarife uygulaması bakımından menşe incelemesi yapılmaz; stok kaydından düşülmesi yeterlidir.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Yönetmeliğine göre antrepoda karıştırılmış veya montajı yapılmış eşyanın transitinden vazgeçilerek serbest dolaşıma sokulması, tercihli tarife uygulaması bakımından yanlış menşe göstermemesine ve stok kayıtlarına ilişkin işlemlere tabi tutulmasına bağlıdır; menşe bakımından inceleme yapılmayacağını söyleyen ifade yanlıştır. Yanlış menşe hilelerine meydan verilmemesi, tanklarda ayrı tank tesisi, devam formu ve transit beyannamesi ile serbest dolaşımdaki eşya için dış ticaret ve kambiyo mevzuatının dikkate alınması iznin koşullarıdır. Bu nedenle doğru cevap E seçeneğidir. (MD GY 336/2-3)</w:t>
      </w:r>
    </w:p>
    <w:p>
      <w:pPr>
        <w:spacing w:after="60"/>
      </w:pPr>
      <w:r>
        <w:rPr>
          <w:b/>
          <w:bCs/>
          <w:color w:val="1B3A5C"/>
        </w:rPr>
        <w:t xml:space="preserve">⚖️ Yasal Dayanak: </w:t>
      </w:r>
      <w:r>
        <w:t xml:space="preserve">Gümrük Yönetmeliği m.336/2-3</w:t>
      </w:r>
    </w:p>
    <w:p>
      <w:pPr>
        <w:spacing w:after="60"/>
      </w:pPr>
      <w:r>
        <w:rPr>
          <w:b/>
          <w:bCs/>
          <w:color w:val="1B3A5C"/>
        </w:rPr>
        <w:t xml:space="preserve">🔍 Şık Uzunluk Kontrolü: </w:t>
      </w:r>
      <w:r>
        <w:t xml:space="preserve">A:211 B:156 C:173 D:187 E:202 karakter → Denge: UYGUN</w:t>
      </w:r>
    </w:p>
    <w:p>
      <w:pPr>
        <w:keepNext/>
        <w:spacing w:after="60" w:before="280"/>
      </w:pPr>
      <w:r>
        <w:rPr>
          <w:b/>
          <w:bCs/>
          <w:color w:val="1B3A5C"/>
        </w:rPr>
        <w:t xml:space="preserve">SORU 53. </w:t>
      </w:r>
      <w:r>
        <w:rPr>
          <w:b/>
          <w:bCs/>
          <w:color w:val="B8860B"/>
        </w:rPr>
        <w:t xml:space="preserve">[T2 – Orta Üstü]</w:t>
      </w:r>
      <w:r>
        <w:rPr>
          <w:i/>
          <w:iCs/>
          <w:color w:val="555555"/>
          <w:sz w:val="18"/>
          <w:szCs w:val="18"/>
        </w:rPr>
        <w:t xml:space="preserve">  ·  Model soru: 2025/53</w:t>
      </w:r>
    </w:p>
    <w:p>
      <w:pPr>
        <w:keepNext/>
        <w:spacing w:after="80" w:before="40"/>
      </w:pPr>
      <w:r>
        <w:t xml:space="preserve">4458 sayılı Gümrük Kanunu ve Gümrük Yönetmeliğine göre, üretildiği ülkeden başka bir ülke ürünü olduğu izlenimini uyandıran isim ve simgeler taşıyan eşyaya ilişkin elleçleme faaliyetleri hakkında aşağıdaki ifadeler veriliyor:</w:t>
      </w:r>
    </w:p>
    <w:p>
      <w:pPr>
        <w:keepNext/>
        <w:spacing w:after="40"/>
        <w:ind w:left="360"/>
      </w:pPr>
      <w:r>
        <w:t xml:space="preserve">I. Elleçleme, Kanundaki ithal yasağı kapsamına girdiğine Başmüdürlüklerce karar verilen eşya için yapılabilir.</w:t>
      </w:r>
    </w:p>
    <w:p>
      <w:pPr>
        <w:keepNext/>
        <w:spacing w:after="40"/>
        <w:ind w:left="360"/>
      </w:pPr>
      <w:r>
        <w:t xml:space="preserve">II. Elleçleme, isim ve simgelerin kaldırılmasıyla sınırlı olup gerçek menşe ülkesini gösteren ibarelerin eklenmesi bu kapsamda değildir.</w:t>
      </w:r>
    </w:p>
    <w:p>
      <w:pPr>
        <w:keepNext/>
        <w:spacing w:after="40"/>
        <w:ind w:left="360"/>
      </w:pPr>
      <w:r>
        <w:t xml:space="preserve">III. İzin başvurusunda, eşyaya ilişkin yapılacak elleçleme faaliyetinin niteliği ve amacının belirtilmesi gerekir.</w:t>
      </w:r>
    </w:p>
    <w:p>
      <w:pPr>
        <w:keepNext/>
        <w:spacing w:after="40"/>
        <w:ind w:left="360"/>
      </w:pPr>
      <w:r>
        <w:t xml:space="preserve">IV. İsim, simge ve etiketler yalnızca sökme yoluyla kaldırılabilir; kazıma, silme veya kesme yöntemleri kullanılamaz.</w:t>
      </w:r>
    </w:p>
    <w:p>
      <w:pPr>
        <w:keepNext/>
        <w:spacing w:after="40"/>
        <w:ind w:left="360"/>
      </w:pPr>
      <w:r>
        <w:t xml:space="preserve">Yukarıdaki ifadelerden hangileri doğrudur?</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elleçleme, Kanundaki ithal yasağı kapsamına girdiğine Başmüdürlüklerce karar verilen eşya için yapılır ve izin başvurusunda elleçleme faaliyetinin niteliği ile amacının belirtilmesi gerekir (I ve III doğru). Elleçleme isim, simge, ibare veya etiketlerin kaldırılması ya da gerçek menşe ülkesini gösteren ibarelerin eklenmesiyle sınırlıdır (II yanlış); kaldırma sökme, kazıma, silme, kesme ve sair yöntemlerle yapılabilir (IV yanlış). Bu nedenle doğru cevap B seçeneğidir. (MD GY 99/1-2; GK 56/1)</w:t>
      </w:r>
    </w:p>
    <w:p>
      <w:pPr>
        <w:spacing w:after="60"/>
      </w:pPr>
      <w:r>
        <w:rPr>
          <w:b/>
          <w:bCs/>
          <w:color w:val="1B3A5C"/>
        </w:rPr>
        <w:t xml:space="preserve">⚖️ Yasal Dayanak: </w:t>
      </w:r>
      <w:r>
        <w:t xml:space="preserve">Gümrük Yönetmeliği m.99/1-2; 4458 sayılı Gümrük Kanunu m.56/1</w:t>
      </w:r>
    </w:p>
    <w:p>
      <w:pPr>
        <w:spacing w:after="60"/>
      </w:pPr>
      <w:r>
        <w:rPr>
          <w:b/>
          <w:bCs/>
          <w:color w:val="1B3A5C"/>
        </w:rPr>
        <w:t xml:space="preserve">🔍 Şık Uzunluk Kontrolü: </w:t>
      </w:r>
      <w:r>
        <w:t xml:space="preserve">A:10 B:8 C:8 D:9 E:12 karakter → Denge: UYGUN</w:t>
      </w:r>
    </w:p>
    <w:p>
      <w:pPr>
        <w:keepNext/>
        <w:spacing w:after="60" w:before="280"/>
      </w:pPr>
      <w:r>
        <w:rPr>
          <w:b/>
          <w:bCs/>
          <w:color w:val="1B3A5C"/>
        </w:rPr>
        <w:t xml:space="preserve">SORU 54. </w:t>
      </w:r>
      <w:r>
        <w:rPr>
          <w:b/>
          <w:bCs/>
          <w:color w:val="B8860B"/>
        </w:rPr>
        <w:t xml:space="preserve">[T1 – Orta Üstü]</w:t>
      </w:r>
      <w:r>
        <w:rPr>
          <w:i/>
          <w:iCs/>
          <w:color w:val="555555"/>
          <w:sz w:val="18"/>
          <w:szCs w:val="18"/>
        </w:rPr>
        <w:t xml:space="preserve">  ·  Model soru: 2025/54</w:t>
      </w:r>
    </w:p>
    <w:p>
      <w:pPr>
        <w:keepNext/>
        <w:spacing w:after="80" w:before="40"/>
      </w:pPr>
      <w:r>
        <w:t xml:space="preserve">Gümrük Yönetmeliğine göre, fikri ve sınai hakları ihlal ettiğinden şüphe edilen eşyaya ilişkin başvuru ve gümrük idaresince yapılacak işlemler bakımından aşağıdakilerden hangisi </w:t>
      </w:r>
      <w:r>
        <w:rPr>
          <w:b/>
          <w:bCs/>
          <w:u w:val="single"/>
        </w:rPr>
        <w:t xml:space="preserve">yanlıştır</w:t>
      </w:r>
      <w:r>
        <w:t xml:space="preserve">?</w:t>
      </w:r>
    </w:p>
    <w:p>
      <w:pPr>
        <w:keepNext/>
        <w:spacing w:after="40"/>
        <w:ind w:left="360" w:hanging="360"/>
      </w:pPr>
      <w:r>
        <w:t xml:space="preserve">A) </w:t>
      </w:r>
      <w:r>
        <w:t xml:space="preserve">Hak sahibinin talebi üzerine eşyanın muayenesi sırasında yalnızca tahlil edilmek ve sonraki işlemleri kolaylaştırmak amacıyla alınan numunelere ilişkin her türlü tahlil, gümrük idaresinin sorumluluğu altında gerçekleştirilir.</w:t>
      </w:r>
    </w:p>
    <w:p>
      <w:pPr>
        <w:keepNext/>
        <w:spacing w:after="40"/>
        <w:ind w:left="360" w:hanging="360"/>
      </w:pPr>
      <w:r>
        <w:t xml:space="preserve">B) </w:t>
      </w:r>
      <w:r>
        <w:t xml:space="preserve">Gümrük idaresinin harekete geçmesine ilişkin başvurulara, başvuru sahibinin söz konusu eşya ile ilgili olarak hak sahibi olduğunu ve hakkın Türkiye'de tescil edildiğini kanıtlayan bir belgenin de eklenmesi gerekir.</w:t>
      </w:r>
    </w:p>
    <w:p>
      <w:pPr>
        <w:keepNext/>
        <w:spacing w:after="40"/>
        <w:ind w:left="360" w:hanging="360"/>
      </w:pPr>
      <w:r>
        <w:t xml:space="preserve">C) </w:t>
      </w:r>
      <w:r>
        <w:t xml:space="preserve">Gizli nitelikteki ve ticari sır niteliğindeki bilgiler hariç olmak üzere alıcı, gönderici, beyan sahibi ve zilyede ilişkin isim ve adres bilgileri, yargı merciine müracaatta kullanılmak üzere hak sahibine verilir.</w:t>
      </w:r>
    </w:p>
    <w:p>
      <w:pPr>
        <w:keepNext/>
        <w:spacing w:after="40"/>
        <w:ind w:left="360" w:hanging="360"/>
      </w:pPr>
      <w:r>
        <w:t xml:space="preserve">D) </w:t>
      </w:r>
      <w:r>
        <w:t xml:space="preserve">Beyan sahibi, eşyanın zilyedi veya eşya sahibi, şüpheli eşyanın mahkeme kararı olmaksızın imha edilmesine karşı çıkarsa, dava açma ve ihtiyati tedbir kararı alınmasına ilişkin hükümler uygulanır.</w:t>
      </w:r>
    </w:p>
    <w:p>
      <w:pPr>
        <w:keepNext/>
        <w:spacing w:after="40"/>
        <w:ind w:left="360" w:hanging="360"/>
      </w:pPr>
      <w:r>
        <w:t xml:space="preserve">E) </w:t>
      </w:r>
      <w:r>
        <w:t xml:space="preserve">Başvurunun kabul edilmesi hâlinde gümrük idaresi kararın ne kadar süre ile geçerli olduğunu açıkça belirtir; bu süre hak sahibinin başvurusu ile uzatılabilir.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Yönetmeliğine göre hak sahibinin talebi üzerine muayene sırasında yalnızca tahlil ve sonraki işlemleri kolaylaştırmak amacıyla alınan numunelere ilişkin her türlü tahlil hak sahibinin sorumluluğu altında gerçekleştirilir; gümrük idaresinin sorumluluğunda yapıldığını söyleyen ifade yanlıştır. Başvuruya hak sahipliğini ve hakkın Türkiye'de tescilini kanıtlayan belgenin eklenmesi, sır niteliği taşımayan isim-adres bilgilerinin yargı merciine başvuru amacıyla hak sahibine verilmesi, imhaya itiraz hâlinde dava ve ihtiyati tedbir hükümlerinin uygulanması ile kabul kararının süresinin belirtilip uzatılabilmesi doğrudur. Bu nedenle doğru cevap A seçeneğidir. (MD GY 103/3, 103/8, 104/2-3, 105/4)</w:t>
      </w:r>
    </w:p>
    <w:p>
      <w:pPr>
        <w:spacing w:after="60"/>
      </w:pPr>
      <w:r>
        <w:rPr>
          <w:b/>
          <w:bCs/>
          <w:color w:val="1B3A5C"/>
        </w:rPr>
        <w:t xml:space="preserve">⚖️ Yasal Dayanak: </w:t>
      </w:r>
      <w:r>
        <w:t xml:space="preserve">Gümrük Yönetmeliği m.103/3, 103/8, 104/2-3, 105/4</w:t>
      </w:r>
    </w:p>
    <w:p>
      <w:pPr>
        <w:spacing w:after="60"/>
      </w:pPr>
      <w:r>
        <w:rPr>
          <w:b/>
          <w:bCs/>
          <w:color w:val="1B3A5C"/>
        </w:rPr>
        <w:t xml:space="preserve">🔍 Şık Uzunluk Kontrolü: </w:t>
      </w:r>
      <w:r>
        <w:t xml:space="preserve">A:225 B:214 C:213 D:195 E:158 karakter → Denge: UYGUN (ters tuzak: doğru şık bilinçli olarak en uzun; 2. ve 3. en uzun şık ≥ %90)</w:t>
      </w:r>
    </w:p>
    <w:p>
      <w:pPr>
        <w:keepNext/>
        <w:spacing w:after="60" w:before="280"/>
      </w:pPr>
      <w:r>
        <w:rPr>
          <w:b/>
          <w:bCs/>
          <w:color w:val="1B3A5C"/>
        </w:rPr>
        <w:t xml:space="preserve">SORU 55. </w:t>
      </w:r>
      <w:r>
        <w:rPr>
          <w:b/>
          <w:bCs/>
          <w:color w:val="B8860B"/>
        </w:rPr>
        <w:t xml:space="preserve">[T6 – Orta Üstü]</w:t>
      </w:r>
      <w:r>
        <w:rPr>
          <w:i/>
          <w:iCs/>
          <w:color w:val="555555"/>
          <w:sz w:val="18"/>
          <w:szCs w:val="18"/>
        </w:rPr>
        <w:t xml:space="preserve">  ·  Model soru: 2025/55</w:t>
      </w:r>
    </w:p>
    <w:p>
      <w:pPr>
        <w:keepNext/>
        <w:spacing w:after="80" w:before="40"/>
      </w:pPr>
      <w:r>
        <w:t xml:space="preserve">Gümrük Genel Tebliği (Serbest Dolaşıma Giriş) (Seri No: 18)'e göre; serbest dolaşıma giriş rejimine tabi tutulmak üzere Türk Gümrük Tarife Cetvelinin 72 nci, 74 üncü ve 76 ncı fasıllarında bu nitelikte beyan edilen eşyanın “izahname açıklama notlarında belirtildiği gibi kırpıntı, döküntü ve yeniden kullanılamaz halde olması” gerekir.</w:t>
      </w:r>
    </w:p>
    <w:p>
      <w:pPr>
        <w:keepNext/>
        <w:spacing w:after="40"/>
        <w:ind w:left="360"/>
      </w:pPr>
      <w:r>
        <w:t xml:space="preserve">Yukarıda nitelikleri belirtilen eşya aşağıdakilerden hangisidir?</w:t>
      </w:r>
    </w:p>
    <w:p>
      <w:pPr>
        <w:keepNext/>
        <w:spacing w:after="40"/>
        <w:ind w:left="360" w:hanging="360"/>
      </w:pPr>
      <w:r>
        <w:t xml:space="preserve">A) </w:t>
      </w:r>
      <w:r>
        <w:t xml:space="preserve">Yatık eşya</w:t>
      </w:r>
    </w:p>
    <w:p>
      <w:pPr>
        <w:keepNext/>
        <w:spacing w:after="40"/>
        <w:ind w:left="360" w:hanging="360"/>
      </w:pPr>
      <w:r>
        <w:t xml:space="preserve">B) </w:t>
      </w:r>
      <w:r>
        <w:t xml:space="preserve">Kusurlu eşya</w:t>
      </w:r>
    </w:p>
    <w:p>
      <w:pPr>
        <w:keepNext/>
        <w:spacing w:after="40"/>
        <w:ind w:left="360" w:hanging="360"/>
      </w:pPr>
      <w:r>
        <w:t xml:space="preserve">C) </w:t>
      </w:r>
      <w:r>
        <w:t xml:space="preserve">Kullanılmış eşya</w:t>
      </w:r>
    </w:p>
    <w:p>
      <w:pPr>
        <w:keepNext/>
        <w:spacing w:after="40"/>
        <w:ind w:left="360" w:hanging="360"/>
      </w:pPr>
      <w:r>
        <w:t xml:space="preserve">D) </w:t>
      </w:r>
      <w:r>
        <w:t xml:space="preserve">Yenileştirilmiş eşya</w:t>
      </w:r>
    </w:p>
    <w:p>
      <w:pPr>
        <w:keepNext/>
        <w:spacing w:after="40"/>
        <w:ind w:left="360" w:hanging="360"/>
      </w:pPr>
      <w:r>
        <w:t xml:space="preserve">E) </w:t>
      </w:r>
      <w:r>
        <w:t xml:space="preserve">Metal hurda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serbest dolaşıma giriş rejimine tabi tutulmak üzere Türk Gümrük Tarife Cetvelinin 72, 74 ve 76 ncı fasıllarında hurda olarak beyan edilen eşyanın, izahname açıklama notlarında belirtildiği gibi kırpıntı, döküntü ve yeniden kullanılamaz halde olması gerekir; tanım metal hurdaya aittir. Eski, kullanılmış, yenileştirilmiş, kusurlu (defolu) ve yatık eşya ise İthalat Rejimi Kararında ithali izne tabi eşya türleri olarak sayılmış olup Tebliğdeki hurda tanımına karşılık gelmez. Bu nedenle doğru cevap E seçeneğidir. (MD SDG Tebliği Seri No 18 m.4/1; İRK 7/1)</w:t>
      </w:r>
    </w:p>
    <w:p>
      <w:pPr>
        <w:spacing w:after="60"/>
      </w:pPr>
      <w:r>
        <w:rPr>
          <w:b/>
          <w:bCs/>
          <w:color w:val="1B3A5C"/>
        </w:rPr>
        <w:t xml:space="preserve">⚖️ Yasal Dayanak: </w:t>
      </w:r>
      <w:r>
        <w:t xml:space="preserve">Gümrük Genel Tebliği (Serbest Dolaşıma Giriş) (Seri No: 18) m.4/1; 3350 sayılı İthalat Rejimi Kararı m.7/1</w:t>
      </w:r>
    </w:p>
    <w:p>
      <w:pPr>
        <w:spacing w:after="60"/>
      </w:pPr>
      <w:r>
        <w:rPr>
          <w:b/>
          <w:bCs/>
          <w:color w:val="1B3A5C"/>
        </w:rPr>
        <w:t xml:space="preserve">🔍 Şık Uzunluk Kontrolü: </w:t>
      </w:r>
      <w:r>
        <w:t xml:space="preserve">A:10 B:12 C:16 D:20 E:11 karakter → Denge: UYGUN</w:t>
      </w:r>
    </w:p>
    <w:p>
      <w:pPr>
        <w:keepNext/>
        <w:spacing w:after="60" w:before="280"/>
      </w:pPr>
      <w:r>
        <w:rPr>
          <w:b/>
          <w:bCs/>
          <w:color w:val="1B3A5C"/>
        </w:rPr>
        <w:t xml:space="preserve">SORU 56. </w:t>
      </w:r>
      <w:r>
        <w:rPr>
          <w:b/>
          <w:bCs/>
          <w:color w:val="B8860B"/>
        </w:rPr>
        <w:t xml:space="preserve">[T1 – Zor]</w:t>
      </w:r>
      <w:r>
        <w:rPr>
          <w:i/>
          <w:iCs/>
          <w:color w:val="555555"/>
          <w:sz w:val="18"/>
          <w:szCs w:val="18"/>
        </w:rPr>
        <w:t xml:space="preserve">  ·  Model soru: 2025/56</w:t>
      </w:r>
    </w:p>
    <w:p>
      <w:pPr>
        <w:keepNext/>
        <w:spacing w:after="80" w:before="40"/>
      </w:pPr>
      <w:r>
        <w:t xml:space="preserve">Gümrük Yönetmeliğine göre, nihai kullanım kapsamı eşyanın devri ve devir nedeniyle başka gümrüğe gönderilmesine ilişkin hangisi </w:t>
      </w:r>
      <w:r>
        <w:rPr>
          <w:b/>
          <w:bCs/>
          <w:u w:val="single"/>
        </w:rPr>
        <w:t xml:space="preserve">yanlıştır</w:t>
      </w:r>
      <w:r>
        <w:t xml:space="preserve">?</w:t>
      </w:r>
    </w:p>
    <w:p>
      <w:pPr>
        <w:keepNext/>
        <w:spacing w:after="40"/>
        <w:ind w:left="360" w:hanging="360"/>
      </w:pPr>
      <w:r>
        <w:t xml:space="preserve">A) </w:t>
      </w:r>
      <w:r>
        <w:t xml:space="preserve">Eşyayı kendisi nihai kullanıma tabi tutmayacak ithalatçının nihai kullanıcılara yaptığı satış ve devirler ek formuna işlenir ve İthalatçılar İçin Nihai Kullanım İzin Belgesi düzenleyen idareye beyan edilir.</w:t>
      </w:r>
    </w:p>
    <w:p>
      <w:pPr>
        <w:keepNext/>
        <w:spacing w:after="40"/>
        <w:ind w:left="360" w:hanging="360"/>
      </w:pPr>
      <w:r>
        <w:t xml:space="preserve">B) </w:t>
      </w:r>
      <w:r>
        <w:t xml:space="preserve">Devir nedeniyle başka bir gümrüğe gönderilecek nihai kullanım kapsamı eşya için düzenlenen T5 belgesi üç nüsha olarak düzenlenir ve gönderimden önce tescil işlemine tabi tutulur.</w:t>
      </w:r>
    </w:p>
    <w:p>
      <w:pPr>
        <w:keepNext/>
        <w:spacing w:after="40"/>
        <w:ind w:left="360" w:hanging="360"/>
      </w:pPr>
      <w:r>
        <w:t xml:space="preserve">C) </w:t>
      </w:r>
      <w:r>
        <w:t xml:space="preserve">Varış gümrüğü, eşyayla birlikte gelen T5 belgesinin iki nüshasını da alıkoyar; hareket gümrük idaresi ise varış gümrüğünden herhangi bir nüshanın geri gelmesini beklemeksizin bu belgeye ilişkin işlemlerini kendiliğinden kapatır.</w:t>
      </w:r>
    </w:p>
    <w:p>
      <w:pPr>
        <w:keepNext/>
        <w:spacing w:after="40"/>
        <w:ind w:left="360" w:hanging="360"/>
      </w:pPr>
      <w:r>
        <w:t xml:space="preserve">D) </w:t>
      </w:r>
      <w:r>
        <w:t xml:space="preserve">T5 belgesine serbest dolaşıma giriş beyannamesinin tescil sayı ve tarihi ile tescili yapan gümrük idaresinin adı yazılır; eşya girişten sonra işleme tabi tutulmuşsa serbest dolaşıma girdiği haldeki tanımı da gösterilir.</w:t>
      </w:r>
    </w:p>
    <w:p>
      <w:pPr>
        <w:keepNext/>
        <w:spacing w:after="40"/>
        <w:ind w:left="360" w:hanging="360"/>
      </w:pPr>
      <w:r>
        <w:t xml:space="preserve">E) </w:t>
      </w:r>
      <w:r>
        <w:t xml:space="preserve">Devir nedeniyle başka gümrüğe gönderilecek eşya için düzenlenen T5 belgesinin iki nüshası, eşyayla birlikte varış gümrüğüne ibraz edilmek üzere eşya sahibine verilir.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varış gümrüğü, eşya ile gelen T5 belgesinin bir nüshasını alıkoyar, diğer nüshasını hareket gümrük idaresine geri gönderir ve hareket idaresi işlemlerini bu nüshayla kapatır; iki nüshanın da varışta alıkonulması yanlıştır. T5 belgesinin üç nüsha düzenlenip tescil edilmesi, iki nüshanın eşya sahibine verilmesi ve ithalatçıların satış ve devirlerinin ek formla beyanı Yönetmeliğe uygundur. Bu nedenle doğru cevap C seçeneğidir. (MD GY 210/2, 210/4-6)</w:t>
      </w:r>
    </w:p>
    <w:p>
      <w:pPr>
        <w:spacing w:after="60"/>
      </w:pPr>
      <w:r>
        <w:rPr>
          <w:b/>
          <w:bCs/>
          <w:color w:val="1B3A5C"/>
        </w:rPr>
        <w:t xml:space="preserve">⚖️ Yasal Dayanak: </w:t>
      </w:r>
      <w:r>
        <w:t xml:space="preserve">Gümrük Yönetmeliği m.210/2, 210/4, 210/5-h, 210/6</w:t>
      </w:r>
    </w:p>
    <w:p>
      <w:pPr>
        <w:spacing w:after="60"/>
      </w:pPr>
      <w:r>
        <w:rPr>
          <w:b/>
          <w:bCs/>
          <w:color w:val="1B3A5C"/>
        </w:rPr>
        <w:t xml:space="preserve">🔍 Şık Uzunluk Kontrolü: </w:t>
      </w:r>
      <w:r>
        <w:t xml:space="preserve">A:206 B:178 C:228 D:219 E:166 karakter → Denge: UYGUN (ters tuzak: doğru şık bilinçli olarak en uzun; 2. ve 3. en uzun şık ≥ %90)</w:t>
      </w:r>
    </w:p>
    <w:p>
      <w:pPr>
        <w:keepNext/>
        <w:spacing w:after="60" w:before="280"/>
      </w:pPr>
      <w:r>
        <w:rPr>
          <w:b/>
          <w:bCs/>
          <w:color w:val="1B3A5C"/>
        </w:rPr>
        <w:t xml:space="preserve">SORU 57. </w:t>
      </w:r>
      <w:r>
        <w:rPr>
          <w:b/>
          <w:bCs/>
          <w:color w:val="B8860B"/>
        </w:rPr>
        <w:t xml:space="preserve">[T1+T2 – Zor]</w:t>
      </w:r>
      <w:r>
        <w:rPr>
          <w:i/>
          <w:iCs/>
          <w:color w:val="555555"/>
          <w:sz w:val="18"/>
          <w:szCs w:val="18"/>
        </w:rPr>
        <w:t xml:space="preserve">  ·  Model soru: 2025/57</w:t>
      </w:r>
    </w:p>
    <w:p>
      <w:pPr>
        <w:keepNext/>
        <w:spacing w:after="80" w:before="40"/>
      </w:pPr>
      <w:r>
        <w:t xml:space="preserve">Gümrük Genel Tebliği (Tarife) (Seri No: 11)'e göre tarife bilgisi taleplerinde yetkili idarelere ilişkin aşağıdaki ifadeler veriliyor:</w:t>
      </w:r>
    </w:p>
    <w:p>
      <w:pPr>
        <w:keepNext/>
        <w:spacing w:after="40"/>
        <w:ind w:left="360"/>
      </w:pPr>
      <w:r>
        <w:t xml:space="preserve">I. Başvurunun tarife bilgisi verilmesi için gerekli bilgi ve belgeleri içermediği kanaatine varan başmüdürlük, başvuru sahibinden ek bilgi ve belge isteyebilir.</w:t>
      </w:r>
    </w:p>
    <w:p>
      <w:pPr>
        <w:keepNext/>
        <w:spacing w:after="40"/>
        <w:ind w:left="360"/>
      </w:pPr>
      <w:r>
        <w:t xml:space="preserve">II. Tasarlanan ithalata dayanan başvuru, kişinin vergi dairesinin bulunduğu ildeki başmüdürlüğe yapılır.</w:t>
      </w:r>
    </w:p>
    <w:p>
      <w:pPr>
        <w:keepNext/>
        <w:spacing w:after="40"/>
        <w:ind w:left="360"/>
      </w:pPr>
      <w:r>
        <w:t xml:space="preserve">III. Eşyanın işlemleri başmüdürlüğün bağlantısı olmayan bir ihtisas gümrüğünün görev alanına giriyorsa başvuru, ilgili en yakın gümrük idaresinin bulunduğu başmüdürlüğe gönderilir.</w:t>
      </w:r>
    </w:p>
    <w:p>
      <w:pPr>
        <w:keepNext/>
        <w:spacing w:after="40"/>
        <w:ind w:left="360"/>
      </w:pPr>
      <w:r>
        <w:t xml:space="preserve">IV. Aynı eşya için birden fazla bilgi verildiği tespit edilirse yalnızca kişinin vergi dairesine bilgi verilir.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IV</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tasarlanan bir ithalat veya ihracat işlemine dayanan tarife bilgisi başvurusu, işlemin yapılacağı gümrük müdürlüğünün bağlı bulunduğu başmüdürlüğe yapılır; kişinin vergi dairesinin bulunduğu ildeki başmüdürlük yalnız diğer durumlarda yetkilidir (II yanlış). Aynı eşya için birden fazla bilgi verildiği tespit edilirse Müsteşarlığa, tasarlanan işleme dayanmayan taleplerde ayrıca vergi dairesine bilgi verilir (IV yanlış). Başmüdürlüğün eksik bulduğu başvuruda ek bilgi ve belge isteyebilmesi ve ihtisas gümrüğü durumunda başvurunun ilgili en yakın gümrük idaresinin bulunduğu başmüdürlüğe gönderilmesi Tebliğe uygundur. Bu nedenle doğru cevap D seçeneğidir. (MD Tarife Seri No:11 m.6/1, 6/3, 6/4, 9/1)</w:t>
      </w:r>
    </w:p>
    <w:p>
      <w:pPr>
        <w:spacing w:after="60"/>
      </w:pPr>
      <w:r>
        <w:rPr>
          <w:b/>
          <w:bCs/>
          <w:color w:val="1B3A5C"/>
        </w:rPr>
        <w:t xml:space="preserve">⚖️ Yasal Dayanak: </w:t>
      </w:r>
      <w:r>
        <w:t xml:space="preserve">Gümrük Genel Tebliği (Tarife) (Seri No: 11) m.6/1, 6/3, 6/4, 9/1</w:t>
      </w:r>
    </w:p>
    <w:p>
      <w:pPr>
        <w:spacing w:after="60"/>
      </w:pPr>
      <w:r>
        <w:rPr>
          <w:b/>
          <w:bCs/>
          <w:color w:val="1B3A5C"/>
        </w:rPr>
        <w:t xml:space="preserve">🔍 Şık Uzunluk Kontrolü: </w:t>
      </w:r>
      <w:r>
        <w:t xml:space="preserve">A:9 B:7 C:8 D:8 E:11 karakter → Denge: UYGUN</w:t>
      </w:r>
    </w:p>
    <w:p>
      <w:pPr>
        <w:keepNext/>
        <w:spacing w:after="60" w:before="280"/>
      </w:pPr>
      <w:r>
        <w:rPr>
          <w:b/>
          <w:bCs/>
          <w:color w:val="1B3A5C"/>
        </w:rPr>
        <w:t xml:space="preserve">SORU 58. </w:t>
      </w:r>
      <w:r>
        <w:rPr>
          <w:b/>
          <w:bCs/>
          <w:color w:val="B8860B"/>
        </w:rPr>
        <w:t xml:space="preserve">[T1 – Zor]</w:t>
      </w:r>
      <w:r>
        <w:rPr>
          <w:i/>
          <w:iCs/>
          <w:color w:val="555555"/>
          <w:sz w:val="18"/>
          <w:szCs w:val="18"/>
        </w:rPr>
        <w:t xml:space="preserve">  ·  Model soru: 2025/58</w:t>
      </w:r>
    </w:p>
    <w:p>
      <w:pPr>
        <w:keepNext/>
        <w:spacing w:after="80" w:before="40"/>
      </w:pPr>
      <w:r>
        <w:t xml:space="preserve">Gümrük Yönetmeliği ve Gümrük Genel Tebliği (Tarife) (Seri No: 14)'e göre, Bağlayıcı Tarife Bilgisinin (BTB) geçerliliği ve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Gümrük idaresi, BTB sahibi kişiden eşyanın gümrükten çekilmesi sırasında sahip olduğu BTB'yi bildirmesini isteyebilir; verilen BTB'ler ise Bağlayıcı Tarife Bilgisi Programına kaydedilmek suretiyle izlenir.</w:t>
      </w:r>
    </w:p>
    <w:p>
      <w:pPr>
        <w:keepNext/>
        <w:spacing w:after="40"/>
        <w:ind w:left="360" w:hanging="360"/>
      </w:pPr>
      <w:r>
        <w:t xml:space="preserve">B) </w:t>
      </w:r>
      <w:r>
        <w:t xml:space="preserve">Tarife Cetveli değişikliği dışında tarife mevzuatında meydana gelen bir değişiklik nedeniyle geçersiz hâle gelen BTB'ler, bunları düzenleyen yetkilendirilmiş bölge müdürlüğünce zaman geçirilmeksizin BTB programı üzerinde de geçersiz konuma getirilir.</w:t>
      </w:r>
    </w:p>
    <w:p>
      <w:pPr>
        <w:keepNext/>
        <w:spacing w:after="40"/>
        <w:ind w:left="360" w:hanging="360"/>
      </w:pPr>
      <w:r>
        <w:t xml:space="preserve">C) </w:t>
      </w:r>
      <w:r>
        <w:t xml:space="preserve">Bakanlık veya BTB'yi düzenleyen bölge müdürlüğü, menfaati bulunan üçüncü kişilerin başvurusu üzerine veya re'sen geçerli bir BTB'yi yeniden incelemeye alabilir ve inceleme sonucuna göre BTB'yi iptal edebilir.</w:t>
      </w:r>
    </w:p>
    <w:p>
      <w:pPr>
        <w:keepNext/>
        <w:spacing w:after="40"/>
        <w:ind w:left="360" w:hanging="360"/>
      </w:pPr>
      <w:r>
        <w:t xml:space="preserve">D) </w:t>
      </w:r>
      <w:r>
        <w:t xml:space="preserve">Hak sahibine bildirilen BTB'ye Gümrük Kanununun itiraza ilişkin hükümleri çerçevesinde itiraz edilebilir; hak sahibine gönderilen bildirim formunda da itiraz yolunun açık olduğu ile gizlilik esasına göre verildiği kabul edilen hususlar belirtilir.</w:t>
      </w:r>
    </w:p>
    <w:p>
      <w:pPr>
        <w:keepNext/>
        <w:spacing w:after="40"/>
        <w:ind w:left="360" w:hanging="360"/>
      </w:pPr>
      <w:r>
        <w:t xml:space="preserve">E) </w:t>
      </w:r>
      <w:r>
        <w:t xml:space="preserve">Gümrük Kanununa göre geçerliliğini kaybeden bağlayıcı bilginin, bağlayıcı sözleşme koşuluyla altı ay süreyle kullanılabilmesine ilişkin haktan, hak sahibinin yanı sıra BTB'ye konu eşyayla aynı olduğu tartışmasız eşyayı beyan eden diğer kişiler de yararlanabilir.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geçerliliğini kaybeden bağlayıcı bilginin bağlayıcı sözleşme nedeniyle altı ay süreyle kullanılabilmesine ilişkin Kanun hükmünde belirtilen haktan sadece hak sahibi yararlanabilir; aynı eşyayı beyan eden diğer kişilere bu hak tanınmamıştır. BTB'nin gümrükten çekilişte bildirilmesinin istenebilmesi ve programda izlenmesi, tarife mevzuatındaki değişiklikle geçersizleşen BTB'lerin programda gecikmeksizin geçersiz konuma getirilmesi, re'sen veya üçüncü kişi başvurusuyla yeniden inceleme ile itiraz imkânı mevzuata uygundur. Bu nedenle doğru cevap E seçeneğidir. (MD GY 28/7-9; Tarife Seri No:14 m.15/2, 18/1, 20/2, 21/1)</w:t>
      </w:r>
    </w:p>
    <w:p>
      <w:pPr>
        <w:spacing w:after="60"/>
      </w:pPr>
      <w:r>
        <w:rPr>
          <w:b/>
          <w:bCs/>
          <w:color w:val="1B3A5C"/>
        </w:rPr>
        <w:t xml:space="preserve">⚖️ Yasal Dayanak: </w:t>
      </w:r>
      <w:r>
        <w:t xml:space="preserve">Gümrük Yönetmeliği m.28/7, 28/8, 28/9; Gümrük Genel Tebliği (Tarife) (Seri No: 14) m.15/2, 18/1, 20/2, 21/1</w:t>
      </w:r>
    </w:p>
    <w:p>
      <w:pPr>
        <w:spacing w:after="60"/>
      </w:pPr>
      <w:r>
        <w:rPr>
          <w:b/>
          <w:bCs/>
          <w:color w:val="1B3A5C"/>
        </w:rPr>
        <w:t xml:space="preserve">🔍 Şık Uzunluk Kontrolü: </w:t>
      </w:r>
      <w:r>
        <w:t xml:space="preserve">A:205 B:250 C:208 D:247 E:262 karakter → Denge: UYGUN (ters tuzak: doğru şık bilinçli olarak en uzun; 2. ve 3. en uzun şık ≥ %90)</w:t>
      </w:r>
    </w:p>
    <w:p>
      <w:pPr>
        <w:keepNext/>
        <w:spacing w:after="60" w:before="280"/>
      </w:pPr>
      <w:r>
        <w:rPr>
          <w:b/>
          <w:bCs/>
          <w:color w:val="1B3A5C"/>
        </w:rPr>
        <w:t xml:space="preserve">SORU 59. </w:t>
      </w:r>
      <w:r>
        <w:rPr>
          <w:b/>
          <w:bCs/>
          <w:color w:val="B8860B"/>
        </w:rPr>
        <w:t xml:space="preserve">[T1 – Orta Üstü]</w:t>
      </w:r>
      <w:r>
        <w:rPr>
          <w:i/>
          <w:iCs/>
          <w:color w:val="555555"/>
          <w:sz w:val="18"/>
          <w:szCs w:val="18"/>
        </w:rPr>
        <w:t xml:space="preserve">  ·  Model soru: 2025/59</w:t>
      </w:r>
    </w:p>
    <w:p>
      <w:pPr>
        <w:keepNext/>
        <w:spacing w:after="80" w:before="40"/>
      </w:pPr>
      <w:r>
        <w:t xml:space="preserve">Dahilde İşleme Rejimi Tebliğine göre, gümrük idaresince verilen dahilde işleme izni kapsamında ithaline izin verilen işlemlere ilişkin aşağıdakilerden hangisi </w:t>
      </w:r>
      <w:r>
        <w:rPr>
          <w:b/>
          <w:bCs/>
          <w:u w:val="single"/>
        </w:rPr>
        <w:t xml:space="preserve">yanlıştır</w:t>
      </w:r>
      <w:r>
        <w:t xml:space="preserve">?</w:t>
      </w:r>
    </w:p>
    <w:p>
      <w:pPr>
        <w:keepNext/>
        <w:spacing w:after="40"/>
        <w:ind w:left="360" w:hanging="360"/>
      </w:pPr>
      <w:r>
        <w:t xml:space="preserve">A) </w:t>
      </w:r>
      <w:r>
        <w:t xml:space="preserve">Elyaf, iplik, ham ve mamul mensucat gibi temel tekstil hammaddeleri ile tekstil ve deri kimyasal maddelerinin ithalatını müteakip ihraç ürünlerinin elde edilmesinde kullanılması, dahilde işleme izni kapsamında ithaline izin verilen işlemlerdendir.</w:t>
      </w:r>
    </w:p>
    <w:p>
      <w:pPr>
        <w:keepNext/>
        <w:spacing w:after="40"/>
        <w:ind w:left="360" w:hanging="360"/>
      </w:pPr>
      <w:r>
        <w:t xml:space="preserve">B) </w:t>
      </w:r>
      <w:r>
        <w:t xml:space="preserve">Eşyanın elenmesi, fiziksel boyutunun değiştirilmesi, kavrulması veya kabuğundan ayrılması ile asorti bağırsağın tüplenmesi işlemleri, dahilde işleme izni kapsamında ithaline izin verilen işlemler arasında sayılmıştır.</w:t>
      </w:r>
    </w:p>
    <w:p>
      <w:pPr>
        <w:keepNext/>
        <w:spacing w:after="40"/>
        <w:ind w:left="360" w:hanging="360"/>
      </w:pPr>
      <w:r>
        <w:t xml:space="preserve">C) </w:t>
      </w:r>
      <w:r>
        <w:t xml:space="preserve">Eşyanın korunması, görünüş ya da satış kalitesinin iyileştirilmesi ile yeniden dağıtım veya yeniden satış için hazırlanmasına yönelik işlemler, gümrük idaresince verilen dahilde işleme izni kapsamında ithaline izin verilen işlemler arasındadır.</w:t>
      </w:r>
    </w:p>
    <w:p>
      <w:pPr>
        <w:keepNext/>
        <w:spacing w:after="40"/>
        <w:ind w:left="360" w:hanging="360"/>
      </w:pPr>
      <w:r>
        <w:t xml:space="preserve">D) </w:t>
      </w:r>
      <w:r>
        <w:t xml:space="preserve">Çelik filmaşin ithalatını müteakip ihraç edilmek üzere çivi ve sıcak çekme siyah tel üretimine konu eşyanın ithaline, Tebliğ ekindeki listede yer almaması kaydıyla gümrük idaresince verilen dahilde işleme izni kapsamında izin verilir.</w:t>
      </w:r>
    </w:p>
    <w:p>
      <w:pPr>
        <w:keepNext/>
        <w:spacing w:after="40"/>
        <w:ind w:left="360" w:hanging="360"/>
      </w:pPr>
      <w:r>
        <w:t xml:space="preserve">E) </w:t>
      </w:r>
      <w:r>
        <w:t xml:space="preserve">Bedelsiz ithal edilen eşyanın işleme faaliyetine tabi tutulması izin kapsamında olmakla birlikte, aktif matris sıvı kristal tertibatlı olanlar (LCD) isimli maddenin bedelsiz ithalatı bu kapsamın dışında tutulmuştur.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dahilde işleme izni kapsamında, elyaf, iplik, ham ve mamul mensucat gibi temel tekstil hammaddeleri ile tekstil ve deri kimyasal maddeleri dışında kalan tela, etiket, düğme, fermuar gibi yardımcı maddelerin ithalatına izin verilir; temel tekstil hammaddeleri ve bu kimyasallar izin kapsamının dışında bırakılmıştır. Eleme, fiziksel boyut değiştirme, kavurma ve kabuktan ayırma işlemleri, korunma ve satış kalitesini iyileştirme işlemleri, çelik filmaşinden çivi ve sıcak çekme siyah tel üretimi ile LCD’nin bedelsiz ithalatının istisna tutulduğu bedelsiz ithalat hükmü mevzuata uygundur. Bu nedenle doğru cevap A seçeneğidir. (MD DİR Tebliği 14/1-a, c, f, ğ, ı)</w:t>
      </w:r>
    </w:p>
    <w:p>
      <w:pPr>
        <w:spacing w:after="60"/>
      </w:pPr>
      <w:r>
        <w:rPr>
          <w:b/>
          <w:bCs/>
          <w:color w:val="1B3A5C"/>
        </w:rPr>
        <w:t xml:space="preserve">⚖️ Yasal Dayanak: </w:t>
      </w:r>
      <w:r>
        <w:t xml:space="preserve">Dahilde İşleme Rejimi Tebliği (İhracat: 2006/12) m.14/1-a, 14/1-c, 14/1-f, 14/1-ğ, 14/1-ı</w:t>
      </w:r>
    </w:p>
    <w:p>
      <w:pPr>
        <w:spacing w:after="60"/>
      </w:pPr>
      <w:r>
        <w:rPr>
          <w:b/>
          <w:bCs/>
          <w:color w:val="1B3A5C"/>
        </w:rPr>
        <w:t xml:space="preserve">🔍 Şık Uzunluk Kontrolü: </w:t>
      </w:r>
      <w:r>
        <w:t xml:space="preserve">A:247 B:217 C:244 D:234 E:215 karakter → Denge: UYGUN (ters tuzak: doğru şık bilinçli olarak en uzun; 2. ve 3. en uzun şık ≥ %90)</w:t>
      </w:r>
    </w:p>
    <w:p>
      <w:pPr>
        <w:keepNext/>
        <w:spacing w:after="60" w:before="280"/>
      </w:pPr>
      <w:r>
        <w:rPr>
          <w:b/>
          <w:bCs/>
          <w:color w:val="1B3A5C"/>
        </w:rPr>
        <w:t xml:space="preserve">SORU 60. </w:t>
      </w:r>
      <w:r>
        <w:rPr>
          <w:b/>
          <w:bCs/>
          <w:color w:val="B8860B"/>
        </w:rPr>
        <w:t xml:space="preserve">[T5 – Orta Üstü]</w:t>
      </w:r>
      <w:r>
        <w:rPr>
          <w:i/>
          <w:iCs/>
          <w:color w:val="555555"/>
          <w:sz w:val="18"/>
          <w:szCs w:val="18"/>
        </w:rPr>
        <w:t xml:space="preserve">  ·  Model soru: 2025/60</w:t>
      </w:r>
    </w:p>
    <w:p>
      <w:pPr>
        <w:keepNext/>
        <w:spacing w:after="80" w:before="40"/>
      </w:pPr>
      <w:r>
        <w:t xml:space="preserve">4458 sayılı Gümrük Kanununa göre; gümrük idareleri, rejim şartlarına uyulmasını sağlamak üzere …… hallerde ayniyet tespitine yönelik önlemleri alır. Bu amaçla tatbik edilen etiket, mühür ve benzeri araçlar, …… nedeniyle sökülmeleri zorunlu olmadıkça yalnız gümrük idarelerince veya izinleriyle sökülebilir.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zorunlu olan – teknik arıza veya kaza</w:t>
      </w:r>
    </w:p>
    <w:p>
      <w:pPr>
        <w:keepNext/>
        <w:spacing w:after="40"/>
        <w:ind w:left="360" w:hanging="360"/>
      </w:pPr>
      <w:r>
        <w:t xml:space="preserve">B) </w:t>
      </w:r>
      <w:r>
        <w:t xml:space="preserve">riskli görülen – beklenmeyen hal veya mücbir sebep</w:t>
      </w:r>
    </w:p>
    <w:p>
      <w:pPr>
        <w:keepNext/>
        <w:spacing w:after="40"/>
        <w:ind w:left="360" w:hanging="360"/>
      </w:pPr>
      <w:r>
        <w:t xml:space="preserve">C) </w:t>
      </w:r>
      <w:r>
        <w:t xml:space="preserve">zorunlu olan – beklenmeyen hal veya mücbir sebep</w:t>
      </w:r>
    </w:p>
    <w:p>
      <w:pPr>
        <w:keepNext/>
        <w:spacing w:after="40"/>
        <w:ind w:left="360" w:hanging="360"/>
      </w:pPr>
      <w:r>
        <w:t xml:space="preserve">D) </w:t>
      </w:r>
      <w:r>
        <w:t xml:space="preserve">riskli görülen – teknik arıza veya kaza</w:t>
      </w:r>
    </w:p>
    <w:p>
      <w:pPr>
        <w:keepNext/>
        <w:spacing w:after="40"/>
        <w:ind w:left="360" w:hanging="360"/>
      </w:pPr>
      <w:r>
        <w:t xml:space="preserve">E) </w:t>
      </w:r>
      <w:r>
        <w:t xml:space="preserve">yükümlünün talep ettiği – taşıyıcının yazılı talebi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gümrük idareleri, eşyanın beyan edildiği rejimin şartlarına uyulmasını sağlamak üzere zorunlu olan hallerde ayniyet tespitine yönelik önlemleri alır; tatbik edilen etiket, mühür ve benzeri araçlar, beklenmeyen hal veya mücbir sebep nedeniyle eşya veya taşıtların korunması için sökülmeleri zorunlu olmadıkça yalnız gümrük idarelerince veya izinleriyle sökülebilir. Teknik arıza ya da kaza ve risk değerlendirmesi bu hükümde öngörülmüş ölçütler değildir. Bu nedenle doğru cevap C seçeneğidir. (MD GK 68/1-2)</w:t>
      </w:r>
    </w:p>
    <w:p>
      <w:pPr>
        <w:spacing w:after="60"/>
      </w:pPr>
      <w:r>
        <w:rPr>
          <w:b/>
          <w:bCs/>
          <w:color w:val="1B3A5C"/>
        </w:rPr>
        <w:t xml:space="preserve">⚖️ Yasal Dayanak: </w:t>
      </w:r>
      <w:r>
        <w:t xml:space="preserve">4458 sayılı Gümrük Kanunu m.68/1, 68/2</w:t>
      </w:r>
    </w:p>
    <w:p>
      <w:pPr>
        <w:spacing w:after="60"/>
      </w:pPr>
      <w:r>
        <w:rPr>
          <w:b/>
          <w:bCs/>
          <w:color w:val="1B3A5C"/>
        </w:rPr>
        <w:t xml:space="preserve">🔍 Şık Uzunluk Kontrolü: </w:t>
      </w:r>
      <w:r>
        <w:t xml:space="preserve">A:37 B:50 C:48 D:39 E:51 karakter → Denge: UYGUN</w:t>
      </w:r>
    </w:p>
    <w:p>
      <w:pPr>
        <w:keepNext/>
        <w:spacing w:after="60" w:before="280"/>
      </w:pPr>
      <w:r>
        <w:rPr>
          <w:b/>
          <w:bCs/>
          <w:color w:val="1B3A5C"/>
        </w:rPr>
        <w:t xml:space="preserve">SORU 61. </w:t>
      </w:r>
      <w:r>
        <w:rPr>
          <w:b/>
          <w:bCs/>
          <w:color w:val="B8860B"/>
        </w:rPr>
        <w:t xml:space="preserve">[T5 – Orta Üstü]</w:t>
      </w:r>
      <w:r>
        <w:rPr>
          <w:i/>
          <w:iCs/>
          <w:color w:val="555555"/>
          <w:sz w:val="18"/>
          <w:szCs w:val="18"/>
        </w:rPr>
        <w:t xml:space="preserve">  ·  Model soru: 2025/61</w:t>
      </w:r>
    </w:p>
    <w:p>
      <w:pPr>
        <w:keepNext/>
        <w:spacing w:after="80" w:before="40"/>
      </w:pPr>
      <w:r>
        <w:t xml:space="preserve">Gümrük Yönetmeliğinin ihracat rejiminde eksik beyanda bulunması gereken hususlara ilişkin hükmüne göre; “Beyannamede; ihracatçı, beyan sahibi, eşyanın gideceği ülke, eşyanın cinsi, kapların adedi ve cinsi, …… , eşyanın ağırlığı, ek bilgi, belge ve izinler ile beyan sahibinin imzası yer almalıdır. Eksik beyanlarda …… da belirtilir.”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eşyanın tarife pozisyonu – tamamlayıcı beyanların verileceği gümrük idaresi</w:t>
      </w:r>
    </w:p>
    <w:p>
      <w:pPr>
        <w:keepNext/>
        <w:spacing w:after="40"/>
        <w:ind w:left="360" w:hanging="360"/>
      </w:pPr>
      <w:r>
        <w:t xml:space="preserve">B) </w:t>
      </w:r>
      <w:r>
        <w:t xml:space="preserve">eşyanın kıymeti – tamamlayıcı beyanların verileceği gümrük idaresi</w:t>
      </w:r>
    </w:p>
    <w:p>
      <w:pPr>
        <w:keepNext/>
        <w:spacing w:after="40"/>
        <w:ind w:left="360" w:hanging="360"/>
      </w:pPr>
      <w:r>
        <w:t xml:space="preserve">C) </w:t>
      </w:r>
      <w:r>
        <w:t xml:space="preserve">eşyanın tarife pozisyonu – tamamlayıcı beyanların verileceği son tarih</w:t>
      </w:r>
    </w:p>
    <w:p>
      <w:pPr>
        <w:keepNext/>
        <w:spacing w:after="40"/>
        <w:ind w:left="360" w:hanging="360"/>
      </w:pPr>
      <w:r>
        <w:t xml:space="preserve">D) </w:t>
      </w:r>
      <w:r>
        <w:t xml:space="preserve">eşyanın kıymeti – tamamlayıcı beyanların verileceği son tarih</w:t>
      </w:r>
    </w:p>
    <w:p>
      <w:pPr>
        <w:keepNext/>
        <w:spacing w:after="40"/>
        <w:ind w:left="360" w:hanging="360"/>
      </w:pPr>
      <w:r>
        <w:t xml:space="preserve">E) </w:t>
      </w:r>
      <w:r>
        <w:t xml:space="preserve">eşyanın menşe ülkesi – eksik belgelerin tamamlanması için verilecek ek süreler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ihracat rejiminde eksik beyanda beyannamede ihracatçı, beyan sahibi, eşyanın gideceği ülke, cinsi, kapların adedi ve cinsi, eşyanın tarife pozisyonu, ağırlığı, ek bilgi, belge ve izinler ile beyan sahibinin imzası yer almalı; eksik beyanlarda tamamlayıcı beyanların verileceği gümrük idaresi de belirtilmelidir. Eşyanın kıymeti ve menşe ülkesi bu asgari unsurlar arasında sayılmamış; tamamlayıcı beyan için bir son tarih ya da ek süre de beyannamede belirtilecek hususlar arasında yer almamıştır. Bu nedenle doğru cevap A seçeneğidir. (MD GY 154/1, 154/6)</w:t>
      </w:r>
    </w:p>
    <w:p>
      <w:pPr>
        <w:spacing w:after="60"/>
      </w:pPr>
      <w:r>
        <w:rPr>
          <w:b/>
          <w:bCs/>
          <w:color w:val="1B3A5C"/>
        </w:rPr>
        <w:t xml:space="preserve">⚖️ Yasal Dayanak: </w:t>
      </w:r>
      <w:r>
        <w:t xml:space="preserve">Gümrük Yönetmeliği m.154/1, 154/6</w:t>
      </w:r>
    </w:p>
    <w:p>
      <w:pPr>
        <w:spacing w:after="60"/>
      </w:pPr>
      <w:r>
        <w:rPr>
          <w:b/>
          <w:bCs/>
          <w:color w:val="1B3A5C"/>
        </w:rPr>
        <w:t xml:space="preserve">🔍 Şık Uzunluk Kontrolü: </w:t>
      </w:r>
      <w:r>
        <w:t xml:space="preserve">A:75 B:66 C:70 D:61 E:78 karakter → Denge: UYGUN</w:t>
      </w:r>
    </w:p>
    <w:p>
      <w:pPr>
        <w:keepNext/>
        <w:spacing w:after="60" w:before="280"/>
      </w:pPr>
      <w:r>
        <w:rPr>
          <w:b/>
          <w:bCs/>
          <w:color w:val="1B3A5C"/>
        </w:rPr>
        <w:t xml:space="preserve">SORU 62. </w:t>
      </w:r>
      <w:r>
        <w:rPr>
          <w:b/>
          <w:bCs/>
          <w:color w:val="B8860B"/>
        </w:rPr>
        <w:t xml:space="preserve">[T2 – Orta Üstü]</w:t>
      </w:r>
      <w:r>
        <w:rPr>
          <w:i/>
          <w:iCs/>
          <w:color w:val="555555"/>
          <w:sz w:val="18"/>
          <w:szCs w:val="18"/>
        </w:rPr>
        <w:t xml:space="preserve">  ·  Model soru: 2025/62</w:t>
      </w:r>
    </w:p>
    <w:p>
      <w:pPr>
        <w:keepNext/>
        <w:spacing w:after="80" w:before="40"/>
      </w:pPr>
      <w:r>
        <w:t xml:space="preserve">Gümrük mevzuatına göre dahilde işleme rejimine ilişkin;</w:t>
      </w:r>
    </w:p>
    <w:p>
      <w:pPr>
        <w:keepNext/>
        <w:spacing w:after="40"/>
        <w:ind w:left="360"/>
      </w:pPr>
      <w:r>
        <w:t xml:space="preserve">I. Kapatma amacıyla şartlı muafiyet düzenlemesine tabi tutulan veya serbest bölgeye konulan ürünlerin belgeleri “Dahilde İşleme/Şartlı Muafiyet Sistemindeki Eşya” ibaresini içerir.</w:t>
      </w:r>
    </w:p>
    <w:p>
      <w:pPr>
        <w:keepNext/>
        <w:spacing w:after="40"/>
        <w:ind w:left="360"/>
      </w:pPr>
      <w:r>
        <w:t xml:space="preserve">II. Şartlı muafiyet sisteminde ithal eşyası yürürlükteki ticaret politikası önlemlerine tabi ise belgelere ayrıca “Geri Ödeme” ibaresi konulur.</w:t>
      </w:r>
    </w:p>
    <w:p>
      <w:pPr>
        <w:keepNext/>
        <w:spacing w:after="40"/>
        <w:ind w:left="360"/>
      </w:pPr>
      <w:r>
        <w:t xml:space="preserve">III. Geri ödeme sistemindeki eşya Kanunda sayılan onaylanmış işlem veya kullanımlardan birine tabi tutulursa belge “Dahilde İşleme/Geri Ödeme Sistemindeki Eşya” ibaresini içerir.</w:t>
      </w:r>
    </w:p>
    <w:p>
      <w:pPr>
        <w:keepNext/>
        <w:spacing w:after="40"/>
        <w:ind w:left="360"/>
      </w:pPr>
      <w:r>
        <w:t xml:space="preserve">IV. Geri ödemeden yararlanmak için belge/izin alınması ve eşyanın bu kapsamda olduğunun ithalatta beyannameye kaydedilmesi zorunludur.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dahilde işleme rejiminin kapatılması amacıyla şartlı muafiyet düzenlemesine tabi tutulan veya serbest bölgeye konulan eşyanın belgeleri “Dahilde İşleme/Şartlı Muafiyet Sistemindeki Eşya”, geri ödeme kapsamındaki eşyanın belgeleri ise “Dahilde İşleme/Geri Ödeme Sistemindeki Eşya” ibaresini içerir; Tebliğe göre geri ödemeden yararlanmak için belge/izin alınması ve beyannameye kayıt zorunludur; I, III ve IV doğrudur. Ticaret politikası önlemine tabi eşyada belgelere eklenen ibare “Geri Ödeme” değil “Ticaret Politikası” ibaresidir; II yanlıştır. Bu nedenle doğru cevap E seçeneğidir. (MD GY 364, 367; DİR Tebliği 11/4)</w:t>
      </w:r>
    </w:p>
    <w:p>
      <w:pPr>
        <w:spacing w:after="60"/>
      </w:pPr>
      <w:r>
        <w:rPr>
          <w:b/>
          <w:bCs/>
          <w:color w:val="1B3A5C"/>
        </w:rPr>
        <w:t xml:space="preserve">⚖️ Yasal Dayanak: </w:t>
      </w:r>
      <w:r>
        <w:t xml:space="preserve">Gümrük Yönetmeliği m.364/1-2, 367/1; Dahilde İşleme Rejimi Tebliği (İhracat: 2006/12) m.11/4</w:t>
      </w:r>
    </w:p>
    <w:p>
      <w:pPr>
        <w:spacing w:after="60"/>
      </w:pPr>
      <w:r>
        <w:rPr>
          <w:b/>
          <w:bCs/>
          <w:color w:val="1B3A5C"/>
        </w:rPr>
        <w:t xml:space="preserve">🔍 Şık Uzunluk Kontrolü: </w:t>
      </w:r>
      <w:r>
        <w:t xml:space="preserve">A:8 B:7 C:9 D:12 E:12 karakter → Denge: UYGUN</w:t>
      </w:r>
    </w:p>
    <w:p>
      <w:pPr>
        <w:keepNext/>
        <w:spacing w:after="60" w:before="280"/>
      </w:pPr>
      <w:r>
        <w:rPr>
          <w:b/>
          <w:bCs/>
          <w:color w:val="1B3A5C"/>
        </w:rPr>
        <w:t xml:space="preserve">SORU 63. </w:t>
      </w:r>
      <w:r>
        <w:rPr>
          <w:b/>
          <w:bCs/>
          <w:color w:val="B8860B"/>
        </w:rPr>
        <w:t xml:space="preserve">[T2 – Orta Üstü]</w:t>
      </w:r>
      <w:r>
        <w:rPr>
          <w:i/>
          <w:iCs/>
          <w:color w:val="555555"/>
          <w:sz w:val="18"/>
          <w:szCs w:val="18"/>
        </w:rPr>
        <w:t xml:space="preserve">  ·  Model soru: 2025/63</w:t>
      </w:r>
    </w:p>
    <w:p>
      <w:pPr>
        <w:keepNext/>
        <w:spacing w:after="80" w:before="40"/>
      </w:pPr>
      <w:r>
        <w:t xml:space="preserve">Dahilde İşleme Rejimi Tebliğindeki tanımlara göre;</w:t>
      </w:r>
    </w:p>
    <w:p>
      <w:pPr>
        <w:keepNext/>
        <w:spacing w:after="40"/>
        <w:ind w:left="360"/>
      </w:pPr>
      <w:r>
        <w:t xml:space="preserve">I. Onaylanmış kişi statü belgesi: Gümrük mevzuatı çerçevesinde Bakanlıkça verilen belgedir.</w:t>
      </w:r>
    </w:p>
    <w:p>
      <w:pPr>
        <w:keepNext/>
        <w:spacing w:after="40"/>
        <w:ind w:left="360"/>
      </w:pPr>
      <w:r>
        <w:t xml:space="preserve">II. İthal eşyası: Hammadde, yardımcı madde, yarı mamul ve mamulü kapsar; ambalaj ve işletme malzemesini kapsamaz.</w:t>
      </w:r>
    </w:p>
    <w:p>
      <w:pPr>
        <w:keepNext/>
        <w:spacing w:after="40"/>
        <w:ind w:left="360"/>
      </w:pPr>
      <w:r>
        <w:t xml:space="preserve">III. Elde etmek: İşlem görmüş ürünün ihracat rejimi kapsamında Türkiye Gümrük Bölgesinden çıkarılmasıdır.</w:t>
      </w:r>
    </w:p>
    <w:p>
      <w:pPr>
        <w:keepNext/>
        <w:spacing w:after="40"/>
        <w:ind w:left="360"/>
      </w:pPr>
      <w:r>
        <w:t xml:space="preserve">IV. İzin süresi: Dahilde işleme izni üzerinde kayıtlı bulunan ve izin kapsamında ithalat ve/veya ihracat işlemlerinin gerçekleştirilerek tüm istisnaların uygulanacağı dönemdir.</w:t>
      </w:r>
    </w:p>
    <w:p>
      <w:pPr>
        <w:keepNext/>
        <w:spacing w:after="40"/>
        <w:ind w:left="360"/>
      </w:pPr>
      <w:r>
        <w:t xml:space="preserve">V. Gümrük rejimi: Serbest dolaşıma giriş, transit, gümrük antrepo, dahilde işleme, geçici ithalat ve hariçte işleme gibi rejimlerdir; ihracat rejimi bu tanıma girmez.</w:t>
      </w:r>
    </w:p>
    <w:p>
      <w:pPr>
        <w:keepNext/>
        <w:spacing w:after="40"/>
        <w:ind w:left="360"/>
      </w:pPr>
      <w:r>
        <w:t xml:space="preserve">Yukarıdaki tanımlardan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IV</w:t>
      </w:r>
    </w:p>
    <w:p>
      <w:pPr>
        <w:keepNext/>
        <w:spacing w:after="40"/>
        <w:ind w:left="360" w:hanging="360"/>
      </w:pPr>
      <w:r>
        <w:t xml:space="preserve">D) </w:t>
      </w:r>
      <w:r>
        <w:t xml:space="preserve">II ve 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onaylanmış kişi statü belgesi gümrük mevzuatı çerçevesinde Bakanlıkça verilen belgedir; izin süresi ise dahilde işleme izni üzerinde kayıtlı olup ithalat ve/veya ihracat işlemlerinin gerçekleştirilerek tüm istisnaların uygulanacağı dönemdir; I ve IV doğrudur. İthal eşyası tanımına ambalaj ve işletme malzemesi de dahildir; elde etmek, ürünün ihracı değil eşyanın işleme faaliyetine tabi tutulmasıdır; Tebliğdeki gümrük rejimi tanımı ihracat rejimini de kapsar; II, III ve V yanlıştır. Bu nedenle doğru cevap C seçeneğidir. (MD DİR Tebliği 3/1-aa, ı, m, t, ü)</w:t>
      </w:r>
    </w:p>
    <w:p>
      <w:pPr>
        <w:spacing w:after="60"/>
      </w:pPr>
      <w:r>
        <w:rPr>
          <w:b/>
          <w:bCs/>
          <w:color w:val="1B3A5C"/>
        </w:rPr>
        <w:t xml:space="preserve">⚖️ Yasal Dayanak: </w:t>
      </w:r>
      <w:r>
        <w:t xml:space="preserve">Dahilde İşleme Rejimi Tebliği (İhracat: 2006/12) m.3/1-aa, 3/1-ı, 3/1-m, 3/1-t, 3/1-ü</w:t>
      </w:r>
    </w:p>
    <w:p>
      <w:pPr>
        <w:spacing w:after="60"/>
      </w:pPr>
      <w:r>
        <w:rPr>
          <w:b/>
          <w:bCs/>
          <w:color w:val="1B3A5C"/>
        </w:rPr>
        <w:t xml:space="preserve">🔍 Şık Uzunluk Kontrolü: </w:t>
      </w:r>
      <w:r>
        <w:t xml:space="preserve">A:8 B:9 C:7 D:7 E:13 karakter → Denge: UYGUN</w:t>
      </w:r>
    </w:p>
    <w:p>
      <w:pPr>
        <w:keepNext/>
        <w:spacing w:after="60" w:before="280"/>
      </w:pPr>
      <w:r>
        <w:rPr>
          <w:b/>
          <w:bCs/>
          <w:color w:val="1B3A5C"/>
        </w:rPr>
        <w:t xml:space="preserve">SORU 64. </w:t>
      </w:r>
      <w:r>
        <w:rPr>
          <w:b/>
          <w:bCs/>
          <w:color w:val="B8860B"/>
        </w:rPr>
        <w:t xml:space="preserve">[T4 – Zor]</w:t>
      </w:r>
      <w:r>
        <w:rPr>
          <w:i/>
          <w:iCs/>
          <w:color w:val="555555"/>
          <w:sz w:val="18"/>
          <w:szCs w:val="18"/>
        </w:rPr>
        <w:t xml:space="preserve">  ·  Model soru: 2025/64</w:t>
      </w:r>
    </w:p>
    <w:p>
      <w:pPr>
        <w:keepNext/>
        <w:spacing w:after="80" w:before="40"/>
      </w:pPr>
      <w:r>
        <w:t xml:space="preserve">Dahilde İşleme Rejimi Tebliğine göre, şartlı muafiyet sistemi çerçevesinde dahilde işleme izin belgesi kapsamında ihraç edilmek üzere yurt içinden temin edilen eşyaya ilişkin aşağıdakilerden hangisi doğrudur?</w:t>
      </w:r>
    </w:p>
    <w:p>
      <w:pPr>
        <w:keepNext/>
        <w:spacing w:after="40"/>
        <w:ind w:left="360" w:hanging="360"/>
      </w:pPr>
      <w:r>
        <w:t xml:space="preserve">A) </w:t>
      </w:r>
      <w:r>
        <w:t xml:space="preserve">Döviz kullanım oranının hesaplanmasında, yurt içinden temin edilen eşyanın alım bedeli de CIF ithal tutarına eklenerek ayrıca dikkate alınır.</w:t>
      </w:r>
    </w:p>
    <w:p>
      <w:pPr>
        <w:keepNext/>
        <w:spacing w:after="40"/>
        <w:ind w:left="360" w:hanging="360"/>
      </w:pPr>
      <w:r>
        <w:t xml:space="preserve">B) </w:t>
      </w:r>
      <w:r>
        <w:t xml:space="preserve">Belge süresi sona erdikten sonra kamu kurumlarından alım, ihracat belgelense dahi yapılamaz.</w:t>
      </w:r>
    </w:p>
    <w:p>
      <w:pPr>
        <w:keepNext/>
        <w:spacing w:after="40"/>
        <w:ind w:left="360" w:hanging="360"/>
      </w:pPr>
      <w:r>
        <w:t xml:space="preserve">C) </w:t>
      </w:r>
      <w:r>
        <w:t xml:space="preserve">Yurt içi alım yalnızca katma değer vergisinde tecil-terkin sistemi çerçevesinde yapılabilir; ilgili kamu kurum ve kuruluşlarından alım yapılamaz.</w:t>
      </w:r>
    </w:p>
    <w:p>
      <w:pPr>
        <w:keepNext/>
        <w:spacing w:after="40"/>
        <w:ind w:left="360" w:hanging="360"/>
      </w:pPr>
      <w:r>
        <w:t xml:space="preserve">D) </w:t>
      </w:r>
      <w:r>
        <w:t xml:space="preserve">Ambalaj malzemeleri yurt içinden temin edilemez; yalnızca belge kapsamında ithal edilebilir.</w:t>
      </w:r>
    </w:p>
    <w:p>
      <w:pPr>
        <w:keepNext/>
        <w:spacing w:after="40"/>
        <w:ind w:left="360" w:hanging="360"/>
      </w:pPr>
      <w:r>
        <w:t xml:space="preserve">E) </w:t>
      </w:r>
      <w:r>
        <w:t xml:space="preserve">Katma değer vergisi ve özel tüketim vergisi kanunlarının hükümleri saklı kalmak kaydıyla, Tebliğin uygulanması bakımından ithal eşyası gibi değerlendirilir.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belge kapsamında ihraç edilmek üzere yurt içinden temin edilen eşya, katma değer vergisi ve özel tüketim vergisi hükümleri saklı kalmak kaydıyla Tebliğin uygulanması bakımından ithal eşyası gibi değerlendirilir. Bu eşya için ikincil işlem görmüş ürüne ve döviz kullanım oranına ilişkin hükümler uygulanmaz; yurt içi alım hem tecil-terkin sistemiyle hem de kamu kurum ve kuruluşlarından yapılabilir, ambalaj malzemeleri de yurt içinden temin edilebilir ve ihracat belgelenirse süre sonrasında da kamu kurumlarından alım yapılabilir. Bu nedenle doğru cevap E seçeneğidir. (MD DİR Tebliği 7/1-4, 7/6)</w:t>
      </w:r>
    </w:p>
    <w:p>
      <w:pPr>
        <w:spacing w:after="60"/>
      </w:pPr>
      <w:r>
        <w:rPr>
          <w:b/>
          <w:bCs/>
          <w:color w:val="1B3A5C"/>
        </w:rPr>
        <w:t xml:space="preserve">⚖️ Yasal Dayanak: </w:t>
      </w:r>
      <w:r>
        <w:t xml:space="preserve">Dahilde İşleme Rejimi Tebliği (İhracat: 2006/12) m.7/1-4, 7/6</w:t>
      </w:r>
    </w:p>
    <w:p>
      <w:pPr>
        <w:spacing w:after="60"/>
      </w:pPr>
      <w:r>
        <w:rPr>
          <w:b/>
          <w:bCs/>
          <w:color w:val="1B3A5C"/>
        </w:rPr>
        <w:t xml:space="preserve">🔍 Şık Uzunluk Kontrolü: </w:t>
      </w:r>
      <w:r>
        <w:t xml:space="preserve">A:141 B:92 C:145 D:92 E:156 karakter → Denge: UYGUN (ters tuzak: doğru şık bilinçli olarak en uzun; 2. ve 3. en uzun şık ≥ %90)</w:t>
      </w:r>
    </w:p>
    <w:p>
      <w:pPr>
        <w:keepNext/>
        <w:spacing w:after="60" w:before="280"/>
      </w:pPr>
      <w:r>
        <w:rPr>
          <w:b/>
          <w:bCs/>
          <w:color w:val="1B3A5C"/>
        </w:rPr>
        <w:t xml:space="preserve">SORU 65. </w:t>
      </w:r>
      <w:r>
        <w:rPr>
          <w:b/>
          <w:bCs/>
          <w:color w:val="B8860B"/>
        </w:rPr>
        <w:t xml:space="preserve">[T1+T2 – Zor]</w:t>
      </w:r>
      <w:r>
        <w:rPr>
          <w:i/>
          <w:iCs/>
          <w:color w:val="555555"/>
          <w:sz w:val="18"/>
          <w:szCs w:val="18"/>
        </w:rPr>
        <w:t xml:space="preserve">  ·  Model soru: 2025/65</w:t>
      </w:r>
    </w:p>
    <w:p>
      <w:pPr>
        <w:keepNext/>
        <w:spacing w:after="80" w:before="40"/>
      </w:pPr>
      <w:r>
        <w:t xml:space="preserve">Gümrük Yönetmeliği ve Gümrüksüz Satış Mağazaları Yönetmeliğine göre gemilerin yakıt ve kumanyasına ilişkin;</w:t>
      </w:r>
    </w:p>
    <w:p>
      <w:pPr>
        <w:keepNext/>
        <w:spacing w:after="40"/>
        <w:ind w:left="360"/>
      </w:pPr>
      <w:r>
        <w:t xml:space="preserve">I. Seferin devamı sayılabilecek hâllere ilişkin hükümler, yabancı ülkelere sefer yapan geminin dış sefer için başka bir Türk limanına ihraç yükü almaya giderken kullandığı yakıta da uygulanır.</w:t>
      </w:r>
    </w:p>
    <w:p>
      <w:pPr>
        <w:keepNext/>
        <w:spacing w:after="40"/>
        <w:ind w:left="360"/>
      </w:pPr>
      <w:r>
        <w:t xml:space="preserve">II. Türk bandıralı geminin yabancı limandan gelişinde verilen listede, yabancı limanlardan alınan kumanyanın sefer sırasında tüketilen miktarı gösterilmez.</w:t>
      </w:r>
    </w:p>
    <w:p>
      <w:pPr>
        <w:keepNext/>
        <w:spacing w:after="40"/>
        <w:ind w:left="360"/>
      </w:pPr>
      <w:r>
        <w:t xml:space="preserve">III. Gemilere satış mağazasının denetimi altında faaliyet gösterdiği gümrük müdürlüğüne bağlı limanlardan hareket eden gemilere kumanya teslimi, geminin hareketiyle eş zamanlı yapılır.</w:t>
      </w:r>
    </w:p>
    <w:p>
      <w:pPr>
        <w:keepNext/>
        <w:spacing w:after="40"/>
        <w:ind w:left="360"/>
      </w:pPr>
      <w:r>
        <w:t xml:space="preserve">IV. Gemilere satış mağazası işletmecisinin sorumluluğu, eşyanın mağazadan çıkışında yapılan tespitle sona erer.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Seferin devamı sayılabilecek hâllere ilişkin hükümler, yabancı ülkelere sefer yapan gemilerin dış sefer için başka bir Türk limanına ihraç yükü almak üzere yaptıkları seferde kullanılan yakıtlara da uygulanır; gemilere satış mağazasının denetimi altında faaliyet gösterdiği gümrük müdürlüğüne bağlı limanlardan hareket eden gemilere eşya teslimi de limandan hareketle eş zamanlı yapılır; bu nedenle I ve III doğrudur. Türk bandıralı gemilerin yabancı limanlardan gelişlerinde verilen listede, alınan kumanyanın cins ve miktarı ile sefer sırasında tüketilen miktarı da yer aldığından II; mağaza işletmecisinin sorumluluğu eşya gemi kaptanı veya gemi kâtibi tarafından teslim alınıncaya kadar devam ettiğinden IV yanlıştır. Bu nedenle doğru cevap D seçeneğidir. (MD GY 480/2-a, 482/5; GSM Yönetmeliği 12/3)</w:t>
      </w:r>
    </w:p>
    <w:p>
      <w:pPr>
        <w:spacing w:after="60"/>
      </w:pPr>
      <w:r>
        <w:rPr>
          <w:b/>
          <w:bCs/>
          <w:color w:val="1B3A5C"/>
        </w:rPr>
        <w:t xml:space="preserve">⚖️ Yasal Dayanak: </w:t>
      </w:r>
      <w:r>
        <w:t xml:space="preserve">Gümrük Yönetmeliği m.480/2-a, 482/5; Gümrüksüz Satış Mağazaları Yönetmeliği m.12/3</w:t>
      </w:r>
    </w:p>
    <w:p>
      <w:pPr>
        <w:spacing w:after="60"/>
      </w:pPr>
      <w:r>
        <w:rPr>
          <w:b/>
          <w:bCs/>
          <w:color w:val="1B3A5C"/>
        </w:rPr>
        <w:t xml:space="preserve">🔍 Şık Uzunluk Kontrolü: </w:t>
      </w:r>
      <w:r>
        <w:t xml:space="preserve">A:8 B:9 C:7 D:8 E:13 karakter → Denge: UYGUN</w:t>
      </w:r>
    </w:p>
    <w:p>
      <w:pPr>
        <w:keepNext/>
        <w:spacing w:after="60" w:before="280"/>
      </w:pPr>
      <w:r>
        <w:rPr>
          <w:b/>
          <w:bCs/>
          <w:color w:val="1B3A5C"/>
        </w:rPr>
        <w:t xml:space="preserve">SORU 66. </w:t>
      </w:r>
      <w:r>
        <w:rPr>
          <w:b/>
          <w:bCs/>
          <w:color w:val="B8860B"/>
        </w:rPr>
        <w:t xml:space="preserve">[T4 – Zor]</w:t>
      </w:r>
      <w:r>
        <w:rPr>
          <w:i/>
          <w:iCs/>
          <w:color w:val="555555"/>
          <w:sz w:val="18"/>
          <w:szCs w:val="18"/>
        </w:rPr>
        <w:t xml:space="preserve">  ·  Model soru: 2025/66</w:t>
      </w:r>
    </w:p>
    <w:p>
      <w:pPr>
        <w:keepNext/>
        <w:spacing w:after="80" w:before="40"/>
      </w:pPr>
      <w:r>
        <w:t xml:space="preserve">Gümrük Yönetmeliğine göre, dahilde işleme izninin verilmesine ilişkin ilave şartlar ve ekonomik koşullar bakımından aşağıdakilerden hangisi doğrudur?</w:t>
      </w:r>
    </w:p>
    <w:p>
      <w:pPr>
        <w:keepNext/>
        <w:spacing w:after="40"/>
        <w:ind w:left="360" w:hanging="360"/>
      </w:pPr>
      <w:r>
        <w:t xml:space="preserve">A) </w:t>
      </w:r>
      <w:r>
        <w:t xml:space="preserve">Ekonomik koşulların yerine getirilmiş addedildiği hâllerde de dahilde işleme izni, ekonomik koşullar ayrıca incelenip olumlu sonuçlandıktan sonra verilebilir; inceleme yapılmaksızın izin verilemez.</w:t>
      </w:r>
    </w:p>
    <w:p>
      <w:pPr>
        <w:keepNext/>
        <w:spacing w:after="40"/>
        <w:ind w:left="360" w:hanging="360"/>
      </w:pPr>
      <w:r>
        <w:t xml:space="preserve">B) </w:t>
      </w:r>
      <w:r>
        <w:t xml:space="preserve">Dahilde işleme rejiminde ekonomik koşulların incelenmesi sonucunda, işleme faaliyetinin ülke dışında yapılmasının ülke içinde işleme faaliyeti yapanlar için ciddi bir zarara yol açmayacağının belirlenmesi gerekir.</w:t>
      </w:r>
    </w:p>
    <w:p>
      <w:pPr>
        <w:keepNext/>
        <w:spacing w:after="40"/>
        <w:ind w:left="360" w:hanging="360"/>
      </w:pPr>
      <w:r>
        <w:t xml:space="preserve">C) </w:t>
      </w:r>
      <w:r>
        <w:t xml:space="preserve">İzin belgesinde belirtilen, işlem görmüş ürünler içindeki ithal eşyasını tanımlama yöntemleri ile eşdeğer eşyaya ilişkin şartlar, izin hak sahibinin kayıtlarının incelenmesini içeremez.</w:t>
      </w:r>
    </w:p>
    <w:p>
      <w:pPr>
        <w:keepNext/>
        <w:spacing w:after="40"/>
        <w:ind w:left="360" w:hanging="360"/>
      </w:pPr>
      <w:r>
        <w:t xml:space="preserve">D) </w:t>
      </w:r>
      <w:r>
        <w:t xml:space="preserve">Üretimi sağlayan veya kolaylaştıran eşya kapsamında, işlem görmüş ürünlerin denenmesinde kullanılmayan yakıt ve enerji kaynakları ile alet ve gereç için de izin verilebilir.</w:t>
      </w:r>
    </w:p>
    <w:p>
      <w:pPr>
        <w:keepNext/>
        <w:spacing w:after="40"/>
        <w:ind w:left="360" w:hanging="360"/>
      </w:pPr>
      <w:r>
        <w:t xml:space="preserve">E) </w:t>
      </w:r>
      <w:r>
        <w:t xml:space="preserve">Başvuru, Bakanlar Kurulu Kararı ile ekonomik koşulları yerine getirmediği addedilen eşya dışında bir eşyaya ilişkin ise, bu eşya için dahilde işleme rejiminde ekonomik koşulların yerine getirildiği varsayılır.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başvuru, Kanuna dayanılarak çıkarılan Bakanlar Kurulu Kararı ile ekonomik koşulları yerine getirmediği addedilen eşya dışındaki bir eşyaya ilişkinse, bu eşya için ekonomik koşulların yerine getirildiği varsayılır. Ekonomik koşulların yerine getirilmiş addedildiği hükümler saklı olduğundan bu hâllerde ayrıca inceleme şart değildir; işlemenin ülke dışında yapılmasının yerli işleyicilere ciddi zarar vermemesi hariçte işlemeye ait bir kriterdir; tanımlama yöntemleri kayıtların incelenmesini içerebilir, denemede kullanılmayan yakıt-enerji ile alet ve gereç ise izin kapsamı dışındadır. Bu nedenle doğru cevap E seçeneğidir. (MD GY 312/1, 312/4, 350/2-3, 351/2)</w:t>
      </w:r>
    </w:p>
    <w:p>
      <w:pPr>
        <w:spacing w:after="60"/>
      </w:pPr>
      <w:r>
        <w:rPr>
          <w:b/>
          <w:bCs/>
          <w:color w:val="1B3A5C"/>
        </w:rPr>
        <w:t xml:space="preserve">⚖️ Yasal Dayanak: </w:t>
      </w:r>
      <w:r>
        <w:t xml:space="preserve">Gümrük Yönetmeliği m.312/1, 312/4, 350/2-3, 351/2</w:t>
      </w:r>
    </w:p>
    <w:p>
      <w:pPr>
        <w:spacing w:after="60"/>
      </w:pPr>
      <w:r>
        <w:rPr>
          <w:b/>
          <w:bCs/>
          <w:color w:val="1B3A5C"/>
        </w:rPr>
        <w:t xml:space="preserve">🔍 Şık Uzunluk Kontrolü: </w:t>
      </w:r>
      <w:r>
        <w:t xml:space="preserve">A:197 B:213 C:185 D:173 E:209 karakter → Denge: UYGUN</w:t>
      </w:r>
    </w:p>
    <w:p>
      <w:pPr>
        <w:keepNext/>
        <w:spacing w:after="60" w:before="280"/>
      </w:pPr>
      <w:r>
        <w:rPr>
          <w:b/>
          <w:bCs/>
          <w:color w:val="1B3A5C"/>
        </w:rPr>
        <w:t xml:space="preserve">SORU 67. </w:t>
      </w:r>
      <w:r>
        <w:rPr>
          <w:b/>
          <w:bCs/>
          <w:color w:val="B8860B"/>
        </w:rPr>
        <w:t xml:space="preserve">[T3 – Zor]</w:t>
      </w:r>
      <w:r>
        <w:rPr>
          <w:i/>
          <w:iCs/>
          <w:color w:val="555555"/>
          <w:sz w:val="18"/>
          <w:szCs w:val="18"/>
        </w:rPr>
        <w:t xml:space="preserve">  ·  Model soru: 2025/67</w:t>
      </w:r>
    </w:p>
    <w:p>
      <w:pPr>
        <w:keepNext/>
        <w:spacing w:after="80" w:before="40"/>
      </w:pPr>
      <w:r>
        <w:t xml:space="preserve">Dahilde İşleme Rejimi Tebliğine göre, önceden ihracata tekabül eden ithalatı tamamlanamayan belgeye haklı sebeple </w:t>
      </w:r>
      <w:r>
        <w:rPr>
          <w:b/>
          <w:bCs/>
        </w:rPr>
        <w:t xml:space="preserve">ne kadar</w:t>
      </w:r>
      <w:r>
        <w:t xml:space="preserve"> ek süre verilebilir?</w:t>
      </w:r>
    </w:p>
    <w:p>
      <w:pPr>
        <w:keepNext/>
        <w:spacing w:after="40"/>
        <w:ind w:left="360" w:hanging="360"/>
      </w:pPr>
      <w:r>
        <w:t xml:space="preserve">A) </w:t>
      </w:r>
      <w:r>
        <w:t xml:space="preserve">Belge süresi sonundan itibaren azami belge orijinal süresi kadar</w:t>
      </w:r>
    </w:p>
    <w:p>
      <w:pPr>
        <w:keepNext/>
        <w:spacing w:after="40"/>
        <w:ind w:left="360" w:hanging="360"/>
      </w:pPr>
      <w:r>
        <w:t xml:space="preserve">B) </w:t>
      </w:r>
      <w:r>
        <w:t xml:space="preserve">Önceden ihracat tescilinden itibaren azami belge orijinal süresinin yarısı kadar</w:t>
      </w:r>
    </w:p>
    <w:p>
      <w:pPr>
        <w:keepNext/>
        <w:spacing w:after="40"/>
        <w:ind w:left="360" w:hanging="360"/>
      </w:pPr>
      <w:r>
        <w:t xml:space="preserve">C) </w:t>
      </w:r>
      <w:r>
        <w:t xml:space="preserve">Belge süresi sonundan itibaren azami belge orijinal süresinin yarısı kadar</w:t>
      </w:r>
    </w:p>
    <w:p>
      <w:pPr>
        <w:keepNext/>
        <w:spacing w:after="40"/>
        <w:ind w:left="360" w:hanging="360"/>
      </w:pPr>
      <w:r>
        <w:t xml:space="preserve">D) </w:t>
      </w:r>
      <w:r>
        <w:t xml:space="preserve">Önceden ihracat tescilinden itibaren azami belge orijinal süresi kadar</w:t>
      </w:r>
    </w:p>
    <w:p>
      <w:pPr>
        <w:keepNext/>
        <w:spacing w:after="40"/>
        <w:ind w:left="360" w:hanging="360"/>
      </w:pPr>
      <w:r>
        <w:t xml:space="preserve">E) </w:t>
      </w:r>
      <w:r>
        <w:t xml:space="preserve">Bu durumun tespit edildiği tarihten itibaren azami altı ay</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dahilde işleme izin belgesine, firmanın belge kapsamındaki önceden ihracatına tekabül eden ithalatını tamamlayamaması hâline mahsus olmak üzere, belge süresi sonundan itibaren azami belge orijinal süresinin yarısı kadar haklı sebebe ilişkin ek süre verilebilir. Sürenin başlangıcı önceden ihracatın tescili değil belge süresi sonudur; durumun tespitinden itibaren altı aylık süre ise kamu kurumlarından yurt içi alım yapılamaması hâline ilişkindir. Bu nedenle doğru cevap C seçeneğidir. (MD DİR Tebliği 24/1; 7/7)</w:t>
      </w:r>
    </w:p>
    <w:p>
      <w:pPr>
        <w:spacing w:after="60"/>
      </w:pPr>
      <w:r>
        <w:rPr>
          <w:b/>
          <w:bCs/>
          <w:color w:val="1B3A5C"/>
        </w:rPr>
        <w:t xml:space="preserve">⚖️ Yasal Dayanak: </w:t>
      </w:r>
      <w:r>
        <w:t xml:space="preserve">Dahilde İşleme Rejimi Tebliği (İhracat: 2006/12) m.24/1 (karşılaştırma: m.7/7)</w:t>
      </w:r>
    </w:p>
    <w:p>
      <w:pPr>
        <w:spacing w:after="60"/>
      </w:pPr>
      <w:r>
        <w:rPr>
          <w:b/>
          <w:bCs/>
          <w:color w:val="1B3A5C"/>
        </w:rPr>
        <w:t xml:space="preserve">🔍 Şık Uzunluk Kontrolü: </w:t>
      </w:r>
      <w:r>
        <w:t xml:space="preserve">A:64 B:80 C:74 D:70 E:58 karakter → Denge: UYGUN</w:t>
      </w:r>
    </w:p>
    <w:p>
      <w:pPr>
        <w:keepNext/>
        <w:spacing w:after="60" w:before="280"/>
      </w:pPr>
      <w:r>
        <w:rPr>
          <w:b/>
          <w:bCs/>
          <w:color w:val="1B3A5C"/>
        </w:rPr>
        <w:t xml:space="preserve">SORU 68. </w:t>
      </w:r>
      <w:r>
        <w:rPr>
          <w:b/>
          <w:bCs/>
          <w:color w:val="B8860B"/>
        </w:rPr>
        <w:t xml:space="preserve">[T10 – Zor]</w:t>
      </w:r>
      <w:r>
        <w:rPr>
          <w:i/>
          <w:iCs/>
          <w:color w:val="555555"/>
          <w:sz w:val="18"/>
          <w:szCs w:val="18"/>
        </w:rPr>
        <w:t xml:space="preserve">  ·  Model soru: 2025/68</w:t>
      </w:r>
    </w:p>
    <w:p>
      <w:pPr>
        <w:keepNext/>
        <w:spacing w:after="80" w:before="40"/>
      </w:pPr>
      <w:r>
        <w:t xml:space="preserve">Gümrük Genel Tebliği (Hariçte İşleme-Geçici İhracat) (Seri No: 1)’e göre Türkiye Gümrük Bölgesinden geçici olarak çıkarılan eşya ve taşıtlara ilişkin durumlar ile aranacak belge veya yapılacak işlemler aşağıda eşleştirilmiştir:</w:t>
      </w:r>
    </w:p>
    <w:p>
      <w:pPr>
        <w:keepNext/>
        <w:spacing w:after="40"/>
        <w:ind w:left="360"/>
      </w:pPr>
      <w:r>
        <w:t xml:space="preserve">1. Çifte pasaportlu vatandaşın Türk plakalı aracının yurt dışına geçici çıkışı – Şahsın çıkış işlemleri, aracın çıkış işlemlerinin yapıldığı pasaportta kayıtlı bilgiler üzerinden yapılır</w:t>
      </w:r>
    </w:p>
    <w:p>
      <w:pPr>
        <w:keepNext/>
        <w:spacing w:after="40"/>
        <w:ind w:left="360"/>
      </w:pPr>
      <w:r>
        <w:t xml:space="preserve">2. Yurt dışında kazaya uğrayan geçici çıkarılmış taşıt için süre uzatımı – Kaza sonucu düzenlenmiş polis veya sigorta raporlarının onaylı Türkçe tercümesi dilekçeye eklenir</w:t>
      </w:r>
    </w:p>
    <w:p>
      <w:pPr>
        <w:keepNext/>
        <w:spacing w:after="40"/>
        <w:ind w:left="360"/>
      </w:pPr>
      <w:r>
        <w:t xml:space="preserve">3. Yurt dışında öğrenim gören öğrencinin taşıtı için süre uzatımı – Öğrencinin bulunduğu ülkenin yerel makamlarından alınacak ikamet belgesi aranır</w:t>
      </w:r>
    </w:p>
    <w:p>
      <w:pPr>
        <w:keepNext/>
        <w:spacing w:after="40"/>
        <w:ind w:left="360"/>
      </w:pPr>
      <w:r>
        <w:t xml:space="preserve">4. Motorlu kara nakil vasıtasının ticari kiralama yoluyla ihracı – Sözleşme ve tercümesinin yanında aracın motorlu araç tescil belgesinin bir örneği de ibraz edilir</w:t>
      </w:r>
    </w:p>
    <w:p>
      <w:pPr>
        <w:keepNext/>
        <w:spacing w:after="40"/>
        <w:ind w:left="360"/>
      </w:pPr>
      <w:r>
        <w:t xml:space="preserve">5. Yurt dışı müteahhitlik hizmetleri kapsamında geçici ihraç edilen eşya için verilen süre uzatım yazısı – Süre bittikten sonra başvurulmuş olsa da gümrük müdürlüğünce ek süre belgesi sayılır</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3 ve 5</w:t>
      </w:r>
    </w:p>
    <w:p>
      <w:pPr>
        <w:keepNext/>
        <w:spacing w:after="40"/>
        <w:ind w:left="360" w:hanging="360"/>
      </w:pPr>
      <w:r>
        <w:t xml:space="preserve">B) </w:t>
      </w:r>
      <w:r>
        <w:t xml:space="preserve">4 ve 5</w:t>
      </w:r>
    </w:p>
    <w:p>
      <w:pPr>
        <w:keepNext/>
        <w:spacing w:after="40"/>
        <w:ind w:left="360" w:hanging="360"/>
      </w:pPr>
      <w:r>
        <w:t xml:space="preserve">C) </w:t>
      </w:r>
      <w:r>
        <w:t xml:space="preserve">1, 3 ve 5</w:t>
      </w:r>
    </w:p>
    <w:p>
      <w:pPr>
        <w:keepNext/>
        <w:spacing w:after="40"/>
        <w:ind w:left="360" w:hanging="360"/>
      </w:pPr>
      <w:r>
        <w:t xml:space="preserve">D) </w:t>
      </w:r>
      <w:r>
        <w:t xml:space="preserve">2, 3 ve 4</w:t>
      </w:r>
    </w:p>
    <w:p>
      <w:pPr>
        <w:keepNext/>
        <w:spacing w:after="40"/>
        <w:ind w:left="360" w:hanging="360"/>
      </w:pPr>
      <w:r>
        <w:t xml:space="preserve">E) </w:t>
      </w:r>
      <w:r>
        <w:t xml:space="preserve">3, 4 ve 5</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çifte pasaportlu vatandaşın Türk plakalı aracının çıkışında şahsın çıkışı da aracın çıkışının yapıldığı pasaporttaki bilgiler üzerinden yapılır; kazaya uğrayan taşıt için süre uzatımında kaza sonucu düzenlenen polis veya sigorta raporlarının onaylı Türkçe tercümesi eklenir; motorlu kara nakil vasıtasının ticari kiralama yoluyla ihracında sözleşme ve tercümesinin yanında motorlu araç tescil belgesinin örneği de ibraz edilir; bu nedenle 1, 2 ve 4 doğrudur. Yurt dışında öğrenim gören öğrenciler için ilgili öğrenim kurumundan alınacak, öğrenim gördüklerine ilişkin belge arandığından 3; yurt dışı müteahhitlik kapsamındaki eşyada süre uzatım yazısı ancak süre bitiminden önce başvurulmuşsa ek süre belgesi olarak değerlendirildiğinden 5 yanlıştır. Bu nedenle doğru cevap A seçeneğidir. (MD Hariçte İşleme-Geçici İhracat Tebliği 6/2-a, 6/2-d, 6/7, 8/2, 9/1)</w:t>
      </w:r>
    </w:p>
    <w:p>
      <w:pPr>
        <w:spacing w:after="60"/>
      </w:pPr>
      <w:r>
        <w:rPr>
          <w:b/>
          <w:bCs/>
          <w:color w:val="1B3A5C"/>
        </w:rPr>
        <w:t xml:space="preserve">⚖️ Yasal Dayanak: </w:t>
      </w:r>
      <w:r>
        <w:t xml:space="preserve">Gümrük Genel Tebliği (Hariçte İşleme-Geçici İhracat) (Seri No: 1) m.6/2-a, 6/2-d, 6/7, 8/2, 9/1</w:t>
      </w:r>
    </w:p>
    <w:p>
      <w:pPr>
        <w:spacing w:after="60"/>
      </w:pPr>
      <w:r>
        <w:rPr>
          <w:b/>
          <w:bCs/>
          <w:color w:val="1B3A5C"/>
        </w:rPr>
        <w:t xml:space="preserve">🔍 Şık Uzunluk Kontrolü: </w:t>
      </w:r>
      <w:r>
        <w:t xml:space="preserve">A:6 B:6 C:9 D:9 E:9 karakter → Denge: UYGUN</w:t>
      </w:r>
    </w:p>
    <w:p>
      <w:pPr>
        <w:keepNext/>
        <w:spacing w:after="60" w:before="280"/>
      </w:pPr>
      <w:r>
        <w:rPr>
          <w:b/>
          <w:bCs/>
          <w:color w:val="1B3A5C"/>
        </w:rPr>
        <w:t xml:space="preserve">SORU 69. </w:t>
      </w:r>
      <w:r>
        <w:rPr>
          <w:b/>
          <w:bCs/>
          <w:color w:val="B8860B"/>
        </w:rPr>
        <w:t xml:space="preserve">[T3 – Orta Üstü]</w:t>
      </w:r>
      <w:r>
        <w:rPr>
          <w:i/>
          <w:iCs/>
          <w:color w:val="555555"/>
          <w:sz w:val="18"/>
          <w:szCs w:val="18"/>
        </w:rPr>
        <w:t xml:space="preserve">  ·  Model soru: 2025/69</w:t>
      </w:r>
    </w:p>
    <w:p>
      <w:pPr>
        <w:keepNext/>
        <w:spacing w:after="80" w:before="40"/>
      </w:pPr>
      <w:r>
        <w:t xml:space="preserve">Posta ve Hızlı Kargo Tebliğine göre, basitleştirilmiş gümrük beyannamesiyle konsinye ihraç edilen eşyanın kesin satış süresi hangisidir?</w:t>
      </w:r>
    </w:p>
    <w:p>
      <w:pPr>
        <w:keepNext/>
        <w:spacing w:after="40"/>
        <w:ind w:left="360" w:hanging="360"/>
      </w:pPr>
      <w:r>
        <w:t xml:space="preserve">A) </w:t>
      </w:r>
      <w:r>
        <w:t xml:space="preserve">İhraç tarihinden itibaren üç yıl</w:t>
      </w:r>
    </w:p>
    <w:p>
      <w:pPr>
        <w:keepNext/>
        <w:spacing w:after="40"/>
        <w:ind w:left="360" w:hanging="360"/>
      </w:pPr>
      <w:r>
        <w:t xml:space="preserve">B) </w:t>
      </w:r>
      <w:r>
        <w:t xml:space="preserve">İhraç tarihinden itibaren bir yıl</w:t>
      </w:r>
    </w:p>
    <w:p>
      <w:pPr>
        <w:keepNext/>
        <w:spacing w:after="40"/>
        <w:ind w:left="360" w:hanging="360"/>
      </w:pPr>
      <w:r>
        <w:t xml:space="preserve">C) </w:t>
      </w:r>
      <w:r>
        <w:t xml:space="preserve">Tescil tarihinden itibaren bir yıl</w:t>
      </w:r>
    </w:p>
    <w:p>
      <w:pPr>
        <w:keepNext/>
        <w:spacing w:after="40"/>
        <w:ind w:left="360" w:hanging="360"/>
      </w:pPr>
      <w:r>
        <w:t xml:space="preserve">D) </w:t>
      </w:r>
      <w:r>
        <w:t xml:space="preserve">Tescil tarihinden itibaren üç yıl</w:t>
      </w:r>
    </w:p>
    <w:p>
      <w:pPr>
        <w:keepNext/>
        <w:spacing w:after="40"/>
        <w:ind w:left="360" w:hanging="360"/>
      </w:pPr>
      <w:r>
        <w:t xml:space="preserve">E) </w:t>
      </w:r>
      <w:r>
        <w:t xml:space="preserve">Varış tarihinden itibaren altı ay</w:t>
      </w:r>
    </w:p>
    <w:p>
      <w:pPr>
        <w:spacing w:after="60"/>
      </w:pPr>
      <w:r>
        <w:rPr>
          <w:b/>
          <w:bCs/>
          <w:color w:val="1B7A3C"/>
        </w:rPr>
        <w:t xml:space="preserve">✅ Doğru Cevap: </w:t>
      </w:r>
      <w:r>
        <w:t xml:space="preserve">B</w:t>
      </w:r>
    </w:p>
    <w:p>
      <w:pPr>
        <w:spacing w:after="60"/>
      </w:pPr>
      <w:r>
        <w:rPr>
          <w:b/>
          <w:bCs/>
          <w:color w:val="1B3A5C"/>
        </w:rPr>
        <w:t xml:space="preserve">📖 Açıklama: </w:t>
      </w:r>
      <w:r>
        <w:t xml:space="preserve">Posta ve Hızlı Kargo Tebliğine göre bu Tebliğ kapsamında basitleştirilmiş gümrük beyannamesiyle gerçekleştirilen konsinye ihracatta, gönderilen eşyanın ihraç tarihinden itibaren bir yıl içinde kesin satışının yapılması gerekir ve bu süre uzatılmaz; eşya bu süre içinde satılamazsa gümrük mevzuatı çerçevesinde geri getirilir ve geri gelen eşyaya ilişkin hükümlere göre işlem yapılır. Süre beyannamenin tescilinden değil ihraç tarihinden başlar; üç yıl ise Gümrük Kanunundaki geri gelen eşya muafiyeti süresidir. Bu nedenle doğru cevap B seçeneğidir. (MD Posta ve Hızlı Kargo Tebliği 10/18-20, 13/1-2)</w:t>
      </w:r>
    </w:p>
    <w:p>
      <w:pPr>
        <w:spacing w:after="60"/>
      </w:pPr>
      <w:r>
        <w:rPr>
          <w:b/>
          <w:bCs/>
          <w:color w:val="1B3A5C"/>
        </w:rPr>
        <w:t xml:space="preserve">⚖️ Yasal Dayanak: </w:t>
      </w:r>
      <w:r>
        <w:t xml:space="preserve">Posta ve Hızlı Kargo Yoluyla Taşınan Eşyanın Gümrük İşlemlerine İlişkin Tebliğ (Seri No: 1) m.10/18, 10/19, 10/20, 13/1, 13/2</w:t>
      </w:r>
    </w:p>
    <w:p>
      <w:pPr>
        <w:spacing w:after="60"/>
      </w:pPr>
      <w:r>
        <w:rPr>
          <w:b/>
          <w:bCs/>
          <w:color w:val="1B3A5C"/>
        </w:rPr>
        <w:t xml:space="preserve">🔍 Şık Uzunluk Kontrolü: </w:t>
      </w:r>
      <w:r>
        <w:t xml:space="preserve">A:32 B:33 C:34 D:33 E:33 karakter → Denge: UYGUN</w:t>
      </w:r>
    </w:p>
    <w:p>
      <w:pPr>
        <w:keepNext/>
        <w:spacing w:after="60" w:before="280"/>
      </w:pPr>
      <w:r>
        <w:rPr>
          <w:b/>
          <w:bCs/>
          <w:color w:val="1B3A5C"/>
        </w:rPr>
        <w:t xml:space="preserve">SORU 70. </w:t>
      </w:r>
      <w:r>
        <w:rPr>
          <w:b/>
          <w:bCs/>
          <w:color w:val="B8860B"/>
        </w:rPr>
        <w:t xml:space="preserve">[T4 – Orta Üstü]</w:t>
      </w:r>
      <w:r>
        <w:rPr>
          <w:i/>
          <w:iCs/>
          <w:color w:val="555555"/>
          <w:sz w:val="18"/>
          <w:szCs w:val="18"/>
        </w:rPr>
        <w:t xml:space="preserve">  ·  Model soru: 2025/70</w:t>
      </w:r>
    </w:p>
    <w:p>
      <w:pPr>
        <w:keepNext/>
        <w:spacing w:after="80" w:before="40"/>
      </w:pPr>
      <w:r>
        <w:t xml:space="preserve">Gümrük Yönetmeliğine göre, ticari nitelikte olmayan eşyanın ve numunelik eşyanın serbest dolaşıma girişinde sözlü beyana ilişkin aşağıdakilerden hangisi doğrudur?</w:t>
      </w:r>
    </w:p>
    <w:p>
      <w:pPr>
        <w:keepNext/>
        <w:spacing w:after="40"/>
        <w:ind w:left="360" w:hanging="360"/>
      </w:pPr>
      <w:r>
        <w:t xml:space="preserve">A) </w:t>
      </w:r>
      <w:r>
        <w:t xml:space="preserve">Ticari amaçla serbest dolaşıma girecek eşyanın gümrük kıymeti sevkiyat ve beyan başına 1.500 Avro'yu geçmiyor, sevkiyat düzenli haldeki benzer sevkiyatların parçası değil ve bağımsız bir taşıyıcıyla taşınmıyorsa eşya sözlü beyan edilir.</w:t>
      </w:r>
    </w:p>
    <w:p>
      <w:pPr>
        <w:keepNext/>
        <w:spacing w:after="40"/>
        <w:ind w:left="360" w:hanging="360"/>
      </w:pPr>
      <w:r>
        <w:t xml:space="preserve">B) </w:t>
      </w:r>
      <w:r>
        <w:t xml:space="preserve">Sınır bölgesi halkının kendi ihtiyaçlarına mahsus eşyasının serbest dolaşıma girişi, elde ve sırtta taşınabilecek miktarla sınırlı tutulmaksızın her miktarda sözlü beyana tabi tutulur.</w:t>
      </w:r>
    </w:p>
    <w:p>
      <w:pPr>
        <w:keepNext/>
        <w:spacing w:after="40"/>
        <w:ind w:left="360" w:hanging="360"/>
      </w:pPr>
      <w:r>
        <w:t xml:space="preserve">C) </w:t>
      </w:r>
      <w:r>
        <w:t xml:space="preserve">Her model için birer adet olmak üzere kâğıt veya kartondan patronlar ile tek olarak getirilen eldiven, çorap ve ayakkabı gibi eşya, gümrük idaresince sözlü beyan formu düzenlenip muayene edilerek yurda sokulur.</w:t>
      </w:r>
    </w:p>
    <w:p>
      <w:pPr>
        <w:keepNext/>
        <w:spacing w:after="40"/>
        <w:ind w:left="360" w:hanging="360"/>
      </w:pPr>
      <w:r>
        <w:t xml:space="preserve">D) </w:t>
      </w:r>
      <w:r>
        <w:t xml:space="preserve">Muaf antibiyotikler dışında kalıp yabancı ilaç firmalarınca Türkiye'deki mümessillerine toptan gönderilen müstahzarlar, üzerlerinde yeşil etiket bulunması halinde sözlü beyan kapsamına alınır.</w:t>
      </w:r>
    </w:p>
    <w:p>
      <w:pPr>
        <w:keepNext/>
        <w:spacing w:after="40"/>
        <w:ind w:left="360" w:hanging="360"/>
      </w:pPr>
      <w:r>
        <w:t xml:space="preserve">E) </w:t>
      </w:r>
      <w:r>
        <w:t xml:space="preserve">Numunelik eşya ve modellerin ticari nitelikte olup olmadığının değerlendirilmesinde, aynı gönderici tarafından değişik kimselere gönderilen numune ve modellerin kıymetleri, bunlar aynı zamanda ithal edilseler dahi dikkate alınmaz.</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numunelik eşya ve modellerin ticari nitelikte olup olmadığı değerlendirilirken aynı gönderici tarafından değişik kimselere gönderilen numune ve modellerin kıymetleri, aynı zamanda ithal edilseler dahi dikkate alınmaz. Ticari amaçlı eşyada sözlü beyan sınırı 1.500 değil 1.000 Avro'dur; mümessillere toptan gönderilen müstahzarlar yeşil etiket taşısa da sözlü beyan kapsamına alınmaz ve patron, tek eldiven gibi eşya üzerlerinde işlem yapılmaksızın yurda sokulur. Bu nedenle doğru cevap E seçeneğidir. (MD GY 169/1-c, 169/2-3, 169/5-c, 169/6)</w:t>
      </w:r>
    </w:p>
    <w:p>
      <w:pPr>
        <w:spacing w:after="60"/>
      </w:pPr>
      <w:r>
        <w:rPr>
          <w:b/>
          <w:bCs/>
          <w:color w:val="1B3A5C"/>
        </w:rPr>
        <w:t xml:space="preserve">⚖️ Yasal Dayanak: </w:t>
      </w:r>
      <w:r>
        <w:t xml:space="preserve">Gümrük Yönetmeliği m.169/1-c, 169/2, 169/3, 169/5-c, 169/6</w:t>
      </w:r>
    </w:p>
    <w:p>
      <w:pPr>
        <w:spacing w:after="60"/>
      </w:pPr>
      <w:r>
        <w:rPr>
          <w:b/>
          <w:bCs/>
          <w:color w:val="1B3A5C"/>
        </w:rPr>
        <w:t xml:space="preserve">🔍 Şık Uzunluk Kontrolü: </w:t>
      </w:r>
      <w:r>
        <w:t xml:space="preserve">A:236 B:184 C:210 D:192 E:230 karakter → Denge: UYGUN</w:t>
      </w:r>
    </w:p>
    <w:p>
      <w:pPr>
        <w:keepNext/>
        <w:spacing w:after="60" w:before="280"/>
      </w:pPr>
      <w:r>
        <w:rPr>
          <w:b/>
          <w:bCs/>
          <w:color w:val="1B3A5C"/>
        </w:rPr>
        <w:t xml:space="preserve">SORU 71. </w:t>
      </w:r>
      <w:r>
        <w:rPr>
          <w:b/>
          <w:bCs/>
          <w:color w:val="B8860B"/>
        </w:rPr>
        <w:t xml:space="preserve">[T2 – Orta Üstü]</w:t>
      </w:r>
      <w:r>
        <w:rPr>
          <w:i/>
          <w:iCs/>
          <w:color w:val="555555"/>
          <w:sz w:val="18"/>
          <w:szCs w:val="18"/>
        </w:rPr>
        <w:t xml:space="preserve">  ·  Model soru: 2025/71</w:t>
      </w:r>
    </w:p>
    <w:p>
      <w:pPr>
        <w:keepNext/>
        <w:spacing w:after="80" w:before="40"/>
      </w:pPr>
      <w:r>
        <w:t xml:space="preserve">Dahilde İşleme Rejimi Tebliğine göre;</w:t>
      </w:r>
    </w:p>
    <w:p>
      <w:pPr>
        <w:keepNext/>
        <w:spacing w:after="40"/>
        <w:ind w:left="360"/>
      </w:pPr>
      <w:r>
        <w:t xml:space="preserve">I. Grup firmalarının ihracatı belge taahhüdünün kapatılmasında kullanılamaz.</w:t>
      </w:r>
    </w:p>
    <w:p>
      <w:pPr>
        <w:keepNext/>
        <w:spacing w:after="40"/>
        <w:ind w:left="360"/>
      </w:pPr>
      <w:r>
        <w:t xml:space="preserve">II. Kapatma süreleri dolmadan firmalara yazılı bildirim yapılır.</w:t>
      </w:r>
    </w:p>
    <w:p>
      <w:pPr>
        <w:keepNext/>
        <w:spacing w:after="40"/>
        <w:ind w:left="360"/>
      </w:pPr>
      <w:r>
        <w:t xml:space="preserve">III. Kullanılmayan belge, firmanın talebi üzerine iptal edilir.</w:t>
      </w:r>
    </w:p>
    <w:p>
      <w:pPr>
        <w:keepNext/>
        <w:spacing w:after="40"/>
        <w:ind w:left="360"/>
      </w:pPr>
      <w:r>
        <w:t xml:space="preserve">IV. Taahhüde sayılacak beyannamede satır kodu bulunması zorunludur.</w:t>
      </w:r>
    </w:p>
    <w:p>
      <w:pPr>
        <w:keepNext/>
        <w:spacing w:after="40"/>
        <w:ind w:left="360"/>
      </w:pPr>
      <w:r>
        <w:t xml:space="preserve">Yukarıdaki ifadelerden hangileri doğrudur?</w:t>
      </w:r>
    </w:p>
    <w:p>
      <w:pPr>
        <w:keepNext/>
        <w:spacing w:after="40"/>
        <w:ind w:left="360" w:hanging="360"/>
      </w:pPr>
      <w:r>
        <w:t xml:space="preserve">A) </w:t>
      </w:r>
      <w:r>
        <w:t xml:space="preserve">I ve IV</w:t>
      </w:r>
    </w:p>
    <w:p>
      <w:pPr>
        <w:keepNext/>
        <w:spacing w:after="40"/>
        <w:ind w:left="360" w:hanging="360"/>
      </w:pPr>
      <w:r>
        <w:t xml:space="preserve">B) </w:t>
      </w:r>
      <w:r>
        <w:t xml:space="preserve">III ve IV</w:t>
      </w:r>
    </w:p>
    <w:p>
      <w:pPr>
        <w:keepNext/>
        <w:spacing w:after="40"/>
        <w:ind w:left="360" w:hanging="360"/>
      </w:pPr>
      <w:r>
        <w:t xml:space="preserve">C) </w:t>
      </w:r>
      <w:r>
        <w:t xml:space="preserve">I, II ve III</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kullanılmayan dahilde işleme izin belgesi firmanın talebi üzerine iptal edilir ve gümrük beyannamesinin taahhüde sayılabilmesi için beyannamede belge/izin sayısını içeren satır kodunun yer alması zorunludur; III ve IV doğrudur. Grup firmalarınca gerçekleştirilen ihracatların belge taahhüt hesabının kapatılmasında kullanılması mümkündür; kapatma için bilgi ve belgelerin süresinde sunulması firma sorumluluğunda olup firmalara ayrıca yazılı bildirim yapılmaz; I ve II yanlıştır. Bu nedenle doğru cevap B seçeneğidir. (MD DİR Tebliği 37/2, 38/3, 38/14, 44/1)</w:t>
      </w:r>
    </w:p>
    <w:p>
      <w:pPr>
        <w:spacing w:after="60"/>
      </w:pPr>
      <w:r>
        <w:rPr>
          <w:b/>
          <w:bCs/>
          <w:color w:val="1B3A5C"/>
        </w:rPr>
        <w:t xml:space="preserve">⚖️ Yasal Dayanak: </w:t>
      </w:r>
      <w:r>
        <w:t xml:space="preserve">Dahilde İşleme Rejimi Tebliği (İhracat: 2006/12) m.37/2, 38/3, 38/14, 44/1</w:t>
      </w:r>
    </w:p>
    <w:p>
      <w:pPr>
        <w:spacing w:after="60"/>
      </w:pPr>
      <w:r>
        <w:rPr>
          <w:b/>
          <w:bCs/>
          <w:color w:val="1B3A5C"/>
        </w:rPr>
        <w:t xml:space="preserve">🔍 Şık Uzunluk Kontrolü: </w:t>
      </w:r>
      <w:r>
        <w:t xml:space="preserve">A:7 B:9 C:12 D:12 E:13 karakter → Denge: UYGUN</w:t>
      </w:r>
    </w:p>
    <w:p>
      <w:pPr>
        <w:keepNext/>
        <w:spacing w:after="60" w:before="280"/>
      </w:pPr>
      <w:r>
        <w:rPr>
          <w:b/>
          <w:bCs/>
          <w:color w:val="1B3A5C"/>
        </w:rPr>
        <w:t xml:space="preserve">SORU 72. </w:t>
      </w:r>
      <w:r>
        <w:rPr>
          <w:b/>
          <w:bCs/>
          <w:color w:val="B8860B"/>
        </w:rPr>
        <w:t xml:space="preserve">[T5 – Orta Üstü]</w:t>
      </w:r>
      <w:r>
        <w:rPr>
          <w:i/>
          <w:iCs/>
          <w:color w:val="555555"/>
          <w:sz w:val="18"/>
          <w:szCs w:val="18"/>
        </w:rPr>
        <w:t xml:space="preserve">  ·  Model soru: 2025/72</w:t>
      </w:r>
    </w:p>
    <w:p>
      <w:pPr>
        <w:keepNext/>
        <w:spacing w:after="80" w:before="40"/>
      </w:pPr>
      <w:r>
        <w:t xml:space="preserve">Gümrük Genel Tebliği (Transit Rejimi) (Seri No: 4)'e göre, gümrük idaresince kabul edilmiş transit beyanı, eşyanın …… koşuluyla rejim hak sahibinin talebi üzerine …… tarafından iptal edilebilir.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muayene edilmemiş olması – hareket gümrük idaresi</w:t>
      </w:r>
    </w:p>
    <w:p>
      <w:pPr>
        <w:keepNext/>
        <w:spacing w:after="40"/>
        <w:ind w:left="360" w:hanging="360"/>
      </w:pPr>
      <w:r>
        <w:t xml:space="preserve">B) </w:t>
      </w:r>
      <w:r>
        <w:t xml:space="preserve">serbest bırakılmamış olması – varış gümrük idaresi</w:t>
      </w:r>
    </w:p>
    <w:p>
      <w:pPr>
        <w:keepNext/>
        <w:spacing w:after="40"/>
        <w:ind w:left="360" w:hanging="360"/>
      </w:pPr>
      <w:r>
        <w:t xml:space="preserve">C) </w:t>
      </w:r>
      <w:r>
        <w:t xml:space="preserve">muayene edilmemiş olması – varış gümrük idaresi</w:t>
      </w:r>
    </w:p>
    <w:p>
      <w:pPr>
        <w:keepNext/>
        <w:spacing w:after="40"/>
        <w:ind w:left="360" w:hanging="360"/>
      </w:pPr>
      <w:r>
        <w:t xml:space="preserve">D) </w:t>
      </w:r>
      <w:r>
        <w:t xml:space="preserve">serbest bırakılmamış olması – hareket gümrük idaresi</w:t>
      </w:r>
    </w:p>
    <w:p>
      <w:pPr>
        <w:keepNext/>
        <w:spacing w:after="40"/>
        <w:ind w:left="360" w:hanging="360"/>
      </w:pPr>
      <w:r>
        <w:t xml:space="preserve">E) </w:t>
      </w:r>
      <w:r>
        <w:t xml:space="preserve">varış idaresine sunulmamış olması – teminat gümrük idaresi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gümrük idaresince kabul edilmiş transit beyanı, eşyanın serbest bırakılmamış olması koşuluyla rejim hak sahibinin talebi üzerine hareket gümrük idaresi tarafından iptal edilebilir. Eşyanın muayene edileceğinin bildirilmesi beyanda düzeltme yapılmasını engelleyen hallerden biridir, iptalin koşulu değildir; varış gümrük idaresi ise eşyanın rejimin sonlandırılması için sunulduğu idaredir. Bu nedenle doğru cevap D seçeneğidir. (MD Transit Seri No:4 m.21/2, 22/1)</w:t>
      </w:r>
    </w:p>
    <w:p>
      <w:pPr>
        <w:spacing w:after="60"/>
      </w:pPr>
      <w:r>
        <w:rPr>
          <w:b/>
          <w:bCs/>
          <w:color w:val="1B3A5C"/>
        </w:rPr>
        <w:t xml:space="preserve">⚖️ Yasal Dayanak: </w:t>
      </w:r>
      <w:r>
        <w:t xml:space="preserve">Gümrük Genel Tebliği (Transit Rejimi) (Seri No: 4) m.22/1; m.21/2</w:t>
      </w:r>
    </w:p>
    <w:p>
      <w:pPr>
        <w:spacing w:after="60"/>
      </w:pPr>
      <w:r>
        <w:rPr>
          <w:b/>
          <w:bCs/>
          <w:color w:val="1B3A5C"/>
        </w:rPr>
        <w:t xml:space="preserve">🔍 Şık Uzunluk Kontrolü: </w:t>
      </w:r>
      <w:r>
        <w:t xml:space="preserve">A:49 B:50 C:47 D:52 E:58 karakter → Denge: UYGUN</w:t>
      </w:r>
    </w:p>
    <w:p>
      <w:pPr>
        <w:keepNext/>
        <w:spacing w:after="60" w:before="280"/>
      </w:pPr>
      <w:r>
        <w:rPr>
          <w:b/>
          <w:bCs/>
          <w:color w:val="1B3A5C"/>
        </w:rPr>
        <w:t xml:space="preserve">SORU 73. </w:t>
      </w:r>
      <w:r>
        <w:rPr>
          <w:b/>
          <w:bCs/>
          <w:color w:val="B8860B"/>
        </w:rPr>
        <w:t xml:space="preserve">[T2 – Orta Üstü]</w:t>
      </w:r>
      <w:r>
        <w:rPr>
          <w:i/>
          <w:iCs/>
          <w:color w:val="555555"/>
          <w:sz w:val="18"/>
          <w:szCs w:val="18"/>
        </w:rPr>
        <w:t xml:space="preserve">  ·  Model soru: 2025/73</w:t>
      </w:r>
    </w:p>
    <w:p>
      <w:pPr>
        <w:keepNext/>
        <w:spacing w:after="80" w:before="40"/>
      </w:pPr>
      <w:r>
        <w:t xml:space="preserve">Gümrük Genel Tebliği (Transit Rejimi) (Seri No: 4)'e göre transit refakat belgesine (TRB) ilişkin;</w:t>
      </w:r>
    </w:p>
    <w:p>
      <w:pPr>
        <w:keepNext/>
        <w:spacing w:after="40"/>
        <w:ind w:left="360"/>
      </w:pPr>
      <w:r>
        <w:t xml:space="preserve">I. Ortak transitte süre bitimi TRB'de saatiyle gösterilir.</w:t>
      </w:r>
    </w:p>
    <w:p>
      <w:pPr>
        <w:keepNext/>
        <w:spacing w:after="40"/>
        <w:ind w:left="360"/>
      </w:pPr>
      <w:r>
        <w:t xml:space="preserve">II. Varış idaresi, ibraz edilen TRB'yi muhafaza eder.</w:t>
      </w:r>
    </w:p>
    <w:p>
      <w:pPr>
        <w:keepNext/>
        <w:spacing w:after="40"/>
        <w:ind w:left="360"/>
      </w:pPr>
      <w:r>
        <w:t xml:space="preserve">III. Varışta sistem çalışmıyorsa rejim TRB'ye göre sonlandırılamaz.</w:t>
      </w:r>
    </w:p>
    <w:p>
      <w:pPr>
        <w:keepNext/>
        <w:spacing w:after="40"/>
        <w:ind w:left="360"/>
      </w:pPr>
      <w:r>
        <w:t xml:space="preserve">IV. TRB çıktısını kalem listesiyle varış idaresi verir.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varış gümrük idaresi kendisine ibraz edilen TRB'yi ve diğer ekli belgeleri muhafaza eder; bu nedenle yalnız II doğrudur. Ortak transit rejiminde sürenin bitim tarihi gün, ay ve yıl olarak belirtilir, saat belirtilmez (I yanlış); hareket idaresinde TRB sistemde serbest bırakılmış ancak varış idaresinde sistem çalışmıyorsa varış idaresi rejimi TRB'deki bilgileri esas alarak sonlandırır (III yanlış); TRB çıktısını kalem listesiyle birlikte varış idaresi değil hareket idaresi alıp ilgilisine verir (IV yanlış). Bu nedenle doğru cevap B seçeneğidir. (MD Transit Seri No:4 m.25/4, 29/2, 35/4, 37/8)</w:t>
      </w:r>
    </w:p>
    <w:p>
      <w:pPr>
        <w:spacing w:after="60"/>
      </w:pPr>
      <w:r>
        <w:rPr>
          <w:b/>
          <w:bCs/>
          <w:color w:val="1B3A5C"/>
        </w:rPr>
        <w:t xml:space="preserve">⚖️ Yasal Dayanak: </w:t>
      </w:r>
      <w:r>
        <w:t xml:space="preserve">Gümrük Genel Tebliği (Transit Rejimi) (Seri No: 4) m.37/8; m.25/4, 29/2, 35/4</w:t>
      </w:r>
    </w:p>
    <w:p>
      <w:pPr>
        <w:spacing w:after="60"/>
      </w:pPr>
      <w:r>
        <w:rPr>
          <w:b/>
          <w:bCs/>
          <w:color w:val="1B3A5C"/>
        </w:rPr>
        <w:t xml:space="preserve">🔍 Şık Uzunluk Kontrolü: </w:t>
      </w:r>
      <w:r>
        <w:t xml:space="preserve">A:8 B:9 C:7 D:7 E:9 karakter → Denge: UYGUN</w:t>
      </w:r>
    </w:p>
    <w:p>
      <w:pPr>
        <w:keepNext/>
        <w:spacing w:after="60" w:before="280"/>
      </w:pPr>
      <w:r>
        <w:rPr>
          <w:b/>
          <w:bCs/>
          <w:color w:val="1B3A5C"/>
        </w:rPr>
        <w:t xml:space="preserve">SORU 74. </w:t>
      </w:r>
      <w:r>
        <w:rPr>
          <w:b/>
          <w:bCs/>
          <w:color w:val="B8860B"/>
        </w:rPr>
        <w:t xml:space="preserve">[T6 – Orta Üstü]</w:t>
      </w:r>
      <w:r>
        <w:rPr>
          <w:i/>
          <w:iCs/>
          <w:color w:val="555555"/>
          <w:sz w:val="18"/>
          <w:szCs w:val="18"/>
        </w:rPr>
        <w:t xml:space="preserve">  ·  Model soru: 2025/74</w:t>
      </w:r>
    </w:p>
    <w:p>
      <w:pPr>
        <w:keepNext/>
        <w:spacing w:after="80" w:before="40"/>
      </w:pPr>
      <w:r>
        <w:t xml:space="preserve">Gümrük Yönetmeliğinin transit rejimine ilişkin tanımlarında;</w:t>
      </w:r>
    </w:p>
    <w:p>
      <w:pPr>
        <w:keepNext/>
        <w:spacing w:after="40"/>
        <w:ind w:left="360"/>
      </w:pPr>
      <w:r>
        <w:t xml:space="preserve">"Eşyanın yetkili makamların denetimi altında (…) Akit Taraflardan birinin idaresinden en az bir sınır geçerek aynı Akit Tarafın başka bir idaresine veya başka bir Akit Tarafın idaresine taşınmasında uygulanan gümrük rejimi"</w:t>
      </w:r>
    </w:p>
    <w:p>
      <w:pPr>
        <w:keepNext/>
        <w:spacing w:after="40"/>
        <w:ind w:left="360"/>
      </w:pPr>
      <w:r>
        <w:t xml:space="preserve">şeklinde tanımlanan rejim aşağıdakilerden hangisidir?</w:t>
      </w:r>
    </w:p>
    <w:p>
      <w:pPr>
        <w:keepNext/>
        <w:spacing w:after="40"/>
        <w:ind w:left="360" w:hanging="360"/>
      </w:pPr>
      <w:r>
        <w:t xml:space="preserve">A) </w:t>
      </w:r>
      <w:r>
        <w:t xml:space="preserve">Ulusal transit rejimi</w:t>
      </w:r>
    </w:p>
    <w:p>
      <w:pPr>
        <w:keepNext/>
        <w:spacing w:after="40"/>
        <w:ind w:left="360" w:hanging="360"/>
      </w:pPr>
      <w:r>
        <w:t xml:space="preserve">B) </w:t>
      </w:r>
      <w:r>
        <w:t xml:space="preserve">TIR rejimi</w:t>
      </w:r>
    </w:p>
    <w:p>
      <w:pPr>
        <w:keepNext/>
        <w:spacing w:after="40"/>
        <w:ind w:left="360" w:hanging="360"/>
      </w:pPr>
      <w:r>
        <w:t xml:space="preserve">C) </w:t>
      </w:r>
      <w:r>
        <w:t xml:space="preserve">Ortak transit rejimi</w:t>
      </w:r>
    </w:p>
    <w:p>
      <w:pPr>
        <w:keepNext/>
        <w:spacing w:after="40"/>
        <w:ind w:left="360" w:hanging="360"/>
      </w:pPr>
      <w:r>
        <w:t xml:space="preserve">D) </w:t>
      </w:r>
      <w:r>
        <w:t xml:space="preserve">Geçici ithalat rejimi</w:t>
      </w:r>
    </w:p>
    <w:p>
      <w:pPr>
        <w:keepNext/>
        <w:spacing w:after="40"/>
        <w:ind w:left="360" w:hanging="360"/>
      </w:pPr>
      <w:r>
        <w:t xml:space="preserve">E) </w:t>
      </w:r>
      <w:r>
        <w:t xml:space="preserve">Antrepo rejimi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Yönetmelikte ortak transit rejimi, eşyanın yetkili makamların denetimi altında Ortak Transit Rejimine İlişkin Sözleşme kapsamında Akit Taraflardan birinin idaresinden en az bir sınır geçerek aynı Akit Tarafın başka bir idaresine veya başka bir Akit Tarafın idaresine taşınmasında uygulanan gümrük rejimi olarak tanımlanmıştır. Ulusal transit rejimi Türkiye Gümrük Bölgesi içinde başlayıp biten transit rejimidir; Yönetmelikte "Akit Taraf" ifadesi TIR Sözleşmesinin değil Ortak Transit Rejimine İlişkin Sözleşmenin akit tarafını ifade eder. Bu nedenle doğru cevap C seçeneğidir. (MD GY 212/2-a, 212/2-e, 212/2-i)</w:t>
      </w:r>
    </w:p>
    <w:p>
      <w:pPr>
        <w:spacing w:after="60"/>
      </w:pPr>
      <w:r>
        <w:rPr>
          <w:b/>
          <w:bCs/>
          <w:color w:val="1B3A5C"/>
        </w:rPr>
        <w:t xml:space="preserve">⚖️ Yasal Dayanak: </w:t>
      </w:r>
      <w:r>
        <w:t xml:space="preserve">Gümrük Yönetmeliği m.212/2-e; m.212/2-a, 212/2-i</w:t>
      </w:r>
    </w:p>
    <w:p>
      <w:pPr>
        <w:spacing w:after="60"/>
      </w:pPr>
      <w:r>
        <w:rPr>
          <w:b/>
          <w:bCs/>
          <w:color w:val="1B3A5C"/>
        </w:rPr>
        <w:t xml:space="preserve">🔍 Şık Uzunluk Kontrolü: </w:t>
      </w:r>
      <w:r>
        <w:t xml:space="preserve">A:21 B:10 C:20 D:21 E:14 karakter → Denge: UYGUN</w:t>
      </w:r>
    </w:p>
    <w:p>
      <w:pPr>
        <w:keepNext/>
        <w:spacing w:after="60" w:before="280"/>
      </w:pPr>
      <w:r>
        <w:rPr>
          <w:b/>
          <w:bCs/>
          <w:color w:val="1B3A5C"/>
        </w:rPr>
        <w:t xml:space="preserve">SORU 75. </w:t>
      </w:r>
      <w:r>
        <w:rPr>
          <w:b/>
          <w:bCs/>
          <w:color w:val="B8860B"/>
        </w:rPr>
        <w:t xml:space="preserve">[T8 – Zor]</w:t>
      </w:r>
      <w:r>
        <w:rPr>
          <w:i/>
          <w:iCs/>
          <w:color w:val="555555"/>
          <w:sz w:val="18"/>
          <w:szCs w:val="18"/>
        </w:rPr>
        <w:t xml:space="preserve">  ·  Model soru: 2025/75</w:t>
      </w:r>
    </w:p>
    <w:p>
      <w:pPr>
        <w:keepNext/>
        <w:spacing w:after="80" w:before="40"/>
      </w:pPr>
      <w:r>
        <w:t xml:space="preserve">(M) Nakliyat Ltd. Şti., Ankara Gümrük Müdürlüğünde serbest dolaşımda olmayan eşya için ulusal transit beyanında bulunmuş, beyanda varış gümrük idaresi olarak Doğubayazıt Gümrük Müdürlüğünü göstermiştir. Taşıyıcı hakkında risk verisi bulunduğundan hareket gümrük idaresi izlenecek zorunlu güzergâhı belirlemiş ve eşyanın bulunduğu yarı römorku mühürleyerek taşıtı sevk etmiştir. Yolculuk sırasında Erzincan'da çekici arızalanmış; eşyanın bulunduğu bölüme müdahale edilmeden ve aktarma yapılmadan yarı römork başka bir çekiciye bağlanmış, taşıyıcı yeni çekicinin plaka numarası ile kimlik bilgisini transit refakat belgesi üzerine kaydetmiştir. Daha sonra Ağrı yakınlarında heyelan nedeniyle yolun kapanması üzerine taşıt belirlenen güzergâhın dışına çıkmış, taşıyıcı bu duruma ilişkin bilgileri transit refakat belgesinin ilgili kutusuna kaydetmiştir. Taşıt, süresi içinde ve mühürleri sağlam olarak Doğubayazıt Gümrük Müdürlüğüne ulaşmıştır.</w:t>
      </w:r>
    </w:p>
    <w:p>
      <w:pPr>
        <w:keepNext/>
        <w:spacing w:after="40"/>
        <w:ind w:left="360"/>
      </w:pPr>
      <w:r>
        <w:t xml:space="preserve">Buna göre, Gümrük Genel Tebliği (Transit Rejimi) (Seri No: 4) çerçevesinde aşağıdakilerden hangisi doğrudur?</w:t>
      </w:r>
    </w:p>
    <w:p>
      <w:pPr>
        <w:keepNext/>
        <w:spacing w:after="40"/>
        <w:ind w:left="360" w:hanging="360"/>
      </w:pPr>
      <w:r>
        <w:t xml:space="preserve">A) </w:t>
      </w:r>
      <w:r>
        <w:t xml:space="preserve">Çekici değişikliği nedeniyle transit refakat belgesinde yetkili makamın onayı ve mührünün bulunması zorunludur.</w:t>
      </w:r>
    </w:p>
    <w:p>
      <w:pPr>
        <w:keepNext/>
        <w:spacing w:after="40"/>
        <w:ind w:left="360" w:hanging="360"/>
      </w:pPr>
      <w:r>
        <w:t xml:space="preserve">B) </w:t>
      </w:r>
      <w:r>
        <w:t xml:space="preserve">Güzergâh dışına çıkılmasının mücbir sebebe dayanıp dayanmadığını hareket gümrük idaresi değerlendirir.</w:t>
      </w:r>
    </w:p>
    <w:p>
      <w:pPr>
        <w:keepNext/>
        <w:spacing w:after="40"/>
        <w:ind w:left="360" w:hanging="360"/>
      </w:pPr>
      <w:r>
        <w:t xml:space="preserve">C) </w:t>
      </w:r>
      <w:r>
        <w:t xml:space="preserve">Çekici değiştiğinden transit işlemi Erzincan'daki en yakın gümrük idaresinde sonlandırılarak yeni beyan verilir.</w:t>
      </w:r>
    </w:p>
    <w:p>
      <w:pPr>
        <w:keepNext/>
        <w:spacing w:after="40"/>
        <w:ind w:left="360" w:hanging="360"/>
      </w:pPr>
      <w:r>
        <w:t xml:space="preserve">D) </w:t>
      </w:r>
      <w:r>
        <w:t xml:space="preserve">Çekici değişikliği Doğubayazıt Gümrük Müdürlüğünce olay kaydı gümrük idaresi rolüyle sisteme kaydedilir.</w:t>
      </w:r>
    </w:p>
    <w:p>
      <w:pPr>
        <w:keepNext/>
        <w:spacing w:after="40"/>
        <w:ind w:left="360" w:hanging="360"/>
      </w:pPr>
      <w:r>
        <w:t xml:space="preserve">E) </w:t>
      </w:r>
      <w:r>
        <w:t xml:space="preserve">Güzergâh dışına çıkıldığından mücbir sebep değerlendirilmeksizin Kanunun usulsüzlük cezası uygulanır.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taşıma sırasında yalnızca çekicinin değiştiği, eşyanın bulunduğu bölüme müdahale edilmediği ve aktarma yapılmadığı hâllerde yeni çekicinin plaka ve kimlik bilgisi taşıyıcı tarafından TRB'ye kaydedilir; TRB üzerinde yetkili makamın onayı ve mührü zorunlu değildir ve değişiklik bilgisi transit veya varış gümrük idaresince olay kaydı gümrük idaresi rolüyle sonradan sisteme kaydedilir. Mücbir sebeple belirlenen güzergâhın dışına çıkılmasında sunulan bilgi ve belgeleri hareket idaresi değil varış gümrük idaresi değerlendirir; uygun görülürse işlemlere devam edilir, mücbir sebep oluşmadığı kanaatine varılırsa ceza uygulanır. Bu nedenle doğru cevap D seçeneğidir. (MD Transit Seri No:4 m.24/1, 24/4, 30/4)</w:t>
      </w:r>
    </w:p>
    <w:p>
      <w:pPr>
        <w:spacing w:after="60"/>
      </w:pPr>
      <w:r>
        <w:rPr>
          <w:b/>
          <w:bCs/>
          <w:color w:val="1B3A5C"/>
        </w:rPr>
        <w:t xml:space="preserve">⚖️ Yasal Dayanak: </w:t>
      </w:r>
      <w:r>
        <w:t xml:space="preserve">Gümrük Genel Tebliği (Transit Rejimi) (Seri No: 4) m.30/4, 24/4; m.24/1, 30/1</w:t>
      </w:r>
    </w:p>
    <w:p>
      <w:pPr>
        <w:spacing w:after="60"/>
      </w:pPr>
      <w:r>
        <w:rPr>
          <w:b/>
          <w:bCs/>
          <w:color w:val="1B3A5C"/>
        </w:rPr>
        <w:t xml:space="preserve">🔍 Şık Uzunluk Kontrolü: </w:t>
      </w:r>
      <w:r>
        <w:t xml:space="preserve">A:111 B:102 C:112 D:104 E:101 karakter → Denge: UYGUN</w:t>
      </w:r>
    </w:p>
    <w:p>
      <w:pPr>
        <w:keepNext/>
        <w:spacing w:after="60" w:before="280"/>
      </w:pPr>
      <w:r>
        <w:rPr>
          <w:b/>
          <w:bCs/>
          <w:color w:val="1B3A5C"/>
        </w:rPr>
        <w:t xml:space="preserve">SORU 76. </w:t>
      </w:r>
      <w:r>
        <w:rPr>
          <w:b/>
          <w:bCs/>
          <w:color w:val="B8860B"/>
        </w:rPr>
        <w:t xml:space="preserve">[T2 – Zor]</w:t>
      </w:r>
      <w:r>
        <w:rPr>
          <w:i/>
          <w:iCs/>
          <w:color w:val="555555"/>
          <w:sz w:val="18"/>
          <w:szCs w:val="18"/>
        </w:rPr>
        <w:t xml:space="preserve">  ·  Model soru: 2025/76</w:t>
      </w:r>
    </w:p>
    <w:p>
      <w:pPr>
        <w:keepNext/>
        <w:spacing w:after="80" w:before="40"/>
      </w:pPr>
      <w:r>
        <w:t xml:space="preserve">Posta ve Hızlı Kargo Yoluyla Taşınan Eşyanın Gümrük İşlemlerine İlişkin Tebliğ (Seri No: 1)'e göre, yetki kapsamındaki gönderilerin kontrolü, beyanı ve mahrece iadesine ilişkin aşağıdaki ifadeler veriliyor:</w:t>
      </w:r>
    </w:p>
    <w:p>
      <w:pPr>
        <w:keepNext/>
        <w:spacing w:after="40"/>
        <w:ind w:left="360"/>
      </w:pPr>
      <w:r>
        <w:t xml:space="preserve">I. X-ray kontrolünde şüphelenilen bir durum olması hâlinde gönderi açılarak muayene edilir.</w:t>
      </w:r>
    </w:p>
    <w:p>
      <w:pPr>
        <w:keepNext/>
        <w:spacing w:after="40"/>
        <w:ind w:left="360"/>
      </w:pPr>
      <w:r>
        <w:t xml:space="preserve">II. Eşyanın cins ve tanımı ile değerinin doğru ve eksiksiz olarak beyan edilmesi, operatörün değil eşyanın alıcısının sorumluluğundadır.</w:t>
      </w:r>
    </w:p>
    <w:p>
      <w:pPr>
        <w:keepNext/>
        <w:spacing w:after="40"/>
        <w:ind w:left="360"/>
      </w:pPr>
      <w:r>
        <w:t xml:space="preserve">III. Gönderinin yanlışlıkla Türkiye'ye gelmesi hâlinde yurt dışı edilmesine operatörün beyanı doğrultusunda izin verilir.</w:t>
      </w:r>
    </w:p>
    <w:p>
      <w:pPr>
        <w:keepNext/>
        <w:spacing w:after="40"/>
        <w:ind w:left="360"/>
      </w:pPr>
      <w:r>
        <w:t xml:space="preserve">IV. Mahrece iadesi talep edilen eşyanın serbest dolaşıma girişinde maktu vergi tahsil edilmişse, eşya muayene edilir ve ilgili taşıma senedi iptal edilir.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X-ray kontrolünde şüphelenilen bir durum olması hâlinde gönderi açılarak muayene edilir; gönderinin yanlışlıkla Türkiye'ye gelmesi hâlinde yurt dışı edilmesine operatörün beyanı doğrultusunda izin verilir; mahrece iadesi talep edilen eşyanın serbest dolaşıma girişinde maktu vergi tahsil edilmişse eşya muayeneye tabi tutulur ve serbest dolaşıma giriş beyannamesindeki ilgili taşıma senedi iptal edilir; bu nedenle I, III ve IV doğrudur. Eşyanın cins ve tanımı ile değerinin doğru ve eksiksiz beyan edilmesi operatörün sorumluluğunda olduğundan ve aksi durumda 5607 sayılı Kanun ile ilgili diğer mevzuat çerçevesinde cezai işlem tesis edildiğinden II yanlıştır. Bu nedenle doğru cevap E seçeneğidir. (MD Posta ve Hızlı Kargo Tebliği 11/2, 11/3, 13/3, 13/4)</w:t>
      </w:r>
    </w:p>
    <w:p>
      <w:pPr>
        <w:spacing w:after="60"/>
      </w:pPr>
      <w:r>
        <w:rPr>
          <w:b/>
          <w:bCs/>
          <w:color w:val="1B3A5C"/>
        </w:rPr>
        <w:t xml:space="preserve">⚖️ Yasal Dayanak: </w:t>
      </w:r>
      <w:r>
        <w:t xml:space="preserve">Posta ve Hızlı Kargo Yoluyla Taşınan Eşyanın Gümrük İşlemlerine İlişkin Tebliğ (Seri No: 1) m.11/2, 11/3, 13/3, 13/4</w:t>
      </w:r>
    </w:p>
    <w:p>
      <w:pPr>
        <w:spacing w:after="60"/>
      </w:pPr>
      <w:r>
        <w:rPr>
          <w:b/>
          <w:bCs/>
          <w:color w:val="1B3A5C"/>
        </w:rPr>
        <w:t xml:space="preserve">🔍 Şık Uzunluk Kontrolü: </w:t>
      </w:r>
      <w:r>
        <w:t xml:space="preserve">A:9 B:8 C:7 D:12 E:12 karakter → Denge: UYGUN</w:t>
      </w:r>
    </w:p>
    <w:p>
      <w:pPr>
        <w:keepNext/>
        <w:spacing w:after="60" w:before="280"/>
      </w:pPr>
      <w:r>
        <w:rPr>
          <w:b/>
          <w:bCs/>
          <w:color w:val="1B3A5C"/>
        </w:rPr>
        <w:t xml:space="preserve">SORU 77. </w:t>
      </w:r>
      <w:r>
        <w:rPr>
          <w:b/>
          <w:bCs/>
          <w:color w:val="B8860B"/>
        </w:rPr>
        <w:t xml:space="preserve">[T3 – Orta Üstü]</w:t>
      </w:r>
      <w:r>
        <w:rPr>
          <w:i/>
          <w:iCs/>
          <w:color w:val="555555"/>
          <w:sz w:val="18"/>
          <w:szCs w:val="18"/>
        </w:rPr>
        <w:t xml:space="preserve">  ·  Model soru: 2025/77</w:t>
      </w:r>
    </w:p>
    <w:p>
      <w:pPr>
        <w:keepNext/>
        <w:spacing w:after="80" w:before="40"/>
      </w:pPr>
      <w:r>
        <w:t xml:space="preserve">Gümrük Muafiyeti Tebliği (Seri No: 2)'ne göre mirasçının muafen getireceği taşıt, yurt dışında murisin adına </w:t>
      </w:r>
      <w:r>
        <w:rPr>
          <w:b/>
          <w:bCs/>
        </w:rPr>
        <w:t xml:space="preserve">ne zamandan beri</w:t>
      </w:r>
      <w:r>
        <w:t xml:space="preserve"> kayıtlı olmalıdır?</w:t>
      </w:r>
    </w:p>
    <w:p>
      <w:pPr>
        <w:keepNext/>
        <w:spacing w:after="40"/>
        <w:ind w:left="360" w:hanging="360"/>
      </w:pPr>
      <w:r>
        <w:t xml:space="preserve">A) </w:t>
      </w:r>
      <w:r>
        <w:t xml:space="preserve">Ölüm tarihinden en az bir yıl öncesinden beri</w:t>
      </w:r>
    </w:p>
    <w:p>
      <w:pPr>
        <w:keepNext/>
        <w:spacing w:after="40"/>
        <w:ind w:left="360" w:hanging="360"/>
      </w:pPr>
      <w:r>
        <w:t xml:space="preserve">B) </w:t>
      </w:r>
      <w:r>
        <w:t xml:space="preserve">Veraset ilamından en az altı ay öncesinden beri</w:t>
      </w:r>
    </w:p>
    <w:p>
      <w:pPr>
        <w:keepNext/>
        <w:spacing w:after="40"/>
        <w:ind w:left="360" w:hanging="360"/>
      </w:pPr>
      <w:r>
        <w:t xml:space="preserve">C) </w:t>
      </w:r>
      <w:r>
        <w:t xml:space="preserve">Ölüm tarihinden en az altı ay öncesinden beri</w:t>
      </w:r>
    </w:p>
    <w:p>
      <w:pPr>
        <w:keepNext/>
        <w:spacing w:after="40"/>
        <w:ind w:left="360" w:hanging="360"/>
      </w:pPr>
      <w:r>
        <w:t xml:space="preserve">D) </w:t>
      </w:r>
      <w:r>
        <w:t xml:space="preserve">Veraset ilamından en az bir yıl öncesinden beri</w:t>
      </w:r>
    </w:p>
    <w:p>
      <w:pPr>
        <w:keepNext/>
        <w:spacing w:after="40"/>
        <w:ind w:left="360" w:hanging="360"/>
      </w:pPr>
      <w:r>
        <w:t xml:space="preserve">E) </w:t>
      </w:r>
      <w:r>
        <w:t xml:space="preserve">Son giriş tarihinden en az üç ay öncesinden beri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yurt dışında yerleşik kişinin ölümü hâlinde Türkiye'de ikamet eden mirasçısının muafen serbest dolaşıma sokacağı taşıtın, murisin ölüm tarihinden en az altı ay öncesinde yurt dışında yerleşik bulunduğu ülkede adına kayıtlı olması gerekir. Veraset ilamı tarihi, mirasçının gümrük idaresine müracaat süresinin başlangıcıdır; kayıt süresinin başlangıcı değildir. Bu nedenle doğru cevap C seçeneğidir. (MD Gümrük Muafiyeti Tebliği 4/1-ç, 5/1-a, 7/1-ç; Karar 53/2)</w:t>
      </w:r>
    </w:p>
    <w:p>
      <w:pPr>
        <w:spacing w:after="60"/>
      </w:pPr>
      <w:r>
        <w:rPr>
          <w:b/>
          <w:bCs/>
          <w:color w:val="1B3A5C"/>
        </w:rPr>
        <w:t xml:space="preserve">⚖️ Yasal Dayanak: </w:t>
      </w:r>
      <w:r>
        <w:t xml:space="preserve">Gümrük Muafiyeti Tebliği (Seri No: 2) m.4/1-ç, 5/1-a; 2009/15481 sayılı Karar m.53/2</w:t>
      </w:r>
    </w:p>
    <w:p>
      <w:pPr>
        <w:spacing w:after="60"/>
      </w:pPr>
      <w:r>
        <w:rPr>
          <w:b/>
          <w:bCs/>
          <w:color w:val="1B3A5C"/>
        </w:rPr>
        <w:t xml:space="preserve">🔍 Şık Uzunluk Kontrolü: </w:t>
      </w:r>
      <w:r>
        <w:t xml:space="preserve">A:45 B:47 C:45 D:47 E:48 karakter → Denge: UYGUN</w:t>
      </w:r>
    </w:p>
    <w:p>
      <w:pPr>
        <w:keepNext/>
        <w:spacing w:after="60" w:before="280"/>
      </w:pPr>
      <w:r>
        <w:rPr>
          <w:b/>
          <w:bCs/>
          <w:color w:val="1B3A5C"/>
        </w:rPr>
        <w:t xml:space="preserve">SORU 78. </w:t>
      </w:r>
      <w:r>
        <w:rPr>
          <w:b/>
          <w:bCs/>
          <w:color w:val="B8860B"/>
        </w:rPr>
        <w:t xml:space="preserve">[T5 – Orta Üstü]</w:t>
      </w:r>
      <w:r>
        <w:rPr>
          <w:i/>
          <w:iCs/>
          <w:color w:val="555555"/>
          <w:sz w:val="18"/>
          <w:szCs w:val="18"/>
        </w:rPr>
        <w:t xml:space="preserve">  ·  Model soru: 2025/78</w:t>
      </w:r>
    </w:p>
    <w:p>
      <w:pPr>
        <w:keepNext/>
        <w:spacing w:after="80" w:before="40"/>
      </w:pPr>
      <w:r>
        <w:t xml:space="preserve">Posta ve Hızlı Kargo Yoluyla Taşınan Eşyanın Gümrük İşlemlerine İlişkin Tebliğ (Seri No: 1)'e göre operatör, bünyesinde asgari …… istihdam etmeli veya bu sayıda müşavirle sözleşme yapmalı; yalnızca hava yolu veya yalnızca kara yolu ile hızlı kargo yetkisi isterse …… tutarında teminat mektubu vermelidir.</w:t>
      </w:r>
    </w:p>
    <w:p>
      <w:pPr>
        <w:keepNext/>
        <w:spacing w:after="40"/>
        <w:ind w:left="360"/>
      </w:pPr>
      <w:r>
        <w:t xml:space="preserve">Yukarıdaki boşluklara </w:t>
      </w:r>
      <w:r>
        <w:rPr>
          <w:b/>
          <w:bCs/>
        </w:rPr>
        <w:t xml:space="preserve">sırasıyla</w:t>
      </w:r>
      <w:r>
        <w:t xml:space="preserve"> hangisi gelmelidir?</w:t>
      </w:r>
    </w:p>
    <w:p>
      <w:pPr>
        <w:keepNext/>
        <w:spacing w:after="40"/>
        <w:ind w:left="360" w:hanging="360"/>
      </w:pPr>
      <w:r>
        <w:t xml:space="preserve">A) </w:t>
      </w:r>
      <w:r>
        <w:t xml:space="preserve">iki gümrük müşaviri – 10.000.000 Türk lirası</w:t>
      </w:r>
    </w:p>
    <w:p>
      <w:pPr>
        <w:keepNext/>
        <w:spacing w:after="40"/>
        <w:ind w:left="360" w:hanging="360"/>
      </w:pPr>
      <w:r>
        <w:t xml:space="preserve">B) </w:t>
      </w:r>
      <w:r>
        <w:t xml:space="preserve">bir gümrük müşaviri – 10.000.000 Türk lirası</w:t>
      </w:r>
    </w:p>
    <w:p>
      <w:pPr>
        <w:keepNext/>
        <w:spacing w:after="40"/>
        <w:ind w:left="360" w:hanging="360"/>
      </w:pPr>
      <w:r>
        <w:t xml:space="preserve">C) </w:t>
      </w:r>
      <w:r>
        <w:t xml:space="preserve">iki gümrük müşaviri – 20.000.000 Türk lirası</w:t>
      </w:r>
    </w:p>
    <w:p>
      <w:pPr>
        <w:keepNext/>
        <w:spacing w:after="40"/>
        <w:ind w:left="360" w:hanging="360"/>
      </w:pPr>
      <w:r>
        <w:t xml:space="preserve">D) </w:t>
      </w:r>
      <w:r>
        <w:t xml:space="preserve">dört gümrük müşaviri – 20.000.000 Türk lirası</w:t>
      </w:r>
    </w:p>
    <w:p>
      <w:pPr>
        <w:keepNext/>
        <w:spacing w:after="40"/>
        <w:ind w:left="360" w:hanging="360"/>
      </w:pPr>
      <w:r>
        <w:t xml:space="preserve">E) </w:t>
      </w:r>
      <w:r>
        <w:t xml:space="preserve">üç gümrük müşaviri – 5.000.000 Türk lirası</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yetki kapsamında işlem yapmak isteyen operatörün, işlemlerin ifası, takibi ve sonuçlandırılması için şirket bünyesinde asgari iki gümrük müşaviri istihdam etmesi veya asgari iki gümrük müşaviriyle ya da asgari iki gümrük müşaviri görevlendirilmek üzere bir gümrük müşavirliği şirketiyle sözleşme yapmış olması zorunludur; bu sayıya ilişkin düzenleme yapmaya Bakanlık yetkilidir. Sonradan yapılacak kontroller sonucunda doğabilecek kamu alacağının garantisi için yalnızca hava yolu veya yalnızca kara yolu ile hızlı kargo taşımacılığında yetki istenirse 10.000.000 Türk lirası, her iki yetki birlikte istenirse 20.000.000 Türk lirası tutarında teminat mektubu ibraz edilir. Bu nedenle doğru cevap A seçeneğidir. (MD Posta ve Hızlı Kargo Tebliği 4/1-c, 4/1-f, 4/4)</w:t>
      </w:r>
    </w:p>
    <w:p>
      <w:pPr>
        <w:spacing w:after="60"/>
      </w:pPr>
      <w:r>
        <w:rPr>
          <w:b/>
          <w:bCs/>
          <w:color w:val="1B3A5C"/>
        </w:rPr>
        <w:t xml:space="preserve">⚖️ Yasal Dayanak: </w:t>
      </w:r>
      <w:r>
        <w:t xml:space="preserve">Posta ve Hızlı Kargo Yoluyla Taşınan Eşyanın Gümrük İşlemlerine İlişkin Tebliğ (Seri No: 1) m.4/1-c, 4/1-f, 4/4</w:t>
      </w:r>
    </w:p>
    <w:p>
      <w:pPr>
        <w:spacing w:after="60"/>
      </w:pPr>
      <w:r>
        <w:rPr>
          <w:b/>
          <w:bCs/>
          <w:color w:val="1B3A5C"/>
        </w:rPr>
        <w:t xml:space="preserve">🔍 Şık Uzunluk Kontrolü: </w:t>
      </w:r>
      <w:r>
        <w:t xml:space="preserve">A:44 B:44 C:44 D:45 E:42 karakter → Denge: UYGUN</w:t>
      </w:r>
    </w:p>
    <w:p>
      <w:pPr>
        <w:keepNext/>
        <w:spacing w:after="60" w:before="280"/>
      </w:pPr>
      <w:r>
        <w:rPr>
          <w:b/>
          <w:bCs/>
          <w:color w:val="1B3A5C"/>
        </w:rPr>
        <w:t xml:space="preserve">SORU 79. </w:t>
      </w:r>
      <w:r>
        <w:rPr>
          <w:b/>
          <w:bCs/>
          <w:color w:val="B8860B"/>
        </w:rPr>
        <w:t xml:space="preserve">[T3 – Zor]</w:t>
      </w:r>
      <w:r>
        <w:rPr>
          <w:i/>
          <w:iCs/>
          <w:color w:val="555555"/>
          <w:sz w:val="18"/>
          <w:szCs w:val="18"/>
        </w:rPr>
        <w:t xml:space="preserve">  ·  Model soru: 2025/79</w:t>
      </w:r>
    </w:p>
    <w:p>
      <w:pPr>
        <w:keepNext/>
        <w:spacing w:after="80" w:before="40"/>
      </w:pPr>
      <w:r>
        <w:t xml:space="preserve">Gümrük Muafiyeti Tebliği (Seri No: 2)'ne göre yurt dışında yerleşik kişinin Türkiye'deki konutu için getirdiği ev eşyası </w:t>
      </w:r>
      <w:r>
        <w:rPr>
          <w:b/>
          <w:bCs/>
        </w:rPr>
        <w:t xml:space="preserve">ne zaman</w:t>
      </w:r>
      <w:r>
        <w:t xml:space="preserve"> beyan edilmelidir?</w:t>
      </w:r>
    </w:p>
    <w:p>
      <w:pPr>
        <w:keepNext/>
        <w:spacing w:after="40"/>
        <w:ind w:left="360" w:hanging="360"/>
      </w:pPr>
      <w:r>
        <w:t xml:space="preserve">A) </w:t>
      </w:r>
      <w:r>
        <w:t xml:space="preserve">Gelişten önce, gelişle birlikte veya gelişten sonraki üç ay içinde</w:t>
      </w:r>
    </w:p>
    <w:p>
      <w:pPr>
        <w:keepNext/>
        <w:spacing w:after="40"/>
        <w:ind w:left="360" w:hanging="360"/>
      </w:pPr>
      <w:r>
        <w:t xml:space="preserve">B) </w:t>
      </w:r>
      <w:r>
        <w:t xml:space="preserve">Konutun satın alındığı veya kiralandığı tarihten itibaren altı ay içinde</w:t>
      </w:r>
    </w:p>
    <w:p>
      <w:pPr>
        <w:keepNext/>
        <w:spacing w:after="40"/>
        <w:ind w:left="360" w:hanging="360"/>
      </w:pPr>
      <w:r>
        <w:t xml:space="preserve">C) </w:t>
      </w:r>
      <w:r>
        <w:t xml:space="preserve">Konutun satın alındığı veya kiralandığı tarihten itibaren üç ay içinde</w:t>
      </w:r>
    </w:p>
    <w:p>
      <w:pPr>
        <w:keepNext/>
        <w:spacing w:after="40"/>
        <w:ind w:left="360" w:hanging="360"/>
      </w:pPr>
      <w:r>
        <w:t xml:space="preserve">D) </w:t>
      </w:r>
      <w:r>
        <w:t xml:space="preserve">Gelişten önce, gelişle birlikte veya gelişten sonraki altı ay içinde</w:t>
      </w:r>
    </w:p>
    <w:p>
      <w:pPr>
        <w:keepNext/>
        <w:spacing w:after="40"/>
        <w:ind w:left="360" w:hanging="360"/>
      </w:pPr>
      <w:r>
        <w:t xml:space="preserve">E) </w:t>
      </w:r>
      <w:r>
        <w:t xml:space="preserve">Kira sözleşmesinin başladığı tarihten itibaren bir yıl içinde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yurt dışında yerleşik kişilerin Türkiye'de edindikleri konutlarda kullanmak üzere getirdikleri ev eşyası için gelişlerinden önce veya beraberlerinde ya da gelişlerinden sonraki altı ay içerisinde serbest dolaşıma giriş beyanında bulunulması gerekir. Süre konutun satın alındığı veya kiralandığı tarihe bağlanmamış olup gelişten sonra altı aydır; bir yıl ise konutun kiralanmasında aranan asgari kira süresidir. Bu nedenle doğru cevap D seçeneğidir. (MD Gümrük Muafiyeti Tebliği 18/1-ç, e; Karar 57/7)</w:t>
      </w:r>
    </w:p>
    <w:p>
      <w:pPr>
        <w:spacing w:after="60"/>
      </w:pPr>
      <w:r>
        <w:rPr>
          <w:b/>
          <w:bCs/>
          <w:color w:val="1B3A5C"/>
        </w:rPr>
        <w:t xml:space="preserve">⚖️ Yasal Dayanak: </w:t>
      </w:r>
      <w:r>
        <w:t xml:space="preserve">Gümrük Muafiyeti Tebliği (Seri No: 2) m.18/1-e; 2009/15481 sayılı Karar m.57/7</w:t>
      </w:r>
    </w:p>
    <w:p>
      <w:pPr>
        <w:spacing w:after="60"/>
      </w:pPr>
      <w:r>
        <w:rPr>
          <w:b/>
          <w:bCs/>
          <w:color w:val="1B3A5C"/>
        </w:rPr>
        <w:t xml:space="preserve">🔍 Şık Uzunluk Kontrolü: </w:t>
      </w:r>
      <w:r>
        <w:t xml:space="preserve">A:66 B:72 C:70 D:68 E:61 karakter → Denge: UYGUN</w:t>
      </w:r>
    </w:p>
    <w:p>
      <w:pPr>
        <w:keepNext/>
        <w:spacing w:after="60" w:before="280"/>
      </w:pPr>
      <w:r>
        <w:rPr>
          <w:b/>
          <w:bCs/>
          <w:color w:val="1B3A5C"/>
        </w:rPr>
        <w:t xml:space="preserve">SORU 80. </w:t>
      </w:r>
      <w:r>
        <w:rPr>
          <w:b/>
          <w:bCs/>
          <w:color w:val="B8860B"/>
        </w:rPr>
        <w:t xml:space="preserve">[T8 – Orta Üstü]</w:t>
      </w:r>
      <w:r>
        <w:rPr>
          <w:i/>
          <w:iCs/>
          <w:color w:val="555555"/>
          <w:sz w:val="18"/>
          <w:szCs w:val="18"/>
        </w:rPr>
        <w:t xml:space="preserve">  ·  Model soru: 2025/80</w:t>
      </w:r>
    </w:p>
    <w:p>
      <w:pPr>
        <w:keepNext/>
        <w:spacing w:after="80" w:before="40"/>
      </w:pPr>
      <w:r>
        <w:t xml:space="preserve">(L), yurt dışında yaşadığı ülkeden dönüşünde deniz yoluyla İzmir Limanına gelmiş ve beraberinde getirdiği, özel olarak ambalajlanmış büyük boyutlu bir konser piyanosunu gümrüğe sunmuştur. Piyano, gümrük işlemleri tamamlanıncaya kadar limandaki geçici depolama yerine alınmıştır. Yapılan ön incelemede eşyanın gümrük vergisine tabi olduğu anlaşılmıştır. Ambalajın limanda açılmasının piyanoya zarar verme riski taşıması nedeniyle (L), gümrüğün izniyle muayenenin piyanonun götürüleceği konser salonunda yapılmasını istemiş ve bu yönde dilekçe vermiştir. Gümrük idaresi muayenenin yerinde yapılmasını uygun bulmuştur. (L), vergileri muayeneden önce ödemek yerine beyanına göre teminat göstermek istediğini de bildirmiştir.</w:t>
      </w:r>
    </w:p>
    <w:p>
      <w:pPr>
        <w:keepNext/>
        <w:spacing w:after="40"/>
        <w:ind w:left="360"/>
      </w:pPr>
      <w:r>
        <w:t xml:space="preserve">Gümrük Yönetmeliğine göre, bu eşyanın muayenesinin yerinde yapılmasına ve geçici depolama yerinden çıkışına ilişkin aşağıdakilerden hangisi doğrudur?</w:t>
      </w:r>
    </w:p>
    <w:p>
      <w:pPr>
        <w:keepNext/>
        <w:spacing w:after="40"/>
        <w:ind w:left="360" w:hanging="360"/>
      </w:pPr>
      <w:r>
        <w:t xml:space="preserve">A) </w:t>
      </w:r>
      <w:r>
        <w:t xml:space="preserve">Talep dilekçesini gümrük idare amiri, geçici depolama yerinde muayeneyle görevli memura havale eder; piyanonun gümrük vergileri de (L)'nin beyanı esas alınarak teminata bağlanabilir.</w:t>
      </w:r>
    </w:p>
    <w:p>
      <w:pPr>
        <w:keepNext/>
        <w:spacing w:after="40"/>
        <w:ind w:left="360" w:hanging="360"/>
      </w:pPr>
      <w:r>
        <w:t xml:space="preserve">B) </w:t>
      </w:r>
      <w:r>
        <w:t xml:space="preserve">Dilekçe bölge müdürlüğüne gönderilir; muayene bölge müdürlüğünce görevlendirilen memurca yapılır ve vergiler muayeneden önce tamamen ödenmedikçe piyano geçici depolama yerinden çıkarılamaz.</w:t>
      </w:r>
    </w:p>
    <w:p>
      <w:pPr>
        <w:keepNext/>
        <w:spacing w:after="40"/>
        <w:ind w:left="360" w:hanging="360"/>
      </w:pPr>
      <w:r>
        <w:t xml:space="preserve">C) </w:t>
      </w:r>
      <w:r>
        <w:t xml:space="preserve">Piyano geçici depolama yerinden geçici çıkış hükümlerine göre çıkarılır; konser salonunda yapılan muayeneden sonra piyanonun geçici depolama yerine geri getirilmesi ve işlemlerin burada tamamlanması zorunludur.</w:t>
      </w:r>
    </w:p>
    <w:p>
      <w:pPr>
        <w:keepNext/>
        <w:spacing w:after="40"/>
        <w:ind w:left="360" w:hanging="360"/>
      </w:pPr>
      <w:r>
        <w:t xml:space="preserve">D) </w:t>
      </w:r>
      <w:r>
        <w:t xml:space="preserve">İşletme personeli kesin çıkış işlemini yapar ve geçici depolama yeri defterine yalnızca (L)'nin imzası alınır; eşyaya eşlik edecek gümrük memuru ile muayene memurunun imzası aranmaz.</w:t>
      </w:r>
    </w:p>
    <w:p>
      <w:pPr>
        <w:keepNext/>
        <w:spacing w:after="40"/>
        <w:ind w:left="360" w:hanging="360"/>
      </w:pPr>
      <w:r>
        <w:t xml:space="preserve">E) </w:t>
      </w:r>
      <w:r>
        <w:t xml:space="preserve">Muayenesi yerinde yapılacak eşyada vergilerin teminata bağlanması mümkün olmadığından (L), vergileri muayene sonucuna göre konser salonunda görevli memura nakden ödemek zorundadır.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Yönetmeliğine göre gümrüğün izniyle muayenesi yerinde yapılacak yolcu, kişisel eşya ve diğer eşya hakkında sahiplerince verilen dilekçeler gümrük idare amiri tarafından geçici depolama yerinde muayene ile görevli memura havale olunur; gümrük vergisine tabi bu eşyanın vergileri gümrük idaresince eşya sahibinin beyanına göre teminata bağlanabilir. İşletme personeli kesin çıkış işlemini yapar ve eşya sahibinin imzasının yanında eşlik edecek gümrük memuru ile muayene memurunun da geçici depolama yeri defterine imzası alınır; geri getirme zorunluluğu ve bölge müdürlüğü yetkisi öngörülmemiştir. Bu nedenle doğru cevap A seçeneğidir. (MD GY 95/1-3)</w:t>
      </w:r>
    </w:p>
    <w:p>
      <w:pPr>
        <w:spacing w:after="60"/>
      </w:pPr>
      <w:r>
        <w:rPr>
          <w:b/>
          <w:bCs/>
          <w:color w:val="1B3A5C"/>
        </w:rPr>
        <w:t xml:space="preserve">⚖️ Yasal Dayanak: </w:t>
      </w:r>
      <w:r>
        <w:t xml:space="preserve">Gümrük Yönetmeliği m.95/1-3</w:t>
      </w:r>
    </w:p>
    <w:p>
      <w:pPr>
        <w:spacing w:after="60"/>
      </w:pPr>
      <w:r>
        <w:rPr>
          <w:b/>
          <w:bCs/>
          <w:color w:val="1B3A5C"/>
        </w:rPr>
        <w:t xml:space="preserve">🔍 Şık Uzunluk Kontrolü: </w:t>
      </w:r>
      <w:r>
        <w:t xml:space="preserve">A:182 B:189 C:210 D:182 E:180 karakter → Denge: UYGUN</w:t>
      </w:r>
    </w:p>
    <w:p>
      <w:pPr>
        <w:keepNext/>
        <w:spacing w:after="60" w:before="280"/>
      </w:pPr>
      <w:r>
        <w:rPr>
          <w:b/>
          <w:bCs/>
          <w:color w:val="1B3A5C"/>
        </w:rPr>
        <w:t xml:space="preserve">SORU 81. </w:t>
      </w:r>
      <w:r>
        <w:rPr>
          <w:b/>
          <w:bCs/>
          <w:color w:val="B8860B"/>
        </w:rPr>
        <w:t xml:space="preserve">[T1 – Orta Üstü]</w:t>
      </w:r>
      <w:r>
        <w:rPr>
          <w:i/>
          <w:iCs/>
          <w:color w:val="555555"/>
          <w:sz w:val="18"/>
          <w:szCs w:val="18"/>
        </w:rPr>
        <w:t xml:space="preserve">  ·  Model soru: 2025/81</w:t>
      </w:r>
    </w:p>
    <w:p>
      <w:pPr>
        <w:keepNext/>
        <w:spacing w:after="80" w:before="40"/>
      </w:pPr>
      <w:r>
        <w:t xml:space="preserve">4458 sayılı Gümrük Kanunu ve Gümrük Yönetmeliğine göre, antrepolarda teminata ilişkin aşağıdakilerden hangisi </w:t>
      </w:r>
      <w:r>
        <w:rPr>
          <w:b/>
          <w:bCs/>
          <w:u w:val="single"/>
        </w:rPr>
        <w:t xml:space="preserve">yanlıştır</w:t>
      </w:r>
      <w:r>
        <w:t xml:space="preserve">?</w:t>
      </w:r>
    </w:p>
    <w:p>
      <w:pPr>
        <w:keepNext/>
        <w:spacing w:after="40"/>
        <w:ind w:left="360" w:hanging="360"/>
      </w:pPr>
      <w:r>
        <w:t xml:space="preserve">A) </w:t>
      </w:r>
      <w:r>
        <w:t xml:space="preserve">Antrepo işleticilerince antrepo rejiminde kullanılmak üzere götürü teminat verilebilir; götürü teminat verilen antrepoya konulan eşya için ayrıca başka bir teminat aranmaz.</w:t>
      </w:r>
    </w:p>
    <w:p>
      <w:pPr>
        <w:keepNext/>
        <w:spacing w:after="40"/>
        <w:ind w:left="360" w:hanging="360"/>
      </w:pPr>
      <w:r>
        <w:t xml:space="preserve">B) </w:t>
      </w:r>
      <w:r>
        <w:t xml:space="preserve">Teminat, antrepoya alınan eşya için ayrı ayrı veya toplu teminat olarak verilebilir; ancak Özel Tüketim Vergisi Kanununa ekli (I) sayılı liste kapsamındaki eşya için götürü ve yaygın götürü teminat hükümleri uygulanmaz.</w:t>
      </w:r>
    </w:p>
    <w:p>
      <w:pPr>
        <w:keepNext/>
        <w:spacing w:after="40"/>
        <w:ind w:left="360" w:hanging="360"/>
      </w:pPr>
      <w:r>
        <w:t xml:space="preserve">C) </w:t>
      </w:r>
      <w:r>
        <w:t xml:space="preserve">Antrepo işleticilerince verilecek götürü ve yaygın götürü teminata ilişkin tutarlar ile oranlarda değişiklik yapmaya, Yönetmelikte belirlenen esaslar uyarınca götürü teminat mektubunun sunulduğu bölge müdürlüğü yetkilidir.</w:t>
      </w:r>
    </w:p>
    <w:p>
      <w:pPr>
        <w:keepNext/>
        <w:spacing w:after="40"/>
        <w:ind w:left="360" w:hanging="360"/>
      </w:pPr>
      <w:r>
        <w:t xml:space="preserve">D) </w:t>
      </w:r>
      <w:r>
        <w:t xml:space="preserve">Teşvik belgesi kapsamında yüzde yüz muaf olup montaj müsaadeli özel antrepoya teminatsız konulan yatırım mallarında, belgenin süresi bitince antrepodaki eşyanın KDV ve fon dâhil vergileri teminata bağlanır.</w:t>
      </w:r>
    </w:p>
    <w:p>
      <w:pPr>
        <w:keepNext/>
        <w:spacing w:after="40"/>
        <w:ind w:left="360" w:hanging="360"/>
      </w:pPr>
      <w:r>
        <w:t xml:space="preserve">E) </w:t>
      </w:r>
      <w:r>
        <w:t xml:space="preserve">Teminat alınmış olsa bile gümrük işlemlerine başlanmadan ve bu işlemler bitirilip gümrük idaresinin izni alınmadan antrepolardan kısmen veya tamamen eşya çıkarılamaz.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götürü teminat mektubu antreponun bağlı bulunduğu bölge müdürlüğüne sunulur ve işlemler bu müdürlükçe sonuçlandırılır; ancak götürü ve yaygın götürü teminat tutarları ile oranlarında değişiklik yapma yetkisi bölge müdürlüğüne değil Bakanlığa aittir. Götürü teminat verilen antrepoya konulan eşya için başka teminat aranmaması, Özel Tüketim Vergisi Kanununa ekli (I) sayılı liste eşyasında götürü teminat hükümlerinin uygulanmaması, teşvik belgesi süresi bitince yatırım mallarının vergilerinin teminata bağlanması ve teminat alınmış olsa bile izin alınmadan antrepodan eşya çıkarılamaması doğrudur. Bu nedenle doğru cevap C seçeneğidir. (MD GY 527/8, 526/2, 527/1, 527/3, 539/6; GK 98)</w:t>
      </w:r>
    </w:p>
    <w:p>
      <w:pPr>
        <w:spacing w:after="60"/>
      </w:pPr>
      <w:r>
        <w:rPr>
          <w:b/>
          <w:bCs/>
          <w:color w:val="1B3A5C"/>
        </w:rPr>
        <w:t xml:space="preserve">⚖️ Yasal Dayanak: </w:t>
      </w:r>
      <w:r>
        <w:t xml:space="preserve">Gümrük Yönetmeliği m.527/8 (karşılaştırma: m.526/2, 527/1, 527/3, 539/6); 4458 sayılı Gümrük Kanunu m.98</w:t>
      </w:r>
    </w:p>
    <w:p>
      <w:pPr>
        <w:spacing w:after="60"/>
      </w:pPr>
      <w:r>
        <w:rPr>
          <w:b/>
          <w:bCs/>
          <w:color w:val="1B3A5C"/>
        </w:rPr>
        <w:t xml:space="preserve">🔍 Şık Uzunluk Kontrolü: </w:t>
      </w:r>
      <w:r>
        <w:t xml:space="preserve">A:172 B:219 C:222 D:206 E:166 karakter → Denge: UYGUN (ters tuzak: doğru şık bilinçli olarak en uzun; 2. ve 3. en uzun şık ≥ %90)</w:t>
      </w:r>
    </w:p>
    <w:p>
      <w:pPr>
        <w:keepNext/>
        <w:spacing w:after="60" w:before="280"/>
      </w:pPr>
      <w:r>
        <w:rPr>
          <w:b/>
          <w:bCs/>
          <w:color w:val="1B3A5C"/>
        </w:rPr>
        <w:t xml:space="preserve">SORU 82. </w:t>
      </w:r>
      <w:r>
        <w:rPr>
          <w:b/>
          <w:bCs/>
          <w:color w:val="B8860B"/>
        </w:rPr>
        <w:t xml:space="preserve">[T4 – Orta Üstü]</w:t>
      </w:r>
      <w:r>
        <w:rPr>
          <w:i/>
          <w:iCs/>
          <w:color w:val="555555"/>
          <w:sz w:val="18"/>
          <w:szCs w:val="18"/>
        </w:rPr>
        <w:t xml:space="preserve">  ·  Model soru: 2025/82</w:t>
      </w:r>
    </w:p>
    <w:p>
      <w:pPr>
        <w:keepNext/>
        <w:spacing w:after="80" w:before="40"/>
      </w:pPr>
      <w:r>
        <w:t xml:space="preserve">4458 sayılı Gümrük Kanununa göre, gümrük antrepolarındaki eşyanın sayımı ile antrepoda ortaya çıkan noksanlık ve fazlalıklara ilişkin aşağıdakilerden hangisi doğrudur?</w:t>
      </w:r>
    </w:p>
    <w:p>
      <w:pPr>
        <w:keepNext/>
        <w:spacing w:after="40"/>
        <w:ind w:left="360" w:hanging="360"/>
      </w:pPr>
      <w:r>
        <w:t xml:space="preserve">A) </w:t>
      </w:r>
      <w:r>
        <w:t xml:space="preserve">Antrepo işleticileri antrepo mevcutlarına ilişkin listeyi her ay sonunda gümrük idaresine verir</w:t>
      </w:r>
    </w:p>
    <w:p>
      <w:pPr>
        <w:keepNext/>
        <w:spacing w:after="40"/>
        <w:ind w:left="360" w:hanging="360"/>
      </w:pPr>
      <w:r>
        <w:t xml:space="preserve">B) </w:t>
      </w:r>
      <w:r>
        <w:t xml:space="preserve">Sayımda fazla çıkan eşya, fazlalığın nedeni aranmaksızın kayıtlara alınarak antrepoda bırakılır</w:t>
      </w:r>
    </w:p>
    <w:p>
      <w:pPr>
        <w:keepNext/>
        <w:spacing w:after="40"/>
        <w:ind w:left="360" w:hanging="360"/>
      </w:pPr>
      <w:r>
        <w:t xml:space="preserve">C) </w:t>
      </w:r>
      <w:r>
        <w:t xml:space="preserve">Antrepoda fire veren eşyanın fire oranları, kuruluşların görüşüyle gümrük müdürlüklerince belirlenir</w:t>
      </w:r>
    </w:p>
    <w:p>
      <w:pPr>
        <w:keepNext/>
        <w:spacing w:after="40"/>
        <w:ind w:left="360" w:hanging="360"/>
      </w:pPr>
      <w:r>
        <w:t xml:space="preserve">D) </w:t>
      </w:r>
      <w:r>
        <w:t xml:space="preserve">Eşyanın niteliğinden kaynaklanan fireler için de işleticiden gümrük vergileri aranır</w:t>
      </w:r>
    </w:p>
    <w:p>
      <w:pPr>
        <w:keepNext/>
        <w:spacing w:after="40"/>
        <w:ind w:left="360" w:hanging="360"/>
      </w:pPr>
      <w:r>
        <w:t xml:space="preserve">E) </w:t>
      </w:r>
      <w:r>
        <w:t xml:space="preserve">Kısa sürede sayılamayacak kadar çok olan genel antrepo eşyası örnekleme yöntemiyle sayılabilir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genel ve özel antrepo işleticileri yıl sonunda antrepo mevcutlarına ilişkin listeyi gümrük idaresine verir, eşya her yıl sayılır ve genel antrepolardaki eşyanın kısa sürede sayılamayacak kadar çok olması hâlinde gümrük idarelerince örnekleme yöntemiyle sayılması mümkündür. Liste her ay değil yıl sonunda verilir; sayımda fazla çıkan eşya kayıtlara alınır, ancak fazlalığın geçerli nedenden ileri geldiğine kanaat getirilmezse tasfiye edilir; eşyanın niteliğinden kaynaklanan fireler için gümrük vergileri aranmaz ve fire oranları gümrük müdürlüklerince değil Müsteşarlıkça belirlenir. Bu nedenle doğru cevap E seçeneğidir. (MD GK 105/1, 105/3, 106/2, 106/4)</w:t>
      </w:r>
    </w:p>
    <w:p>
      <w:pPr>
        <w:spacing w:after="60"/>
      </w:pPr>
      <w:r>
        <w:rPr>
          <w:b/>
          <w:bCs/>
          <w:color w:val="1B3A5C"/>
        </w:rPr>
        <w:t xml:space="preserve">⚖️ Yasal Dayanak: </w:t>
      </w:r>
      <w:r>
        <w:t xml:space="preserve">4458 sayılı Gümrük Kanunu m.105/1 (karşılaştırma: m.105/3, 106/2, 106/4)</w:t>
      </w:r>
    </w:p>
    <w:p>
      <w:pPr>
        <w:spacing w:after="60"/>
      </w:pPr>
      <w:r>
        <w:rPr>
          <w:b/>
          <w:bCs/>
          <w:color w:val="1B3A5C"/>
        </w:rPr>
        <w:t xml:space="preserve">🔍 Şık Uzunluk Kontrolü: </w:t>
      </w:r>
      <w:r>
        <w:t xml:space="preserve">A:95 B:95 C:100 D:84 E:94 karakter → Denge: UYGUN</w:t>
      </w:r>
    </w:p>
    <w:p>
      <w:pPr>
        <w:keepNext/>
        <w:spacing w:after="60" w:before="280"/>
      </w:pPr>
      <w:r>
        <w:rPr>
          <w:b/>
          <w:bCs/>
          <w:color w:val="1B3A5C"/>
        </w:rPr>
        <w:t xml:space="preserve">SORU 83. </w:t>
      </w:r>
      <w:r>
        <w:rPr>
          <w:b/>
          <w:bCs/>
          <w:color w:val="B8860B"/>
        </w:rPr>
        <w:t xml:space="preserve">[T1 – Orta Üstü]</w:t>
      </w:r>
      <w:r>
        <w:rPr>
          <w:i/>
          <w:iCs/>
          <w:color w:val="555555"/>
          <w:sz w:val="18"/>
          <w:szCs w:val="18"/>
        </w:rPr>
        <w:t xml:space="preserve">  ·  Model soru: 2025/83</w:t>
      </w:r>
    </w:p>
    <w:p>
      <w:pPr>
        <w:keepNext/>
        <w:spacing w:after="80" w:before="40"/>
      </w:pPr>
      <w:r>
        <w:t xml:space="preserve">Gümrüksüz Satış Mağazaları Yönetmeliğine göre, mağaza ve depo açma izni ile mağaza ve depoların devrine ilişkin aşağıdakilerden hangisi </w:t>
      </w:r>
      <w:r>
        <w:rPr>
          <w:b/>
          <w:bCs/>
          <w:u w:val="single"/>
        </w:rPr>
        <w:t xml:space="preserve">yanlıştır</w:t>
      </w:r>
      <w:r>
        <w:t xml:space="preserve">?</w:t>
      </w:r>
    </w:p>
    <w:p>
      <w:pPr>
        <w:keepNext/>
        <w:spacing w:after="40"/>
        <w:ind w:left="360" w:hanging="360"/>
      </w:pPr>
      <w:r>
        <w:t xml:space="preserve">A) </w:t>
      </w:r>
      <w:r>
        <w:t xml:space="preserve">Ön izin başvurusu uygun bulunan ilgililer, ön izin başvurusunda sunulanlar dışındaki belgeleri asıl veya noter onaylı olarak hazırlayıp mağaza veya deponun denetimi altında bulunacağı gümrük müdürlüğüne başvurur; ön iznin uygun bulunması açılış izni verileceği anlamına gelmez.</w:t>
      </w:r>
    </w:p>
    <w:p>
      <w:pPr>
        <w:keepNext/>
        <w:spacing w:after="40"/>
        <w:ind w:left="360" w:hanging="360"/>
      </w:pPr>
      <w:r>
        <w:t xml:space="preserve">B) </w:t>
      </w:r>
      <w:r>
        <w:t xml:space="preserve">Ödenmiş sermayeleri ve ihtiyatları toplamı en az elli milyon Türk lirası olan şirketlerde, asgari iki yıl faaliyette bulunma ve son beş yılın kurumlar vergisi ortalamasına ilişkin şartlar mağaza veya depo açma izni için aranmaz.</w:t>
      </w:r>
    </w:p>
    <w:p>
      <w:pPr>
        <w:keepNext/>
        <w:spacing w:after="40"/>
        <w:ind w:left="360" w:hanging="360"/>
      </w:pPr>
      <w:r>
        <w:t xml:space="preserve">C) </w:t>
      </w:r>
      <w:r>
        <w:t xml:space="preserve">Devralan şirketin yeni kurulmuş olması ve kurucu ortaklarından en az birinin asgari iki yıldır faaliyette bulunması hâlinde, devralan şirket için faaliyet süresi ve kurumlar vergisi şartları aranmaz.</w:t>
      </w:r>
    </w:p>
    <w:p>
      <w:pPr>
        <w:keepNext/>
        <w:spacing w:after="40"/>
        <w:ind w:left="360" w:hanging="360"/>
      </w:pPr>
      <w:r>
        <w:t xml:space="preserve">D) </w:t>
      </w:r>
      <w:r>
        <w:t xml:space="preserve">Mağazanın depoya ya da deponun mağazaya dönüştürülmesine ilişkin tür değişikliği talepleri, yeni açma talebi olarak değerlendirilmeksizin mevcut açma ve işletme izin belgesi üzerinde düzeltme yapılarak gümrük müdürlüğünce sonuçlandırılır.</w:t>
      </w:r>
    </w:p>
    <w:p>
      <w:pPr>
        <w:keepNext/>
        <w:spacing w:after="40"/>
        <w:ind w:left="360" w:hanging="360"/>
      </w:pPr>
      <w:r>
        <w:t xml:space="preserve">E) </w:t>
      </w:r>
      <w:r>
        <w:t xml:space="preserve">Gümrüksüz satış mağazaları ve depolarının devir taleplerinde ön izin başvurusu yapılmaz; devreden firma bir dilekçe ile, devralacak firma ise dilekçe ve Yönetmelikte sayılan belgelerle ilgili gümrük müdürlüğüne başvurur.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mağazadan depoya ya da depodan mağazaya tür değişikliğine ilişkin talepler yeni mağaza ya da depo açma talebi olarak değerlendirilir; mevcut izin belgesi üzerinde harç alınmaksızın düzeltme yapılması ise işletmeci unvanı veya gümrük idaresi değişikliği gibi hâllere ilişkindir. Ön iznin uygun bulunması açılış izni anlamına gelmez; ödenmiş sermaye ve ihtiyatları toplamı en az elli milyon TL olan şirketlerde iki yıllık faaliyet ve kurumlar vergisi şartları aranmaz; devir başvurularında ön izin başvurusu yapılmaz ve yeni kurulmuş devralan şirkette kurucu ortaklardan birinin en az iki yıllık faaliyeti aranır. Bu nedenle doğru cevap D seçeneğidir. (MD GSM Yönetmeliği 6/5, 7/1-2, 9/8, 9/10, 18/1-3)</w:t>
      </w:r>
    </w:p>
    <w:p>
      <w:pPr>
        <w:spacing w:after="60"/>
      </w:pPr>
      <w:r>
        <w:rPr>
          <w:b/>
          <w:bCs/>
          <w:color w:val="1B3A5C"/>
        </w:rPr>
        <w:t xml:space="preserve">⚖️ Yasal Dayanak: </w:t>
      </w:r>
      <w:r>
        <w:t xml:space="preserve">Gümrüksüz Satış Mağazaları Yönetmeliği m.6/5, 7/1, 7/2, 9/8, 9/10, 18/1, 18/2, 18/3</w:t>
      </w:r>
    </w:p>
    <w:p>
      <w:pPr>
        <w:spacing w:after="60"/>
      </w:pPr>
      <w:r>
        <w:rPr>
          <w:b/>
          <w:bCs/>
          <w:color w:val="1B3A5C"/>
        </w:rPr>
        <w:t xml:space="preserve">🔍 Şık Uzunluk Kontrolü: </w:t>
      </w:r>
      <w:r>
        <w:t xml:space="preserve">A:277 B:228 C:199 D:238 E:220 karakter → Denge: UYGUN</w:t>
      </w:r>
    </w:p>
    <w:p>
      <w:pPr>
        <w:keepNext/>
        <w:spacing w:after="60" w:before="280"/>
      </w:pPr>
      <w:r>
        <w:rPr>
          <w:b/>
          <w:bCs/>
          <w:color w:val="1B3A5C"/>
        </w:rPr>
        <w:t xml:space="preserve">SORU 84. </w:t>
      </w:r>
      <w:r>
        <w:rPr>
          <w:b/>
          <w:bCs/>
          <w:color w:val="B8860B"/>
        </w:rPr>
        <w:t xml:space="preserve">[T1 – Orta Üstü]</w:t>
      </w:r>
      <w:r>
        <w:rPr>
          <w:i/>
          <w:iCs/>
          <w:color w:val="555555"/>
          <w:sz w:val="18"/>
          <w:szCs w:val="18"/>
        </w:rPr>
        <w:t xml:space="preserve">  ·  Model soru: 2025/84</w:t>
      </w:r>
    </w:p>
    <w:p>
      <w:pPr>
        <w:keepNext/>
        <w:spacing w:after="80" w:before="40"/>
      </w:pPr>
      <w:r>
        <w:t xml:space="preserve">Gümrük Yönetmeliğine göre, antrepo açma ve işletme izni başvurusuna ilişkin aşağıdakilerden hangisi </w:t>
      </w:r>
      <w:r>
        <w:rPr>
          <w:b/>
          <w:bCs/>
          <w:u w:val="single"/>
        </w:rPr>
        <w:t xml:space="preserve">yanlıştır</w:t>
      </w:r>
      <w:r>
        <w:t xml:space="preserve">?</w:t>
      </w:r>
    </w:p>
    <w:p>
      <w:pPr>
        <w:keepNext/>
        <w:spacing w:after="40"/>
        <w:ind w:left="360" w:hanging="360"/>
      </w:pPr>
      <w:r>
        <w:t xml:space="preserve">A) </w:t>
      </w:r>
      <w:r>
        <w:t xml:space="preserve">Antrepo açma ve işletme izni almak isteyen kişiler, Yönetmelik ekinde belirtilen bilgi ve belgeler ile taahhütname ile birlikte antreponun bağlı bulunacağı gümrük müdürlüğüne başvuruda bulunmak zorundadır.</w:t>
      </w:r>
    </w:p>
    <w:p>
      <w:pPr>
        <w:keepNext/>
        <w:spacing w:after="40"/>
        <w:ind w:left="360" w:hanging="360"/>
      </w:pPr>
      <w:r>
        <w:t xml:space="preserve">B) </w:t>
      </w:r>
      <w:r>
        <w:t xml:space="preserve">Gümrük antreposunun işletilmesine ilişkin şartlar verilen izinde gösterilir ve gümrük idaresince düzenlenen antrepo açma ve işletme izin belgesine antreponun tipi ile kodu yazılır.</w:t>
      </w:r>
    </w:p>
    <w:p>
      <w:pPr>
        <w:keepNext/>
        <w:spacing w:after="40"/>
        <w:ind w:left="360" w:hanging="360"/>
      </w:pPr>
      <w:r>
        <w:t xml:space="preserve">C) </w:t>
      </w:r>
      <w:r>
        <w:t xml:space="preserve">Aynı işleticinin aynı gayrimenkul üzerinde bulunan antrepoları, her biri ayrı bir gümrük müdürlüğünün denetimine bağlanmak yerine tek bir gümrük müdürlüğüne bağlı olabilir.</w:t>
      </w:r>
    </w:p>
    <w:p>
      <w:pPr>
        <w:keepNext/>
        <w:spacing w:after="40"/>
        <w:ind w:left="360" w:hanging="360"/>
      </w:pPr>
      <w:r>
        <w:t xml:space="preserve">D) </w:t>
      </w:r>
      <w:r>
        <w:t xml:space="preserve">Açılmak istenen genel antrepo için mutat yollardan mesafe şartını sağlayan ve bölge müdürlüğünün görev ve sorumluluk alanında bulunan birden fazla yetkili gümrük müdürlüğü varsa işletici bunlardan birini tercih edebilir.</w:t>
      </w:r>
    </w:p>
    <w:p>
      <w:pPr>
        <w:keepNext/>
        <w:spacing w:after="40"/>
        <w:ind w:left="360" w:hanging="360"/>
      </w:pPr>
      <w:r>
        <w:t xml:space="preserve">E) </w:t>
      </w:r>
      <w:r>
        <w:t xml:space="preserve">Başvuru incelenirken açılacak yer için görgü raporunu bölge müdürlüğü düzenler; rapor, yerin aranan şart ve nitelikleri taşıyıp taşımadığına ilişkin yetkilendirilmiş gümrük müşavirince yapılan tespiti kapsar.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Başvurunun incelenmesi sırasında antrepo olarak açılacak yer için görgü raporunu bölge müdürlüğü değil ilgili gümrük müdürlüğü düzenler; rapor yerin şart ve nitelikleri taşıyıp taşımadığına ilişkin yetkilendirilmiş gümrük müşavirince yapılan tespiti kapsar. Başvurunun belgeler ve taahhütname ile bağlı bulunulacak gümrük müdürlüğüne yapılması, izin belgesine antrepo tipi ve kodunun yazılması, aynı gayrimenkuldeki antrepoların tek gümrük müdürlüğüne bağlanabilmesi ve birden fazla yetkili gümrük müdürlüğü varsa işleticinin tercih hakkı Yönetmelikte yer alır. Bu nedenle doğru cevap E seçeneğidir. (MD GY 519/4, 520/1, 521/1-2, 521/4)</w:t>
      </w:r>
    </w:p>
    <w:p>
      <w:pPr>
        <w:spacing w:after="60"/>
      </w:pPr>
      <w:r>
        <w:rPr>
          <w:b/>
          <w:bCs/>
          <w:color w:val="1B3A5C"/>
        </w:rPr>
        <w:t xml:space="preserve">⚖️ Yasal Dayanak: </w:t>
      </w:r>
      <w:r>
        <w:t xml:space="preserve">Gümrük Yönetmeliği m.519/4, 520/1, 521/1, 521/2, 521/4</w:t>
      </w:r>
    </w:p>
    <w:p>
      <w:pPr>
        <w:spacing w:after="60"/>
      </w:pPr>
      <w:r>
        <w:rPr>
          <w:b/>
          <w:bCs/>
          <w:color w:val="1B3A5C"/>
        </w:rPr>
        <w:t xml:space="preserve">🔍 Şık Uzunluk Kontrolü: </w:t>
      </w:r>
      <w:r>
        <w:t xml:space="preserve">A:205 B:180 C:172 D:220 E:208 karakter → Denge: UYGUN</w:t>
      </w:r>
    </w:p>
    <w:p>
      <w:pPr>
        <w:keepNext/>
        <w:spacing w:after="60" w:before="280"/>
      </w:pPr>
      <w:r>
        <w:rPr>
          <w:b/>
          <w:bCs/>
          <w:color w:val="1B3A5C"/>
        </w:rPr>
        <w:t xml:space="preserve">SORU 85. </w:t>
      </w:r>
      <w:r>
        <w:rPr>
          <w:b/>
          <w:bCs/>
          <w:color w:val="B8860B"/>
        </w:rPr>
        <w:t xml:space="preserve">[T6 – Orta Üstü]</w:t>
      </w:r>
      <w:r>
        <w:rPr>
          <w:i/>
          <w:iCs/>
          <w:color w:val="555555"/>
          <w:sz w:val="18"/>
          <w:szCs w:val="18"/>
        </w:rPr>
        <w:t xml:space="preserve">  ·  Model soru: 2025/85</w:t>
      </w:r>
    </w:p>
    <w:p>
      <w:pPr>
        <w:keepNext/>
        <w:spacing w:after="80" w:before="40"/>
      </w:pPr>
      <w:r>
        <w:t xml:space="preserve">Gümrük Yönetmeliğine göre; “(…) eşyanın her türlü dış etken ve müdahalelerden korunmasını sağlayacak şekilde yapılmış ve taşıtların durduğu, yanaştığı veya indiği yerlerdeki ambar, depo, ardiye veya hangar gibi yerler” şeklinde tanımlanan yerler aşağıdakilerden hangisidir?</w:t>
      </w:r>
    </w:p>
    <w:p>
      <w:pPr>
        <w:keepNext/>
        <w:spacing w:after="40"/>
        <w:ind w:left="360" w:hanging="360"/>
      </w:pPr>
      <w:r>
        <w:t xml:space="preserve">A) </w:t>
      </w:r>
      <w:r>
        <w:t xml:space="preserve">Geçici depolama yerleri</w:t>
      </w:r>
    </w:p>
    <w:p>
      <w:pPr>
        <w:keepNext/>
        <w:spacing w:after="40"/>
        <w:ind w:left="360" w:hanging="360"/>
      </w:pPr>
      <w:r>
        <w:t xml:space="preserve">B) </w:t>
      </w:r>
      <w:r>
        <w:t xml:space="preserve">Kaçak eşya ambarları</w:t>
      </w:r>
    </w:p>
    <w:p>
      <w:pPr>
        <w:keepNext/>
        <w:spacing w:after="40"/>
        <w:ind w:left="360" w:hanging="360"/>
      </w:pPr>
      <w:r>
        <w:t xml:space="preserve">C) </w:t>
      </w:r>
      <w:r>
        <w:t xml:space="preserve">Perakende satış mağazaları</w:t>
      </w:r>
    </w:p>
    <w:p>
      <w:pPr>
        <w:keepNext/>
        <w:spacing w:after="40"/>
        <w:ind w:left="360" w:hanging="360"/>
      </w:pPr>
      <w:r>
        <w:t xml:space="preserve">D) </w:t>
      </w:r>
      <w:r>
        <w:t xml:space="preserve">Gümrük antrepoları</w:t>
      </w:r>
    </w:p>
    <w:p>
      <w:pPr>
        <w:keepNext/>
        <w:spacing w:after="40"/>
        <w:ind w:left="360" w:hanging="360"/>
      </w:pPr>
      <w:r>
        <w:t xml:space="preserve">E) </w:t>
      </w:r>
      <w:r>
        <w:t xml:space="preserve">Serbest bölgeler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Yönetmeliğine göre geçici depolanan eşyanın her türlü dış etken ve müdahalelerden korunmasını sağlayacak şekilde yapılmış ve taşıtların durduğu, yanaştığı veya indiği yerlerdeki ambar, depo, ardiye veya hangar gibi yerler geçici depolama yerleridir. Antrepolar gümrük gözetimi altındaki eşyanın konulması amacıyla kurulan yerler, kaçak eşya ambarları kaçak zannıyla el konulan eşyanın konulduğu yerler, mağazalar ise perakende satış yerleridir; tanımdaki taşıtların yanaştığı yer unsuru bunlara ait değildir. Bu nedenle doğru cevap A seçeneğidir. (MD GY 79/1)</w:t>
      </w:r>
    </w:p>
    <w:p>
      <w:pPr>
        <w:spacing w:after="60"/>
      </w:pPr>
      <w:r>
        <w:rPr>
          <w:b/>
          <w:bCs/>
          <w:color w:val="1B3A5C"/>
        </w:rPr>
        <w:t xml:space="preserve">⚖️ Yasal Dayanak: </w:t>
      </w:r>
      <w:r>
        <w:t xml:space="preserve">Gümrük Yönetmeliği m.79/1</w:t>
      </w:r>
    </w:p>
    <w:p>
      <w:pPr>
        <w:spacing w:after="60"/>
      </w:pPr>
      <w:r>
        <w:rPr>
          <w:b/>
          <w:bCs/>
          <w:color w:val="1B3A5C"/>
        </w:rPr>
        <w:t xml:space="preserve">🔍 Şık Uzunluk Kontrolü: </w:t>
      </w:r>
      <w:r>
        <w:t xml:space="preserve">A:23 B:20 C:26 D:18 E:16 karakter → Denge: UYGUN</w:t>
      </w:r>
    </w:p>
    <w:p>
      <w:pPr>
        <w:keepNext/>
        <w:spacing w:after="60" w:before="280"/>
      </w:pPr>
      <w:r>
        <w:rPr>
          <w:b/>
          <w:bCs/>
          <w:color w:val="1B3A5C"/>
        </w:rPr>
        <w:t xml:space="preserve">SORU 86. </w:t>
      </w:r>
      <w:r>
        <w:rPr>
          <w:b/>
          <w:bCs/>
          <w:color w:val="B8860B"/>
        </w:rPr>
        <w:t xml:space="preserve">[T1+T2 – Orta Üstü]</w:t>
      </w:r>
      <w:r>
        <w:rPr>
          <w:i/>
          <w:iCs/>
          <w:color w:val="555555"/>
          <w:sz w:val="18"/>
          <w:szCs w:val="18"/>
        </w:rPr>
        <w:t xml:space="preserve">  ·  Model soru: 2025/86</w:t>
      </w:r>
    </w:p>
    <w:p>
      <w:pPr>
        <w:keepNext/>
        <w:spacing w:after="80" w:before="40"/>
      </w:pPr>
      <w:r>
        <w:t xml:space="preserve">Gümrük mevzuatına göre serbest bölgelerde tutulan envanter kayıtlarına ilişkin;</w:t>
      </w:r>
    </w:p>
    <w:p>
      <w:pPr>
        <w:keepNext/>
        <w:spacing w:after="40"/>
        <w:ind w:left="360"/>
      </w:pPr>
      <w:r>
        <w:t xml:space="preserve">I. Bilgisayar ortamında tutulan envanter kayıtları defter hükmündedir ve mevzuatın noksansız uygulandığının anlaşılması için gerekli tüm ayrıntıları kapsar.</w:t>
      </w:r>
    </w:p>
    <w:p>
      <w:pPr>
        <w:keepNext/>
        <w:spacing w:after="40"/>
        <w:ind w:left="360"/>
      </w:pPr>
      <w:r>
        <w:t xml:space="preserve">II. Eşya bir işletici veya kullanıcıdan diğerine aktarıldığında, alanın kayıtlarına geçirildiğine kanaat getirmek için gerekli kontrolleri serbest bölge işleticisi yapar.</w:t>
      </w:r>
    </w:p>
    <w:p>
      <w:pPr>
        <w:keepNext/>
        <w:spacing w:after="40"/>
        <w:ind w:left="360"/>
      </w:pPr>
      <w:r>
        <w:t xml:space="preserve">III. Bölgede faaliyette bulunanların envanter kayıtları, gümrük idarelerine eşyayı teşhis ve eşya hareketlerini izleme olanağı verecek şekilde tutulur.</w:t>
      </w:r>
    </w:p>
    <w:p>
      <w:pPr>
        <w:keepNext/>
        <w:spacing w:after="40"/>
        <w:ind w:left="360"/>
      </w:pPr>
      <w:r>
        <w:t xml:space="preserve">IV. Envanter kayıtlarında eşyanın gümrük statüsünü gösteren belgeye ve taşıma belgesine ilişkin bilgilere yer verilmez.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serbest bölgedeki eşyanın bir işletici ve/veya kullanıcıdan diğerine aktarılması hâlinde, durumun eşyayı alanın kayıtlarına geçirildiğine kanaat getirmek için gerekli kontrolleri işletici değil gümrük idareleri yapar; envanter kayıtları eşya giriş ve çıkışında kullanılan taşıma belgesine ve eşyanın gümrük statüsünü gösteren belgeye ilişkin bilgileri de içerir; bu nedenle II ve IV yanlıştır. Bilgisayar ortamındaki kayıtların defter hükmünde olması ile kayıtların eşyayı teşhis ve hareketlerini izleme olanağı verecek şekilde tutulması mevzuatta aynen yer alır. Bu nedenle doğru cevap B seçeneğidir. (MD GK 159/1; GY 427/1-2, 429/1-c, ç)</w:t>
      </w:r>
    </w:p>
    <w:p>
      <w:pPr>
        <w:spacing w:after="60"/>
      </w:pPr>
      <w:r>
        <w:rPr>
          <w:b/>
          <w:bCs/>
          <w:color w:val="1B3A5C"/>
        </w:rPr>
        <w:t xml:space="preserve">⚖️ Yasal Dayanak: </w:t>
      </w:r>
      <w:r>
        <w:t xml:space="preserve">4458 sayılı Gümrük Kanunu m.159/1; Gümrük Yönetmeliği m.427/1, 427/2, 429/1-c, ç</w:t>
      </w:r>
    </w:p>
    <w:p>
      <w:pPr>
        <w:spacing w:after="60"/>
      </w:pPr>
      <w:r>
        <w:rPr>
          <w:b/>
          <w:bCs/>
          <w:color w:val="1B3A5C"/>
        </w:rPr>
        <w:t xml:space="preserve">🔍 Şık Uzunluk Kontrolü: </w:t>
      </w:r>
      <w:r>
        <w:t xml:space="preserve">A:7 B:8 C:12 D:11 E:13 karakter → Denge: UYGUN</w:t>
      </w:r>
    </w:p>
    <w:p>
      <w:pPr>
        <w:keepNext/>
        <w:spacing w:after="60" w:before="280"/>
      </w:pPr>
      <w:r>
        <w:rPr>
          <w:b/>
          <w:bCs/>
          <w:color w:val="1B3A5C"/>
        </w:rPr>
        <w:t xml:space="preserve">SORU 87. </w:t>
      </w:r>
      <w:r>
        <w:rPr>
          <w:b/>
          <w:bCs/>
          <w:color w:val="B8860B"/>
        </w:rPr>
        <w:t xml:space="preserve">[T4 – Zor]</w:t>
      </w:r>
      <w:r>
        <w:rPr>
          <w:i/>
          <w:iCs/>
          <w:color w:val="555555"/>
          <w:sz w:val="18"/>
          <w:szCs w:val="18"/>
        </w:rPr>
        <w:t xml:space="preserve">  ·  Model soru: 2025/87</w:t>
      </w:r>
    </w:p>
    <w:p>
      <w:pPr>
        <w:keepNext/>
        <w:spacing w:after="80" w:before="40"/>
      </w:pPr>
      <w:r>
        <w:t xml:space="preserve">5607 Sayılı Kaçakçılıkla Mücadele Kanununa Göre İkramiye Ödenmesi Hakkında Yönetmeliğe göre ikramiye tutarının hesaplanmasında esas alınacak değerin belirlenmesine ilişkin aşağıdakilerden hangisi doğrudur?</w:t>
      </w:r>
    </w:p>
    <w:p>
      <w:pPr>
        <w:keepNext/>
        <w:spacing w:after="40"/>
        <w:ind w:left="360" w:hanging="360"/>
      </w:pPr>
      <w:r>
        <w:t xml:space="preserve">A) </w:t>
      </w:r>
      <w:r>
        <w:t xml:space="preserve">Kesinleşen mahkûmiyet kararıyla değer ilk belirlenen değerden farklı çıkarsa ikramiye ödemesinde, mahkeme kararında veya atıf yapılan bilirkişi raporunda belirlenen giriş kaçağında CIF, çıkış kaçağında FOB kıymeti esas alınır.</w:t>
      </w:r>
    </w:p>
    <w:p>
      <w:pPr>
        <w:keepNext/>
        <w:spacing w:after="40"/>
        <w:ind w:left="360" w:hanging="360"/>
      </w:pPr>
      <w:r>
        <w:t xml:space="preserve">B) </w:t>
      </w:r>
      <w:r>
        <w:t xml:space="preserve">Sahipli yakalanan kaçak eşyanın değeri, mahallin en büyük mülki idare amirinin görevlendireceği Hazine ve Maliye Bakanlığı, Ticaret Bakanlığı ve sanayi ve ticaret odası temsilcilerinden oluşan heyetçe belirlenir.</w:t>
      </w:r>
    </w:p>
    <w:p>
      <w:pPr>
        <w:keepNext/>
        <w:spacing w:after="40"/>
        <w:ind w:left="360" w:hanging="360"/>
      </w:pPr>
      <w:r>
        <w:t xml:space="preserve">C) </w:t>
      </w:r>
      <w:r>
        <w:t xml:space="preserve">Giriş kaçağı eşyanın ikramiyeye esas değeri, eşyanın CIF kıymetine gümrük vergileri toplamının eklenmesiyle bulunan gümrüklenmiş değer üzerinden müdahil veya en yakın gümrük idaresince belirlenerek tutanağa bağlanır.</w:t>
      </w:r>
    </w:p>
    <w:p>
      <w:pPr>
        <w:keepNext/>
        <w:spacing w:after="40"/>
        <w:ind w:left="360" w:hanging="360"/>
      </w:pPr>
      <w:r>
        <w:t xml:space="preserve">D) </w:t>
      </w:r>
      <w:r>
        <w:t xml:space="preserve">Milli Savunma Bakanlığınca belirlenen listede bulunmayan kaçak silah ve mühimmatın değeri, İçişleri Bakanlığınca teşkil edilen en az üç kişilik bir heyet tarafından tespit edilir.</w:t>
      </w:r>
    </w:p>
    <w:p>
      <w:pPr>
        <w:keepNext/>
        <w:spacing w:after="40"/>
        <w:ind w:left="360" w:hanging="360"/>
      </w:pPr>
      <w:r>
        <w:t xml:space="preserve">E) </w:t>
      </w:r>
      <w:r>
        <w:t xml:space="preserve">Uyuşturucu madde yakalamalarında ikramiye tutarı, ekspertiz raporundaki saflık derecesine bakılmaksızın, yakalanan maddenin ambalajıyla birlikte tartılan brüt miktarı üzerinden olay tarihine göre hesaplanır.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kesinleşen mahkûmiyet kararı neticesinde kaçak eşyanın değeri ilk belirlenen değerden farklı olursa, ikramiye ödemesinde mahkeme kararında veya kararın atıfta bulunduğu bilirkişi raporunda belirlenen giriş kaçağı eşyada CIF, çıkış kaçağı eşyada FOB kıymeti esas alınır. Üç kişilik heyet sahipsiz yakalanan eşyanın değerini belirler, sahipli yakalamada değeri müdahil veya en yakın gümrük idaresi belirler ve gümrük vergileri eklenmez; listede bulunmayan silahın değerini Millî Savunma Bakanlığınca teşkil edilen heyet tespit eder, uyuşturucuda ise maddenin saf hâldeki miktarı esas alınır. Bu nedenle doğru cevap A seçeneğidir. (MD İkramiye Yön. 17/1-b, c, ç; 17/2; 17/3-b)</w:t>
      </w:r>
    </w:p>
    <w:p>
      <w:pPr>
        <w:spacing w:after="60"/>
      </w:pPr>
      <w:r>
        <w:rPr>
          <w:b/>
          <w:bCs/>
          <w:color w:val="1B3A5C"/>
        </w:rPr>
        <w:t xml:space="preserve">⚖️ Yasal Dayanak: </w:t>
      </w:r>
      <w:r>
        <w:t xml:space="preserve">5607 Sayılı Kaçakçılıkla Mücadele Kanununa Göre İkramiye Ödenmesi Hakkında Yönetmelik m.17/1-b, 17/1-c, 17/1-ç, 17/2, 17/3-b</w:t>
      </w:r>
    </w:p>
    <w:p>
      <w:pPr>
        <w:spacing w:after="60"/>
      </w:pPr>
      <w:r>
        <w:rPr>
          <w:b/>
          <w:bCs/>
          <w:color w:val="1B3A5C"/>
        </w:rPr>
        <w:t xml:space="preserve">🔍 Şık Uzunluk Kontrolü: </w:t>
      </w:r>
      <w:r>
        <w:t xml:space="preserve">A:226 B:212 C:216 D:179 E:207 karakter → Denge: UYGUN (ters tuzak: doğru şık bilinçli olarak en uzun; 2. ve 3. en uzun şık ≥ %90)</w:t>
      </w:r>
    </w:p>
    <w:p>
      <w:pPr>
        <w:keepNext/>
        <w:spacing w:after="60" w:before="280"/>
      </w:pPr>
      <w:r>
        <w:rPr>
          <w:b/>
          <w:bCs/>
          <w:color w:val="1B3A5C"/>
        </w:rPr>
        <w:t xml:space="preserve">SORU 88. </w:t>
      </w:r>
      <w:r>
        <w:rPr>
          <w:b/>
          <w:bCs/>
          <w:color w:val="B8860B"/>
        </w:rPr>
        <w:t xml:space="preserve">[T2 – Zor]</w:t>
      </w:r>
      <w:r>
        <w:rPr>
          <w:i/>
          <w:iCs/>
          <w:color w:val="555555"/>
          <w:sz w:val="18"/>
          <w:szCs w:val="18"/>
        </w:rPr>
        <w:t xml:space="preserve">  ·  Model soru: 2025/88</w:t>
      </w:r>
    </w:p>
    <w:p>
      <w:pPr>
        <w:keepNext/>
        <w:spacing w:after="80" w:before="40"/>
      </w:pPr>
      <w:r>
        <w:t xml:space="preserve">5607 sayılı Kaçakçılıkla Mücadele Kanunu ile elkonulan akaryakıta ilişkin Uygulama Yönetmeliğinde, ulusal marker seviyesi yetersiz veya teknik düzenlemelere aykırı kaçak akaryakıtın muhafazası ve tasfiyesine ilişkin aşağıdaki ifadeler veriliyor:</w:t>
      </w:r>
    </w:p>
    <w:p>
      <w:pPr>
        <w:keepNext/>
        <w:spacing w:after="40"/>
        <w:ind w:left="360"/>
      </w:pPr>
      <w:r>
        <w:t xml:space="preserve">I. Sahipsiz olarak yakalanan kaçak akaryakıtın ulusal marker saha ölçüm sonucu Enerji Piyasası Düzenleme Kurumunun belirlediği şart ve seviyede değilse, ürün analiz yapılmaksızın teknik düzenlemelere aykırı kabul edilir.</w:t>
      </w:r>
    </w:p>
    <w:p>
      <w:pPr>
        <w:keepNext/>
        <w:spacing w:after="40"/>
        <w:ind w:left="360"/>
      </w:pPr>
      <w:r>
        <w:t xml:space="preserve">II. Seyyar kontrol cihazıyla yapılan ulusal marker ölçümüne itiraz edilmiş ve laboratuvar raporunda marker seviyesi yeterli bulunmuş olsa bile ürün, sahibine teslim edilmeksizin tasfiye edilir.</w:t>
      </w:r>
    </w:p>
    <w:p>
      <w:pPr>
        <w:keepNext/>
        <w:spacing w:after="40"/>
        <w:ind w:left="360"/>
      </w:pPr>
      <w:r>
        <w:t xml:space="preserve">III. Numune analiz sonuçları teknik düzenlemelere uygun olmayan kaçak akaryakıt, öncelikle akaryakıt kaçakçılığı ile mücadele eden kamu kurumlarına bedelsiz tahsis edilerek tasfiye edilir.</w:t>
      </w:r>
    </w:p>
    <w:p>
      <w:pPr>
        <w:keepNext/>
        <w:spacing w:after="40"/>
        <w:ind w:left="360"/>
      </w:pPr>
      <w:r>
        <w:t xml:space="preserve">IV. Ulusal marker seviyesi yetersiz olup teknik düzenlemelere uygun bulunan akaryakıt, tasfiye kararından sonra müstakil muhafaza imkânı yoksa aynı cins ve nitelikteki ürünlerle birleştirilerek saklanabilir.</w:t>
      </w:r>
    </w:p>
    <w:p>
      <w:pPr>
        <w:keepNext/>
        <w:spacing w:after="40"/>
        <w:ind w:left="360"/>
      </w:pPr>
      <w:r>
        <w:t xml:space="preserve">Yukarıdaki ifadelerden hangileri doğrudur?</w:t>
      </w:r>
    </w:p>
    <w:p>
      <w:pPr>
        <w:keepNext/>
        <w:spacing w:after="40"/>
        <w:ind w:left="360" w:hanging="360"/>
      </w:pPr>
      <w:r>
        <w:t xml:space="preserve">A) </w:t>
      </w:r>
      <w:r>
        <w:t xml:space="preserve">Yalnız IV</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sahipsiz yakalanan kaçak akaryakıtın marker saha ölçüm sonucu Kurumun belirlediği şart ve seviyede değilse ürün analiz yapılmaksızın teknik düzenlemelere aykırı kabul edilir; Yönetmeliğe göre markeri yetersiz ancak teknik düzenlemelere uygun ürünler tasfiye kararından sonra müstakil muhafaza imkânı yoksa birleştirilerek saklanabilir; bu nedenle I ve IV doğrudur. İtiraz üzerine laboratuvar raporunda marker seviyesi yeterli bulunan ürün sahibine teslim edilmek üzere ayrı muhafaza edilir; teknik düzenlemelere uygun olmayan akaryakıt ise tahsis edilmez, en yakın rafinericiye satılır; bu nedenle II ve III yanlıştır. Bu nedenle doğru cevap C seçeneğidir. (MD 5607 16/A-2, 16/A-3; Akaryakıt Yön. 6/2, 6/3, 18/1)</w:t>
      </w:r>
    </w:p>
    <w:p>
      <w:pPr>
        <w:spacing w:after="60"/>
      </w:pPr>
      <w:r>
        <w:rPr>
          <w:b/>
          <w:bCs/>
          <w:color w:val="1B3A5C"/>
        </w:rPr>
        <w:t xml:space="preserve">⚖️ Yasal Dayanak: </w:t>
      </w:r>
      <w:r>
        <w:t xml:space="preserve">5607 sayılı Kaçakçılıkla Mücadele Kanunu m.16/A-2, 16/A-3; Elkonulan Akaryakıt Uygulama Yönetmeliği m.6/2, 6/3, 16/3, 18/1, 18/2</w:t>
      </w:r>
    </w:p>
    <w:p>
      <w:pPr>
        <w:spacing w:after="60"/>
      </w:pPr>
      <w:r>
        <w:rPr>
          <w:b/>
          <w:bCs/>
          <w:color w:val="1B3A5C"/>
        </w:rPr>
        <w:t xml:space="preserve">🔍 Şık Uzunluk Kontrolü: </w:t>
      </w:r>
      <w:r>
        <w:t xml:space="preserve">A:9 B:7 C:7 D:9 E:11 karakter → Denge: UYGUN</w:t>
      </w:r>
    </w:p>
    <w:p>
      <w:pPr>
        <w:keepNext/>
        <w:spacing w:after="60" w:before="280"/>
      </w:pPr>
      <w:r>
        <w:rPr>
          <w:b/>
          <w:bCs/>
          <w:color w:val="1B3A5C"/>
        </w:rPr>
        <w:t xml:space="preserve">SORU 89. </w:t>
      </w:r>
      <w:r>
        <w:rPr>
          <w:b/>
          <w:bCs/>
          <w:color w:val="B8860B"/>
        </w:rPr>
        <w:t xml:space="preserve">[T4 – Orta Üstü]</w:t>
      </w:r>
      <w:r>
        <w:rPr>
          <w:i/>
          <w:iCs/>
          <w:color w:val="555555"/>
          <w:sz w:val="18"/>
          <w:szCs w:val="18"/>
        </w:rPr>
        <w:t xml:space="preserve">  ·  Model soru: 2025/89</w:t>
      </w:r>
    </w:p>
    <w:p>
      <w:pPr>
        <w:keepNext/>
        <w:spacing w:after="80" w:before="40"/>
      </w:pPr>
      <w:r>
        <w:t xml:space="preserve">Elkonulan Eşya ve Alıkonulan Taşıtlara İlişkin Uygulama Yönetmeliğine göre alıkonulan hava taşıtları nereye teslim edilir?</w:t>
      </w:r>
    </w:p>
    <w:p>
      <w:pPr>
        <w:keepNext/>
        <w:spacing w:after="40"/>
        <w:ind w:left="360" w:hanging="360"/>
      </w:pPr>
      <w:r>
        <w:t xml:space="preserve">A) </w:t>
      </w:r>
      <w:r>
        <w:t xml:space="preserve">Liman başkanlıklarının gözetiminde en yakın liman işletmesine</w:t>
      </w:r>
    </w:p>
    <w:p>
      <w:pPr>
        <w:keepNext/>
        <w:spacing w:after="40"/>
        <w:ind w:left="360" w:hanging="360"/>
      </w:pPr>
      <w:r>
        <w:t xml:space="preserve">B) </w:t>
      </w:r>
      <w:r>
        <w:t xml:space="preserve">En yakın gümrük idaresinin kaçak eşya depolama yerine</w:t>
      </w:r>
    </w:p>
    <w:p>
      <w:pPr>
        <w:keepNext/>
        <w:spacing w:after="40"/>
        <w:ind w:left="360" w:hanging="360"/>
      </w:pPr>
      <w:r>
        <w:t xml:space="preserve">C) </w:t>
      </w:r>
      <w:r>
        <w:t xml:space="preserve">Tasfiye işletme müdürlüğünün kaçak eşya deposuna</w:t>
      </w:r>
    </w:p>
    <w:p>
      <w:pPr>
        <w:keepNext/>
        <w:spacing w:after="40"/>
        <w:ind w:left="360" w:hanging="360"/>
      </w:pPr>
      <w:r>
        <w:t xml:space="preserve">D) </w:t>
      </w:r>
      <w:r>
        <w:t xml:space="preserve">Devlet Hava Meydanları İşletmesi müdürlüklerine</w:t>
      </w:r>
    </w:p>
    <w:p>
      <w:pPr>
        <w:keepNext/>
        <w:spacing w:after="40"/>
        <w:ind w:left="360" w:hanging="360"/>
      </w:pPr>
      <w:r>
        <w:t xml:space="preserve">E) </w:t>
      </w:r>
      <w:r>
        <w:t xml:space="preserve">Türkiye Cumhuriyet Merkez Bankası şubelerine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alıkonulan hava taşıtları elkoyan birimlerce doğrudan Devlet Hava Meydanları İşletmesi müdürlüklerine teslim edilir. Deniz taşıtları liman başkanlıklarının gözetiminde en yakın liman işletmesine, kıymetli maden ve banknotlar Merkez Bankası şubelerine veya mal müdürlüklerine teslim edilir; en yakın gümrük idaresine teslim ise özel teslim yeri belirlenmemiş eşya ve taşıtlar için genel kuraldır. Bu nedenle doğru cevap D seçeneğidir. (MD Elkonulan Eşya Yön. 5/1, 5/3)</w:t>
      </w:r>
    </w:p>
    <w:p>
      <w:pPr>
        <w:spacing w:after="60"/>
      </w:pPr>
      <w:r>
        <w:rPr>
          <w:b/>
          <w:bCs/>
          <w:color w:val="1B3A5C"/>
        </w:rPr>
        <w:t xml:space="preserve">⚖️ Yasal Dayanak: </w:t>
      </w:r>
      <w:r>
        <w:t xml:space="preserve">5607 Sayılı Kaçakçılıkla Mücadele Kanununa Göre Elkonulan Eşya ve Alıkonulan Taşıtlara İlişkin Uygulama Yönetmeliği m.5/1, 5/3-a, 5/3-b, 5/3-f</w:t>
      </w:r>
    </w:p>
    <w:p>
      <w:pPr>
        <w:spacing w:after="60"/>
      </w:pPr>
      <w:r>
        <w:rPr>
          <w:b/>
          <w:bCs/>
          <w:color w:val="1B3A5C"/>
        </w:rPr>
        <w:t xml:space="preserve">🔍 Şık Uzunluk Kontrolü: </w:t>
      </w:r>
      <w:r>
        <w:t xml:space="preserve">A:61 B:53 C:48 D:47 E:44 karakter → Denge: UYGUN</w:t>
      </w:r>
    </w:p>
    <w:p>
      <w:pPr>
        <w:keepNext/>
        <w:spacing w:after="60" w:before="280"/>
      </w:pPr>
      <w:r>
        <w:rPr>
          <w:b/>
          <w:bCs/>
          <w:color w:val="1B3A5C"/>
        </w:rPr>
        <w:t xml:space="preserve">SORU 90. </w:t>
      </w:r>
      <w:r>
        <w:rPr>
          <w:b/>
          <w:bCs/>
          <w:color w:val="B8860B"/>
        </w:rPr>
        <w:t xml:space="preserve">[T4 – Orta Üstü]</w:t>
      </w:r>
      <w:r>
        <w:rPr>
          <w:i/>
          <w:iCs/>
          <w:color w:val="555555"/>
          <w:sz w:val="18"/>
          <w:szCs w:val="18"/>
        </w:rPr>
        <w:t xml:space="preserve">  ·  Model soru: 2025/90</w:t>
      </w:r>
    </w:p>
    <w:p>
      <w:pPr>
        <w:keepNext/>
        <w:spacing w:after="80" w:before="40"/>
      </w:pPr>
      <w:r>
        <w:t xml:space="preserve">Gümrük Genel Tebliği (Geçici İthalat) (Seri No: 4)’e göre, ATA karnesi kapsamı eşya için aşağıdakilerden hangisi çıkış hükmündedir?</w:t>
      </w:r>
    </w:p>
    <w:p>
      <w:pPr>
        <w:keepNext/>
        <w:spacing w:after="40"/>
        <w:ind w:left="360" w:hanging="360"/>
      </w:pPr>
      <w:r>
        <w:t xml:space="preserve">A) </w:t>
      </w:r>
      <w:r>
        <w:t xml:space="preserve">Karne hamilince gümrük gözetimi olmaksızın kendi tesisinde imha edilmesi</w:t>
      </w:r>
    </w:p>
    <w:p>
      <w:pPr>
        <w:keepNext/>
        <w:spacing w:after="40"/>
        <w:ind w:left="360" w:hanging="360"/>
      </w:pPr>
      <w:r>
        <w:t xml:space="preserve">B) </w:t>
      </w:r>
      <w:r>
        <w:t xml:space="preserve">Karnenin geçerlilik süresi içinde yerleşik bir kişiye bedelle satılması</w:t>
      </w:r>
    </w:p>
    <w:p>
      <w:pPr>
        <w:keepNext/>
        <w:spacing w:after="40"/>
        <w:ind w:left="360" w:hanging="360"/>
      </w:pPr>
      <w:r>
        <w:t xml:space="preserve">C) </w:t>
      </w:r>
      <w:r>
        <w:t xml:space="preserve">Yurtta kalma süresinin karne geçerlilik süresi içinde uzatılması</w:t>
      </w:r>
    </w:p>
    <w:p>
      <w:pPr>
        <w:keepNext/>
        <w:spacing w:after="40"/>
        <w:ind w:left="360" w:hanging="360"/>
      </w:pPr>
      <w:r>
        <w:t xml:space="preserve">D) </w:t>
      </w:r>
      <w:r>
        <w:t xml:space="preserve">Kefil kuruluşa tebligat yapılarak vergilerin teminata bağlanması</w:t>
      </w:r>
    </w:p>
    <w:p>
      <w:pPr>
        <w:keepNext/>
        <w:spacing w:after="40"/>
        <w:ind w:left="360" w:hanging="360"/>
      </w:pPr>
      <w:r>
        <w:t xml:space="preserve">E) </w:t>
      </w:r>
      <w:r>
        <w:t xml:space="preserve">Hazineye külfet getirmeksizin resmî makamların nezareti altında imha edilmesi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ATA karnesi ile geçici ithal edilen eşyanın karnenin geçerlilik süresi içinde yurt dışı edilmesi esastır; ancak eşyanın serbest dolaşıma giriş rejimine tabi tutulması, çıkış hükmünde geçici depolama yeri veya antrepoya konulması ya da Hazineye herhangi bir külfet getirmeksizin resmî makamların nezareti altında imha edilmesi çıkış hükmündedir. Karne hamilince gözetimsiz imha, süre uzatımı veya serbest dolaşıma girmeksizin satış çıkış hükmünde sayılmaz. Bu nedenle doğru cevap E seçeneğidir. (MD GGT Geçici İthalat Seri 4 m.12, 7)</w:t>
      </w:r>
    </w:p>
    <w:p>
      <w:pPr>
        <w:spacing w:after="60"/>
      </w:pPr>
      <w:r>
        <w:rPr>
          <w:b/>
          <w:bCs/>
          <w:color w:val="1B3A5C"/>
        </w:rPr>
        <w:t xml:space="preserve">⚖️ Yasal Dayanak: </w:t>
      </w:r>
      <w:r>
        <w:t xml:space="preserve">Gümrük Genel Tebliği (Geçici İthalat) (Seri No: 4) m.12, m.7</w:t>
      </w:r>
    </w:p>
    <w:p>
      <w:pPr>
        <w:spacing w:after="60"/>
      </w:pPr>
      <w:r>
        <w:rPr>
          <w:b/>
          <w:bCs/>
          <w:color w:val="1B3A5C"/>
        </w:rPr>
        <w:t xml:space="preserve">🔍 Şık Uzunluk Kontrolü: </w:t>
      </w:r>
      <w:r>
        <w:t xml:space="preserve">A:72 B:71 C:64 D:64 E:77 karakter → Denge: UYGUN (ters tuzak: doğru şık bilinçli olarak en uzun; 2. ve 3. en uzun şık ≥ %90)</w:t>
      </w:r>
    </w:p>
    <w:p>
      <w:pPr>
        <w:keepNext/>
        <w:spacing w:after="60" w:before="280"/>
      </w:pPr>
      <w:r>
        <w:rPr>
          <w:b/>
          <w:bCs/>
          <w:color w:val="1B3A5C"/>
        </w:rPr>
        <w:t xml:space="preserve">SORU 91. </w:t>
      </w:r>
      <w:r>
        <w:rPr>
          <w:b/>
          <w:bCs/>
          <w:color w:val="B8860B"/>
        </w:rPr>
        <w:t xml:space="preserve">[T4 – Orta Üstü]</w:t>
      </w:r>
      <w:r>
        <w:rPr>
          <w:i/>
          <w:iCs/>
          <w:color w:val="555555"/>
          <w:sz w:val="18"/>
          <w:szCs w:val="18"/>
        </w:rPr>
        <w:t xml:space="preserve">  ·  Model soru: 2025/91</w:t>
      </w:r>
    </w:p>
    <w:p>
      <w:pPr>
        <w:keepNext/>
        <w:spacing w:after="80" w:before="40"/>
      </w:pPr>
      <w:r>
        <w:t xml:space="preserve">4458 sayılı Gümrük Kanununa göre, geçici ithalat rejiminde eşyanın rejim altında kalma süresinin belirlenmesi ve uzatılmasına ilişkin aşağıdakilerden hangisi doğrudur?</w:t>
      </w:r>
    </w:p>
    <w:p>
      <w:pPr>
        <w:keepNext/>
        <w:spacing w:after="40"/>
        <w:ind w:left="360" w:hanging="360"/>
      </w:pPr>
      <w:r>
        <w:t xml:space="preserve">A) </w:t>
      </w:r>
      <w:r>
        <w:t xml:space="preserve">İstisnai hâllerde ve ilgilinin talebi üzerine sürelerin uzatılmasına ilişkin usul ve esaslar, tam muafiyet suretiyle geçici ithalatın uygulanabileceği durumlarda olduğu gibi Cumhurbaşkanınca belirlenir.</w:t>
      </w:r>
    </w:p>
    <w:p>
      <w:pPr>
        <w:keepNext/>
        <w:spacing w:after="40"/>
        <w:ind w:left="360" w:hanging="360"/>
      </w:pPr>
      <w:r>
        <w:t xml:space="preserve">B) </w:t>
      </w:r>
      <w:r>
        <w:t xml:space="preserve">İthalat vergilerinden tam muafiyet suretiyle geçici ithalat rejiminin uygulanabileceği durumlar ve özel şartlar, eşyanın kullanım amacı dikkate alınarak her izin için gümrük idarelerince ayrı ayrı tespit edilir.</w:t>
      </w:r>
    </w:p>
    <w:p>
      <w:pPr>
        <w:keepNext/>
        <w:spacing w:after="40"/>
        <w:ind w:left="360" w:hanging="360"/>
      </w:pPr>
      <w:r>
        <w:t xml:space="preserve">C) </w:t>
      </w:r>
      <w:r>
        <w:t xml:space="preserve">İthal eşyasının yeniden ihraç edilmesi veya gümrükçe onaylanmış yeni bir işlem veya kullanıma tabi tutulması için gerekli süreler, eşyanın gümrük kıymetine göre kademelendirilerek Müsteşarlıkça belirlenir.</w:t>
      </w:r>
    </w:p>
    <w:p>
      <w:pPr>
        <w:keepNext/>
        <w:spacing w:after="40"/>
        <w:ind w:left="360" w:hanging="360"/>
      </w:pPr>
      <w:r>
        <w:t xml:space="preserve">D) </w:t>
      </w:r>
      <w:r>
        <w:t xml:space="preserve">İthal eşyasının yeniden ihraç edilmesi veya gümrükçe onaylanmış yeni bir işlem veya kullanıma tabi tutulması için gerekli süreler, izin verilen kullanımın amacına uygun olacak şekilde Müsteşarlıkça belirlenir.</w:t>
      </w:r>
    </w:p>
    <w:p>
      <w:pPr>
        <w:keepNext/>
        <w:spacing w:after="40"/>
        <w:ind w:left="360" w:hanging="360"/>
      </w:pPr>
      <w:r>
        <w:t xml:space="preserve">E) </w:t>
      </w:r>
      <w:r>
        <w:t xml:space="preserve">Özel süreler saklı kalmak üzere rejim altında kalma süresi azami yirmi dört ay olup bu süre, ilgilinin talebi bulunsa ve istisnai bir hâl söz konusu olsa dahi uzatılamaz.</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ithal eşyasının yeniden ihraç edilmesi veya gümrükçe onaylanmış yeni bir işlem ya da kullanıma tabi tutulması için gerekli süreler, izin verilen kullanımın amacına uygun olacak şekilde Müsteşarlıkça belirlenir; ölçüt eşyanın gümrük kıymeti değildir. İstisnai hâllerde ve ilgilinin talebi üzerine sürelerin uzatılmasına ilişkin usul ve esaslar Cumhurbaşkanınca değil yönetmelikle belirlenir; tam muafiyetle geçici ithalatın uygulanabileceği durumlar ve özel şartlar ise gümrük idarelerince değil Cumhurbaşkanınca tespit edilir. Bu nedenle doğru cevap D seçeneğidir. (MD GK 130/1-3, 131)</w:t>
      </w:r>
    </w:p>
    <w:p>
      <w:pPr>
        <w:spacing w:after="60"/>
      </w:pPr>
      <w:r>
        <w:rPr>
          <w:b/>
          <w:bCs/>
          <w:color w:val="1B3A5C"/>
        </w:rPr>
        <w:t xml:space="preserve">⚖️ Yasal Dayanak: </w:t>
      </w:r>
      <w:r>
        <w:t xml:space="preserve">4458 sayılı Gümrük Kanunu m.130/1-3, 131</w:t>
      </w:r>
    </w:p>
    <w:p>
      <w:pPr>
        <w:spacing w:after="60"/>
      </w:pPr>
      <w:r>
        <w:rPr>
          <w:b/>
          <w:bCs/>
          <w:color w:val="1B3A5C"/>
        </w:rPr>
        <w:t xml:space="preserve">🔍 Şık Uzunluk Kontrolü: </w:t>
      </w:r>
      <w:r>
        <w:t xml:space="preserve">A:202 B:211 C:205 D:209 E:170 karakter → Denge: UYGUN</w:t>
      </w:r>
    </w:p>
    <w:p>
      <w:pPr>
        <w:keepNext/>
        <w:spacing w:after="60" w:before="280"/>
      </w:pPr>
      <w:r>
        <w:rPr>
          <w:b/>
          <w:bCs/>
          <w:color w:val="1B3A5C"/>
        </w:rPr>
        <w:t xml:space="preserve">SORU 92. </w:t>
      </w:r>
      <w:r>
        <w:rPr>
          <w:b/>
          <w:bCs/>
          <w:color w:val="B8860B"/>
        </w:rPr>
        <w:t xml:space="preserve">[T1 – Orta Üstü]</w:t>
      </w:r>
      <w:r>
        <w:rPr>
          <w:i/>
          <w:iCs/>
          <w:color w:val="555555"/>
          <w:sz w:val="18"/>
          <w:szCs w:val="18"/>
        </w:rPr>
        <w:t xml:space="preserve">  ·  Model soru: 2025/92</w:t>
      </w:r>
    </w:p>
    <w:p>
      <w:pPr>
        <w:keepNext/>
        <w:spacing w:after="80" w:before="40"/>
      </w:pPr>
      <w:r>
        <w:t xml:space="preserve">Geçici İthal Edilen Kara Taşıtlarına İlişkin Gümrük Genel Tebliği (Seri No: 1)’e göre, turistik kolaylıklarla getirilen taşıtı kim </w:t>
      </w:r>
      <w:r>
        <w:rPr>
          <w:b/>
          <w:bCs/>
          <w:u w:val="single"/>
        </w:rPr>
        <w:t xml:space="preserve">kullanamaz</w:t>
      </w:r>
      <w:r>
        <w:t xml:space="preserve">?</w:t>
      </w:r>
    </w:p>
    <w:p>
      <w:pPr>
        <w:keepNext/>
        <w:spacing w:after="40"/>
        <w:ind w:left="360" w:hanging="360"/>
      </w:pPr>
      <w:r>
        <w:t xml:space="preserve">A) </w:t>
      </w:r>
      <w:r>
        <w:t xml:space="preserve">Hak sahibi taşıtta değilken, ikameti yurt dışında olan oğlu veya kızı</w:t>
      </w:r>
    </w:p>
    <w:p>
      <w:pPr>
        <w:keepNext/>
        <w:spacing w:after="40"/>
        <w:ind w:left="360" w:hanging="360"/>
      </w:pPr>
      <w:r>
        <w:t xml:space="preserve">B) </w:t>
      </w:r>
      <w:r>
        <w:t xml:space="preserve">Hak sahibi taşıtta değilken, ikameti yurt dışında olan arkadaşı</w:t>
      </w:r>
    </w:p>
    <w:p>
      <w:pPr>
        <w:keepNext/>
        <w:spacing w:after="40"/>
        <w:ind w:left="360" w:hanging="360"/>
      </w:pPr>
      <w:r>
        <w:t xml:space="preserve">C) </w:t>
      </w:r>
      <w:r>
        <w:t xml:space="preserve">Hak sahibi taşıttayken, ikameti yurt dışında olan arkadaşı</w:t>
      </w:r>
    </w:p>
    <w:p>
      <w:pPr>
        <w:keepNext/>
        <w:spacing w:after="40"/>
        <w:ind w:left="360" w:hanging="360"/>
      </w:pPr>
      <w:r>
        <w:t xml:space="preserve">D) </w:t>
      </w:r>
      <w:r>
        <w:t xml:space="preserve">Hak sahibi taşıttayken, ikameti yurt dışında olan oğlu veya kızı</w:t>
      </w:r>
    </w:p>
    <w:p>
      <w:pPr>
        <w:keepNext/>
        <w:spacing w:after="40"/>
        <w:ind w:left="360" w:hanging="360"/>
      </w:pPr>
      <w:r>
        <w:t xml:space="preserve">E) </w:t>
      </w:r>
      <w:r>
        <w:t xml:space="preserve">İkameti yurt dışında olan annesi, tek başına seyahat ederken</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Turistik kolaylıklardan yararlanılarak geçici ithal edilen taşıtları; izin hak sahibinin ikamet yeri Türkiye Gümrük Bölgesi dışında bulunan eşi, usul ya da füruu olan kişiler tek başına, ikamet yeri bölge dışında bulunan diğer kişiler ise ancak izin hak sahibi taşıtta bulunduğu sürece kullanabilir. Bu nedenle hak sahibinin taşıtta bulunmadığı sırada arkadaşının taşıtı kullanması mümkün değildir; oğlunun veya annesinin kullanımı ise hak sahibinin araçta bulunmasına bağlı değildir. Bu nedenle doğru cevap B seçeneğidir. (MD Kara Taşıtları GGT 26/1-a)</w:t>
      </w:r>
    </w:p>
    <w:p>
      <w:pPr>
        <w:spacing w:after="60"/>
      </w:pPr>
      <w:r>
        <w:rPr>
          <w:b/>
          <w:bCs/>
          <w:color w:val="1B3A5C"/>
        </w:rPr>
        <w:t xml:space="preserve">⚖️ Yasal Dayanak: </w:t>
      </w:r>
      <w:r>
        <w:t xml:space="preserve">Geçici İthal Edilen Kara Taşıtlarına İlişkin Gümrük Genel Tebliği (Seri No: 1) m.26/1-a</w:t>
      </w:r>
    </w:p>
    <w:p>
      <w:pPr>
        <w:spacing w:after="60"/>
      </w:pPr>
      <w:r>
        <w:rPr>
          <w:b/>
          <w:bCs/>
          <w:color w:val="1B3A5C"/>
        </w:rPr>
        <w:t xml:space="preserve">🔍 Şık Uzunluk Kontrolü: </w:t>
      </w:r>
      <w:r>
        <w:t xml:space="preserve">A:69 B:63 C:58 D:64 E:60 karakter → Denge: UYGUN</w:t>
      </w:r>
    </w:p>
    <w:p>
      <w:pPr>
        <w:keepNext/>
        <w:spacing w:after="60" w:before="280"/>
      </w:pPr>
      <w:r>
        <w:rPr>
          <w:b/>
          <w:bCs/>
          <w:color w:val="1B3A5C"/>
        </w:rPr>
        <w:t xml:space="preserve">SORU 93. </w:t>
      </w:r>
      <w:r>
        <w:rPr>
          <w:b/>
          <w:bCs/>
          <w:color w:val="B8860B"/>
        </w:rPr>
        <w:t xml:space="preserve">[T6 – Orta Üstü]</w:t>
      </w:r>
      <w:r>
        <w:rPr>
          <w:i/>
          <w:iCs/>
          <w:color w:val="555555"/>
          <w:sz w:val="18"/>
          <w:szCs w:val="18"/>
        </w:rPr>
        <w:t xml:space="preserve">  ·  Model soru: 2025/93</w:t>
      </w:r>
    </w:p>
    <w:p>
      <w:pPr>
        <w:keepNext/>
        <w:spacing w:after="80" w:before="40"/>
      </w:pPr>
      <w:r>
        <w:t xml:space="preserve">Geçici İthal Edilen Kara Taşıtlarına İlişkin Gümrük Genel Tebliği (Seri No: 1)’ne göre, “taşıtın kayıtlı olduğu ülkenin trafik, belediye veya diğer yetkili kuruluşlarınca verilen, taşıtın kime ait olduğunu ve üzerinde motor, şase ve plaka numaraları ile diğer özelliklerini gösteren” belge aşağıdakilerden hangisidir?</w:t>
      </w:r>
    </w:p>
    <w:p>
      <w:pPr>
        <w:keepNext/>
        <w:spacing w:after="40"/>
        <w:ind w:left="360" w:hanging="360"/>
      </w:pPr>
      <w:r>
        <w:t xml:space="preserve">A) </w:t>
      </w:r>
      <w:r>
        <w:t xml:space="preserve">Sigorta poliçesi</w:t>
      </w:r>
    </w:p>
    <w:p>
      <w:pPr>
        <w:keepNext/>
        <w:spacing w:after="40"/>
        <w:ind w:left="360" w:hanging="360"/>
      </w:pPr>
      <w:r>
        <w:t xml:space="preserve">B) </w:t>
      </w:r>
      <w:r>
        <w:t xml:space="preserve">İkamet tezkeresi</w:t>
      </w:r>
    </w:p>
    <w:p>
      <w:pPr>
        <w:keepNext/>
        <w:spacing w:after="40"/>
        <w:ind w:left="360" w:hanging="360"/>
      </w:pPr>
      <w:r>
        <w:t xml:space="preserve">C) </w:t>
      </w:r>
      <w:r>
        <w:t xml:space="preserve">Geçici trafik tescil belgesi</w:t>
      </w:r>
    </w:p>
    <w:p>
      <w:pPr>
        <w:keepNext/>
        <w:spacing w:after="40"/>
        <w:ind w:left="360" w:hanging="360"/>
      </w:pPr>
      <w:r>
        <w:t xml:space="preserve">D) </w:t>
      </w:r>
      <w:r>
        <w:t xml:space="preserve">Mülkiyet belgesi</w:t>
      </w:r>
    </w:p>
    <w:p>
      <w:pPr>
        <w:keepNext/>
        <w:spacing w:after="40"/>
        <w:ind w:left="360" w:hanging="360"/>
      </w:pPr>
      <w:r>
        <w:t xml:space="preserve">E) </w:t>
      </w:r>
      <w:r>
        <w:t xml:space="preserve">Gümrüklerden geçiş karnesi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Tebliğde mülkiyet belgesi; taşıtın kayıtlı olduğu ülkenin trafik, belediye veya diğer yetkili kuruluşlarınca verilen, taşıtın kime ait olduğunu ve motor, şase, plaka numaraları ile diğer özelliklerini gösteren motorlu araç tescil belgesi veya bu şartları taşıyan belgedir. Geçici trafik tescil belgesi gümrük idaresince düzenlenip notere gönderilen ve MA-MZ plaka verilmesine esas olan belgedir; sigorta poliçesi ise Türkiye’de geçerli zorunlu trafik sigortasını gösteren belgedir. Bu nedenle doğru cevap D seçeneğidir. (MD Kara Taşıtları GGT 4/1-ı, i; 11/7)</w:t>
      </w:r>
    </w:p>
    <w:p>
      <w:pPr>
        <w:spacing w:after="60"/>
      </w:pPr>
      <w:r>
        <w:rPr>
          <w:b/>
          <w:bCs/>
          <w:color w:val="1B3A5C"/>
        </w:rPr>
        <w:t xml:space="preserve">⚖️ Yasal Dayanak: </w:t>
      </w:r>
      <w:r>
        <w:t xml:space="preserve">Geçici İthal Edilen Kara Taşıtlarına İlişkin Gümrük Genel Tebliği (Seri No: 1) m.4/1-ı, i; m.11/7</w:t>
      </w:r>
    </w:p>
    <w:p>
      <w:pPr>
        <w:spacing w:after="60"/>
      </w:pPr>
      <w:r>
        <w:rPr>
          <w:b/>
          <w:bCs/>
          <w:color w:val="1B3A5C"/>
        </w:rPr>
        <w:t xml:space="preserve">🔍 Şık Uzunluk Kontrolü: </w:t>
      </w:r>
      <w:r>
        <w:t xml:space="preserve">A:16 B:16 C:28 D:16 E:26 karakter → Denge: UYGUN</w:t>
      </w:r>
    </w:p>
    <w:p>
      <w:pPr>
        <w:keepNext/>
        <w:spacing w:after="60" w:before="280"/>
      </w:pPr>
      <w:r>
        <w:rPr>
          <w:b/>
          <w:bCs/>
          <w:color w:val="1B3A5C"/>
        </w:rPr>
        <w:t xml:space="preserve">SORU 94. </w:t>
      </w:r>
      <w:r>
        <w:rPr>
          <w:b/>
          <w:bCs/>
          <w:color w:val="B8860B"/>
        </w:rPr>
        <w:t xml:space="preserve">[T3 – Zor]</w:t>
      </w:r>
      <w:r>
        <w:rPr>
          <w:i/>
          <w:iCs/>
          <w:color w:val="555555"/>
          <w:sz w:val="18"/>
          <w:szCs w:val="18"/>
        </w:rPr>
        <w:t xml:space="preserve">  ·  Model soru: 2025/94</w:t>
      </w:r>
    </w:p>
    <w:p>
      <w:pPr>
        <w:keepNext/>
        <w:spacing w:after="80" w:before="40"/>
      </w:pPr>
      <w:r>
        <w:t xml:space="preserve">Gümrük Yönetmeliğine göre, taahhüt ve yükümlülüklerini verilen süre içinde yerine getirmediği için geçici depolama yeri açma ve işletme izni Bakanlıkça geri alınan bir limited şirketin ortaklarının yer aldığı tüzel kişilere </w:t>
      </w:r>
      <w:r>
        <w:rPr>
          <w:b/>
          <w:bCs/>
        </w:rPr>
        <w:t xml:space="preserve">hangi süre boyunca</w:t>
      </w:r>
      <w:r>
        <w:t xml:space="preserve"> yeniden geçici depolama yeri açma izni verilmez?</w:t>
      </w:r>
    </w:p>
    <w:p>
      <w:pPr>
        <w:keepNext/>
        <w:spacing w:after="40"/>
        <w:ind w:left="360" w:hanging="360"/>
      </w:pPr>
      <w:r>
        <w:t xml:space="preserve">A) </w:t>
      </w:r>
      <w:r>
        <w:t xml:space="preserve">İznin geri alındığı tarihten itibaren üç yıl</w:t>
      </w:r>
    </w:p>
    <w:p>
      <w:pPr>
        <w:keepNext/>
        <w:spacing w:after="40"/>
        <w:ind w:left="360" w:hanging="360"/>
      </w:pPr>
      <w:r>
        <w:t xml:space="preserve">B) </w:t>
      </w:r>
      <w:r>
        <w:t xml:space="preserve">Geri alma kararının tebliğinden itibaren beş yıl</w:t>
      </w:r>
    </w:p>
    <w:p>
      <w:pPr>
        <w:keepNext/>
        <w:spacing w:after="40"/>
        <w:ind w:left="360" w:hanging="360"/>
      </w:pPr>
      <w:r>
        <w:t xml:space="preserve">C) </w:t>
      </w:r>
      <w:r>
        <w:t xml:space="preserve">Geri alma kararının tebliğinden itibaren üç yıl</w:t>
      </w:r>
    </w:p>
    <w:p>
      <w:pPr>
        <w:keepNext/>
        <w:spacing w:after="40"/>
        <w:ind w:left="360" w:hanging="360"/>
      </w:pPr>
      <w:r>
        <w:t xml:space="preserve">D) </w:t>
      </w:r>
      <w:r>
        <w:t xml:space="preserve">Ortaklık yapısı değişinceye kadar süresiz olarak</w:t>
      </w:r>
    </w:p>
    <w:p>
      <w:pPr>
        <w:keepNext/>
        <w:spacing w:after="40"/>
        <w:ind w:left="360" w:hanging="360"/>
      </w:pPr>
      <w:r>
        <w:t xml:space="preserve">E) </w:t>
      </w:r>
      <w:r>
        <w:t xml:space="preserve">İznin geri alındığı tarihten itibaren beş yıl</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Yönetmeliğine göre sahiplerinin isteğiyle kapatılma hâli hariç, geçici depolama yeri açma ve işletme izni geri alınan limited şirketlerin ortakları ile şirket müdürünün yer aldığı tüzel kişilere iznin geri alındığı tarihten itibaren beş yıl süreyle yeniden geçici depolama yeri açma izni verilmez. Süre geri alma kararının tebliğinden başlatılmaz; yeni izin verilmemesi yaptırımı ise kaçakçılık gibi suiistimal, yolsuzluk veya vergi kaybı nedeniyle izni geri alınan kişiler için öngörülmüştür. Bu nedenle doğru cevap E seçeneğidir. (MD GY 517/1, 517/4, 517/6)</w:t>
      </w:r>
    </w:p>
    <w:p>
      <w:pPr>
        <w:spacing w:after="60"/>
      </w:pPr>
      <w:r>
        <w:rPr>
          <w:b/>
          <w:bCs/>
          <w:color w:val="1B3A5C"/>
        </w:rPr>
        <w:t xml:space="preserve">⚖️ Yasal Dayanak: </w:t>
      </w:r>
      <w:r>
        <w:t xml:space="preserve">Gümrük Yönetmeliği m.517/4; m.517/1, m.517/6</w:t>
      </w:r>
    </w:p>
    <w:p>
      <w:pPr>
        <w:spacing w:after="60"/>
      </w:pPr>
      <w:r>
        <w:rPr>
          <w:b/>
          <w:bCs/>
          <w:color w:val="1B3A5C"/>
        </w:rPr>
        <w:t xml:space="preserve">🔍 Şık Uzunluk Kontrolü: </w:t>
      </w:r>
      <w:r>
        <w:t xml:space="preserve">A:44 B:48 C:47 D:48 E:45 karakter → Denge: UYGUN</w:t>
      </w:r>
    </w:p>
    <w:p>
      <w:pPr>
        <w:keepNext/>
        <w:spacing w:after="60" w:before="280"/>
      </w:pPr>
      <w:r>
        <w:rPr>
          <w:b/>
          <w:bCs/>
          <w:color w:val="1B3A5C"/>
        </w:rPr>
        <w:t xml:space="preserve">SORU 95. </w:t>
      </w:r>
      <w:r>
        <w:rPr>
          <w:b/>
          <w:bCs/>
          <w:color w:val="B8860B"/>
        </w:rPr>
        <w:t xml:space="preserve">[T8 – Zor]</w:t>
      </w:r>
      <w:r>
        <w:rPr>
          <w:i/>
          <w:iCs/>
          <w:color w:val="555555"/>
          <w:sz w:val="18"/>
          <w:szCs w:val="18"/>
        </w:rPr>
        <w:t xml:space="preserve">  ·  Model soru: 2025/95</w:t>
      </w:r>
    </w:p>
    <w:p>
      <w:pPr>
        <w:keepNext/>
        <w:spacing w:after="80" w:before="40"/>
      </w:pPr>
      <w:r>
        <w:t xml:space="preserve">Yurt dışında yerleşik (R), kişisel kullanımına mahsus yabancı plakalı otomobiliyle geçici ithalat rejimi kapsamında Türkiye Gümrük Bölgesine giriş yapmıştır. (R), taşıta verilen süre içinde, taşıtı gümrük gözetimine bırakmadan ve taşıtın başkası tarafından kullanılmayacağına ilişkin taahhütnameyi vermeden, havalimanından üç ayrı tarihte uçakla yurt dışına çıkıp geri dönmüştür. Gümrük idaresi bu durumu, (R)'nin havalimanından dördüncü kez taşıtsız olarak yurt dışına çıkmak üzere başvurduğu sırada tespit etmiştir. Taşıtın bu süre içinde başkasına kullandırılmadığı ve devredilmediği anlaşılmış; taşıta verilen süre de henüz dolmamıştır.</w:t>
      </w:r>
    </w:p>
    <w:p>
      <w:pPr>
        <w:keepNext/>
        <w:spacing w:after="40"/>
        <w:ind w:left="360"/>
      </w:pPr>
      <w:r>
        <w:t xml:space="preserve">Geçici İthal Edilen Kara Taşıtlarına İlişkin Gümrük Genel Tebliği (Seri No: 1) ve 4458 sayılı Gümrük Kanununa göre (R) hakkında yapılacak işlem aşağıdakilerden hangisidir?</w:t>
      </w:r>
    </w:p>
    <w:p>
      <w:pPr>
        <w:keepNext/>
        <w:spacing w:after="40"/>
        <w:ind w:left="360" w:hanging="360"/>
      </w:pPr>
      <w:r>
        <w:t xml:space="preserve">A) </w:t>
      </w:r>
      <w:r>
        <w:t xml:space="preserve">Taşıtsız yapılan her çıkış ayrı fiil sayılır ve (R) hakkında her çıkış için usulsüzlük cezası miktarının sekiz katı olmak üzere toplam yirmi dört kat ceza uygulanır.</w:t>
      </w:r>
    </w:p>
    <w:p>
      <w:pPr>
        <w:keepNext/>
        <w:spacing w:after="40"/>
        <w:ind w:left="360" w:hanging="360"/>
      </w:pPr>
      <w:r>
        <w:t xml:space="preserve">B) </w:t>
      </w:r>
      <w:r>
        <w:t xml:space="preserve">Tespit tarihine kadar yapılan tüm taşıtsız çıkışlar tek fiil sayılır ve (R) hakkında Kanunda belirtilen usulsüzlük cezası miktarının sekiz katı ceza bir kez uygulanır.</w:t>
      </w:r>
    </w:p>
    <w:p>
      <w:pPr>
        <w:keepNext/>
        <w:spacing w:after="40"/>
        <w:ind w:left="360" w:hanging="360"/>
      </w:pPr>
      <w:r>
        <w:t xml:space="preserve">C) </w:t>
      </w:r>
      <w:r>
        <w:t xml:space="preserve">Taşıtın gümrük gözetimine bırakılmadan çıkılması rejim ihlali sayıldığından (R) hakkında taşıtın gümrüklenmiş değerinin iki katı tutarında idari para cezası verilir.</w:t>
      </w:r>
    </w:p>
    <w:p>
      <w:pPr>
        <w:keepNext/>
        <w:spacing w:after="40"/>
        <w:ind w:left="360" w:hanging="360"/>
      </w:pPr>
      <w:r>
        <w:t xml:space="preserve">D) </w:t>
      </w:r>
      <w:r>
        <w:t xml:space="preserve">Taşıt tam muafiyetle geçici ithal edilen özel kullanıma mahsus taşıt olduğundan (R) hakkında rejim ihlali nedeniyle gümrük vergileri tutarının dörtte biri kadar ceza verilir.</w:t>
      </w:r>
    </w:p>
    <w:p>
      <w:pPr>
        <w:keepNext/>
        <w:spacing w:after="40"/>
        <w:ind w:left="360" w:hanging="360"/>
      </w:pPr>
      <w:r>
        <w:t xml:space="preserve">E) </w:t>
      </w:r>
      <w:r>
        <w:t xml:space="preserve">Tespit tarihine kadar yapılan çıkışlar tek fiil sayılır; taşıt başkasına kullandırılmadığından (R) hakkında usulsüzlük cezası miktarının dört katı ceza bir kez uygulanır.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taşıt gümrük gözetimine bırakılmadan ilgilinin taşıtsız olarak yurt dışına çıkışına, taşıtın başkası tarafından kullanılmayacağına ilişkin taahhütname alınması hâlinde izin verilir; buna aykırı taşıtsız çıkışların tespitinde tespit tarihine kadar yapılan tüm çıkışlar tek fiil sayılır. Kanuna göre hak sahibinin gümrük idaresine bilgi vermeden taşıtsız yurt dışına çıkması sekiz kat usulsüzlük cezası gerektirdiğinden ceza bir kez sekiz kat uygulanır. Gümrüklenmiş değerin iki katı genel rejim ihlali, vergilerin dörtte biri ise tam muafiyetli özel taşıtların rejim ihlali için öngörülmüştür. Bu nedenle doğru cevap B seçeneğidir. (MD GK 241/6-e; Kara Taşıtları Tebliği m.27/1, 27/4)</w:t>
      </w:r>
    </w:p>
    <w:p>
      <w:pPr>
        <w:spacing w:after="60"/>
      </w:pPr>
      <w:r>
        <w:rPr>
          <w:b/>
          <w:bCs/>
          <w:color w:val="1B3A5C"/>
        </w:rPr>
        <w:t xml:space="preserve">⚖️ Yasal Dayanak: </w:t>
      </w:r>
      <w:r>
        <w:t xml:space="preserve">Geçici İthal Edilen Kara Taşıtlarına İlişkin Gümrük Genel Tebliği (Seri No: 1) m.27/1, 27/4; 4458 sayılı Gümrük Kanunu m.241/6-e</w:t>
      </w:r>
    </w:p>
    <w:p>
      <w:pPr>
        <w:spacing w:after="60"/>
      </w:pPr>
      <w:r>
        <w:rPr>
          <w:b/>
          <w:bCs/>
          <w:color w:val="1B3A5C"/>
        </w:rPr>
        <w:t xml:space="preserve">🔍 Şık Uzunluk Kontrolü: </w:t>
      </w:r>
      <w:r>
        <w:t xml:space="preserve">A:165 B:167 C:165 D:174 E:170 karakter → Denge: UYGUN</w:t>
      </w:r>
    </w:p>
    <w:p>
      <w:pPr>
        <w:keepNext/>
        <w:spacing w:after="60" w:before="280"/>
      </w:pPr>
      <w:r>
        <w:rPr>
          <w:b/>
          <w:bCs/>
          <w:color w:val="1B3A5C"/>
        </w:rPr>
        <w:t xml:space="preserve">SORU 96. </w:t>
      </w:r>
      <w:r>
        <w:rPr>
          <w:b/>
          <w:bCs/>
          <w:color w:val="B8860B"/>
        </w:rPr>
        <w:t xml:space="preserve">[T2 – Zor]</w:t>
      </w:r>
      <w:r>
        <w:rPr>
          <w:i/>
          <w:iCs/>
          <w:color w:val="555555"/>
          <w:sz w:val="18"/>
          <w:szCs w:val="18"/>
        </w:rPr>
        <w:t xml:space="preserve">  ·  Model soru: 2025/96</w:t>
      </w:r>
    </w:p>
    <w:p>
      <w:pPr>
        <w:keepNext/>
        <w:spacing w:after="80" w:before="40"/>
      </w:pPr>
      <w:r>
        <w:t xml:space="preserve">Geçici İthal Edilen Kara Taşıtlarına İlişkin Gümrük Genel Tebliği (Seri No: 1)’e göre:</w:t>
      </w:r>
    </w:p>
    <w:p>
      <w:pPr>
        <w:keepNext/>
        <w:spacing w:after="40"/>
        <w:ind w:left="360"/>
      </w:pPr>
      <w:r>
        <w:t xml:space="preserve">I. Vekâletle yurt dışı edilecek taşıtta devralanın veya taşıtın süresi yoksa en çok yedi gün verilir.</w:t>
      </w:r>
    </w:p>
    <w:p>
      <w:pPr>
        <w:keepNext/>
        <w:spacing w:after="40"/>
        <w:ind w:left="360"/>
      </w:pPr>
      <w:r>
        <w:t xml:space="preserve">II. Taşıt sahibi ölürse, tüm varislerin vekâleti olsa da taşıt yurt dışı edilemez.</w:t>
      </w:r>
    </w:p>
    <w:p>
      <w:pPr>
        <w:keepNext/>
        <w:spacing w:after="40"/>
        <w:ind w:left="360"/>
      </w:pPr>
      <w:r>
        <w:t xml:space="preserve">III. Mülkiyeti değişen taşıtın Türkiye’de önceden bulunduğu süreler dikkate alınmaz.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Vekâletle yurt dışı etme işleminde devralan şahsın ya da taşıtın süresi yoksa 1 No.lu Taşıt Takip Programına kayden en çok yedi gün süre verilerek taşıt yurt dışı edilir ve mülkiyet değişikliği yapılmış taşıtın daha önce Türkiye’de bulunduğu süreler dikkate alınmaz; I ve III doğrudur. Taşıt sahibinin ölümü hâlinde mahkeme kararıyla tespit edilen tüm varislerin vekâletleri ibraz edilirse taşıtın yurt dışı edilmesine izin verilir; II yanlıştır. Bu nedenle doğru cevap D seçeneğidir. (MD Kara Taşıtları GGT 6/7, 29/3-4)</w:t>
      </w:r>
    </w:p>
    <w:p>
      <w:pPr>
        <w:spacing w:after="60"/>
      </w:pPr>
      <w:r>
        <w:rPr>
          <w:b/>
          <w:bCs/>
          <w:color w:val="1B3A5C"/>
        </w:rPr>
        <w:t xml:space="preserve">⚖️ Yasal Dayanak: </w:t>
      </w:r>
      <w:r>
        <w:t xml:space="preserve">Geçici İthal Edilen Kara Taşıtlarına İlişkin Gümrük Genel Tebliği (Seri No: 1) m.6/7, 29/3-4</w:t>
      </w:r>
    </w:p>
    <w:p>
      <w:pPr>
        <w:spacing w:after="60"/>
      </w:pPr>
      <w:r>
        <w:rPr>
          <w:b/>
          <w:bCs/>
          <w:color w:val="1B3A5C"/>
        </w:rPr>
        <w:t xml:space="preserve">🔍 Şık Uzunluk Kontrolü: </w:t>
      </w:r>
      <w:r>
        <w:t xml:space="preserve">A:8 B:9 C:7 D:8 E:12 karakter → Denge: UYGUN</w:t>
      </w:r>
    </w:p>
    <w:p>
      <w:pPr>
        <w:keepNext/>
        <w:spacing w:after="60" w:before="280"/>
      </w:pPr>
      <w:r>
        <w:rPr>
          <w:b/>
          <w:bCs/>
          <w:color w:val="1B3A5C"/>
        </w:rPr>
        <w:t xml:space="preserve">SORU 97. </w:t>
      </w:r>
      <w:r>
        <w:rPr>
          <w:b/>
          <w:bCs/>
          <w:color w:val="B8860B"/>
        </w:rPr>
        <w:t xml:space="preserve">[T7 – Orta Üstü]</w:t>
      </w:r>
      <w:r>
        <w:rPr>
          <w:i/>
          <w:iCs/>
          <w:color w:val="555555"/>
          <w:sz w:val="18"/>
          <w:szCs w:val="18"/>
        </w:rPr>
        <w:t xml:space="preserve">  ·  Model soru: 2025/97</w:t>
      </w:r>
    </w:p>
    <w:p>
      <w:pPr>
        <w:keepNext/>
        <w:spacing w:after="80" w:before="40"/>
      </w:pPr>
      <w:r>
        <w:t xml:space="preserve">Gümrük İşlemlerinin Kolaylaştırılması Yönetmeliğine göre, sertifika başvurusunda sonradan kontrol yetkilisini </w:t>
      </w:r>
      <w:r>
        <w:rPr>
          <w:b/>
          <w:bCs/>
        </w:rPr>
        <w:t xml:space="preserve">kim</w:t>
      </w:r>
      <w:r>
        <w:t xml:space="preserve"> görevlendirir?</w:t>
      </w:r>
    </w:p>
    <w:p>
      <w:pPr>
        <w:keepNext/>
        <w:spacing w:after="40"/>
        <w:ind w:left="360" w:hanging="360"/>
      </w:pPr>
      <w:r>
        <w:t xml:space="preserve">A) </w:t>
      </w:r>
      <w:r>
        <w:t xml:space="preserve">Ticaret Bakanlığı Gümrükler Genel Müdürlüğü</w:t>
      </w:r>
    </w:p>
    <w:p>
      <w:pPr>
        <w:keepNext/>
        <w:spacing w:after="40"/>
        <w:ind w:left="360" w:hanging="360"/>
      </w:pPr>
      <w:r>
        <w:t xml:space="preserve">B) </w:t>
      </w:r>
      <w:r>
        <w:t xml:space="preserve">Risk Yönetimi ve Kontrol Genel Müdürlüğü</w:t>
      </w:r>
    </w:p>
    <w:p>
      <w:pPr>
        <w:keepNext/>
        <w:spacing w:after="40"/>
        <w:ind w:left="360" w:hanging="360"/>
      </w:pPr>
      <w:r>
        <w:t xml:space="preserve">C) </w:t>
      </w:r>
      <w:r>
        <w:t xml:space="preserve">Bakanlık Rehberlik ve Teftiş Başkanlığı</w:t>
      </w:r>
    </w:p>
    <w:p>
      <w:pPr>
        <w:keepNext/>
        <w:spacing w:after="40"/>
        <w:ind w:left="360" w:hanging="360"/>
      </w:pPr>
      <w:r>
        <w:t xml:space="preserve">D) </w:t>
      </w:r>
      <w:r>
        <w:t xml:space="preserve">Başvurunun yapıldığı gümrük ve dış ticaret bölge müdürlüğü</w:t>
      </w:r>
    </w:p>
    <w:p>
      <w:pPr>
        <w:keepNext/>
        <w:spacing w:after="40"/>
        <w:ind w:left="360" w:hanging="360"/>
      </w:pPr>
      <w:r>
        <w:t xml:space="preserve">E) </w:t>
      </w:r>
      <w:r>
        <w:t xml:space="preserve">Gümrükler Muhafaza Genel Müdürlüğü</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ön incelemesi olumlu sonuçlanan başvurunun soru formu Genel Müdürlükçe incelenir ve tam ve yeterli bulunursa, yerinde inceleme yapmak üzere sonradan kontrol yetkilisinin görevlendirilmesine ilişkin işlemler Ticaret Bakanlığı Gümrükler Genel Müdürlüğünce tamamlanır. Başvurunun yapıldığı bölge müdürlüğü ön incelemeyi yürütür; Risk Yönetimi ve Kontrol Genel Müdürlüğü ise Sonradan Kontrol Yönetmeliğinde sekretarya görevini yerine getiren birimdir. Bu nedenle doğru cevap A seçeneğidir. (MD GİKY 3/1-e, 12/9-11, 13/1; Sonradan Kontrol Yön. 4/1-b, 5/3)</w:t>
      </w:r>
    </w:p>
    <w:p>
      <w:pPr>
        <w:spacing w:after="60"/>
      </w:pPr>
      <w:r>
        <w:rPr>
          <w:b/>
          <w:bCs/>
          <w:color w:val="1B3A5C"/>
        </w:rPr>
        <w:t xml:space="preserve">⚖️ Yasal Dayanak: </w:t>
      </w:r>
      <w:r>
        <w:t xml:space="preserve">Gümrük İşlemlerinin Kolaylaştırılması Yönetmeliği m.3/1-e, 12/9-11, 13/1; Sonradan Kontrol ve Riskli İşlemlerin Kontrolü Yönetmeliği m.4/1-b, 5/3</w:t>
      </w:r>
    </w:p>
    <w:p>
      <w:pPr>
        <w:spacing w:after="60"/>
      </w:pPr>
      <w:r>
        <w:rPr>
          <w:b/>
          <w:bCs/>
          <w:color w:val="1B3A5C"/>
        </w:rPr>
        <w:t xml:space="preserve">🔍 Şık Uzunluk Kontrolü: </w:t>
      </w:r>
      <w:r>
        <w:t xml:space="preserve">A:43 B:40 C:39 D:58 E:34 karakter → Denge: UYGUN</w:t>
      </w:r>
    </w:p>
    <w:p>
      <w:pPr>
        <w:keepNext/>
        <w:spacing w:after="60" w:before="280"/>
      </w:pPr>
      <w:r>
        <w:rPr>
          <w:b/>
          <w:bCs/>
          <w:color w:val="1B3A5C"/>
        </w:rPr>
        <w:t xml:space="preserve">SORU 98. </w:t>
      </w:r>
      <w:r>
        <w:rPr>
          <w:b/>
          <w:bCs/>
          <w:color w:val="B8860B"/>
        </w:rPr>
        <w:t xml:space="preserve">[T1 – Orta Üstü]</w:t>
      </w:r>
      <w:r>
        <w:rPr>
          <w:i/>
          <w:iCs/>
          <w:color w:val="555555"/>
          <w:sz w:val="18"/>
          <w:szCs w:val="18"/>
        </w:rPr>
        <w:t xml:space="preserve">  ·  Model soru: 2025/98</w:t>
      </w:r>
    </w:p>
    <w:p>
      <w:pPr>
        <w:keepNext/>
        <w:spacing w:after="80" w:before="40"/>
      </w:pPr>
      <w:r>
        <w:t xml:space="preserve">Onaylanmış Kişi Statüsüne İlişkin Gümrük Genel Tebliği (Sıra No: 1)'e göre, "1000" dışındaki rejim kodlu ihracat beyannamelerinin mavi hatta işlem görmesine ilişkin koşullar bakımından aşağıdakilerden hangisi </w:t>
      </w:r>
      <w:r>
        <w:rPr>
          <w:b/>
          <w:bCs/>
          <w:u w:val="single"/>
        </w:rPr>
        <w:t xml:space="preserve">yanlıştır</w:t>
      </w:r>
      <w:r>
        <w:t xml:space="preserve">?</w:t>
      </w:r>
    </w:p>
    <w:p>
      <w:pPr>
        <w:keepNext/>
        <w:spacing w:after="40"/>
        <w:ind w:left="360" w:hanging="360"/>
      </w:pPr>
      <w:r>
        <w:t xml:space="preserve">A) </w:t>
      </w:r>
      <w:r>
        <w:t xml:space="preserve">Dış ticaret sermaye şirketleri ve grup ihracatçılarında imalatçı olma şartı aranmaz.</w:t>
      </w:r>
    </w:p>
    <w:p>
      <w:pPr>
        <w:keepNext/>
        <w:spacing w:after="40"/>
        <w:ind w:left="360" w:hanging="360"/>
      </w:pPr>
      <w:r>
        <w:t xml:space="preserve">B) </w:t>
      </w:r>
      <w:r>
        <w:t xml:space="preserve">Başvurudan geriye dönük bir yılda ortalama en az otuz işçi istihdam edilmiş olmalıdır.</w:t>
      </w:r>
    </w:p>
    <w:p>
      <w:pPr>
        <w:keepNext/>
        <w:spacing w:after="40"/>
        <w:ind w:left="360" w:hanging="360"/>
      </w:pPr>
      <w:r>
        <w:t xml:space="preserve">C) </w:t>
      </w:r>
      <w:r>
        <w:t xml:space="preserve">İhracat koşulu, herhangi bir dönemde asgari beş milyon FOB/ABD doları fiili ihracatla sağlanabilir.</w:t>
      </w:r>
    </w:p>
    <w:p>
      <w:pPr>
        <w:keepNext/>
        <w:spacing w:after="40"/>
        <w:ind w:left="360" w:hanging="360"/>
      </w:pPr>
      <w:r>
        <w:t xml:space="preserve">D) </w:t>
      </w:r>
      <w:r>
        <w:t xml:space="preserve">Grup ihracatçılarında işçi koşulu, grup imalatçılarının işçi sayıları toplanarak aranır.</w:t>
      </w:r>
    </w:p>
    <w:p>
      <w:pPr>
        <w:keepNext/>
        <w:spacing w:after="40"/>
        <w:ind w:left="360" w:hanging="360"/>
      </w:pPr>
      <w:r>
        <w:t xml:space="preserve">E) </w:t>
      </w:r>
      <w:r>
        <w:t xml:space="preserve">Gümrük idareleri, belirli riskleri dikkate alarak bu kolaylaştırmanın aksi yönünde işlem yapabilir.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beyanın kontrol türüne ilişkin kolaylaştırmalar ve "1000" dışındaki rejim kodlu ihracat beyannamelerinin mavi hatta işlem görmesi için, izin başvurusundan geriye dönük bir yılda ortalama en az yüz işçi istihdam edilmesi gerekir; otuz işçi ölçütü onaylanmış kişi statüsünün özel koşuluna aittir. Dış ticaret sermaye şirketleri ve grup ihracatçılarının imalatçı olma koşulundan ayrık tutulması, ihracat koşulunun herhangi bir dönemde beş milyon FOB/ABD doları ihracatla sağlanabilmesi, grup ihracatçılarında grup imalatçılarının işçi sayılarının toplanması ve idarelerin riskleri dikkate alarak aksi yönde işlem yapabilmesi Tebliğe uygundur. Bu nedenle doğru cevap B seçeneğidir. (MD OKS Tebliği 42/A-1, 42/A-3, 42/A-4; GY 24/1-b)</w:t>
      </w:r>
    </w:p>
    <w:p>
      <w:pPr>
        <w:spacing w:after="60"/>
      </w:pPr>
      <w:r>
        <w:rPr>
          <w:b/>
          <w:bCs/>
          <w:color w:val="1B3A5C"/>
        </w:rPr>
        <w:t xml:space="preserve">⚖️ Yasal Dayanak: </w:t>
      </w:r>
      <w:r>
        <w:t xml:space="preserve">Onaylanmış Kişi Statüsüne İlişkin Gümrük Genel Tebliği (Sıra No: 1) m.42/A-1, 42/A-3, 42/A-4; Gümrük Yönetmeliği m.24/1-b</w:t>
      </w:r>
    </w:p>
    <w:p>
      <w:pPr>
        <w:spacing w:after="60"/>
      </w:pPr>
      <w:r>
        <w:rPr>
          <w:b/>
          <w:bCs/>
          <w:color w:val="1B3A5C"/>
        </w:rPr>
        <w:t xml:space="preserve">🔍 Şık Uzunluk Kontrolü: </w:t>
      </w:r>
      <w:r>
        <w:t xml:space="preserve">A:84 B:86 C:99 D:88 E:99 karakter → Denge: UYGUN</w:t>
      </w:r>
    </w:p>
    <w:p>
      <w:pPr>
        <w:keepNext/>
        <w:spacing w:after="60" w:before="280"/>
      </w:pPr>
      <w:r>
        <w:rPr>
          <w:b/>
          <w:bCs/>
          <w:color w:val="1B3A5C"/>
        </w:rPr>
        <w:t xml:space="preserve">SORU 99. </w:t>
      </w:r>
      <w:r>
        <w:rPr>
          <w:b/>
          <w:bCs/>
          <w:color w:val="B8860B"/>
        </w:rPr>
        <w:t xml:space="preserve">[T1 – Zor]</w:t>
      </w:r>
      <w:r>
        <w:rPr>
          <w:i/>
          <w:iCs/>
          <w:color w:val="555555"/>
          <w:sz w:val="18"/>
          <w:szCs w:val="18"/>
        </w:rPr>
        <w:t xml:space="preserve">  ·  Model soru: 2025/99</w:t>
      </w:r>
    </w:p>
    <w:p>
      <w:pPr>
        <w:keepNext/>
        <w:spacing w:after="80" w:before="40"/>
      </w:pPr>
      <w:r>
        <w:t xml:space="preserve">Gümrük İşlemlerinin Kolaylaştırılması Yönetmeliğine göre ticari kayıt ve emniyet koşullarına ilişkin aşağıdakilerden hangisi </w:t>
      </w:r>
      <w:r>
        <w:rPr>
          <w:b/>
          <w:bCs/>
          <w:u w:val="single"/>
        </w:rPr>
        <w:t xml:space="preserve">yanlıştır</w:t>
      </w:r>
      <w:r>
        <w:t xml:space="preserve">?</w:t>
      </w:r>
    </w:p>
    <w:p>
      <w:pPr>
        <w:keepNext/>
        <w:spacing w:after="40"/>
        <w:ind w:left="360" w:hanging="360"/>
      </w:pPr>
      <w:r>
        <w:t xml:space="preserve">A) </w:t>
      </w:r>
      <w:r>
        <w:t xml:space="preserve">Başvuru sahibinin, gümrük mevzuatına uyum konusunda bir aksaklık ortaya çıktığında veya sorun tespit edildiğinde gümrük idaresini bilgilendirmesi, ticari kayıtların güvenilirliği ve izlenebilir olması koşulunun unsurlarındandır.</w:t>
      </w:r>
    </w:p>
    <w:p>
      <w:pPr>
        <w:keepNext/>
        <w:spacing w:after="40"/>
        <w:ind w:left="360" w:hanging="360"/>
      </w:pPr>
      <w:r>
        <w:t xml:space="preserve">B) </w:t>
      </w:r>
      <w:r>
        <w:t xml:space="preserve">Bilgisayar sisteminin yetkisiz girişlerden korunmasına ve verilerinin güvenceye alınmasına yönelik uygun bilişim teknolojisi güvenlik önlemlerine sahip olunması, ticari kayıtların güvenilirliği koşulu kapsamında aranır.</w:t>
      </w:r>
    </w:p>
    <w:p>
      <w:pPr>
        <w:keepNext/>
        <w:spacing w:after="40"/>
        <w:ind w:left="360" w:hanging="360"/>
      </w:pPr>
      <w:r>
        <w:t xml:space="preserve">C) </w:t>
      </w:r>
      <w:r>
        <w:t xml:space="preserve">Başvuru sahibinin, gümrük ve varsa taşımaya ilişkin kayıtlarına gümrük idaresinin yalnızca fiziki olarak erişebilmesine imkân tanıması gerekir; elektronik ortamda erişim sağlanması ticari kayıtların güvenilirliği koşulunu karşılamaz.</w:t>
      </w:r>
    </w:p>
    <w:p>
      <w:pPr>
        <w:keepNext/>
        <w:spacing w:after="40"/>
        <w:ind w:left="360" w:hanging="360"/>
      </w:pPr>
      <w:r>
        <w:t xml:space="preserve">D) </w:t>
      </w:r>
      <w:r>
        <w:t xml:space="preserve">Yasaklama ve kısıtlamalara tabi eşya söz konusu olduğunda, lisanslarla ilgili işlemleri takip edecek ve bu eşyayı diğer eşyadan ayıracak bir iş akışı oluşturulması emniyet ve güvenlik koşulu kapsamındadır.</w:t>
      </w:r>
    </w:p>
    <w:p>
      <w:pPr>
        <w:keepNext/>
        <w:spacing w:after="40"/>
        <w:ind w:left="360" w:hanging="360"/>
      </w:pPr>
      <w:r>
        <w:t xml:space="preserve">E) </w:t>
      </w:r>
      <w:r>
        <w:t xml:space="preserve">Uluslararası arz zincirinin güvenilirliğinden emin olunması amacıyla iş yapılan kişi ve firmaların kimliklerinin açıkça tespit edilmesi ve bunların uygun emniyet ve güvenlik tedbirleri aldıklarının kontrolüne yönelik önlemler alınması gerekir.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ticari kayıtların güvenilirliği ve izlenebilir olması koşulu kapsamında başvuru sahibi, gümrük ve varsa taşımaya ilişkin kayıtlara gümrük idaresinin fiziki veya elektronik olarak erişebilmesine olanak sağlamalıdır; erişimin yalnızca fiziki yolla sağlanabileceği ve elektronik erişimin koşulu karşılamayacağı yönündeki ifade yanlıştır. Aksaklık hâlinde gümrük idaresinin bilgilendirilmesi ve bilişim güvenliği önlemleri ticari kayıtlar koşulunun; yasaklama ve kısıtlamalara tabi eşya için iş akışı oluşturulması ile iş yapılan kişi ve firmaların kimliklerinin tespiti emniyet ve güvenlik koşulunun unsurlarıdır. Bu nedenle doğru cevap C seçeneğidir. (MD GİKY 6/1-c, g, ı; 8/1-d, e)</w:t>
      </w:r>
    </w:p>
    <w:p>
      <w:pPr>
        <w:spacing w:after="60"/>
      </w:pPr>
      <w:r>
        <w:rPr>
          <w:b/>
          <w:bCs/>
          <w:color w:val="1B3A5C"/>
        </w:rPr>
        <w:t xml:space="preserve">⚖️ Yasal Dayanak: </w:t>
      </w:r>
      <w:r>
        <w:t xml:space="preserve">Gümrük İşlemlerinin Kolaylaştırılması Yönetmeliği m.6/1-c, g, ı; 8/1-d, e</w:t>
      </w:r>
    </w:p>
    <w:p>
      <w:pPr>
        <w:spacing w:after="60"/>
      </w:pPr>
      <w:r>
        <w:rPr>
          <w:b/>
          <w:bCs/>
          <w:color w:val="1B3A5C"/>
        </w:rPr>
        <w:t xml:space="preserve">🔍 Şık Uzunluk Kontrolü: </w:t>
      </w:r>
      <w:r>
        <w:t xml:space="preserve">A:228 B:219 C:233 D:205 E:243 karakter → Denge: UYGUN</w:t>
      </w:r>
    </w:p>
    <w:p>
      <w:pPr>
        <w:keepNext/>
        <w:spacing w:after="60" w:before="280"/>
      </w:pPr>
      <w:r>
        <w:rPr>
          <w:b/>
          <w:bCs/>
          <w:color w:val="1B3A5C"/>
        </w:rPr>
        <w:t xml:space="preserve">SORU 100. </w:t>
      </w:r>
      <w:r>
        <w:rPr>
          <w:b/>
          <w:bCs/>
          <w:color w:val="B8860B"/>
        </w:rPr>
        <w:t xml:space="preserve">[T3 – Orta Üstü]</w:t>
      </w:r>
      <w:r>
        <w:rPr>
          <w:i/>
          <w:iCs/>
          <w:color w:val="555555"/>
          <w:sz w:val="18"/>
          <w:szCs w:val="18"/>
        </w:rPr>
        <w:t xml:space="preserve">  ·  Model soru: 2025/100</w:t>
      </w:r>
    </w:p>
    <w:p>
      <w:pPr>
        <w:keepNext/>
        <w:spacing w:after="80" w:before="40"/>
      </w:pPr>
      <w:r>
        <w:t xml:space="preserve">Gümrük İşlemlerinin Kolaylaştırılması Yönetmeliğine göre, ön izlemede ceza kararı kriterlerine ilişkin sorgular </w:t>
      </w:r>
      <w:r>
        <w:rPr>
          <w:b/>
          <w:bCs/>
        </w:rPr>
        <w:t xml:space="preserve">hangi dönem için</w:t>
      </w:r>
      <w:r>
        <w:t xml:space="preserve"> yapılır?</w:t>
      </w:r>
    </w:p>
    <w:p>
      <w:pPr>
        <w:keepNext/>
        <w:spacing w:after="40"/>
        <w:ind w:left="360" w:hanging="360"/>
      </w:pPr>
      <w:r>
        <w:t xml:space="preserve">A) </w:t>
      </w:r>
      <w:r>
        <w:t xml:space="preserve">Sertifikanın düzenlendiği tarihten itibaren geçen beş yıllık dönemin yalnız son bir yılı için</w:t>
      </w:r>
    </w:p>
    <w:p>
      <w:pPr>
        <w:keepNext/>
        <w:spacing w:after="40"/>
        <w:ind w:left="360" w:hanging="360"/>
      </w:pPr>
      <w:r>
        <w:t xml:space="preserve">B) </w:t>
      </w:r>
      <w:r>
        <w:t xml:space="preserve">Sertifikanın düzenlendiği tarihten itibaren beş yıl içinde, 12'şer aylık beş dönem için ayrı ayrı</w:t>
      </w:r>
    </w:p>
    <w:p>
      <w:pPr>
        <w:keepNext/>
        <w:spacing w:after="40"/>
        <w:ind w:left="360" w:hanging="360"/>
      </w:pPr>
      <w:r>
        <w:t xml:space="preserve">C) </w:t>
      </w:r>
      <w:r>
        <w:t xml:space="preserve">Başvurunun kayda alındığı ayın ilk gününden geriye dönük üç yıl için, 12'şer aylık dönemler hâlinde</w:t>
      </w:r>
    </w:p>
    <w:p>
      <w:pPr>
        <w:keepNext/>
        <w:spacing w:after="40"/>
        <w:ind w:left="360" w:hanging="360"/>
      </w:pPr>
      <w:r>
        <w:t xml:space="preserve">D) </w:t>
      </w:r>
      <w:r>
        <w:t xml:space="preserve">Başvurunun kayda alındığı ayın ilk gününden geriye dönük üç yılın yalnız son bir yılı için</w:t>
      </w:r>
    </w:p>
    <w:p>
      <w:pPr>
        <w:keepNext/>
        <w:spacing w:after="40"/>
        <w:ind w:left="360" w:hanging="360"/>
      </w:pPr>
      <w:r>
        <w:t xml:space="preserve">E) </w:t>
      </w:r>
      <w:r>
        <w:t xml:space="preserve">Her takvim yılı için ayrı ayrı ve izleyen yılın ilk üç ayı içinde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ön izlemede güvenilirlik koşulundaki ceza kararı kriterlerine ilişkin sorgular, sertifikanın düzenlendiği tarihten itibaren beş yıl içinde 12'şer aylık beş dönem için ayrı ayrı yapılır. En az 100 beyan koşuluna ilişkin sorgu ise beş yıllık dönemin yalnız son bir yılı için yapılır; kayıt ayının ilk gününden geriye dönük üç yıllık değerlendirme sertifika başvurusu aşamasına aittir. Bu nedenle doğru cevap B seçeneğidir. (MD GİKY 5/1, 159/1, 159/8)</w:t>
      </w:r>
    </w:p>
    <w:p>
      <w:pPr>
        <w:spacing w:after="60"/>
      </w:pPr>
      <w:r>
        <w:rPr>
          <w:b/>
          <w:bCs/>
          <w:color w:val="1B3A5C"/>
        </w:rPr>
        <w:t xml:space="preserve">⚖️ Yasal Dayanak: </w:t>
      </w:r>
      <w:r>
        <w:t xml:space="preserve">Gümrük İşlemlerinin Kolaylaştırılması Yönetmeliği m.5/1, 159/1, 159/8</w:t>
      </w:r>
    </w:p>
    <w:p>
      <w:pPr>
        <w:spacing w:after="60"/>
      </w:pPr>
      <w:r>
        <w:rPr>
          <w:b/>
          <w:bCs/>
          <w:color w:val="1B3A5C"/>
        </w:rPr>
        <w:t xml:space="preserve">🔍 Şık Uzunluk Kontrolü: </w:t>
      </w:r>
      <w:r>
        <w:t xml:space="preserve">A:93 B:97 C:99 D:90 E:65 karakter → Denge: UYGUN</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E   Soru 2: A   Soru 3: E   Soru 4: D   Soru 5: A   Soru 6: B   Soru 7: C   Soru 8: B   Soru 9: C   Soru 10: A</w:t>
      </w:r>
    </w:p>
    <w:p>
      <w:pPr>
        <w:spacing w:after="20"/>
      </w:pPr>
      <w:r>
        <w:rPr>
          <w:rFonts w:ascii="Courier New" w:cs="Courier New" w:eastAsia="Courier New" w:hAnsi="Courier New"/>
          <w:sz w:val="17"/>
          <w:szCs w:val="17"/>
        </w:rPr>
        <w:t xml:space="preserve">Soru 11: E   Soru 12: B   Soru 13: A   Soru 14: E   Soru 15: B   Soru 16: D   Soru 17: C   Soru 18: D   Soru 19: C   Soru 20: D</w:t>
      </w:r>
    </w:p>
    <w:p>
      <w:pPr>
        <w:spacing w:after="20"/>
      </w:pPr>
      <w:r>
        <w:rPr>
          <w:rFonts w:ascii="Courier New" w:cs="Courier New" w:eastAsia="Courier New" w:hAnsi="Courier New"/>
          <w:sz w:val="17"/>
          <w:szCs w:val="17"/>
        </w:rPr>
        <w:t xml:space="preserve">Soru 21: E   Soru 22: C   Soru 23: E   Soru 24: D   Soru 25: A   Soru 26: E   Soru 27: B   Soru 28: C   Soru 29: B   Soru 30: D</w:t>
      </w:r>
    </w:p>
    <w:p>
      <w:pPr>
        <w:spacing w:after="20"/>
      </w:pPr>
      <w:r>
        <w:rPr>
          <w:rFonts w:ascii="Courier New" w:cs="Courier New" w:eastAsia="Courier New" w:hAnsi="Courier New"/>
          <w:sz w:val="17"/>
          <w:szCs w:val="17"/>
        </w:rPr>
        <w:t xml:space="preserve">Soru 31: B   Soru 32: E   Soru 33: D   Soru 34: A   Soru 35: C   Soru 36: B   Soru 37: C   Soru 38: B   Soru 39: D   Soru 40: C</w:t>
      </w:r>
    </w:p>
    <w:p>
      <w:pPr>
        <w:spacing w:after="20"/>
      </w:pPr>
      <w:r>
        <w:rPr>
          <w:rFonts w:ascii="Courier New" w:cs="Courier New" w:eastAsia="Courier New" w:hAnsi="Courier New"/>
          <w:sz w:val="17"/>
          <w:szCs w:val="17"/>
        </w:rPr>
        <w:t xml:space="preserve">Soru 41: A   Soru 42: D   Soru 43: B   Soru 44: C   Soru 45: E   Soru 46: A   Soru 47: C   Soru 48: D   Soru 49: B   Soru 50: D</w:t>
      </w:r>
    </w:p>
    <w:p>
      <w:pPr>
        <w:spacing w:after="20"/>
      </w:pPr>
      <w:r>
        <w:rPr>
          <w:rFonts w:ascii="Courier New" w:cs="Courier New" w:eastAsia="Courier New" w:hAnsi="Courier New"/>
          <w:sz w:val="17"/>
          <w:szCs w:val="17"/>
        </w:rPr>
        <w:t xml:space="preserve">Soru 51: A   Soru 52: E   Soru 53: B   Soru 54: A   Soru 55: E   Soru 56: C   Soru 57: D   Soru 58: E   Soru 59: A   Soru 60: C</w:t>
      </w:r>
    </w:p>
    <w:p>
      <w:pPr>
        <w:spacing w:after="20"/>
      </w:pPr>
      <w:r>
        <w:rPr>
          <w:rFonts w:ascii="Courier New" w:cs="Courier New" w:eastAsia="Courier New" w:hAnsi="Courier New"/>
          <w:sz w:val="17"/>
          <w:szCs w:val="17"/>
        </w:rPr>
        <w:t xml:space="preserve">Soru 61: A   Soru 62: E   Soru 63: C   Soru 64: E   Soru 65: D   Soru 66: E   Soru 67: C   Soru 68: A   Soru 69: B   Soru 70: E</w:t>
      </w:r>
    </w:p>
    <w:p>
      <w:pPr>
        <w:spacing w:after="20"/>
      </w:pPr>
      <w:r>
        <w:rPr>
          <w:rFonts w:ascii="Courier New" w:cs="Courier New" w:eastAsia="Courier New" w:hAnsi="Courier New"/>
          <w:sz w:val="17"/>
          <w:szCs w:val="17"/>
        </w:rPr>
        <w:t xml:space="preserve">Soru 71: B   Soru 72: D   Soru 73: B   Soru 74: C   Soru 75: D   Soru 76: E   Soru 77: C   Soru 78: A   Soru 79: D   Soru 80: A</w:t>
      </w:r>
    </w:p>
    <w:p>
      <w:pPr>
        <w:spacing w:after="20"/>
      </w:pPr>
      <w:r>
        <w:rPr>
          <w:rFonts w:ascii="Courier New" w:cs="Courier New" w:eastAsia="Courier New" w:hAnsi="Courier New"/>
          <w:sz w:val="17"/>
          <w:szCs w:val="17"/>
        </w:rPr>
        <w:t xml:space="preserve">Soru 81: C   Soru 82: E   Soru 83: D   Soru 84: E   Soru 85: A   Soru 86: B   Soru 87: A   Soru 88: C   Soru 89: D   Soru 90: E</w:t>
      </w:r>
    </w:p>
    <w:p>
      <w:pPr>
        <w:spacing w:after="20"/>
      </w:pPr>
      <w:r>
        <w:rPr>
          <w:rFonts w:ascii="Courier New" w:cs="Courier New" w:eastAsia="Courier New" w:hAnsi="Courier New"/>
          <w:sz w:val="17"/>
          <w:szCs w:val="17"/>
        </w:rPr>
        <w:t xml:space="preserve">Soru 91: D   Soru 92: B   Soru 93: D   Soru 94: E   Soru 95: B   Soru 96: D   Soru 97: A   Soru 98: B   Soru 99: C   Soru 100: B</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11</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606"/>
        <w:gridCol w:w="1606"/>
        <w:gridCol w:w="1606"/>
        <w:gridCol w:w="1606"/>
        <w:gridCol w:w="1608"/>
      </w:tblGrid>
      <w:tr>
        <w:trPr>
          <w:tblHeader/>
        </w:trPr>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1608"/>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606"/>
            <w:tcMar>
              <w:top w:type="dxa" w:w="80"/>
              <w:left w:type="dxa" w:w="120"/>
              <w:bottom w:type="dxa" w:w="80"/>
              <w:right w:type="dxa" w:w="120"/>
            </w:tcMar>
          </w:tcPr>
          <w:p>
            <w:pPr>
              <w:spacing w:after="40"/>
            </w:pPr>
            <w:r>
              <w:rPr>
                <w:sz w:val="20"/>
                <w:szCs w:val="20"/>
              </w:rPr>
              <w:t xml:space="preserve">3</w:t>
            </w:r>
          </w:p>
        </w:tc>
        <w:tc>
          <w:tcPr>
            <w:tcW w:type="dxa" w:w="1606"/>
            <w:tcMar>
              <w:top w:type="dxa" w:w="80"/>
              <w:left w:type="dxa" w:w="120"/>
              <w:bottom w:type="dxa" w:w="80"/>
              <w:right w:type="dxa" w:w="120"/>
            </w:tcMar>
          </w:tcPr>
          <w:p>
            <w:pPr>
              <w:spacing w:after="40"/>
            </w:pPr>
            <w:r>
              <w:rPr>
                <w:sz w:val="20"/>
                <w:szCs w:val="20"/>
              </w:rPr>
              <w:t xml:space="preserve">10</w:t>
            </w:r>
          </w:p>
        </w:tc>
        <w:tc>
          <w:tcPr>
            <w:tcW w:type="dxa" w:w="1606"/>
            <w:tcMar>
              <w:top w:type="dxa" w:w="80"/>
              <w:left w:type="dxa" w:w="120"/>
              <w:bottom w:type="dxa" w:w="80"/>
              <w:right w:type="dxa" w:w="120"/>
            </w:tcMar>
          </w:tcPr>
          <w:p>
            <w:pPr>
              <w:spacing w:after="40"/>
            </w:pPr>
            <w:r>
              <w:rPr>
                <w:sz w:val="20"/>
                <w:szCs w:val="20"/>
              </w:rPr>
              <w:t xml:space="preserve">1</w:t>
            </w:r>
          </w:p>
        </w:tc>
        <w:tc>
          <w:tcPr>
            <w:tcW w:type="dxa" w:w="1606"/>
            <w:tcMar>
              <w:top w:type="dxa" w:w="80"/>
              <w:left w:type="dxa" w:w="120"/>
              <w:bottom w:type="dxa" w:w="80"/>
              <w:right w:type="dxa" w:w="120"/>
            </w:tcMar>
          </w:tcPr>
          <w:p>
            <w:pPr>
              <w:spacing w:after="40"/>
            </w:pPr>
            <w:r>
              <w:rPr>
                <w:sz w:val="20"/>
                <w:szCs w:val="20"/>
              </w:rPr>
              <w:t xml:space="preserve">1</w:t>
            </w:r>
          </w:p>
        </w:tc>
        <w:tc>
          <w:tcPr>
            <w:tcW w:type="dxa" w:w="1606"/>
            <w:tcMar>
              <w:top w:type="dxa" w:w="80"/>
              <w:left w:type="dxa" w:w="120"/>
              <w:bottom w:type="dxa" w:w="80"/>
              <w:right w:type="dxa" w:w="120"/>
            </w:tcMar>
          </w:tcPr>
          <w:p>
            <w:pPr>
              <w:spacing w:after="40"/>
            </w:pPr>
            <w:r>
              <w:rPr>
                <w:sz w:val="20"/>
                <w:szCs w:val="20"/>
              </w:rPr>
              <w:t xml:space="preserve">1</w:t>
            </w:r>
          </w:p>
        </w:tc>
        <w:tc>
          <w:tcPr>
            <w:tcW w:type="dxa" w:w="1608"/>
            <w:tcMar>
              <w:top w:type="dxa" w:w="80"/>
              <w:left w:type="dxa" w:w="120"/>
              <w:bottom w:type="dxa" w:w="80"/>
              <w:right w:type="dxa" w:w="120"/>
            </w:tcMar>
          </w:tcPr>
          <w:p>
            <w:pPr>
              <w:spacing w:after="40"/>
            </w:pPr>
            <w:r>
              <w:rPr>
                <w:sz w:val="20"/>
                <w:szCs w:val="20"/>
              </w:rPr>
              <w:t xml:space="preserve">4</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3 (%4)</w:t>
            </w:r>
          </w:p>
        </w:tc>
        <w:tc>
          <w:tcPr>
            <w:tcW w:type="dxa" w:w="2409"/>
            <w:tcMar>
              <w:top w:type="dxa" w:w="80"/>
              <w:left w:type="dxa" w:w="120"/>
              <w:bottom w:type="dxa" w:w="80"/>
              <w:right w:type="dxa" w:w="120"/>
            </w:tcMar>
          </w:tcPr>
          <w:p>
            <w:pPr>
              <w:spacing w:after="40"/>
            </w:pPr>
            <w:r>
              <w:rPr>
                <w:sz w:val="20"/>
                <w:szCs w:val="20"/>
              </w:rPr>
              <w:t xml:space="preserve">46 (%58)</w:t>
            </w:r>
          </w:p>
        </w:tc>
        <w:tc>
          <w:tcPr>
            <w:tcW w:type="dxa" w:w="2409"/>
            <w:tcMar>
              <w:top w:type="dxa" w:w="80"/>
              <w:left w:type="dxa" w:w="120"/>
              <w:bottom w:type="dxa" w:w="80"/>
              <w:right w:type="dxa" w:w="120"/>
            </w:tcMar>
          </w:tcPr>
          <w:p>
            <w:pPr>
              <w:spacing w:after="40"/>
            </w:pPr>
            <w:r>
              <w:rPr>
                <w:sz w:val="20"/>
                <w:szCs w:val="20"/>
              </w:rPr>
              <w:t xml:space="preserve">13 (%16)</w:t>
            </w:r>
          </w:p>
        </w:tc>
        <w:tc>
          <w:tcPr>
            <w:tcW w:type="dxa" w:w="2411"/>
            <w:tcMar>
              <w:top w:type="dxa" w:w="80"/>
              <w:left w:type="dxa" w:w="120"/>
              <w:bottom w:type="dxa" w:w="80"/>
              <w:right w:type="dxa" w:w="120"/>
            </w:tcMar>
          </w:tcPr>
          <w:p>
            <w:pPr>
              <w:spacing w:after="40"/>
            </w:pPr>
            <w:r>
              <w:rPr>
                <w:sz w:val="20"/>
                <w:szCs w:val="20"/>
              </w:rPr>
              <w:t xml:space="preserve">18 (%23)</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Menşe</w:t>
            </w:r>
          </w:p>
        </w:tc>
        <w:tc>
          <w:tcPr>
            <w:tcW w:type="dxa" w:w="2142"/>
            <w:tcMar>
              <w:top w:type="dxa" w:w="80"/>
              <w:left w:type="dxa" w:w="120"/>
              <w:bottom w:type="dxa" w:w="80"/>
              <w:right w:type="dxa" w:w="120"/>
            </w:tcMar>
          </w:tcPr>
          <w:p>
            <w:pPr>
              <w:spacing w:after="40"/>
            </w:pPr>
            <w:r>
              <w:rPr>
                <w:sz w:val="20"/>
                <w:szCs w:val="20"/>
              </w:rPr>
              <w:t xml:space="preserve">9</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2"/>
            <w:shd w:fill="F4F1E8" w:color="auto" w:val="clear"/>
            <w:tcMar>
              <w:top w:type="dxa" w:w="80"/>
              <w:left w:type="dxa" w:w="120"/>
              <w:bottom w:type="dxa" w:w="80"/>
              <w:right w:type="dxa" w:w="120"/>
            </w:tcMar>
          </w:tcPr>
          <w:p>
            <w:pPr>
              <w:spacing w:after="40"/>
            </w:pPr>
            <w:r>
              <w:rPr>
                <w:sz w:val="20"/>
                <w:szCs w:val="20"/>
              </w:rPr>
              <w:t xml:space="preserve">7</w:t>
            </w:r>
          </w:p>
        </w:tc>
      </w:tr>
      <w:tr>
        <w:tc>
          <w:tcPr>
            <w:tcW w:type="dxa" w:w="7496"/>
            <w:tcMar>
              <w:top w:type="dxa" w:w="80"/>
              <w:left w:type="dxa" w:w="120"/>
              <w:bottom w:type="dxa" w:w="80"/>
              <w:right w:type="dxa" w:w="120"/>
            </w:tcMar>
          </w:tcPr>
          <w:p>
            <w:pPr>
              <w:spacing w:after="40"/>
            </w:pPr>
            <w:r>
              <w:rPr>
                <w:sz w:val="20"/>
                <w:szCs w:val="20"/>
              </w:rPr>
              <w:t xml:space="preserve">Geçici İthalat</w:t>
            </w:r>
          </w:p>
        </w:tc>
        <w:tc>
          <w:tcPr>
            <w:tcW w:type="dxa" w:w="2142"/>
            <w:tcMar>
              <w:top w:type="dxa" w:w="80"/>
              <w:left w:type="dxa" w:w="120"/>
              <w:bottom w:type="dxa" w:w="80"/>
              <w:right w:type="dxa" w:w="120"/>
            </w:tcMar>
          </w:tcPr>
          <w:p>
            <w:pPr>
              <w:spacing w:after="40"/>
            </w:pPr>
            <w:r>
              <w:rPr>
                <w:sz w:val="20"/>
                <w:szCs w:val="20"/>
              </w:rPr>
              <w:t xml:space="preserve">5</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Cezalar</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Transit</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İhracat</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Gümrük Kıymeti</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Serbest Dolaşıma Giriş</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Antrepo</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Yetkilendirilmiş Yükümlü</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Tahakkuk-Tebliğ-Ödeme</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İthalat Rejim Kararı</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Nihai Kullanım</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Beyan</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Muafiyetler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Cümlede anlam – Karşılaştırma (“için”in görüş bildirmesi)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Anlatım bozukluğu – Sözcüğün yanlış yerde kullanılması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Paragraf – Olay metnine uygun başlık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Paragraf – Yazarın amacı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Noktalama – Metinde örneklenmeyen işlev (üç nokta)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Sözel fiyat ifadesinden birim fiyat</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Ders-teneffüs çizelgesinde dersin sırasını bulma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Varış saatinden kalkış saatini bulma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Litreyi mililitreye çevirip kişi sayısı bulma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Düzenli birikimde başlangıç miktarı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 cepheleri – Londra Konferansı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 inkılapları – Amaç ve sonuçlar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Mücadele’ye hazırlık – 1919 kronolojisi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Atatürk’ün hayatı – Fikirler ve şehirler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Misak-ı Millî ve Meclis – Meclisin açılması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Siyasi haklar – Kamu hizmetine girme hakkı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İdari kolluk ve adli kolluk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Anayasa Mahkemesine bireysel başvuru</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Seçme hakkı (tutuklunun durumu)</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Kesinhesap kanunu teklifinin sunulması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YGM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Temsil</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Tarife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Fikri-Sınai Haklar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Akaryakıt-Kumanya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Geri Gelen Eşya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Gümrüksüz Satış</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Serbest Bölge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Onaylanmış Kişi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11–15, 2021–2025 GMY sınavlarının 500 sorusunu ikinci kez birebir karşılar: Deneme 11 ← 2021, Deneme 12 ← 2022, Deneme 13 ← 2023, Deneme 14 ← 2024, Deneme 15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Önceki sorular tekrar edilmedi: her soru, çıkmış sorunun hükmünden, Deneme 6–10'da aynı çıkmış soru için seçilen hükümden ve önceki 1015 hafıza satırındaki (Karar seti + Deneme 1–10) çekirdeklerden farklı bir hükümle soruldu; ayrıca cevabı önceki denemelerde doğru şık, doğru öncül ya da kök bilgisi olarak geçen hükümler seçilmedi. Bir bilgi alanının hükümleri tükendiğinde aynı rejimin kullanılmamış komşu hükmüne geçildi. Kaynakta karşılığı olmayan çıkmış sorular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her soruyu, Deneme 6–10'daki karşılığını (“bunu da sorma”) ve kendi kümesinin hafıza satırlarını görerek yazdı. Ardından otomatik denetim yapıldı (kanıt alıntısı kaynakta birebir, uzunluk dengesi, tip ve kök kuralları, hafıza çekirdeği benzerliği). 6 bağımsız çekişmeli doğrulayıcı 86 soruda düzeltme yaptı; değişen 99 soru 2 son doğrulayıcıyla yeniden kontrol edildi (15 düzeltme). Koordinatör taramasında 400 gümrük sorusunun doğru şıkları ve öncülleri Deneme 1–10 ve 2021–2025 çıkmış sorularıyla metin metin karşılaştırıldı; doğru ifade olarak geçen hüküm bulunan sorular değiştirildi. Düzeltmeler araclar/gmy-deneme11-15/DUZELTME_LISTESI.md dosyasındadır.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837 alıntı parçasından 794'ü birebir, 33'ü yalnız biçim farkı ya da dönüştürmede düşen bağlantılı kelimeyle bulundu; kalan 10 parça da elle incelendi ve aynı nedenle eşleşti. Hüküm farkı çıkmadı. Öncüllü sorularda şık merdivenleri, “en sık geçen öncülleri seç” ve “ötekilere en yakın şıkkı seç” stratejilerinin isabeti şans düzeyini (%20) aşmayacak biçimde dengelendi (%19 ve %19). Cevap ipucu taraması (yakınsama, kök–şık kelime ortaklığı) 500 soruda 0 aday verdi.</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GMY15-001 | Cümlede anlam – Karşılaştırma (“için”in görüş bildirmesi) | Genel Kültür Kitabı – Türkçe: Anlam bilgisi (Yargının biçimi ve anlamı; Neden, amaç ve koşul); Sözcük türleri ve tamlamalar (Edat, bağlaç ve ünlem) | “Benim için … ilk kitabından daha sürükleyici” cümlesinde iki eser karşılaştırılır; buradaki “için” görüş bildirir, amaç ya da neden ilişkisi kurmaz. | T4 | OÜ | E | GMY-S15</w:t>
      </w:r>
    </w:p>
    <w:p>
      <w:pPr>
        <w:spacing w:after="10"/>
      </w:pPr>
      <w:r>
        <w:rPr>
          <w:rFonts w:ascii="Courier New" w:cs="Courier New" w:eastAsia="Courier New" w:hAnsi="Courier New"/>
          <w:sz w:val="14"/>
          <w:szCs w:val="14"/>
        </w:rPr>
        <w:t xml:space="preserve">GMY15-002 | Anlatım bozukluğu – Sözcüğün yanlış yerde kullanılması | Genel Kültür Kitabı – Türkçe: Anlatım bozukluğu (Belirsizlik ve mantık hatası; Anlamı bozan sözcükler; Özne ile yüklem uyumu; Eksik ögeler ve tamlamalar) | Sözcük yanlış yere konunca anlam bozulur: “yeni üç yıllık arabasını” çelişki doğurur; doğrusu “arabasını satmaya yeni karar verdi”dir. | T4 | OÜ | A | GMY-S15</w:t>
      </w:r>
    </w:p>
    <w:p>
      <w:pPr>
        <w:spacing w:after="10"/>
      </w:pPr>
      <w:r>
        <w:rPr>
          <w:rFonts w:ascii="Courier New" w:cs="Courier New" w:eastAsia="Courier New" w:hAnsi="Courier New"/>
          <w:sz w:val="14"/>
          <w:szCs w:val="14"/>
        </w:rPr>
        <w:t xml:space="preserve">GMY15-003 | Paragraf – Olay metnine uygun başlık | Genel Kültür Kitabı – Türkçe: Paragraf ve anlatım (Konu, ana düşünce ve başlık; Bir paragrafı birlikte çöz) | Olay metninin başlığı bütünü yansıtır: aceleyle pişirilen testinin çatlaması ve ustanın sözü, sağlamlığın sabırla kazanıldığını anlatır. | T4 | OÜ | E | GMY-S15</w:t>
      </w:r>
    </w:p>
    <w:p>
      <w:pPr>
        <w:spacing w:after="10"/>
      </w:pPr>
      <w:r>
        <w:rPr>
          <w:rFonts w:ascii="Courier New" w:cs="Courier New" w:eastAsia="Courier New" w:hAnsi="Courier New"/>
          <w:sz w:val="14"/>
          <w:szCs w:val="14"/>
        </w:rPr>
        <w:t xml:space="preserve">GMY15-004 | Paragraf – Yazarın amacı | Genel Kültür Kitabı – Türkçe: Paragraf ve anlatım (Yazarın amacı ve tutumu) | Yazarın amacı konunun neden anlatıldığının karşılığıdır: parça, iyi dinlemenin sağlıklı iletişimin ön koşulu olduğunu göstermeyi amaçlar. | T4 | OÜ | D | GMY-S15</w:t>
      </w:r>
    </w:p>
    <w:p>
      <w:pPr>
        <w:spacing w:after="10"/>
      </w:pPr>
      <w:r>
        <w:rPr>
          <w:rFonts w:ascii="Courier New" w:cs="Courier New" w:eastAsia="Courier New" w:hAnsi="Courier New"/>
          <w:sz w:val="14"/>
          <w:szCs w:val="14"/>
        </w:rPr>
        <w:t xml:space="preserve">GMY15-005 | Noktalama – Metinde örneklenmeyen işlev (üç nokta) | Genel Kültür Kitabı – Türkçe: Noktalama (Noktalı virgül ve iki nokta; Alıntılar, ayraçlar ve çizgiler) | Metinde kısa çizgi, iki nokta, noktalı virgül ve tırnak içi alıntı örneklenmiş; tamamlanmamış yargıyı gösteren üç noktaya örnek yoktur. | T1 | OÜ | A | GMY-S15</w:t>
      </w:r>
    </w:p>
    <w:p>
      <w:pPr>
        <w:spacing w:after="10"/>
      </w:pPr>
      <w:r>
        <w:rPr>
          <w:rFonts w:ascii="Courier New" w:cs="Courier New" w:eastAsia="Courier New" w:hAnsi="Courier New"/>
          <w:sz w:val="14"/>
          <w:szCs w:val="14"/>
        </w:rPr>
        <w:t xml:space="preserve">GMY15-006 | Matematik – Sözel fiyat ifadesinden birim fiyat | Genel Kültür Kitabı – Matematik: Problem türleri (Sayı problemlerini denkleme çevir) | Beşli set fiyatı tek kitabın 4 katından 60 lira eksik: 4 × 120 − 60 = 420; kitap başına 420 ÷ 5 = 84 lira. | T9 | OÜ | B | GMY-S15</w:t>
      </w:r>
    </w:p>
    <w:p>
      <w:pPr>
        <w:spacing w:after="10"/>
      </w:pPr>
      <w:r>
        <w:rPr>
          <w:rFonts w:ascii="Courier New" w:cs="Courier New" w:eastAsia="Courier New" w:hAnsi="Courier New"/>
          <w:sz w:val="14"/>
          <w:szCs w:val="14"/>
        </w:rPr>
        <w:t xml:space="preserve">GMY15-007 | Matematik – Ders-teneffüs çizelgesinde dersin sırasını bulma | Genel Kültür Kitabı – Matematik: Zaman ve takvim (Günler ve tekrar aralıkları; Saat ile süre aynı şey değildir) | Ders ve teneffüs 50 dakikalık döngüdür; 09.10–12.30 arası 200 dakika = 4 döngü, 12.30’da 5. ders başlar. | T9 | Z | C | GMY-S15</w:t>
      </w:r>
    </w:p>
    <w:p>
      <w:pPr>
        <w:spacing w:after="10"/>
      </w:pPr>
      <w:r>
        <w:rPr>
          <w:rFonts w:ascii="Courier New" w:cs="Courier New" w:eastAsia="Courier New" w:hAnsi="Courier New"/>
          <w:sz w:val="14"/>
          <w:szCs w:val="14"/>
        </w:rPr>
        <w:t xml:space="preserve">GMY15-008 | Matematik – Varış saatinden kalkış saatini bulma | Genel Kültür Kitabı – Matematik: Zaman ve takvim (Saat ile süre aynı şey değildir; Bitiş saati ve gece yarısı) | Varış 16.10, süre 3 sa 45 dk: önce 13.10’a, sonra 60 tabanlı ödünçle 12.25’e geri gidilir. | T4 | OÜ | B | GMY-S15</w:t>
      </w:r>
    </w:p>
    <w:p>
      <w:pPr>
        <w:spacing w:after="10"/>
      </w:pPr>
      <w:r>
        <w:rPr>
          <w:rFonts w:ascii="Courier New" w:cs="Courier New" w:eastAsia="Courier New" w:hAnsi="Courier New"/>
          <w:sz w:val="14"/>
          <w:szCs w:val="14"/>
        </w:rPr>
        <w:t xml:space="preserve">GMY15-009 | Matematik – Litreyi mililitreye çevirip kişi sayısı bulma | Genel Kültür Kitabı – Matematik: Geometri (Birim dönüşümü ve birleşik uygulama) | 5 × 1,5 L = 7.500 ml; 200’er ml ile 7.500 ÷ 200 = 37,5 olduğundan en fazla 37 kişiye tam porsiyon verilir. | T9 | OÜ | C | GMY-S15</w:t>
      </w:r>
    </w:p>
    <w:p>
      <w:pPr>
        <w:spacing w:after="10"/>
      </w:pPr>
      <w:r>
        <w:rPr>
          <w:rFonts w:ascii="Courier New" w:cs="Courier New" w:eastAsia="Courier New" w:hAnsi="Courier New"/>
          <w:sz w:val="14"/>
          <w:szCs w:val="14"/>
        </w:rPr>
        <w:t xml:space="preserve">GMY15-010 | Matematik – Düzenli birikimde başlangıç miktarı | Genel Kültür Kitabı – Matematik: Sayılar ve temel kavramlar (Kalan ve örüntü problemleri; Ardışık sayıları merkezden kur) | Her hafta 40 lira eklenen hesapta 12. hafta sonunda 610 lira varsa başlangıçtaki para 610 − 12 × 40 = 130 liradır. | T9 | OÜ | A | GMY-S15</w:t>
      </w:r>
    </w:p>
    <w:p>
      <w:pPr>
        <w:spacing w:after="10"/>
      </w:pPr>
      <w:r>
        <w:rPr>
          <w:rFonts w:ascii="Courier New" w:cs="Courier New" w:eastAsia="Courier New" w:hAnsi="Courier New"/>
          <w:sz w:val="14"/>
          <w:szCs w:val="14"/>
        </w:rPr>
        <w:t xml:space="preserve">GMY15-011 | Millî Mücadele cepheleri – Londra Konferansı | Genel Kültür Kitabı – Tarih: 1921’de savaş ve diplomasi (Londra Konferansı) | Londra Konferansı (21 Şubat-12 Mart 1921): Sevr’de değişiklik tartışıldı; Ankara’dan Bekir Sami Bey, İstanbul’dan Tevfik Paşa; Misak-ı Millî’ye uygun barış sağlanamadı. | T4 | OÜ | E | GMY-S15</w:t>
      </w:r>
    </w:p>
    <w:p>
      <w:pPr>
        <w:spacing w:after="10"/>
      </w:pPr>
      <w:r>
        <w:rPr>
          <w:rFonts w:ascii="Courier New" w:cs="Courier New" w:eastAsia="Courier New" w:hAnsi="Courier New"/>
          <w:sz w:val="14"/>
          <w:szCs w:val="14"/>
        </w:rPr>
        <w:t xml:space="preserve">GMY15-012 | Atatürk inkılapları – Amaç ve sonuçlar | Genel Kültür Kitabı – Tarih: Medeni Kanun neyi değiştirdi? (Eşitlik konusunda tarihsel sınır); Lozan’a giden yol; Gündelik hayat ve kadın hakları; Eğitim birliği ve yeni alfabe; Tarih, dil ve bilim çalışmaları | 1926 Medeni Kanunu kadın haklarını genişletti ama bugünkü anlamda tam eşitlik sağlamadı; ilk metinde evli kadının meslek yapması kocanın iznine bağlıydı. | T1 | Z | B | GMY-S15</w:t>
      </w:r>
    </w:p>
    <w:p>
      <w:pPr>
        <w:spacing w:after="10"/>
      </w:pPr>
      <w:r>
        <w:rPr>
          <w:rFonts w:ascii="Courier New" w:cs="Courier New" w:eastAsia="Courier New" w:hAnsi="Courier New"/>
          <w:sz w:val="14"/>
          <w:szCs w:val="14"/>
        </w:rPr>
        <w:t xml:space="preserve">GMY15-013 | Millî Mücadele’ye hazırlık – 1919 kronolojisi | Genel Kültür Kitabı – Tarih: İşgaller ve toplumsal tepki; Samsun’dan Havza’ya; Erzurum Kongresi; Amasya Görüşmeleri ve Ankara; Misak-ı Millî’nin çerçevesi | 1919: İzmir’in işgali (15 Mayıs), Havza (28 Mayıs), Erzurum (Temmuz-Ağustos), Ankara’ya geliş (27 Aralık); Misak-ı Millî 28 Ocak 1920’de kabul edildi. | T1 | Z | A | GMY-S15</w:t>
      </w:r>
    </w:p>
    <w:p>
      <w:pPr>
        <w:spacing w:after="10"/>
      </w:pPr>
      <w:r>
        <w:rPr>
          <w:rFonts w:ascii="Courier New" w:cs="Courier New" w:eastAsia="Courier New" w:hAnsi="Courier New"/>
          <w:sz w:val="14"/>
          <w:szCs w:val="14"/>
        </w:rPr>
        <w:t xml:space="preserve">GMY15-014 | Atatürk’ün hayatı – Fikirler ve şehirler | Genel Kültür Kitabı – Tarih: Fikirler, şehirler ve eserler (Şehirleri bir etki haritası gibi oku); Askerlikten millî liderliğe (İlk görevler ve gözlemler) | Mustafa Kemal Sofya’da askerî ataşe olarak Avrupa diplomasisini, kurumlarını ve siyasi-toplumsal yaşamı yakından gözlemledi. | T4 | OÜ | E | GMY-S15</w:t>
      </w:r>
    </w:p>
    <w:p>
      <w:pPr>
        <w:spacing w:after="10"/>
      </w:pPr>
      <w:r>
        <w:rPr>
          <w:rFonts w:ascii="Courier New" w:cs="Courier New" w:eastAsia="Courier New" w:hAnsi="Courier New"/>
          <w:sz w:val="14"/>
          <w:szCs w:val="14"/>
        </w:rPr>
        <w:t xml:space="preserve">GMY15-015 | Misak-ı Millî ve Meclis – Meclisin açılması | Genel Kültür Kitabı – Tarih: İstanbul’dan Ankara’daki Meclise (23 Nisan 1920) | Büyük Millet Meclisi 23 Nisan 1920’de açıldı; Mustafa Kemal 24 Nisan 1920’de Meclis başkanı seçildi. | T4 | Z | B | GMY-S15</w:t>
      </w:r>
    </w:p>
    <w:p>
      <w:pPr>
        <w:spacing w:after="10"/>
      </w:pPr>
      <w:r>
        <w:rPr>
          <w:rFonts w:ascii="Courier New" w:cs="Courier New" w:eastAsia="Courier New" w:hAnsi="Courier New"/>
          <w:sz w:val="14"/>
          <w:szCs w:val="14"/>
        </w:rPr>
        <w:t xml:space="preserve">GMY15-016 | Siyasi haklar – Kamu hizmetine girme hakkı | Genel Kültür Kitabı – Anayasa: Siyasi haklar ve vatandaşlık (Siyasi katılım) | Kamu hizmetine girme hakkı Türkler için düzenlenir; görevin gerektirdiği nitelikler dışında ayrım yapılamaz, yaş-öğrenim-yeterlilik şartı konabilir. | T4 | OÜ | D | GMY-S15</w:t>
      </w:r>
    </w:p>
    <w:p>
      <w:pPr>
        <w:spacing w:after="10"/>
      </w:pPr>
      <w:r>
        <w:rPr>
          <w:rFonts w:ascii="Courier New" w:cs="Courier New" w:eastAsia="Courier New" w:hAnsi="Courier New"/>
          <w:sz w:val="14"/>
          <w:szCs w:val="14"/>
        </w:rPr>
        <w:t xml:space="preserve">GMY15-017 | İdari kolluk ve adli kolluk | Genel Kültür Kitabı – İdare hukuku: Kamu hizmeti ve kolluk | İdari kolluk kamu düzenini korumaya ve tehlikeyi önlemeye, adli kolluk işlenmiş suçun araştırılmasına yöneliktir; ayrım üniformaya göre yapılmaz. | T4 | OÜ | C | GMY-S15</w:t>
      </w:r>
    </w:p>
    <w:p>
      <w:pPr>
        <w:spacing w:after="10"/>
      </w:pPr>
      <w:r>
        <w:rPr>
          <w:rFonts w:ascii="Courier New" w:cs="Courier New" w:eastAsia="Courier New" w:hAnsi="Courier New"/>
          <w:sz w:val="14"/>
          <w:szCs w:val="14"/>
        </w:rPr>
        <w:t xml:space="preserve">GMY15-018 | Anayasa Mahkemesine bireysel başvuru | Genel Kültür Kitabı – Anayasa: Anayasa Mahkemesinin görevleri; AYM ve AİHM başvurularının sınırı | Anayasa ve AİHS kapsamındaki bir hakkın kamu gücünce ihlali iddiası, olağan yollar tüketildikten sonra AYM’ye bireysel başvuruyla incelenir. | T6 | OÜ | D | GMY-S15</w:t>
      </w:r>
    </w:p>
    <w:p>
      <w:pPr>
        <w:spacing w:after="10"/>
      </w:pPr>
      <w:r>
        <w:rPr>
          <w:rFonts w:ascii="Courier New" w:cs="Courier New" w:eastAsia="Courier New" w:hAnsi="Courier New"/>
          <w:sz w:val="14"/>
          <w:szCs w:val="14"/>
        </w:rPr>
        <w:t xml:space="preserve">GMY15-019 | Seçme hakkı (tutuklunun durumu) | Genel Kültür Kitabı – Anayasa: Siyasi haklar ve vatandaşlık | Tutuklu ile hükümlü aynı statüde değildir; ceza infaz kurumunda bulunmak tek başına seçme hakkını kaybettirmez. | T8 | Z | C | GMY-S15</w:t>
      </w:r>
    </w:p>
    <w:p>
      <w:pPr>
        <w:spacing w:after="10"/>
      </w:pPr>
      <w:r>
        <w:rPr>
          <w:rFonts w:ascii="Courier New" w:cs="Courier New" w:eastAsia="Courier New" w:hAnsi="Courier New"/>
          <w:sz w:val="14"/>
          <w:szCs w:val="14"/>
        </w:rPr>
        <w:t xml:space="preserve">GMY15-020 | Kesinhesap kanunu teklifinin sunulması | Genel Kültür Kitabı – Anayasa: Bütçe ve kesinhesap | Kesinhesap kanunu teklifini mali yıl bitiminden itibaren en geç altı ay içinde Cumhurbaşkanı sunar; Sayıştay genel uygunluk bildirimi verir. | T7 | OÜ | D | GMY-S15</w:t>
      </w:r>
    </w:p>
    <w:p>
      <w:pPr>
        <w:spacing w:after="10"/>
      </w:pPr>
      <w:r>
        <w:rPr>
          <w:rFonts w:ascii="Courier New" w:cs="Courier New" w:eastAsia="Courier New" w:hAnsi="Courier New"/>
          <w:sz w:val="14"/>
          <w:szCs w:val="14"/>
        </w:rPr>
        <w:t xml:space="preserve">GMY15-021 | YGM | Yetkilendirilmiş Gümrük Müşavirliği Tebliği m.22/1-e, f | Halka açık şirket ortaklığının iş ilişkisi sayılması için yönetim veya denetim kurulunda görev ve/veya en az %10 hisse aranır. | T3 | OÜ | E | GMY-S15</w:t>
      </w:r>
    </w:p>
    <w:p>
      <w:pPr>
        <w:spacing w:after="10"/>
      </w:pPr>
      <w:r>
        <w:rPr>
          <w:rFonts w:ascii="Courier New" w:cs="Courier New" w:eastAsia="Courier New" w:hAnsi="Courier New"/>
          <w:sz w:val="14"/>
          <w:szCs w:val="14"/>
        </w:rPr>
        <w:t xml:space="preserve">GMY15-022 | Temsil | Gümrük Genel Tebliği (Gümrük İşlemleri) (Seri No: 71) m.3/1, 4/1, 5/4, 5/5, 9/1 | Seri 71: dernek/oda başkanı ve başmüdürce imzalanan kart dernek/odaca PVC kaplanıp imza karşılığı teslim edilir; kuruluşlara bildirilir. | T4 | Z | C | GMY-S15</w:t>
      </w:r>
    </w:p>
    <w:p>
      <w:pPr>
        <w:spacing w:after="10"/>
      </w:pPr>
      <w:r>
        <w:rPr>
          <w:rFonts w:ascii="Courier New" w:cs="Courier New" w:eastAsia="Courier New" w:hAnsi="Courier New"/>
          <w:sz w:val="14"/>
          <w:szCs w:val="14"/>
        </w:rPr>
        <w:t xml:space="preserve">GMY15-023 | Gümrük Müşavirliği | Gümrük Yönetmeliği m.577/1; Yetkilendirilmiş Gümrük Müşavirliği Tebliği m.13/1-j, 22/1-ç | YGM yanında antrepo tespitlerinde görevli GMY'nin süreleri GM olmada değerlendirilir; eksiklik tutanağına antrepodaki GMY katılır; GMY plaka kaydı yapabilir. | T1+T2 | Z | E | GMY-S15</w:t>
      </w:r>
    </w:p>
    <w:p>
      <w:pPr>
        <w:spacing w:after="10"/>
      </w:pPr>
      <w:r>
        <w:rPr>
          <w:rFonts w:ascii="Courier New" w:cs="Courier New" w:eastAsia="Courier New" w:hAnsi="Courier New"/>
          <w:sz w:val="14"/>
          <w:szCs w:val="14"/>
        </w:rPr>
        <w:t xml:space="preserve">GMY15-024 | Gümrük Müşavirliği | Gümrük Yönetmeliği m.576/1-a, b, c, d, g | Sınavsız-stajsız GM olanda yedi yıl izin belgesi aranmaz; birden fazla geçici alıkoyma süreye bakılmaksızın engel; endüstri mühendisliği lisansı tek başına yetmez. | T2 | Z | D | GMY-S15</w:t>
      </w:r>
    </w:p>
    <w:p>
      <w:pPr>
        <w:spacing w:after="10"/>
      </w:pPr>
      <w:r>
        <w:rPr>
          <w:rFonts w:ascii="Courier New" w:cs="Courier New" w:eastAsia="Courier New" w:hAnsi="Courier New"/>
          <w:sz w:val="14"/>
          <w:szCs w:val="14"/>
        </w:rPr>
        <w:t xml:space="preserve">GMY15-025 | İhracat | Posta ve Hızlı Kargo Yoluyla Taşınan Eşyanın Gümrük İşlemlerine İlişkin Tebliğ (Seri No: 1) m.10/14; 6/1, 6/2 | Operatörün ihracatta eşyanın geçici depolama yerine alınmaması talebini fiziki koşullar ve risk analiziyle ilgili gümrük müdürlüğü değerlendirir. | T7 | OÜ | A | GMY-S15</w:t>
      </w:r>
    </w:p>
    <w:p>
      <w:pPr>
        <w:spacing w:after="10"/>
      </w:pPr>
      <w:r>
        <w:rPr>
          <w:rFonts w:ascii="Courier New" w:cs="Courier New" w:eastAsia="Courier New" w:hAnsi="Courier New"/>
          <w:sz w:val="14"/>
          <w:szCs w:val="14"/>
        </w:rPr>
        <w:t xml:space="preserve">GMY15-026 | Geri Verme-Kaldırma | 4458 sayılı Gümrük Kanunu m.213/1, 213/2, 213/4 | Sözleşmeye aykırı eşyada da geri verme yapılır; ihraç yerine antrepoya alma yalnız yeniden ihraç amacıyla olur; mücbir sebepte bir yıllık süreyi Müsteşarlık uzatır. | T1+T2 | Z | E | GMY-S15</w:t>
      </w:r>
    </w:p>
    <w:p>
      <w:pPr>
        <w:spacing w:after="10"/>
      </w:pPr>
      <w:r>
        <w:rPr>
          <w:rFonts w:ascii="Courier New" w:cs="Courier New" w:eastAsia="Courier New" w:hAnsi="Courier New"/>
          <w:sz w:val="14"/>
          <w:szCs w:val="14"/>
        </w:rPr>
        <w:t xml:space="preserve">GMY15-027 | Tahakkuk-Tebliğ-Ödeme | Gümrük Genel Tebliği (Tahsilat İşlemleri) (Seri No: 2) m.26/1 | Taksit ve şartlara uyulmayınca muaccel olan tecilli borcun on beş gün içinde ödenmesi, aksi hâlde teminatın paraya çevrileceği bildirilir. | T3 | OÜ | B | GMY-S15</w:t>
      </w:r>
    </w:p>
    <w:p>
      <w:pPr>
        <w:spacing w:after="10"/>
      </w:pPr>
      <w:r>
        <w:rPr>
          <w:rFonts w:ascii="Courier New" w:cs="Courier New" w:eastAsia="Courier New" w:hAnsi="Courier New"/>
          <w:sz w:val="14"/>
          <w:szCs w:val="14"/>
        </w:rPr>
        <w:t xml:space="preserve">GMY15-028 | Tarife | 4458 sayılı Gümrük Kanunu m.15/6 | Tarife pozisyonunun belirlenmesi: TGTC veya diğer cetvelin alt açılımları ile tarife dışı önlemler için Cumhurbaşkanı Kararıyla oluşturulan cetvelin alt açılımlarının belirlenmesidir. | T5 | Z | C | GMY-S15</w:t>
      </w:r>
    </w:p>
    <w:p>
      <w:pPr>
        <w:spacing w:after="10"/>
      </w:pPr>
      <w:r>
        <w:rPr>
          <w:rFonts w:ascii="Courier New" w:cs="Courier New" w:eastAsia="Courier New" w:hAnsi="Courier New"/>
          <w:sz w:val="14"/>
          <w:szCs w:val="14"/>
        </w:rPr>
        <w:t xml:space="preserve">GMY15-029 | Teminat ve Faiz | Gümrük Genel Tebliği (Tahsilat İşlemleri) (Seri No: 2) m.22/7 | Maddi teminat gösterilemeyen tecilde şahsi kefaleti ve kefili kabul edip etmeme takdiri gümrük idaresine aittir. | T7 | OÜ | B | GMY-S15</w:t>
      </w:r>
    </w:p>
    <w:p>
      <w:pPr>
        <w:spacing w:after="10"/>
      </w:pPr>
      <w:r>
        <w:rPr>
          <w:rFonts w:ascii="Courier New" w:cs="Courier New" w:eastAsia="Courier New" w:hAnsi="Courier New"/>
          <w:sz w:val="14"/>
          <w:szCs w:val="14"/>
        </w:rPr>
        <w:t xml:space="preserve">GMY15-030 | Tahakkuk-Tebliğ-Ödeme | Gümrük Genel Tebliği (Tahsilat İşlemleri) (Seri No: 2) m.29/1 | Tahsili imkânsız veya gideri alacaktan fazla olan 20 liraya kadar (dâhil) amme alacağı zamanaşımı beklenmeksizin gümrük müdürünce terkin edilir. | T3 | OÜ | D | GMY-S15</w:t>
      </w:r>
    </w:p>
    <w:p>
      <w:pPr>
        <w:spacing w:after="10"/>
      </w:pPr>
      <w:r>
        <w:rPr>
          <w:rFonts w:ascii="Courier New" w:cs="Courier New" w:eastAsia="Courier New" w:hAnsi="Courier New"/>
          <w:sz w:val="14"/>
          <w:szCs w:val="14"/>
        </w:rPr>
        <w:t xml:space="preserve">GMY15-031 | Cezalar | Gümrük Yönetmeliği m.580/A-8; m.580/A-1, 580/A-4, 580/A-9; 4458 sayılı Gümrük Kanunu m.231/5 | İzahat yalnız başvuru sahibi için izahat niteliği taşır; aynı eşyayı ithal eden başka firma yanlış izahat korumasından yararlanamaz. | T8 | OÜ | B | GMY-S15</w:t>
      </w:r>
    </w:p>
    <w:p>
      <w:pPr>
        <w:spacing w:after="10"/>
      </w:pPr>
      <w:r>
        <w:rPr>
          <w:rFonts w:ascii="Courier New" w:cs="Courier New" w:eastAsia="Courier New" w:hAnsi="Courier New"/>
          <w:sz w:val="14"/>
          <w:szCs w:val="14"/>
        </w:rPr>
        <w:t xml:space="preserve">GMY15-032 | Cezalar | 4458 sayılı Gümrük Kanunu m.235/5-d; Gümrük Yönetmeliği m.239/2-a | Karayolu transitinde fazla çıkan ve fazlalığı ispat edilemeyen eşyada eşyanın gümrük vergileri kadar ceza verilir, eşya tasfiye edilir. | T9 | Z | E | GMY-S15</w:t>
      </w:r>
    </w:p>
    <w:p>
      <w:pPr>
        <w:spacing w:after="10"/>
      </w:pPr>
      <w:r>
        <w:rPr>
          <w:rFonts w:ascii="Courier New" w:cs="Courier New" w:eastAsia="Courier New" w:hAnsi="Courier New"/>
          <w:sz w:val="14"/>
          <w:szCs w:val="14"/>
        </w:rPr>
        <w:t xml:space="preserve">GMY15-033 | Gümrük Kıymeti | Gümrük Yönetmeliği m.120; 4458 sayılı Gümrük Kanunu m.26/1 | GATT VII. Maddesinin Uygulanmasına Dair Anlaşma çerçevesinde belirlenen gümrük kıymeti unsurlarını içeren belge, Kıymet Bildirim Formudur. | T6 | OÜ | D | GMY-S15</w:t>
      </w:r>
    </w:p>
    <w:p>
      <w:pPr>
        <w:spacing w:after="10"/>
      </w:pPr>
      <w:r>
        <w:rPr>
          <w:rFonts w:ascii="Courier New" w:cs="Courier New" w:eastAsia="Courier New" w:hAnsi="Courier New"/>
          <w:sz w:val="14"/>
          <w:szCs w:val="14"/>
        </w:rPr>
        <w:t xml:space="preserve">GMY15-034 | Gümrük Kıymeti | Gümrük Genel Tebliği (Gümrük Kıymeti) (Seri No: 2) m.4/1, m.11/3; 4458 sayılı Gümrük Kanunu m.27/1-c, m.27/1-e, m.28/a | Hasılat üzerinden hesaplanan royalti, talep ve idarenin uygun bulmasıyla eşyanın FOB bedeline royalti oranı uygulanarak kıymete dahil edilir. | T9 | Z | A | GMY-S15</w:t>
      </w:r>
    </w:p>
    <w:p>
      <w:pPr>
        <w:spacing w:after="10"/>
      </w:pPr>
      <w:r>
        <w:rPr>
          <w:rFonts w:ascii="Courier New" w:cs="Courier New" w:eastAsia="Courier New" w:hAnsi="Courier New"/>
          <w:sz w:val="14"/>
          <w:szCs w:val="14"/>
        </w:rPr>
        <w:t xml:space="preserve">GMY15-035 | Gümrük Vergileri | Gümrük Yönetmeliği m.144/5, 145/2; Gümrük Genel Tebliği (Serbest Dolaşıma Giriş) (Seri No: 15) m.7/1, 7/2; Gümrük Genel Tebliği (Serbest Dolaşıma Giriş) (Seri No: 16) m.7/1 | Boru hattı eşyasında beyanname tescil süreleri aşılırsa, süre bitiminden tescile kadar gecikme zammı oranında gecikme faizi uygulanır. | T1 | Z | C | GMY-S15</w:t>
      </w:r>
    </w:p>
    <w:p>
      <w:pPr>
        <w:spacing w:after="10"/>
      </w:pPr>
      <w:r>
        <w:rPr>
          <w:rFonts w:ascii="Courier New" w:cs="Courier New" w:eastAsia="Courier New" w:hAnsi="Courier New"/>
          <w:sz w:val="14"/>
          <w:szCs w:val="14"/>
        </w:rPr>
        <w:t xml:space="preserve">GMY15-036 | Gümrük Kıymeti | Gümrük Yönetmeliği m.43/1-e; 4458 sayılı Gümrük Kanunu m.27/1-e, m.28/a | Deniz yolunda belgeyle tevsik edilen aktarma limanı giriş limanıdır; aktarma limanından sonraki navlun ve sigorta kıymete girmez. | T9 | Z | B | GMY-S15</w:t>
      </w:r>
    </w:p>
    <w:p>
      <w:pPr>
        <w:spacing w:after="10"/>
      </w:pPr>
      <w:r>
        <w:rPr>
          <w:rFonts w:ascii="Courier New" w:cs="Courier New" w:eastAsia="Courier New" w:hAnsi="Courier New"/>
          <w:sz w:val="14"/>
          <w:szCs w:val="14"/>
        </w:rPr>
        <w:t xml:space="preserve">GMY15-037 | Gümrük Vergileri | 5607 sayılı Kaçakçılıkla Mücadele Kanunu m.2/1-a, 2/1-b; Gümrük Yönetmeliği m.181/12; Tasfiye Yönetmeliği m.3/1-j, 59/1 | 5607 sayılı Kanunda gümrük vergileri, gümrük idaresi veya başka idarelerce ithal ya da ihraca bağlı uygulanan vergi ve diğer mali yükümlülüklerdir. | T1 | OÜ | C | GMY-S15</w:t>
      </w:r>
    </w:p>
    <w:p>
      <w:pPr>
        <w:spacing w:after="10"/>
      </w:pPr>
      <w:r>
        <w:rPr>
          <w:rFonts w:ascii="Courier New" w:cs="Courier New" w:eastAsia="Courier New" w:hAnsi="Courier New"/>
          <w:sz w:val="14"/>
          <w:szCs w:val="14"/>
        </w:rPr>
        <w:t xml:space="preserve">GMY15-038 | Bağlayıcı Bilgi (BTB/BMB) | Gümrük Genel Tebliği (Tarife) (Seri No: 14) m.3/1-b, d, 6/1-c, e, 7/1, 9/1, 14/4 | Seri No 14 tanımında hak sahibi BTB'nin adına düzenlendiği kişi, başvuru sahibi BTB için gümrük idaresine başvuran kişidir; tanımlar yer değiştirmez. | T1 | Z | B | GMY-S15</w:t>
      </w:r>
    </w:p>
    <w:p>
      <w:pPr>
        <w:spacing w:after="10"/>
      </w:pPr>
      <w:r>
        <w:rPr>
          <w:rFonts w:ascii="Courier New" w:cs="Courier New" w:eastAsia="Courier New" w:hAnsi="Courier New"/>
          <w:sz w:val="14"/>
          <w:szCs w:val="14"/>
        </w:rPr>
        <w:t xml:space="preserve">GMY15-039 | Menşe | Gümrük Genel Tebliği (Tahsilat İşlemleri) (Seri No: 2) m.33/2-a, b | Telafi edici vergi iadesinde EUR.1'li tamamen yerli üründe temin faturası-müstahsil makbuzu, yerli olmayanda imalatçı beyanı; girdiler EUR.1, fatura beyanı, tedarikçi beyanıyla ispatlanır. | T1+T2 | Z | D | GMY-S15</w:t>
      </w:r>
    </w:p>
    <w:p>
      <w:pPr>
        <w:spacing w:after="10"/>
      </w:pPr>
      <w:r>
        <w:rPr>
          <w:rFonts w:ascii="Courier New" w:cs="Courier New" w:eastAsia="Courier New" w:hAnsi="Courier New"/>
          <w:sz w:val="14"/>
          <w:szCs w:val="14"/>
        </w:rPr>
        <w:t xml:space="preserve">GMY15-040 | Serbest Dolaşıma Giriş | Gümrük Genel Tebliği (Varış Öncesi Gümrük İşlemleri) (Seri No: 1) m.9/1, 9/3, 11/3, 11/4, 12/1, 14/1 | Varış öncesi beyanname özet beyan satırındaki eşyanın tamamını kapsar; özet beyan değişirse yükümlü talebiyle iptal veya idarece düzeltme yapılır. | T1+T2 | Z | C | GMY-S15</w:t>
      </w:r>
    </w:p>
    <w:p>
      <w:pPr>
        <w:spacing w:after="10"/>
      </w:pPr>
      <w:r>
        <w:rPr>
          <w:rFonts w:ascii="Courier New" w:cs="Courier New" w:eastAsia="Courier New" w:hAnsi="Courier New"/>
          <w:sz w:val="14"/>
          <w:szCs w:val="14"/>
        </w:rPr>
        <w:t xml:space="preserve">GMY15-041 | Menşe | Onaylanmış Kişi Statüsüne İlişkin Gümrük Genel Tebliği (Sıra No: 1) m.60/1 | Onaylanmış ihracatçı yetki numarasını A.TR dışındaki belgede kullananın yetkisinin geri alınması için statü belgesini düzenleyen bölge müdürlüğüne bildirilir. | T7 | OÜ | A | GMY-S15</w:t>
      </w:r>
    </w:p>
    <w:p>
      <w:pPr>
        <w:spacing w:after="10"/>
      </w:pPr>
      <w:r>
        <w:rPr>
          <w:rFonts w:ascii="Courier New" w:cs="Courier New" w:eastAsia="Courier New" w:hAnsi="Courier New"/>
          <w:sz w:val="14"/>
          <w:szCs w:val="14"/>
        </w:rPr>
        <w:t xml:space="preserve">GMY15-042 | Menşe | Gümrük İşlemlerinin Kolaylaştırılması Yönetmeliği m.45/2, 46/2-3, 47/3 | Basitleştirilmiş A.TR'de onaylanmış ihracatçı mührü önceden basılır, teslimde izin kontrol edilir, kaşe (12) no.lu bölüme basılır; yetkili kuruluşa ibraz zorunluluğu yoktur. | T1+T2 | Z | D | GMY-S15</w:t>
      </w:r>
    </w:p>
    <w:p>
      <w:pPr>
        <w:spacing w:after="10"/>
      </w:pPr>
      <w:r>
        <w:rPr>
          <w:rFonts w:ascii="Courier New" w:cs="Courier New" w:eastAsia="Courier New" w:hAnsi="Courier New"/>
          <w:sz w:val="14"/>
          <w:szCs w:val="14"/>
        </w:rPr>
        <w:t xml:space="preserve">GMY15-043 | Cezalar | 4458 sayılı Gümrük Kanunu m.238/1, 241/3-l | Geçici ithal eşyasının süre bitimini takiben bir ay içinde yeniden ihracı iki kat usulsüzlük cezası gerektirir. | T3 | OÜ | B | GMY-S15</w:t>
      </w:r>
    </w:p>
    <w:p>
      <w:pPr>
        <w:spacing w:after="10"/>
      </w:pPr>
      <w:r>
        <w:rPr>
          <w:rFonts w:ascii="Courier New" w:cs="Courier New" w:eastAsia="Courier New" w:hAnsi="Courier New"/>
          <w:sz w:val="14"/>
          <w:szCs w:val="14"/>
        </w:rPr>
        <w:t xml:space="preserve">GMY15-044 | İthalat Rejim Kararı | 3350 sayılı İthalat Rejimi Kararı m.7/1, 8/4, 11/1, 12/1, 15/1-b | İRK'ye göre ithalat yapmak isteyenler belgelerle doğrudan gümrük idarelerine başvurur; önce Bakanlığa başvuru öngörülmez. Eski eşya izne tabi. | T1 | OÜ | C | GMY-S15</w:t>
      </w:r>
    </w:p>
    <w:p>
      <w:pPr>
        <w:spacing w:after="10"/>
      </w:pPr>
      <w:r>
        <w:rPr>
          <w:rFonts w:ascii="Courier New" w:cs="Courier New" w:eastAsia="Courier New" w:hAnsi="Courier New"/>
          <w:sz w:val="14"/>
          <w:szCs w:val="14"/>
        </w:rPr>
        <w:t xml:space="preserve">GMY15-045 | Menşe | Gümrük İşlemlerinin Kolaylaştırılması Yönetmeliği m.3/1-a | A.TR Dolaşım Belgesi gümrük idaresince ya da bu idarenin yetki verdiği kişi ve kuruluşlarca düzenlenir ve gümrük idaresince vize edilir. | T7 | OÜ | E | GMY-S15</w:t>
      </w:r>
    </w:p>
    <w:p>
      <w:pPr>
        <w:spacing w:after="10"/>
      </w:pPr>
      <w:r>
        <w:rPr>
          <w:rFonts w:ascii="Courier New" w:cs="Courier New" w:eastAsia="Courier New" w:hAnsi="Courier New"/>
          <w:sz w:val="14"/>
          <w:szCs w:val="14"/>
        </w:rPr>
        <w:t xml:space="preserve">GMY15-046 | Menşe | 4458 sayılı Gümrük Kanunu m.56/2; Gümrük Yönetmeliği m.331/1-c | Yerleşik firmalarla lisans, royalti veya patent anlaşmalı yabancı firmaların menşe izlenimi veren etiket ve benzeri eşyası ithal yasağı dışındadır. | T1 | Z | A | GMY-S15</w:t>
      </w:r>
    </w:p>
    <w:p>
      <w:pPr>
        <w:spacing w:after="10"/>
      </w:pPr>
      <w:r>
        <w:rPr>
          <w:rFonts w:ascii="Courier New" w:cs="Courier New" w:eastAsia="Courier New" w:hAnsi="Courier New"/>
          <w:sz w:val="14"/>
          <w:szCs w:val="14"/>
        </w:rPr>
        <w:t xml:space="preserve">GMY15-047 | Menşe | 4874 sayılı Cumhurbaşkanı Kararı eki Sınır Ticaretinin Düzenlenmesine İlişkin Karar m.17/1-2; Dahilde İşleme Rejimi Tebliği (İhracat: 2006/12) m.12/2-a; Gümrük Yönetmeliği m.431/1 | Sınır ticaretinde gerçek dışı menşe belgesiyle ithalatta vergiler 6183'e göre tahsil, para cezası; üçüncü ülke girdili ürünün A.TR'li AB ihracı geri ödemeden yararlanmaz. | T2 | OÜ | C | GMY-S15</w:t>
      </w:r>
    </w:p>
    <w:p>
      <w:pPr>
        <w:spacing w:after="10"/>
      </w:pPr>
      <w:r>
        <w:rPr>
          <w:rFonts w:ascii="Courier New" w:cs="Courier New" w:eastAsia="Courier New" w:hAnsi="Courier New"/>
          <w:sz w:val="14"/>
          <w:szCs w:val="14"/>
        </w:rPr>
        <w:t xml:space="preserve">GMY15-048 | Menşe | Gümrük İşlemlerinin Kolaylaştırılması Yönetmeliği m.50/3-4 | Altı ay askıya alınan basitleştirilmiş A.TR izni, askı bitimini müteakip üç yıl içinde yeniden ihlalde iki yıl süreyle askıya alınır. | T3 | OÜ | D | GMY-S15</w:t>
      </w:r>
    </w:p>
    <w:p>
      <w:pPr>
        <w:spacing w:after="10"/>
      </w:pPr>
      <w:r>
        <w:rPr>
          <w:rFonts w:ascii="Courier New" w:cs="Courier New" w:eastAsia="Courier New" w:hAnsi="Courier New"/>
          <w:sz w:val="14"/>
          <w:szCs w:val="14"/>
        </w:rPr>
        <w:t xml:space="preserve">GMY15-049 | Nihai Kullanım | Gümrük Genel Tebliği (Nihai Kullanım) (Seri No: 1) m.10/1 | Gümrük idaresi nihai kullanım eşyası ve işlemini üretim süreci dahil her zaman denetleyebilir; denetimde öngörülen nihai ürünlerin elde edilip edilmediği tespit edilir. | T5 | OÜ | B | GMY-S15</w:t>
      </w:r>
    </w:p>
    <w:p>
      <w:pPr>
        <w:spacing w:after="10"/>
      </w:pPr>
      <w:r>
        <w:rPr>
          <w:rFonts w:ascii="Courier New" w:cs="Courier New" w:eastAsia="Courier New" w:hAnsi="Courier New"/>
          <w:sz w:val="14"/>
          <w:szCs w:val="14"/>
        </w:rPr>
        <w:t xml:space="preserve">GMY15-050 | İthalat Rejim Kararı | 3350 sayılı İthalat Rejimi Kararı m.9/1; 31 Aralık 2025 tarihli ve 10790 sayılı CK eki Kısaltmalar | İRK eki kısaltmalarda EFTA İzlanda, Lihtenştayn, Norveç, İsviçre'dir; Faroe Adaları F.ADA; Endonezya D-8 ülkesi olup TPS-OIC listesinde yoktur. | T10 | Z | D | GMY-S15</w:t>
      </w:r>
    </w:p>
    <w:p>
      <w:pPr>
        <w:spacing w:after="10"/>
      </w:pPr>
      <w:r>
        <w:rPr>
          <w:rFonts w:ascii="Courier New" w:cs="Courier New" w:eastAsia="Courier New" w:hAnsi="Courier New"/>
          <w:sz w:val="14"/>
          <w:szCs w:val="14"/>
        </w:rPr>
        <w:t xml:space="preserve">GMY15-051 | Serbest Dolaşıma Giriş | Gümrük Yönetmeliği m.146/1, 146/2 | Eksik beyan tamamlansa da yeni beyannameyle değiştirilse de vergilerin hesabında eksik beyanı içeren beyannamenin tescil tarihi esas alınır. | T4 | OÜ | A | GMY-S15</w:t>
      </w:r>
    </w:p>
    <w:p>
      <w:pPr>
        <w:spacing w:after="10"/>
      </w:pPr>
      <w:r>
        <w:rPr>
          <w:rFonts w:ascii="Courier New" w:cs="Courier New" w:eastAsia="Courier New" w:hAnsi="Courier New"/>
          <w:sz w:val="14"/>
          <w:szCs w:val="14"/>
        </w:rPr>
        <w:t xml:space="preserve">GMY15-052 | Menşe | Gümrük Yönetmeliği m.336/2-3 | Antrepoda karıştırılan veya monte edilen ürünün transitten vazgeçilerek serbest dolaşıma sokulması, tercihli tarifede yanlış menşe göstermemesi ve stok işlemlerine bağlıdır. | T1 | OÜ | E | GMY-S15</w:t>
      </w:r>
    </w:p>
    <w:p>
      <w:pPr>
        <w:spacing w:after="10"/>
      </w:pPr>
      <w:r>
        <w:rPr>
          <w:rFonts w:ascii="Courier New" w:cs="Courier New" w:eastAsia="Courier New" w:hAnsi="Courier New"/>
          <w:sz w:val="14"/>
          <w:szCs w:val="14"/>
        </w:rPr>
        <w:t xml:space="preserve">GMY15-053 | Menşe | Gümrük Yönetmeliği m.99/1-2; 4458 sayılı Gümrük Kanunu m.56/1 | Menşe izlenimi veren eşyada elleçleme Başmüdürlükçe kapsama alınan eşyada; kaldırma veya gerçek menşe ekleme ile sınırlı; başvuruda niteliği ve amacı belirtilir. | T2 | OÜ | B | GMY-S15</w:t>
      </w:r>
    </w:p>
    <w:p>
      <w:pPr>
        <w:spacing w:after="10"/>
      </w:pPr>
      <w:r>
        <w:rPr>
          <w:rFonts w:ascii="Courier New" w:cs="Courier New" w:eastAsia="Courier New" w:hAnsi="Courier New"/>
          <w:sz w:val="14"/>
          <w:szCs w:val="14"/>
        </w:rPr>
        <w:t xml:space="preserve">GMY15-054 | Fikri-Sınai Haklar | Gümrük Yönetmeliği m.103/3, 103/8, 104/2-3, 105/4 | FSMH'de hak sahibinin talebiyle alınan numunelerin tahlili hak sahibinin sorumluluğundadır; gümrük idaresinin değil. Tescil belgesi, süre, bilgi verme, imhaya itiraz. | T1 | OÜ | A | GMY-S15</w:t>
      </w:r>
    </w:p>
    <w:p>
      <w:pPr>
        <w:spacing w:after="10"/>
      </w:pPr>
      <w:r>
        <w:rPr>
          <w:rFonts w:ascii="Courier New" w:cs="Courier New" w:eastAsia="Courier New" w:hAnsi="Courier New"/>
          <w:sz w:val="14"/>
          <w:szCs w:val="14"/>
        </w:rPr>
        <w:t xml:space="preserve">GMY15-055 | Serbest Dolaşıma Giriş | Gümrük Genel Tebliği (Serbest Dolaşıma Giriş) (Seri No: 18) m.4/1; 3350 sayılı İthalat Rejimi Kararı m.7/1 | Seri 18 Tebliğine göre 72, 74 ve 76. fasıllarda kırpıntı, döküntü ve yeniden kullanılamaz halde olması gereken eşya metal hurdadır. | T6 | OÜ | E | GMY-S15</w:t>
      </w:r>
    </w:p>
    <w:p>
      <w:pPr>
        <w:spacing w:after="10"/>
      </w:pPr>
      <w:r>
        <w:rPr>
          <w:rFonts w:ascii="Courier New" w:cs="Courier New" w:eastAsia="Courier New" w:hAnsi="Courier New"/>
          <w:sz w:val="14"/>
          <w:szCs w:val="14"/>
        </w:rPr>
        <w:t xml:space="preserve">GMY15-056 | Nihai Kullanım | Gümrük Yönetmeliği m.210/2, 210/4, 210/5-h, 210/6 | Varış gümrüğü T5 belgesinin bir nüshasını alıkoyar, diğerini hareket idaresine gönderir; hareket idaresi işlemlerini bu nüshayla kapatır. | T1 | Z | C | GMY-S15</w:t>
      </w:r>
    </w:p>
    <w:p>
      <w:pPr>
        <w:spacing w:after="10"/>
      </w:pPr>
      <w:r>
        <w:rPr>
          <w:rFonts w:ascii="Courier New" w:cs="Courier New" w:eastAsia="Courier New" w:hAnsi="Courier New"/>
          <w:sz w:val="14"/>
          <w:szCs w:val="14"/>
        </w:rPr>
        <w:t xml:space="preserve">GMY15-057 | Bağlayıcı Bilgi (BTB/BMB) | Gümrük Genel Tebliği (Tarife) (Seri No: 11) m.6/1, 6/3, 6/4, 9/1 | Seri No 11: tasarlanan ithalata dayanan tarife bilgisi başvurusu ithalat gümrüğünün bağlı başmüdürlüğüne yapılır; mükerrer bilgide Müsteşarlığa ve gerekirse vergi dairesine bilgi verilir. | T1+T2 | Z | D | GMY-S15</w:t>
      </w:r>
    </w:p>
    <w:p>
      <w:pPr>
        <w:spacing w:after="10"/>
      </w:pPr>
      <w:r>
        <w:rPr>
          <w:rFonts w:ascii="Courier New" w:cs="Courier New" w:eastAsia="Courier New" w:hAnsi="Courier New"/>
          <w:sz w:val="14"/>
          <w:szCs w:val="14"/>
        </w:rPr>
        <w:t xml:space="preserve">GMY15-058 | Bağlayıcı Bilgi (BTB/BMB) | Gümrük Yönetmeliği m.28/7, 28/8, 28/9; Gümrük Genel Tebliği (Tarife) (Seri No: 14) m.15/2, 18/1, 20/2, 21/1 | Geçerliliğini kaybeden BTB'nin bağlayıcı sözleşme nedeniyle altı ay kullanılabilmesi hakkından sadece hak sahibi yararlanabilir; aynı eşyayı beyan eden diğerleri yararlanamaz. | T1 | Z | E | GMY-S15</w:t>
      </w:r>
    </w:p>
    <w:p>
      <w:pPr>
        <w:spacing w:after="10"/>
      </w:pPr>
      <w:r>
        <w:rPr>
          <w:rFonts w:ascii="Courier New" w:cs="Courier New" w:eastAsia="Courier New" w:hAnsi="Courier New"/>
          <w:sz w:val="14"/>
          <w:szCs w:val="14"/>
        </w:rPr>
        <w:t xml:space="preserve">GMY15-059 | Dahilde İşleme | Dahilde İşleme Rejimi Tebliği (İhracat: 2006/12) m.14/1-a, 14/1-c, 14/1-f, 14/1-ğ, 14/1-ı | DİR izni kapsamında tekstilde yalnız tela, etiket, düğme gibi yardımcı maddeler ithal edilebilir; temel tekstil hammaddeleri ve tekstil-deri kimyasalları kapsam dışıdır. | T1 | OÜ | A | GMY-S15</w:t>
      </w:r>
    </w:p>
    <w:p>
      <w:pPr>
        <w:spacing w:after="10"/>
      </w:pPr>
      <w:r>
        <w:rPr>
          <w:rFonts w:ascii="Courier New" w:cs="Courier New" w:eastAsia="Courier New" w:hAnsi="Courier New"/>
          <w:sz w:val="14"/>
          <w:szCs w:val="14"/>
        </w:rPr>
        <w:t xml:space="preserve">GMY15-060 | Beyan | 4458 sayılı Gümrük Kanunu m.68/1, 68/2 | Ayniyet önlemleri zorunlu hallerde alınır; mühür ve etiketler beklenmeyen hal veya mücbir sebeple zorunlu olmadıkça yalnız idarece veya izniyle sökülür. | T5 | OÜ | C | GMY-S15</w:t>
      </w:r>
    </w:p>
    <w:p>
      <w:pPr>
        <w:spacing w:after="10"/>
      </w:pPr>
      <w:r>
        <w:rPr>
          <w:rFonts w:ascii="Courier New" w:cs="Courier New" w:eastAsia="Courier New" w:hAnsi="Courier New"/>
          <w:sz w:val="14"/>
          <w:szCs w:val="14"/>
        </w:rPr>
        <w:t xml:space="preserve">GMY15-061 | İhracat | Gümrük Yönetmeliği m.154/1, 154/6 | İhracatta eksik beyanın asgari unsurları arasında eşyanın tarife pozisyonu bulunur; eksik beyanda tamamlayıcı beyanların verileceği gümrük idaresi de belirtilir. | T5 | OÜ | A | GMY-S15</w:t>
      </w:r>
    </w:p>
    <w:p>
      <w:pPr>
        <w:spacing w:after="10"/>
      </w:pPr>
      <w:r>
        <w:rPr>
          <w:rFonts w:ascii="Courier New" w:cs="Courier New" w:eastAsia="Courier New" w:hAnsi="Courier New"/>
          <w:sz w:val="14"/>
          <w:szCs w:val="14"/>
        </w:rPr>
        <w:t xml:space="preserve">GMY15-062 | Dahilde İşleme | Gümrük Yönetmeliği m.364/1-2, 367/1; Dahilde İşleme Rejimi Tebliği (İhracat: 2006/12) m.11/4 | Şartlı muafiyette belgeler “Dahilde İşleme/Şartlı Muafiyet Sistemindeki Eşya”, TPÖ varsa ayrıca “Ticaret Politikası”; geri ödemede “Dahilde İşleme/Geri Ödeme Sistemindeki Eşya” ibaresi taşır. | T2 | OÜ | E | GMY-S15</w:t>
      </w:r>
    </w:p>
    <w:p>
      <w:pPr>
        <w:spacing w:after="10"/>
      </w:pPr>
      <w:r>
        <w:rPr>
          <w:rFonts w:ascii="Courier New" w:cs="Courier New" w:eastAsia="Courier New" w:hAnsi="Courier New"/>
          <w:sz w:val="14"/>
          <w:szCs w:val="14"/>
        </w:rPr>
        <w:t xml:space="preserve">GMY15-063 | Dahilde İşleme | Dahilde İşleme Rejimi Tebliği (İhracat: 2006/12) m.3/1-aa, 3/1-ı, 3/1-m, 3/1-t, 3/1-ü | DİR Tebliği tanımları: onaylanmış kişi statü belgesini Bakanlık verir; izin süresi işlemlerin yapılıp istisnaların uygulandığı dönemdir; gümrük rejimine ihracat dahildir. | T2 | OÜ | C | GMY-S15</w:t>
      </w:r>
    </w:p>
    <w:p>
      <w:pPr>
        <w:spacing w:after="10"/>
      </w:pPr>
      <w:r>
        <w:rPr>
          <w:rFonts w:ascii="Courier New" w:cs="Courier New" w:eastAsia="Courier New" w:hAnsi="Courier New"/>
          <w:sz w:val="14"/>
          <w:szCs w:val="14"/>
        </w:rPr>
        <w:t xml:space="preserve">GMY15-064 | Dahilde İşleme | Dahilde İşleme Rejimi Tebliği (İhracat: 2006/12) m.7/1-4, 7/6 | Belge kapsamında yurt içinden temin edilen eşya KDV-ÖTV saklı kalmak kaydıyla ithal eşyası gibi değerlendirilir; ikincil ürün ve döviz kullanım oranı hükümleri uygulanmaz. | T4 | Z | E | GMY-S15</w:t>
      </w:r>
    </w:p>
    <w:p>
      <w:pPr>
        <w:spacing w:after="10"/>
      </w:pPr>
      <w:r>
        <w:rPr>
          <w:rFonts w:ascii="Courier New" w:cs="Courier New" w:eastAsia="Courier New" w:hAnsi="Courier New"/>
          <w:sz w:val="14"/>
          <w:szCs w:val="14"/>
        </w:rPr>
        <w:t xml:space="preserve">GMY15-065 | Akaryakıt-Kumanya | Gümrük Yönetmeliği m.480/2-a, 482/5; Gümrüksüz Satış Mağazaları Yönetmeliği m.12/3 | Seferin devamı hükmü ihraç yükü almak için başka Türk limanına gidişte kullanılan yakıta da uygulanır; listede tüketilen kumanya gösterilir; mağaza sorumluluğu kaptan teslim alana dek. | T1+T2 | Z | D | GMY-S15</w:t>
      </w:r>
    </w:p>
    <w:p>
      <w:pPr>
        <w:spacing w:after="10"/>
      </w:pPr>
      <w:r>
        <w:rPr>
          <w:rFonts w:ascii="Courier New" w:cs="Courier New" w:eastAsia="Courier New" w:hAnsi="Courier New"/>
          <w:sz w:val="14"/>
          <w:szCs w:val="14"/>
        </w:rPr>
        <w:t xml:space="preserve">GMY15-066 | Dahilde İşleme | Gümrük Yönetmeliği m.312/1, 312/4, 350/2-3, 351/2 | DİR’de Bakanlar Kurulu Kararıyla ekonomik koşulları sağlamadığı addedilen eşya dışındaki eşya için ekonomik koşulların yerine getirildiği varsayılır. | T4 | Z | E | GMY-S15</w:t>
      </w:r>
    </w:p>
    <w:p>
      <w:pPr>
        <w:spacing w:after="10"/>
      </w:pPr>
      <w:r>
        <w:rPr>
          <w:rFonts w:ascii="Courier New" w:cs="Courier New" w:eastAsia="Courier New" w:hAnsi="Courier New"/>
          <w:sz w:val="14"/>
          <w:szCs w:val="14"/>
        </w:rPr>
        <w:t xml:space="preserve">GMY15-067 | Dahilde İşleme | Dahilde İşleme Rejimi Tebliği (İhracat: 2006/12) m.24/1 (karşılaştırma: m.7/7) | Önceden ihracata tekabül eden ithalatı tamamlayamayan firmanın belgesine belge süresi sonundan itibaren azami orijinal sürenin yarısı kadar haklı sebep ek süresi verilebilir. | T3 | Z | C | GMY-S15</w:t>
      </w:r>
    </w:p>
    <w:p>
      <w:pPr>
        <w:spacing w:after="10"/>
      </w:pPr>
      <w:r>
        <w:rPr>
          <w:rFonts w:ascii="Courier New" w:cs="Courier New" w:eastAsia="Courier New" w:hAnsi="Courier New"/>
          <w:sz w:val="14"/>
          <w:szCs w:val="14"/>
        </w:rPr>
        <w:t xml:space="preserve">GMY15-068 | İhracat | Gümrük Genel Tebliği (Hariçte İşleme-Geçici İhracat) (Seri No: 1) m.6/2-a, 6/2-d, 6/7, 8/2, 9/1 | Geçici çıkışta çifte pasaportluda aracın pasaportu esas; kazada polis/sigorta raporu, öğrencide öğrenim kurumu belgesi; kiralık taşıtta tescil belgesi; müteahhitlik uzatım yazısı süre bitmeden. | T10 | Z | A | GMY-S15</w:t>
      </w:r>
    </w:p>
    <w:p>
      <w:pPr>
        <w:spacing w:after="10"/>
      </w:pPr>
      <w:r>
        <w:rPr>
          <w:rFonts w:ascii="Courier New" w:cs="Courier New" w:eastAsia="Courier New" w:hAnsi="Courier New"/>
          <w:sz w:val="14"/>
          <w:szCs w:val="14"/>
        </w:rPr>
        <w:t xml:space="preserve">GMY15-069 | Geri Gelen Eşya | Posta ve Hızlı Kargo Yoluyla Taşınan Eşyanın Gümrük İşlemlerine İlişkin Tebliğ (Seri No: 1) m.10/18, 10/19, 10/20, 13/1, 13/2 | Basitleştirilmiş beyannameyle konsinye ihraç edilen eşyanın kesin satışı ihraç tarihinden itibaren bir yılda yapılır, uzatılmaz; satılamayan eşya geri getirilir. | T3 | OÜ | B | GMY-S15</w:t>
      </w:r>
    </w:p>
    <w:p>
      <w:pPr>
        <w:spacing w:after="10"/>
      </w:pPr>
      <w:r>
        <w:rPr>
          <w:rFonts w:ascii="Courier New" w:cs="Courier New" w:eastAsia="Courier New" w:hAnsi="Courier New"/>
          <w:sz w:val="14"/>
          <w:szCs w:val="14"/>
        </w:rPr>
        <w:t xml:space="preserve">GMY15-070 | Beyan | Gümrük Yönetmeliği m.169/1-c, 169/2, 169/3, 169/5-c, 169/6 | Numune ve modellerin ticari niteliğinin değerlendirilmesinde, aynı göndericinin değişik kişilere gönderdiklerinin kıymeti aynı anda ithal edilseler dahi dikkate alınmaz. | T4 | OÜ | E | GMY-S15</w:t>
      </w:r>
    </w:p>
    <w:p>
      <w:pPr>
        <w:spacing w:after="10"/>
      </w:pPr>
      <w:r>
        <w:rPr>
          <w:rFonts w:ascii="Courier New" w:cs="Courier New" w:eastAsia="Courier New" w:hAnsi="Courier New"/>
          <w:sz w:val="14"/>
          <w:szCs w:val="14"/>
        </w:rPr>
        <w:t xml:space="preserve">GMY15-071 | Dahilde İşleme | Dahilde İşleme Rejimi Tebliği (İhracat: 2006/12) m.37/2, 38/3, 38/14, 44/1 | DİR: kullanılmayan belge talep üzerine iptal edilir; taahhüde sayım için satır kodu zorunludur; grup firması ihracatı kullanılabilir; süreler için yazılı bildirim yapılmaz. | T2 | OÜ | B | GMY-S15</w:t>
      </w:r>
    </w:p>
    <w:p>
      <w:pPr>
        <w:spacing w:after="10"/>
      </w:pPr>
      <w:r>
        <w:rPr>
          <w:rFonts w:ascii="Courier New" w:cs="Courier New" w:eastAsia="Courier New" w:hAnsi="Courier New"/>
          <w:sz w:val="14"/>
          <w:szCs w:val="14"/>
        </w:rPr>
        <w:t xml:space="preserve">GMY15-072 | Transit | Gümrük Genel Tebliği (Transit Rejimi) (Seri No: 4) m.22/1; m.21/2 | Kabul edilmiş transit beyanı, eşya serbest bırakılmamışsa rejim hak sahibinin talebiyle hareket gümrük idaresince iptal edilebilir. | T5 | OÜ | D | GMY-S15</w:t>
      </w:r>
    </w:p>
    <w:p>
      <w:pPr>
        <w:spacing w:after="10"/>
      </w:pPr>
      <w:r>
        <w:rPr>
          <w:rFonts w:ascii="Courier New" w:cs="Courier New" w:eastAsia="Courier New" w:hAnsi="Courier New"/>
          <w:sz w:val="14"/>
          <w:szCs w:val="14"/>
        </w:rPr>
        <w:t xml:space="preserve">GMY15-073 | Transit | Gümrük Genel Tebliği (Transit Rejimi) (Seri No: 4) m.37/8; m.25/4, 29/2, 35/4 | Varış idaresi ibraz edilen TRB'yi muhafaza eder; ortak transitte süre bitiminde saat belirtilmez; sistem çalışmazsa rejim TRB bilgileriyle sonlandırılır. | T2 | OÜ | B | GMY-S15</w:t>
      </w:r>
    </w:p>
    <w:p>
      <w:pPr>
        <w:spacing w:after="10"/>
      </w:pPr>
      <w:r>
        <w:rPr>
          <w:rFonts w:ascii="Courier New" w:cs="Courier New" w:eastAsia="Courier New" w:hAnsi="Courier New"/>
          <w:sz w:val="14"/>
          <w:szCs w:val="14"/>
        </w:rPr>
        <w:t xml:space="preserve">GMY15-074 | Transit | Gümrük Yönetmeliği m.212/2-e; m.212/2-a, 212/2-i | Akit Taraflardan birinin idaresinden en az bir sınır geçerek aynı veya başka Akit Taraf idaresine taşımada uygulanan rejim ortak transit rejimidir. | T6 | OÜ | C | GMY-S15</w:t>
      </w:r>
    </w:p>
    <w:p>
      <w:pPr>
        <w:spacing w:after="10"/>
      </w:pPr>
      <w:r>
        <w:rPr>
          <w:rFonts w:ascii="Courier New" w:cs="Courier New" w:eastAsia="Courier New" w:hAnsi="Courier New"/>
          <w:sz w:val="14"/>
          <w:szCs w:val="14"/>
        </w:rPr>
        <w:t xml:space="preserve">GMY15-075 | Transit | Gümrük Genel Tebliği (Transit Rejimi) (Seri No: 4) m.30/4, 24/4; m.24/1, 30/1 | Transitte yalnız çekici değişirse taşıyıcı TRB'ye kaydeder, onay-mühür gerekmez; varış idaresi olay kaydı rolüyle sonradan sisteme işler; mücbir güzergâh sapmasını varış değerlendirir. | T8 | Z | D | GMY-S15</w:t>
      </w:r>
    </w:p>
    <w:p>
      <w:pPr>
        <w:spacing w:after="10"/>
      </w:pPr>
      <w:r>
        <w:rPr>
          <w:rFonts w:ascii="Courier New" w:cs="Courier New" w:eastAsia="Courier New" w:hAnsi="Courier New"/>
          <w:sz w:val="14"/>
          <w:szCs w:val="14"/>
        </w:rPr>
        <w:t xml:space="preserve">GMY15-076 | Posta/Hızlı Kargo | Posta ve Hızlı Kargo Yoluyla Taşınan Eşyanın Gümrük İşlemlerine İlişkin Tebliğ (Seri No: 1) m.11/2, 11/3, 13/3, 13/4 | Posta-kargoda X-ray şüphesinde gönderi açılır; doğru beyan operatörün sorumluluğundadır; yanlışlıkla gelen operatör beyanıyla yurt dışı edilir; maktu vergili mahrece iadede muayene ve senet iptali. | T2 | Z | E | GMY-S15</w:t>
      </w:r>
    </w:p>
    <w:p>
      <w:pPr>
        <w:spacing w:after="10"/>
      </w:pPr>
      <w:r>
        <w:rPr>
          <w:rFonts w:ascii="Courier New" w:cs="Courier New" w:eastAsia="Courier New" w:hAnsi="Courier New"/>
          <w:sz w:val="14"/>
          <w:szCs w:val="14"/>
        </w:rPr>
        <w:t xml:space="preserve">GMY15-077 | Muafiyetler | Gümrük Muafiyeti Tebliği (Seri No: 2) m.4/1-ç, 5/1-a; 2009/15481 sayılı Karar m.53/2 | Mirasçının muafen getireceği taşıtın, yurt dışında yerleşik murisin adına ölüm tarihinden en az altı ay önce kayıtlı olması gerekir. | T3 | OÜ | C | GMY-S15</w:t>
      </w:r>
    </w:p>
    <w:p>
      <w:pPr>
        <w:spacing w:after="10"/>
      </w:pPr>
      <w:r>
        <w:rPr>
          <w:rFonts w:ascii="Courier New" w:cs="Courier New" w:eastAsia="Courier New" w:hAnsi="Courier New"/>
          <w:sz w:val="14"/>
          <w:szCs w:val="14"/>
        </w:rPr>
        <w:t xml:space="preserve">GMY15-078 | Posta/Hızlı Kargo | Posta ve Hızlı Kargo Yoluyla Taşınan Eşyanın Gümrük İşlemlerine İlişkin Tebliğ (Seri No: 1) m.4/1-c, 4/1-f, 4/4 | Hızlı kargo operatörü asgari iki gümrük müşaviri istihdam eder veya sözleşme yapar; tek taşıma yolu yetkisinde 10.000.000 TL, ikisinde 20.000.000 TL teminat mektubu verir. | T5 | OÜ | A | GMY-S15</w:t>
      </w:r>
    </w:p>
    <w:p>
      <w:pPr>
        <w:spacing w:after="10"/>
      </w:pPr>
      <w:r>
        <w:rPr>
          <w:rFonts w:ascii="Courier New" w:cs="Courier New" w:eastAsia="Courier New" w:hAnsi="Courier New"/>
          <w:sz w:val="14"/>
          <w:szCs w:val="14"/>
        </w:rPr>
        <w:t xml:space="preserve">GMY15-079 | Muafiyetler | Gümrük Muafiyeti Tebliği (Seri No: 2) m.18/1-e; 2009/15481 sayılı Karar m.57/7 | Yurt dışında yerleşik kişinin Türkiye'deki konutu için getirdiği ev eşyası gelişten önce, gelişle birlikte veya gelişten sonraki altı ayda beyan edilir. | T3 | Z | D | GMY-S15</w:t>
      </w:r>
    </w:p>
    <w:p>
      <w:pPr>
        <w:spacing w:after="10"/>
      </w:pPr>
      <w:r>
        <w:rPr>
          <w:rFonts w:ascii="Courier New" w:cs="Courier New" w:eastAsia="Courier New" w:hAnsi="Courier New"/>
          <w:sz w:val="14"/>
          <w:szCs w:val="14"/>
        </w:rPr>
        <w:t xml:space="preserve">GMY15-080 | Geçici Depolama/GOBİK | Gümrük Yönetmeliği m.95/1-3 | Muayenesi yerinde yapılacak eşyada dilekçe idare amirince geçici depolama yerindeki muayene memuruna havale edilir; vergiler beyana göre teminata bağlanabilir. | T8 | OÜ | A | GMY-S15</w:t>
      </w:r>
    </w:p>
    <w:p>
      <w:pPr>
        <w:spacing w:after="10"/>
      </w:pPr>
      <w:r>
        <w:rPr>
          <w:rFonts w:ascii="Courier New" w:cs="Courier New" w:eastAsia="Courier New" w:hAnsi="Courier New"/>
          <w:sz w:val="14"/>
          <w:szCs w:val="14"/>
        </w:rPr>
        <w:t xml:space="preserve">GMY15-081 | Antrepo | Gümrük Yönetmeliği m.527/8 (karşılaştırma: m.526/2, 527/1, 527/3, 539/6); 4458 sayılı Gümrük Kanunu m.98 | Antrepo götürü ve yaygın götürü teminat tutar ve oranlarında değişiklik yapmaya, teminatın sunulduğu bölge müdürlüğü değil Bakanlık yetkilidir. | T1 | OÜ | C | GMY-S15</w:t>
      </w:r>
    </w:p>
    <w:p>
      <w:pPr>
        <w:spacing w:after="10"/>
      </w:pPr>
      <w:r>
        <w:rPr>
          <w:rFonts w:ascii="Courier New" w:cs="Courier New" w:eastAsia="Courier New" w:hAnsi="Courier New"/>
          <w:sz w:val="14"/>
          <w:szCs w:val="14"/>
        </w:rPr>
        <w:t xml:space="preserve">GMY15-082 | Antrepo | 4458 sayılı Gümrük Kanunu m.105/1 (karşılaştırma: m.105/3, 106/2, 106/4) | GK: genel antrepodaki eşya kısa sürede sayılamayacak kadar çoksa gümrük idaresince örnekleme yöntemiyle sayılabilir; işletici mevcut listesini yıl sonunda verir. | T4 | OÜ | E | GMY-S15</w:t>
      </w:r>
    </w:p>
    <w:p>
      <w:pPr>
        <w:spacing w:after="10"/>
      </w:pPr>
      <w:r>
        <w:rPr>
          <w:rFonts w:ascii="Courier New" w:cs="Courier New" w:eastAsia="Courier New" w:hAnsi="Courier New"/>
          <w:sz w:val="14"/>
          <w:szCs w:val="14"/>
        </w:rPr>
        <w:t xml:space="preserve">GMY15-083 | Gümrüksüz Satış | Gümrüksüz Satış Mağazaları Yönetmeliği m.6/5, 7/1, 7/2, 9/8, 9/10, 18/1, 18/2, 18/3 | Gümrüksüz satışta mağaza-depo tür değişikliği yeni açma talebi sayılır; ön izin açılış izni değildir; 50 milyon TL sermayede iki yıl ve KV şartı aranmaz. | T1 | OÜ | D | GMY-S15</w:t>
      </w:r>
    </w:p>
    <w:p>
      <w:pPr>
        <w:spacing w:after="10"/>
      </w:pPr>
      <w:r>
        <w:rPr>
          <w:rFonts w:ascii="Courier New" w:cs="Courier New" w:eastAsia="Courier New" w:hAnsi="Courier New"/>
          <w:sz w:val="14"/>
          <w:szCs w:val="14"/>
        </w:rPr>
        <w:t xml:space="preserve">GMY15-084 | Antrepo | Gümrük Yönetmeliği m.519/4, 520/1, 521/1, 521/2, 521/4 | Görgü raporunu ilgili gümrük müdürlüğü düzenler ve YGM tespitini kapsar; izin belgesinde antrepo tipi ve kodu yazılır; aynı gayrimenkuldeki antrepolar tek müdürlüğe bağlanabilir. | T1 | OÜ | E | GMY-S15</w:t>
      </w:r>
    </w:p>
    <w:p>
      <w:pPr>
        <w:spacing w:after="10"/>
      </w:pPr>
      <w:r>
        <w:rPr>
          <w:rFonts w:ascii="Courier New" w:cs="Courier New" w:eastAsia="Courier New" w:hAnsi="Courier New"/>
          <w:sz w:val="14"/>
          <w:szCs w:val="14"/>
        </w:rPr>
        <w:t xml:space="preserve">GMY15-085 | Geçici Depolama/GOBİK | Gümrük Yönetmeliği m.79/1 | Taşıtların durduğu, yanaştığı veya indiği yerlerdeki, eşyayı dış etkenlerden koruyan ambar, depo, ardiye veya hangar gibi yerler geçici depolama yerleridir. | T6 | OÜ | A | GMY-S15</w:t>
      </w:r>
    </w:p>
    <w:p>
      <w:pPr>
        <w:spacing w:after="10"/>
      </w:pPr>
      <w:r>
        <w:rPr>
          <w:rFonts w:ascii="Courier New" w:cs="Courier New" w:eastAsia="Courier New" w:hAnsi="Courier New"/>
          <w:sz w:val="14"/>
          <w:szCs w:val="14"/>
        </w:rPr>
        <w:t xml:space="preserve">GMY15-086 | Serbest Bölge | 4458 sayılı Gümrük Kanunu m.159/1; Gümrük Yönetmeliği m.427/1, 427/2, 429/1-c, ç | Serbest bölgede eşyanın bir işletici veya kullanıcıdan diğerine aktarılmasında alanın kayıtlarına geçirildiğine ilişkin kontrolleri gümrük idareleri yapar. | T1+T2 | OÜ | B | GMY-S15</w:t>
      </w:r>
    </w:p>
    <w:p>
      <w:pPr>
        <w:spacing w:after="10"/>
      </w:pPr>
      <w:r>
        <w:rPr>
          <w:rFonts w:ascii="Courier New" w:cs="Courier New" w:eastAsia="Courier New" w:hAnsi="Courier New"/>
          <w:sz w:val="14"/>
          <w:szCs w:val="14"/>
        </w:rPr>
        <w:t xml:space="preserve">GMY15-087 | Kaçakçılık | 5607 Sayılı Kaçakçılıkla Mücadele Kanununa Göre İkramiye Ödenmesi Hakkında Yönetmelik m.17/1-b, 17/1-c, 17/1-ç, 17/2, 17/3-b | Kesinleşen mahkûmiyet kararıyla değer farklılaşırsa ikramiyede mahkeme kararı veya atıf yapılan bilirkişi raporundaki CIF ya da FOB kıymeti esas alınır. | T4 | Z | A | GMY-S15</w:t>
      </w:r>
    </w:p>
    <w:p>
      <w:pPr>
        <w:spacing w:after="10"/>
      </w:pPr>
      <w:r>
        <w:rPr>
          <w:rFonts w:ascii="Courier New" w:cs="Courier New" w:eastAsia="Courier New" w:hAnsi="Courier New"/>
          <w:sz w:val="14"/>
          <w:szCs w:val="14"/>
        </w:rPr>
        <w:t xml:space="preserve">GMY15-088 | Kaçakçılık | 5607 sayılı Kaçakçılıkla Mücadele Kanunu m.16/A-2, 16/A-3; Elkonulan Akaryakıt Uygulama Yönetmeliği m.6/2, 6/3, 16/3, 18/1, 18/2 | Sahipsiz akaryakıtta marker saha ölçümü yetersizse analiz yapılmadan aykırı sayılır; markeri yetersiz ama uygun akaryakıt tasfiye kararından sonra birleştirilerek saklanabilir. | T2 | Z | C | GMY-S15</w:t>
      </w:r>
    </w:p>
    <w:p>
      <w:pPr>
        <w:spacing w:after="10"/>
      </w:pPr>
      <w:r>
        <w:rPr>
          <w:rFonts w:ascii="Courier New" w:cs="Courier New" w:eastAsia="Courier New" w:hAnsi="Courier New"/>
          <w:sz w:val="14"/>
          <w:szCs w:val="14"/>
        </w:rPr>
        <w:t xml:space="preserve">GMY15-089 | Kaçakçılık | 5607 Sayılı Kaçakçılıkla Mücadele Kanununa Göre Elkonulan Eşya ve Alıkonulan Taşıtlara İlişkin Uygulama Yönetmeliği m.5/1, 5/3-a, 5/3-b, 5/3-f | Alıkonulan hava taşıtları elkoyan birimlerce doğrudan Devlet Hava Meydanları İşletmesi müdürlüklerine teslim edilir. | T4 | OÜ | D | GMY-S15</w:t>
      </w:r>
    </w:p>
    <w:p>
      <w:pPr>
        <w:spacing w:after="10"/>
      </w:pPr>
      <w:r>
        <w:rPr>
          <w:rFonts w:ascii="Courier New" w:cs="Courier New" w:eastAsia="Courier New" w:hAnsi="Courier New"/>
          <w:sz w:val="14"/>
          <w:szCs w:val="14"/>
        </w:rPr>
        <w:t xml:space="preserve">GMY15-090 | Geçici İthalat | Gümrük Genel Tebliği (Geçici İthalat) (Seri No: 4) m.12, m.7 | ATA karnesi eşyasının serbest dolaşıma girmesi, çıkış hükmündeki yere konması veya Hazineye külfetsiz resmî nezarette imhası çıkış hükmündedir. | T4 | OÜ | E | GMY-S15</w:t>
      </w:r>
    </w:p>
    <w:p>
      <w:pPr>
        <w:spacing w:after="10"/>
      </w:pPr>
      <w:r>
        <w:rPr>
          <w:rFonts w:ascii="Courier New" w:cs="Courier New" w:eastAsia="Courier New" w:hAnsi="Courier New"/>
          <w:sz w:val="14"/>
          <w:szCs w:val="14"/>
        </w:rPr>
        <w:t xml:space="preserve">GMY15-091 | Geçici İthalat | 4458 sayılı Gümrük Kanunu m.130/1-3, 131 | Yeniden ihraç veya yeni işlem için gerekli süreler kullanım amacına uygun olarak Müsteşarlıkça belirlenir; istisnai uzatma usulü yönetmelikle belirlenir. | T4 | OÜ | D | GMY-S15</w:t>
      </w:r>
    </w:p>
    <w:p>
      <w:pPr>
        <w:spacing w:after="10"/>
      </w:pPr>
      <w:r>
        <w:rPr>
          <w:rFonts w:ascii="Courier New" w:cs="Courier New" w:eastAsia="Courier New" w:hAnsi="Courier New"/>
          <w:sz w:val="14"/>
          <w:szCs w:val="14"/>
        </w:rPr>
        <w:t xml:space="preserve">GMY15-092 | Geçici İthalat | Geçici İthal Edilen Kara Taşıtlarına İlişkin Gümrük Genel Tebliği (Seri No: 1) m.26/1-a | Turistik taşıtı yurt dışı ikametli eş, usul ve füru tek başına; diğer yurt dışı ikametliler ancak hak sahibi taşıttayken kullanabilir. | T1 | OÜ | B | GMY-S15</w:t>
      </w:r>
    </w:p>
    <w:p>
      <w:pPr>
        <w:spacing w:after="10"/>
      </w:pPr>
      <w:r>
        <w:rPr>
          <w:rFonts w:ascii="Courier New" w:cs="Courier New" w:eastAsia="Courier New" w:hAnsi="Courier New"/>
          <w:sz w:val="14"/>
          <w:szCs w:val="14"/>
        </w:rPr>
        <w:t xml:space="preserve">GMY15-093 | Geçici İthalat | Geçici İthal Edilen Kara Taşıtlarına İlişkin Gümrük Genel Tebliği (Seri No: 1) m.4/1-ı, i; m.11/7 | Taşıtın kime ait olduğunu, motor, şase ve plaka numaralarını gösteren ve kayıtlı ülkece verilen tescil belgesi mülkiyet belgesidir. | T6 | OÜ | D | GMY-S15</w:t>
      </w:r>
    </w:p>
    <w:p>
      <w:pPr>
        <w:spacing w:after="10"/>
      </w:pPr>
      <w:r>
        <w:rPr>
          <w:rFonts w:ascii="Courier New" w:cs="Courier New" w:eastAsia="Courier New" w:hAnsi="Courier New"/>
          <w:sz w:val="14"/>
          <w:szCs w:val="14"/>
        </w:rPr>
        <w:t xml:space="preserve">GMY15-094 | Geçici Depolama/GOBİK | Gümrük Yönetmeliği m.517/4; m.517/1, m.517/6 | İşletme izni geri alınan şirket yöneticisi veya ortaklarının bulunduğu tüzel kişilere, iznin geri alındığı tarihten itibaren beş yıl yeni izin verilmez. | T3 | Z | E | GMY-S15</w:t>
      </w:r>
    </w:p>
    <w:p>
      <w:pPr>
        <w:spacing w:after="10"/>
      </w:pPr>
      <w:r>
        <w:rPr>
          <w:rFonts w:ascii="Courier New" w:cs="Courier New" w:eastAsia="Courier New" w:hAnsi="Courier New"/>
          <w:sz w:val="14"/>
          <w:szCs w:val="14"/>
        </w:rPr>
        <w:t xml:space="preserve">GMY15-095 | Cezalar | Geçici İthal Edilen Kara Taşıtlarına İlişkin Gümrük Genel Tebliği (Seri No: 1) m.27/1, 27/4; 4458 sayılı Gümrük Kanunu m.241/6-e | Taahhütname vermeden yapılan taşıtsız çıkışlar tespit tarihine kadar tek fiil sayılır; hak sahibine bir kez sekiz kat usulsüzlük cezası uygulanır. | T8 | Z | B | GMY-S15</w:t>
      </w:r>
    </w:p>
    <w:p>
      <w:pPr>
        <w:spacing w:after="10"/>
      </w:pPr>
      <w:r>
        <w:rPr>
          <w:rFonts w:ascii="Courier New" w:cs="Courier New" w:eastAsia="Courier New" w:hAnsi="Courier New"/>
          <w:sz w:val="14"/>
          <w:szCs w:val="14"/>
        </w:rPr>
        <w:t xml:space="preserve">GMY15-096 | Geçici İthalat | Geçici İthal Edilen Kara Taşıtlarına İlişkin Gümrük Genel Tebliği (Seri No: 1) m.6/7, 29/3-4 | Vekâletle devralanın veya taşıtın süresi yoksa en çok yedi gün verilir; mülkiyeti değişen taşıtın önceki süreleri dikkate alınmaz; ölümde varis vekâletiyle çıkış. | T2 | Z | D | GMY-S15</w:t>
      </w:r>
    </w:p>
    <w:p>
      <w:pPr>
        <w:spacing w:after="10"/>
      </w:pPr>
      <w:r>
        <w:rPr>
          <w:rFonts w:ascii="Courier New" w:cs="Courier New" w:eastAsia="Courier New" w:hAnsi="Courier New"/>
          <w:sz w:val="14"/>
          <w:szCs w:val="14"/>
        </w:rPr>
        <w:t xml:space="preserve">GMY15-097 | Yetkilendirilmiş Yükümlü | Gümrük İşlemlerinin Kolaylaştırılması Yönetmeliği m.3/1-e, 12/9-11, 13/1; Sonradan Kontrol ve Riskli İşlemlerin Kontrolü Yönetmeliği m.4/1-b, 5/3 | YYS başvurusunda soru formu yeterli bulunursa yerinde inceleme için sonradan kontrol yetkilisini Ticaret Bakanlığı Gümrükler Genel Müdürlüğü görevlendirir. | T7 | OÜ | A | GMY-S15</w:t>
      </w:r>
    </w:p>
    <w:p>
      <w:pPr>
        <w:spacing w:after="10"/>
      </w:pPr>
      <w:r>
        <w:rPr>
          <w:rFonts w:ascii="Courier New" w:cs="Courier New" w:eastAsia="Courier New" w:hAnsi="Courier New"/>
          <w:sz w:val="14"/>
          <w:szCs w:val="14"/>
        </w:rPr>
        <w:t xml:space="preserve">GMY15-098 | Onaylanmış Kişi | Onaylanmış Kişi Statüsüne İlişkin Gümrük Genel Tebliği (Sıra No: 1) m.42/A-1, 42/A-3, 42/A-4; Gümrük Yönetmeliği m.24/1-b | '1000' dışı rejim kodlu ihracatta mavi hat kolaylaştırması için başvurudan geriye dönük bir yılda ortalama en az yüz işçi aranır; otuz değil. | T1 | OÜ | B | GMY-S15</w:t>
      </w:r>
    </w:p>
    <w:p>
      <w:pPr>
        <w:spacing w:after="10"/>
      </w:pPr>
      <w:r>
        <w:rPr>
          <w:rFonts w:ascii="Courier New" w:cs="Courier New" w:eastAsia="Courier New" w:hAnsi="Courier New"/>
          <w:sz w:val="14"/>
          <w:szCs w:val="14"/>
        </w:rPr>
        <w:t xml:space="preserve">GMY15-099 | Yetkilendirilmiş Yükümlü | Gümrük İşlemlerinin Kolaylaştırılması Yönetmeliği m.6/1-c, g, ı; 8/1-d, e | YYS ticari kayıt koşulunda gümrük idaresinin gümrük ve taşımaya ilişkin kayıtlara fiziki veya elektronik olarak erişebilmesi sağlanır; elektronik erişim de koşulu karşılar. | T1 | Z | C | GMY-S15</w:t>
      </w:r>
    </w:p>
    <w:p>
      <w:pPr>
        <w:spacing w:after="10"/>
      </w:pPr>
      <w:r>
        <w:rPr>
          <w:rFonts w:ascii="Courier New" w:cs="Courier New" w:eastAsia="Courier New" w:hAnsi="Courier New"/>
          <w:sz w:val="14"/>
          <w:szCs w:val="14"/>
        </w:rPr>
        <w:t xml:space="preserve">GMY15-100 | Yetkilendirilmiş Yükümlü | Gümrük İşlemlerinin Kolaylaştırılması Yönetmeliği m.5/1, 159/1, 159/8 | YYS ön izlemesinde ceza kriterleri sorguları sertifikanın düzenlendiği tarihten itibaren beş yıl içinde 12'şer aylık beş dönem için ayrı ayrı yapılır. | T3 | OÜ | B | GMY-S15</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2026-10-15T11:12:14.614Z</dcterms:created>
  <dcterms:modified xsi:type="dcterms:W3CDTF">2026-10-15T11:12:14.614Z</dcterms:modified>
</cp:coreProperties>
</file>

<file path=docProps/custom.xml><?xml version="1.0" encoding="utf-8"?>
<Properties xmlns="http://schemas.openxmlformats.org/officeDocument/2006/custom-properties" xmlns:vt="http://schemas.openxmlformats.org/officeDocument/2006/docPropsVTypes"/>
</file>