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4</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4 (KT4)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14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1–7 Sair Mevzuat · 8–13 Hesaplama · 14–24 Gümrük Mevzuatı · 25–32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(1–7)</w:t>
      </w:r>
    </w:p>
    <w:p>
      <w:pPr>
        <w:keepNext/>
        <w:spacing w:after="80" w:before="200"/>
      </w:pPr>
      <w:r>
        <w:rPr>
          <w:b/>
          <w:bCs/>
        </w:rPr>
        <w:t xml:space="preserve">1- </w:t>
      </w:r>
      <w:r>
        <w:t xml:space="preserve">5607 sayılı Kaçakçılıkla Mücadele Kanununa göre kaçakçılık fiilinin konusunu toplum ve çevre sağlığı yönünden tehlikeli ve zararlı eşya ile atık maddelerin oluşturması hâlinde bu eşya hakkında nasıl işlem yapılır?</w:t>
      </w:r>
    </w:p>
    <w:p>
      <w:pPr>
        <w:keepNext/>
        <w:spacing w:after="40" w:before="0"/>
        <w:ind w:left="360" w:hanging="360"/>
      </w:pPr>
      <w:r>
        <w:t xml:space="preserve">A) </w:t>
      </w:r>
      <w:r>
        <w:t xml:space="preserve">Elkoyma tarihinden itibaren altı ay içinde soruşturma aşamasında hâkim, kovuşturma aşamasında mahkeme tarafından verilecek tasfiye kararına kadar kaçak eşya deposunda muhafaza edilir.</w:t>
      </w:r>
    </w:p>
    <w:p>
      <w:pPr>
        <w:keepNext/>
        <w:spacing w:after="40" w:before="0"/>
        <w:ind w:left="360" w:hanging="360"/>
      </w:pPr>
      <w:r>
        <w:t xml:space="preserve">B) </w:t>
      </w:r>
      <w:r>
        <w:t xml:space="preserve">Teminat altında ve gerekli güvenlik tedbirleri alınarak geldiği yere veya diğer bir ülkeye iade ve sevk olunur.</w:t>
      </w:r>
    </w:p>
    <w:p>
      <w:pPr>
        <w:keepNext/>
        <w:spacing w:after="40" w:before="0"/>
        <w:ind w:left="360" w:hanging="360"/>
      </w:pPr>
      <w:r>
        <w:t xml:space="preserve">C) </w:t>
      </w:r>
      <w:r>
        <w:t xml:space="preserve">İlgililer hakkında soruşturma işlemleri başlatılmakla birlikte, gümrük yetkilileri tarafından derhal getirildiği ülkeye iade edilir.</w:t>
      </w:r>
    </w:p>
    <w:p>
      <w:pPr>
        <w:keepNext/>
        <w:spacing w:after="40" w:before="0"/>
        <w:ind w:left="360" w:hanging="360"/>
      </w:pPr>
      <w:r>
        <w:t xml:space="preserve">D) </w:t>
      </w:r>
      <w:r>
        <w:t xml:space="preserve">Elkoyan idarece numune alınarak veya ayırt edici bilgileri tespit edilerek tutanağa bağlanır ve imha edilir.</w:t>
      </w:r>
    </w:p>
    <w:p>
      <w:pPr>
        <w:keepNext w:val="false"/>
        <w:spacing w:after="40" w:before="0"/>
        <w:ind w:left="360" w:hanging="360"/>
      </w:pPr>
      <w:r>
        <w:t xml:space="preserve">E) </w:t>
      </w:r>
      <w:r>
        <w:t xml:space="preserve">Özelliklerine göre doğrudan ilgili idarelere, bunun mümkün olmaması hâlinde büyükşehirler dâhil ilçelerde kaymakamın, illerde valinin uygun göreceği yerlere konulur.</w:t>
      </w:r>
    </w:p>
    <w:p>
      <w:pPr>
        <w:keepNext/>
        <w:spacing w:after="80" w:before="200"/>
      </w:pPr>
      <w:r>
        <w:rPr>
          <w:b/>
          <w:bCs/>
        </w:rPr>
        <w:t xml:space="preserve">2- </w:t>
      </w:r>
      <w:r>
        <w:t xml:space="preserve">5607 sayılı Kaçakçılıkla Mücadele Kanununa Göre İkramiye Ödenmesi Hakkında Yönetmeliğe göre Kara Kuvvetleri hudut birliklerince el konulan kaçak eşyaya ilişkin ikramiye talepleri aşağıdakilerden hangisi tarafından ve nereye yapılır?</w:t>
      </w:r>
    </w:p>
    <w:p>
      <w:pPr>
        <w:keepNext/>
        <w:spacing w:after="40" w:before="0"/>
        <w:ind w:left="360" w:hanging="360"/>
      </w:pPr>
      <w:r>
        <w:t xml:space="preserve">A) </w:t>
      </w:r>
      <w:r>
        <w:t xml:space="preserve">Müdahil gümrük idaresince merkez birime veya yetkilendirilen birime</w:t>
      </w:r>
    </w:p>
    <w:p>
      <w:pPr>
        <w:keepNext/>
        <w:spacing w:after="40" w:before="0"/>
        <w:ind w:left="360" w:hanging="360"/>
      </w:pPr>
      <w:r>
        <w:t xml:space="preserve">B) </w:t>
      </w:r>
      <w:r>
        <w:t xml:space="preserve">Kara Kuvvetleri Komutanlığı Harekât Başkanlığınca Gümrükler Muhafaza Genel Müdürlüğüne</w:t>
      </w:r>
    </w:p>
    <w:p>
      <w:pPr>
        <w:keepNext/>
        <w:spacing w:after="40" w:before="0"/>
        <w:ind w:left="360" w:hanging="360"/>
      </w:pPr>
      <w:r>
        <w:t xml:space="preserve">C) </w:t>
      </w:r>
      <w:r>
        <w:t xml:space="preserve">Mahallin en büyük mülki amirince İçişleri Bakanlığına</w:t>
      </w:r>
    </w:p>
    <w:p>
      <w:pPr>
        <w:keepNext/>
        <w:spacing w:after="40" w:before="0"/>
        <w:ind w:left="360" w:hanging="360"/>
      </w:pPr>
      <w:r>
        <w:t xml:space="preserve">D) </w:t>
      </w:r>
      <w:r>
        <w:t xml:space="preserve">Operasyonu koordine eden birimce Jandarma Genel Komutanlığına</w:t>
      </w:r>
    </w:p>
    <w:p>
      <w:pPr>
        <w:keepNext w:val="false"/>
        <w:spacing w:after="40" w:before="0"/>
        <w:ind w:left="360" w:hanging="360"/>
      </w:pPr>
      <w:r>
        <w:t xml:space="preserve">E) </w:t>
      </w:r>
      <w:r>
        <w:t xml:space="preserve">Tugay/Alay Komutanlıklarınca Kara Kuvvetleri Komutanlığına veya yetkilendirilen birime</w:t>
      </w:r>
    </w:p>
    <w:p>
      <w:pPr>
        <w:keepNext/>
        <w:spacing w:after="80" w:before="200"/>
      </w:pPr>
      <w:r>
        <w:rPr>
          <w:b/>
          <w:bCs/>
        </w:rPr>
        <w:t xml:space="preserve">3- </w:t>
      </w:r>
      <w:r>
        <w:t xml:space="preserve">5607 sayılı Kaçakçılıkla Mücadele Kanununa Göre Elkonulan Akaryakıtın Teslimi, Muhafazası, Tasfiyesi ve Yapılan Masraflara İlişkin Uygulama Yönetmeliğine göre satış suretiyle tasfiye edilen akaryakıtı satın alanların, akaryakıtın türüne göre Enerji Piyasası Düzenleme Kurumunca verilmiş lisanslardan birine veya uygunluk yazısına haiz olması gerekir. Aşağıdakilerden hangisi bu lisanslar arasında </w:t>
      </w:r>
      <w:r>
        <w:rPr>
          <w:b/>
          <w:bCs/>
          <w:u w:val="single"/>
        </w:rPr>
        <w:t xml:space="preserve">sayılmamıştır</w:t>
      </w:r>
      <w:r>
        <w:t xml:space="preserve">?</w:t>
      </w:r>
    </w:p>
    <w:p>
      <w:pPr>
        <w:keepNext/>
        <w:spacing w:after="40" w:before="0"/>
        <w:ind w:left="360" w:hanging="360"/>
      </w:pPr>
      <w:r>
        <w:t xml:space="preserve">A) </w:t>
      </w:r>
      <w:r>
        <w:t xml:space="preserve">Rafinerici lisansı</w:t>
      </w:r>
    </w:p>
    <w:p>
      <w:pPr>
        <w:keepNext/>
        <w:spacing w:after="40" w:before="0"/>
        <w:ind w:left="360" w:hanging="360"/>
      </w:pPr>
      <w:r>
        <w:t xml:space="preserve">B) </w:t>
      </w:r>
      <w:r>
        <w:t xml:space="preserve">Madeni yağ lisansı</w:t>
      </w:r>
    </w:p>
    <w:p>
      <w:pPr>
        <w:keepNext/>
        <w:spacing w:after="40" w:before="0"/>
        <w:ind w:left="360" w:hanging="360"/>
      </w:pPr>
      <w:r>
        <w:t xml:space="preserve">C) </w:t>
      </w:r>
      <w:r>
        <w:t xml:space="preserve">İhrakiye teslim lisansı</w:t>
      </w:r>
    </w:p>
    <w:p>
      <w:pPr>
        <w:keepNext/>
        <w:spacing w:after="40" w:before="0"/>
        <w:ind w:left="360" w:hanging="360"/>
      </w:pPr>
      <w:r>
        <w:t xml:space="preserve">D) </w:t>
      </w:r>
      <w:r>
        <w:t xml:space="preserve">Bayilik lisansı</w:t>
      </w:r>
    </w:p>
    <w:p>
      <w:pPr>
        <w:keepNext w:val="false"/>
        <w:spacing w:after="40" w:before="0"/>
        <w:ind w:left="360" w:hanging="360"/>
      </w:pPr>
      <w:r>
        <w:t xml:space="preserve">E) </w:t>
      </w:r>
      <w:r>
        <w:t xml:space="preserve">Dağıtıcı lisansı</w:t>
      </w:r>
    </w:p>
    <w:p>
      <w:pPr>
        <w:keepNext/>
        <w:spacing w:after="80" w:before="200"/>
      </w:pPr>
      <w:r>
        <w:rPr>
          <w:b/>
          <w:bCs/>
        </w:rPr>
        <w:t xml:space="preserve">4- </w:t>
      </w:r>
      <w:r>
        <w:t xml:space="preserve">Gümrük Genel Tebliği (Uluslararası Anlaşmalar) (Seri No: 7)'ye göre, eşyanın kıymetine bakılmaksızın fatura beyanı veya EUR.MED fatura beyanı düzenlenmesine ilişkin onaylanmış ihracatçı yetkisi için yapılacak başvurularda, başvuru formunun yanı sıra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A veya B sınıfı Onaylanmış Kişi Statü Belgesinin örneği</w:t>
      </w:r>
    </w:p>
    <w:p>
      <w:pPr>
        <w:keepNext/>
        <w:spacing w:after="40" w:before="0"/>
        <w:ind w:left="360" w:hanging="360"/>
      </w:pPr>
      <w:r>
        <w:t xml:space="preserve">B) </w:t>
      </w:r>
      <w:r>
        <w:t xml:space="preserve">Onaylanmış İhracatçı Yetkisi için Soru Formu ve Taahhütname</w:t>
      </w:r>
    </w:p>
    <w:p>
      <w:pPr>
        <w:keepNext/>
        <w:spacing w:after="40" w:before="0"/>
        <w:ind w:left="360" w:hanging="360"/>
      </w:pPr>
      <w:r>
        <w:t xml:space="preserve">C) </w:t>
      </w:r>
      <w:r>
        <w:t xml:space="preserve">İhracat koşulunun yerine getirildiğini tevsik eden EUR.1/EUR.MED Dolaşım Sertifikası İstatistik Formu</w:t>
      </w:r>
    </w:p>
    <w:p>
      <w:pPr>
        <w:keepNext/>
        <w:spacing w:after="40" w:before="0"/>
        <w:ind w:left="360" w:hanging="360"/>
      </w:pPr>
      <w:r>
        <w:t xml:space="preserve">D) </w:t>
      </w:r>
      <w:r>
        <w:t xml:space="preserve">Eşyanın menşe kurallarını karşıladığını gösteren, yetkilendirilmiş gümrük müşavirince hazırlanan Tespit Raporu</w:t>
      </w:r>
    </w:p>
    <w:p>
      <w:pPr>
        <w:keepNext w:val="false"/>
        <w:spacing w:after="40" w:before="0"/>
        <w:ind w:left="360" w:hanging="360"/>
      </w:pPr>
      <w:r>
        <w:t xml:space="preserve">E) </w:t>
      </w:r>
      <w:r>
        <w:t xml:space="preserve">Başvuru sahibinin üretim kapasitesini gösteren ve sanayi odasınca onaylanan kapasite raporu</w:t>
      </w:r>
    </w:p>
    <w:p>
      <w:pPr>
        <w:keepNext/>
        <w:spacing w:after="80" w:before="200"/>
      </w:pPr>
      <w:r>
        <w:rPr>
          <w:b/>
          <w:bCs/>
        </w:rPr>
        <w:t xml:space="preserve">5- </w:t>
      </w:r>
      <w:r>
        <w:t xml:space="preserve">(K) firması, Armonize Sistemin 84 üncü faslında yer alan ve imalatında Çin menşeli girdi kullanılan bir makineyi 10 Haziran 2025 tarihinde İsviçre'ye EUR.1 dolaşım belgesi eşliğinde ihraç etmiştir. Ticaret Bakanlığının Revize Pan-Avrupa-Akdeniz menşe kuralları kapsamında telafi edici vergi (TEV) uygulamalarına ilişkin 27.03.2026 tarihli yazısına göre bu ihracatta TEV uygulamasıyla ilgili aşağıdakilerden hangisi doğrudur?</w:t>
      </w:r>
    </w:p>
    <w:p>
      <w:pPr>
        <w:keepNext/>
        <w:spacing w:after="40" w:before="0"/>
        <w:ind w:left="360" w:hanging="360"/>
      </w:pPr>
      <w:r>
        <w:t xml:space="preserve">A) </w:t>
      </w:r>
      <w:r>
        <w:t xml:space="preserve">Eşya 50-63 üncü fasıllar dışında yer aldığından, belge üzerindeki ibareye bakılmaksızın TEV hesaplanmaz.</w:t>
      </w:r>
    </w:p>
    <w:p>
      <w:pPr>
        <w:keepNext/>
        <w:spacing w:after="40" w:before="0"/>
        <w:ind w:left="360" w:hanging="360"/>
      </w:pPr>
      <w:r>
        <w:t xml:space="preserve">B) </w:t>
      </w:r>
      <w:r>
        <w:t xml:space="preserve">EUR.1 dolaşım belgesi üzerinde "REVISED RULES" ibaresi bulunması hâlinde TEV hesaplanmaz; bu ibare bulunmuyorsa önceki TEV uygulaması uyarınca hesaplama yapılır.</w:t>
      </w:r>
    </w:p>
    <w:p>
      <w:pPr>
        <w:keepNext/>
        <w:spacing w:after="40" w:before="0"/>
        <w:ind w:left="360" w:hanging="360"/>
      </w:pPr>
      <w:r>
        <w:t xml:space="preserve">C) </w:t>
      </w:r>
      <w:r>
        <w:t xml:space="preserve">EUR.1 dolaşım belgesi üzerinde "REVISED RULES" ibaresi bulunması hâlinde önceki TEV uygulaması uyarınca hesaplama yapılır; bu ibare bulunmuyorsa TEV hesaplanmaz.</w:t>
      </w:r>
    </w:p>
    <w:p>
      <w:pPr>
        <w:keepNext/>
        <w:spacing w:after="40" w:before="0"/>
        <w:ind w:left="360" w:hanging="360"/>
      </w:pPr>
      <w:r>
        <w:t xml:space="preserve">D) </w:t>
      </w:r>
      <w:r>
        <w:t xml:space="preserve">2025 yılında EFTA ülkeleriyle tercihli ticarette yalnızca eski kurallar geçerli olduğundan TEV her durumda hesaplanır.</w:t>
      </w:r>
    </w:p>
    <w:p>
      <w:pPr>
        <w:keepNext w:val="false"/>
        <w:spacing w:after="40" w:before="0"/>
        <w:ind w:left="360" w:hanging="360"/>
      </w:pPr>
      <w:r>
        <w:t xml:space="preserve">E) </w:t>
      </w:r>
      <w:r>
        <w:t xml:space="preserve">İhracatın EUR-MED dolaşım belgesi eşliğinde yapılmış olması hâlinde, ibareye bakılmaksızın TEV hesaplanmaz.</w:t>
      </w:r>
    </w:p>
    <w:p>
      <w:pPr>
        <w:keepNext/>
        <w:spacing w:after="80" w:before="200"/>
      </w:pPr>
      <w:r>
        <w:rPr>
          <w:b/>
          <w:bCs/>
        </w:rPr>
        <w:t xml:space="preserve">6- </w:t>
      </w:r>
      <w:r>
        <w:t xml:space="preserve">Türk Parası Kıymetini Koruma Hakkında 32 Sayılı Karara İlişkin Tebliğ (Tebliğ No: 2008-32/34)'e göre, Türkiye'de yerleşik kişilerin kendi aralarında akdedecekleri aşağıdaki sözleşmelerden hangisinde, taraflara ilişkin özel istisnalar dikkate alınmaksızın, sözleşme bedelinin döviz cinsinden veya dövize endeksli olarak kararlaştırılması mümkündür?</w:t>
      </w:r>
    </w:p>
    <w:p>
      <w:pPr>
        <w:keepNext/>
        <w:spacing w:after="40" w:before="0"/>
        <w:ind w:left="360" w:hanging="360"/>
      </w:pPr>
      <w:r>
        <w:t xml:space="preserve">A) </w:t>
      </w:r>
      <w:r>
        <w:t xml:space="preserve">Gümrüksüz satış mağazasının kiralanmasına ilişkin gayrimenkul kiralama sözleşmesi</w:t>
      </w:r>
    </w:p>
    <w:p>
      <w:pPr>
        <w:keepNext/>
        <w:spacing w:after="40" w:before="0"/>
        <w:ind w:left="360" w:hanging="360"/>
      </w:pPr>
      <w:r>
        <w:t xml:space="preserve">B) </w:t>
      </w:r>
      <w:r>
        <w:t xml:space="preserve">Konusu yurt içinde yer alan bir konutun kiralanmasına ilişkin sözleşme</w:t>
      </w:r>
    </w:p>
    <w:p>
      <w:pPr>
        <w:keepNext/>
        <w:spacing w:after="40" w:before="0"/>
        <w:ind w:left="360" w:hanging="360"/>
      </w:pPr>
      <w:r>
        <w:t xml:space="preserve">C) </w:t>
      </w:r>
      <w:r>
        <w:t xml:space="preserve">Konusu yurt içinde yer alan bir çatılı iş yerinin satışına ilişkin sözleşme</w:t>
      </w:r>
    </w:p>
    <w:p>
      <w:pPr>
        <w:keepNext/>
        <w:spacing w:after="40" w:before="0"/>
        <w:ind w:left="360" w:hanging="360"/>
      </w:pPr>
      <w:r>
        <w:t xml:space="preserve">D) </w:t>
      </w:r>
      <w:r>
        <w:t xml:space="preserve">Kamyonetin kiralanmasına ilişkin sözleşme</w:t>
      </w:r>
    </w:p>
    <w:p>
      <w:pPr>
        <w:keepNext w:val="false"/>
        <w:spacing w:after="40" w:before="0"/>
        <w:ind w:left="360" w:hanging="360"/>
      </w:pPr>
      <w:r>
        <w:t xml:space="preserve">E) </w:t>
      </w:r>
      <w:r>
        <w:t xml:space="preserve">Yurt içinde ifa edilecek ve gemi adamlarının taraf olmadığı iş sözleşmesi</w:t>
      </w:r>
    </w:p>
    <w:p>
      <w:pPr>
        <w:keepNext/>
        <w:spacing w:after="80" w:before="200"/>
      </w:pPr>
      <w:r>
        <w:rPr>
          <w:b/>
          <w:bCs/>
        </w:rPr>
        <w:t xml:space="preserve">7- </w:t>
      </w:r>
      <w:r>
        <w:t xml:space="preserve">Türk Parası Kıymetini Koruma Hakkında 32 Sayılı Karara göre "Bakanlıkça tespit edilen usul ve esaslar çerçevesinde dövize ilişkin işlemler yapmasına izin verilen ve kıymetli maden, taş ve eşyalara ilişkin işlemler de yapabilen anonim şirketler" aşağıdakilerden hangisi ile ifade edilir?</w:t>
      </w:r>
    </w:p>
    <w:p>
      <w:pPr>
        <w:keepNext/>
        <w:spacing w:after="40" w:before="0"/>
        <w:ind w:left="360" w:hanging="360"/>
      </w:pPr>
      <w:r>
        <w:t xml:space="preserve">A) </w:t>
      </w:r>
      <w:r>
        <w:t xml:space="preserve">Kıymetli maden aracı kuruluşları</w:t>
      </w:r>
    </w:p>
    <w:p>
      <w:pPr>
        <w:keepNext/>
        <w:spacing w:after="40" w:before="0"/>
        <w:ind w:left="360" w:hanging="360"/>
      </w:pPr>
      <w:r>
        <w:t xml:space="preserve">B) </w:t>
      </w:r>
      <w:r>
        <w:t xml:space="preserve">Yetkili müesseseler</w:t>
      </w:r>
    </w:p>
    <w:p>
      <w:pPr>
        <w:keepNext/>
        <w:spacing w:after="40" w:before="0"/>
        <w:ind w:left="360" w:hanging="360"/>
      </w:pPr>
      <w:r>
        <w:t xml:space="preserve">C) </w:t>
      </w:r>
      <w:r>
        <w:t xml:space="preserve">Aracı kurumlar</w:t>
      </w:r>
    </w:p>
    <w:p>
      <w:pPr>
        <w:keepNext/>
        <w:spacing w:after="40" w:before="0"/>
        <w:ind w:left="360" w:hanging="360"/>
      </w:pPr>
      <w:r>
        <w:t xml:space="preserve">D) </w:t>
      </w:r>
      <w:r>
        <w:t xml:space="preserve">Rafineriler</w:t>
      </w:r>
    </w:p>
    <w:p>
      <w:pPr>
        <w:keepNext w:val="false"/>
        <w:spacing w:after="40" w:before="0"/>
        <w:ind w:left="360" w:hanging="360"/>
      </w:pPr>
      <w:r>
        <w:t xml:space="preserve">E) </w:t>
      </w:r>
      <w:r>
        <w:t xml:space="preserve">Bankalar</w:t>
      </w:r>
    </w:p>
    <w:p>
      <w:pPr>
        <w:pStyle w:val="Heading2"/>
        <w:keepNext/>
        <w:pBdr>
          <w:left w:val="single" w:color="B8860B" w:sz="36" w:space="8"/>
        </w:pBdr>
        <w:spacing w:after="120" w:before="240"/>
      </w:pPr>
      <w:r>
        <w:t xml:space="preserve">Hesaplama (8–13)</w:t>
      </w:r>
    </w:p>
    <w:p>
      <w:pPr>
        <w:keepNext/>
        <w:spacing w:after="80" w:before="200"/>
      </w:pPr>
      <w:r>
        <w:rPr>
          <w:b/>
          <w:bCs/>
        </w:rPr>
        <w:t xml:space="preserve">8- </w:t>
      </w:r>
      <w:r>
        <w:t xml:space="preserve">(A) firması, Almanya'da yerleşik ve kendisiyle ilişkisi bulunmayan (X) firmasından 5.000 adet plastik muhafaza kutusu satın almaktadır. Kutuların birim fiyatı CIF İstanbul (Ambarlı Limanı) 6 Avro'dur. Kutuların üretiminde kullanılan enjeksiyon kalıbı, (A) firması tarafından Türkiye'deki bir finansal kiralama şirketinden finansal kiralama yoluyla sağlanmış ve (X) firmasına bedelsiz olarak gönderilmiştir.</w:t>
      </w:r>
    </w:p>
    <w:p>
      <w:pPr>
        <w:keepNext/>
        <w:spacing w:after="80" w:before="60"/>
      </w:pPr>
      <w:r>
        <w:t xml:space="preserve">- Kalıbın finansal kiralama şirketince satın alındığı bedel: 14.000 Avro</w:t>
      </w:r>
    </w:p>
    <w:p>
      <w:pPr>
        <w:keepNext/>
        <w:spacing w:after="80" w:before="60"/>
      </w:pPr>
      <w:r>
        <w:t xml:space="preserve">- Finansal kiralama sözleşmesi uyarınca (A) firmasının ödediği ve ödeyeceği toplam kira bedeli: 9.000 Avro</w:t>
      </w:r>
    </w:p>
    <w:p>
      <w:pPr>
        <w:keepNext/>
        <w:spacing w:after="80" w:before="60"/>
      </w:pPr>
      <w:r>
        <w:t xml:space="preserve">- Kalıp yalnızca bu siparişin üretiminde kullanılmış olup ilave edilecek tutarın tamamı bu ithalata paylaştırılacaktır.</w:t>
      </w:r>
    </w:p>
    <w:p>
      <w:pPr>
        <w:keepNext/>
        <w:spacing w:after="80" w:before="60"/>
      </w:pPr>
      <w:r>
        <w:t xml:space="preserve">- (A) firması, kutuların üzerine basılacak logonun Türkiye'deki bir tasarım ofisinde hazırlanması için 1.500 Avro ödemiştir.</w:t>
      </w:r>
    </w:p>
    <w:p>
      <w:pPr>
        <w:keepNext/>
        <w:spacing w:after="80" w:before="60"/>
      </w:pPr>
      <w:r>
        <w:t xml:space="preserve">Döviz kuru: 1 Avro = 48,00 TL'dir.</w:t>
      </w:r>
    </w:p>
    <w:p>
      <w:pPr>
        <w:keepNext/>
        <w:spacing w:after="80" w:before="60"/>
      </w:pPr>
      <w:r>
        <w:t xml:space="preserve">4458 sayılı Gümrük Kanunu ve Gümrük Yönetmeliği Ek-8'deki yorum notlarına göre kutuların gümrük kıymeti kaç TL'dir?</w:t>
      </w:r>
    </w:p>
    <w:p>
      <w:pPr>
        <w:keepNext/>
        <w:spacing w:after="40" w:before="0"/>
        <w:ind w:left="360" w:hanging="360"/>
      </w:pPr>
      <w:r>
        <w:t xml:space="preserve">A) </w:t>
      </w:r>
      <w:r>
        <w:t xml:space="preserve">1.440.000</w:t>
      </w:r>
    </w:p>
    <w:p>
      <w:pPr>
        <w:keepNext/>
        <w:spacing w:after="40" w:before="0"/>
        <w:ind w:left="360" w:hanging="360"/>
      </w:pPr>
      <w:r>
        <w:t xml:space="preserve">B) </w:t>
      </w:r>
      <w:r>
        <w:t xml:space="preserve">1.872.000</w:t>
      </w:r>
    </w:p>
    <w:p>
      <w:pPr>
        <w:keepNext/>
        <w:spacing w:after="40" w:before="0"/>
        <w:ind w:left="360" w:hanging="360"/>
      </w:pPr>
      <w:r>
        <w:t xml:space="preserve">C) </w:t>
      </w:r>
      <w:r>
        <w:t xml:space="preserve">1.944.000</w:t>
      </w:r>
    </w:p>
    <w:p>
      <w:pPr>
        <w:keepNext/>
        <w:spacing w:after="40" w:before="0"/>
        <w:ind w:left="360" w:hanging="360"/>
      </w:pPr>
      <w:r>
        <w:t xml:space="preserve">D) </w:t>
      </w:r>
      <w:r>
        <w:t xml:space="preserve">2.112.000</w:t>
      </w:r>
    </w:p>
    <w:p>
      <w:pPr>
        <w:keepNext w:val="false"/>
        <w:spacing w:after="40" w:before="0"/>
        <w:ind w:left="360" w:hanging="360"/>
      </w:pPr>
      <w:r>
        <w:t xml:space="preserve">E) </w:t>
      </w:r>
      <w:r>
        <w:t xml:space="preserve">2.184.000</w:t>
      </w:r>
    </w:p>
    <w:p>
      <w:pPr>
        <w:keepNext/>
        <w:spacing w:after="60" w:before="200"/>
      </w:pPr>
      <w:r>
        <w:rPr>
          <w:b/>
          <w:bCs/>
        </w:rPr>
        <w:t xml:space="preserve">9- </w:t>
      </w:r>
      <w:r>
        <w:t xml:space="preserve">(A) firması, Japonya'da yerleşik ilişkisiz (X) firmasından bir CNC işleme merkezi satın almıştır. Teslim şekli DDP Ankara ((A) firmasının fabrikası) olup taraflar ithalatta KDV'nin (A) firması tarafından ödenmesini kararlaştırmıştır. Eşya deniz yoluyla Mersin Limanına getirilmiş, buradan karayoluyla Ankara'ya taşınmıştır. Fatura, sözleşme ve ekli belgelere göre (tutarlar ABD Doları):</w:t>
      </w:r>
    </w:p>
    <w:p>
      <w:pPr>
        <w:keepNext/>
        <w:spacing w:after="40" w:before="0"/>
        <w:ind w:left="360"/>
      </w:pPr>
      <w:r>
        <w:t xml:space="preserve">I. </w:t>
      </w:r>
      <w:r>
        <w:t xml:space="preserve">DDP fatura bedeli (II, III ve IV'te ayrıca gösterilen tutarlar dâhil): 250.000</w:t>
      </w:r>
    </w:p>
    <w:p>
      <w:pPr>
        <w:keepNext/>
        <w:spacing w:after="40" w:before="0"/>
        <w:ind w:left="360"/>
      </w:pPr>
      <w:r>
        <w:t xml:space="preserve">II. </w:t>
      </w:r>
      <w:r>
        <w:t xml:space="preserve">Fatura bedeli içinde ayrıca gösterilen, Türkiye'de ödenecek gümrük vergisi: 12.000</w:t>
      </w:r>
    </w:p>
    <w:p>
      <w:pPr>
        <w:keepNext/>
        <w:spacing w:after="40" w:before="0"/>
        <w:ind w:left="360"/>
      </w:pPr>
      <w:r>
        <w:t xml:space="preserve">III. </w:t>
      </w:r>
      <w:r>
        <w:t xml:space="preserve">Fatura bedeli içinde ayrıca gösterilen Mersin Limanı–Ankara karayolu nakliye ve sigorta bedeli: 3.500</w:t>
      </w:r>
    </w:p>
    <w:p>
      <w:pPr>
        <w:keepNext/>
        <w:spacing w:after="40" w:before="0"/>
        <w:ind w:left="360"/>
      </w:pPr>
      <w:r>
        <w:t xml:space="preserve">IV. </w:t>
      </w:r>
      <w:r>
        <w:t xml:space="preserve">Fatura bedeli içinde ayrıca gösterilen, makinenin ithalattan sonra fabrikada kurulması ve devreye alınması bedeli: 6.000</w:t>
      </w:r>
    </w:p>
    <w:p>
      <w:pPr>
        <w:keepNext/>
        <w:spacing w:after="40" w:before="0"/>
        <w:ind w:left="360"/>
      </w:pPr>
      <w:r>
        <w:t xml:space="preserve">V. </w:t>
      </w:r>
      <w:r>
        <w:t xml:space="preserve">Satış sözleşmesi gereği (A) firmasının, makineye yüklü kontrol yazılımı ve makinede kullanılan patent için lisans sahibi (Z) firmasına ödediği, tamamı ithal edilen makineyle ilgili lisans ücreti: 8.000</w:t>
      </w:r>
    </w:p>
    <w:p>
      <w:pPr>
        <w:keepNext/>
        <w:spacing w:after="40" w:before="0"/>
        <w:ind w:left="360"/>
      </w:pPr>
      <w:r>
        <w:t xml:space="preserve">VI. </w:t>
      </w:r>
      <w:r>
        <w:t xml:space="preserve">(A) firmasının, Japonya'da kendisini temsil eden ve tedarikçi seçiminde hizmet aldığı satın alma acentesine ödediği komisyon: 2.500</w:t>
      </w:r>
    </w:p>
    <w:p>
      <w:pPr>
        <w:keepNext/>
        <w:spacing w:after="40" w:before="0"/>
        <w:ind w:left="360"/>
      </w:pPr>
      <w:r>
        <w:t xml:space="preserve">VII. (A) firması tarafından üstlenilen ve faturaya dâhil olmayan, işçilik dâhil ihracat ambalajı bedeli: 1.200</w:t>
      </w:r>
    </w:p>
    <w:p>
      <w:pPr>
        <w:keepNext/>
        <w:spacing w:after="40" w:before="0"/>
        <w:ind w:left="360"/>
      </w:pPr>
      <w:r>
        <w:t xml:space="preserve">Döviz kuru: 1 ABD Doları = 42,00 TL'dir.</w:t>
      </w:r>
    </w:p>
    <w:p>
      <w:pPr>
        <w:keepNext/>
        <w:spacing w:after="40" w:before="0"/>
        <w:ind w:left="360"/>
      </w:pPr>
      <w:r>
        <w:t xml:space="preserve">Buna göre makinenin gümrük kıymeti kaç TL'dir?</w:t>
      </w:r>
    </w:p>
    <w:p>
      <w:pPr>
        <w:keepNext/>
        <w:spacing w:after="40" w:before="0"/>
        <w:ind w:left="360" w:hanging="360"/>
      </w:pPr>
      <w:r>
        <w:t xml:space="preserve">A) </w:t>
      </w:r>
      <w:r>
        <w:t xml:space="preserve">9.597.000</w:t>
      </w:r>
    </w:p>
    <w:p>
      <w:pPr>
        <w:keepNext/>
        <w:spacing w:after="40" w:before="0"/>
        <w:ind w:left="360" w:hanging="360"/>
      </w:pPr>
      <w:r>
        <w:t xml:space="preserve">B) </w:t>
      </w:r>
      <w:r>
        <w:t xml:space="preserve">9.647.400</w:t>
      </w:r>
    </w:p>
    <w:p>
      <w:pPr>
        <w:keepNext/>
        <w:spacing w:after="40" w:before="0"/>
        <w:ind w:left="360" w:hanging="360"/>
      </w:pPr>
      <w:r>
        <w:t xml:space="preserve">C) </w:t>
      </w:r>
      <w:r>
        <w:t xml:space="preserve">9.933.000</w:t>
      </w:r>
    </w:p>
    <w:p>
      <w:pPr>
        <w:keepNext/>
        <w:spacing w:after="40" w:before="0"/>
        <w:ind w:left="360" w:hanging="360"/>
      </w:pPr>
      <w:r>
        <w:t xml:space="preserve">D) </w:t>
      </w:r>
      <w:r>
        <w:t xml:space="preserve">9.983.400</w:t>
      </w:r>
    </w:p>
    <w:p>
      <w:pPr>
        <w:keepNext w:val="false"/>
        <w:spacing w:after="40" w:before="0"/>
        <w:ind w:left="360" w:hanging="360"/>
      </w:pPr>
      <w:r>
        <w:t xml:space="preserve">E) </w:t>
      </w:r>
      <w:r>
        <w:t xml:space="preserve">10.088.400</w:t>
      </w:r>
    </w:p>
    <w:p>
      <w:pPr>
        <w:keepNext/>
        <w:spacing w:after="80" w:before="200"/>
      </w:pPr>
      <w:r>
        <w:rPr>
          <w:b/>
          <w:bCs/>
        </w:rPr>
        <w:t xml:space="preserve">10- </w:t>
      </w:r>
      <w:r>
        <w:t xml:space="preserve">(A) firması, Çin menşeli bir eşya ithal etmektedir. Eşyanın gümrük kıymeti 400.000 TL'dir. Eşya için İthalat Rejimi Kararı eki II sayılı listede %20 gümrük vergisi, İthalatta İlave Gümrük Vergisi Uygulanmasına İlişkin Karar eki tabloda "Diğer Ülkeler" sütununda %50 ilave gümrük vergisi öngörülmüştür. 474 sayılı Gümrük Giriş Tarife Cetveli Hakkında Kanunda eşyanın vergi haddi %30'dur. KDV oranı %20 olup eşya başka bir vergi veya mali yükümlülüğe tabi değildir.</w:t>
      </w:r>
    </w:p>
    <w:p>
      <w:pPr>
        <w:keepNext/>
        <w:spacing w:after="80" w:before="60"/>
      </w:pPr>
      <w:r>
        <w:t xml:space="preserve">Buna göre bu ithalatta tahsil edilecek gümrük vergisi, ilave gümrük vergisi ve KDV toplamı kaç TL'dir?</w:t>
      </w:r>
    </w:p>
    <w:p>
      <w:pPr>
        <w:keepNext/>
        <w:spacing w:after="40" w:before="0"/>
        <w:ind w:left="360" w:hanging="360"/>
      </w:pPr>
      <w:r>
        <w:t xml:space="preserve">A) </w:t>
      </w:r>
      <w:r>
        <w:t xml:space="preserve">200.000</w:t>
      </w:r>
    </w:p>
    <w:p>
      <w:pPr>
        <w:keepNext/>
        <w:spacing w:after="40" w:before="0"/>
        <w:ind w:left="360" w:hanging="360"/>
      </w:pPr>
      <w:r>
        <w:t xml:space="preserve">B) </w:t>
      </w:r>
      <w:r>
        <w:t xml:space="preserve">296.000</w:t>
      </w:r>
    </w:p>
    <w:p>
      <w:pPr>
        <w:keepNext/>
        <w:spacing w:after="40" w:before="0"/>
        <w:ind w:left="360" w:hanging="360"/>
      </w:pPr>
      <w:r>
        <w:t xml:space="preserve">C) </w:t>
      </w:r>
      <w:r>
        <w:t xml:space="preserve">320.000</w:t>
      </w:r>
    </w:p>
    <w:p>
      <w:pPr>
        <w:keepNext/>
        <w:spacing w:after="40" w:before="0"/>
        <w:ind w:left="360" w:hanging="360"/>
      </w:pPr>
      <w:r>
        <w:t xml:space="preserve">D) </w:t>
      </w:r>
      <w:r>
        <w:t xml:space="preserve">376.000</w:t>
      </w:r>
    </w:p>
    <w:p>
      <w:pPr>
        <w:keepNext w:val="false"/>
        <w:spacing w:after="40" w:before="0"/>
        <w:ind w:left="360" w:hanging="360"/>
      </w:pPr>
      <w:r>
        <w:t xml:space="preserve">E) </w:t>
      </w:r>
      <w:r>
        <w:t xml:space="preserve">416.000</w:t>
      </w:r>
    </w:p>
    <w:p>
      <w:pPr>
        <w:keepNext/>
        <w:spacing w:after="80" w:before="200"/>
      </w:pPr>
      <w:r>
        <w:rPr>
          <w:b/>
          <w:bCs/>
        </w:rPr>
        <w:t xml:space="preserve">11- </w:t>
      </w:r>
      <w:r>
        <w:t xml:space="preserve">Serbest dolaşıma giriş beyannamesine ilişkin teslimden sonra kontrol sonucunda yükümlü (A) adına 240.000 TL ek gümrük vergileri tahakkuk ettirilmiş ve 4458 sayılı Gümrük Kanununun 234 üncü maddesi uyarınca 720.000 TL idari para cezası kararı verilmiştir. Tebliğden sonra, hiçbir ödeme yapılmadan (A) vefat etmiştir. Mirası reddetmemiş kanuni mirasçıları; miras hissesi 1/4 olan eşi (C) ile miras hisseleri 3/8'er olan çocukları (D) ve (E)'dir.</w:t>
      </w:r>
    </w:p>
    <w:p>
      <w:pPr>
        <w:keepNext/>
        <w:spacing w:after="80" w:before="60"/>
      </w:pPr>
      <w:r>
        <w:t xml:space="preserve">Gümrük Genel Tebliği (Tahsilat İşlemleri) (Seri No: 2)'ye göre bu alacaklar nedeniyle mirasçı (D)'den takip edilebilecek tutar kaç TL'dir?</w:t>
      </w:r>
    </w:p>
    <w:p>
      <w:pPr>
        <w:keepNext/>
        <w:spacing w:after="40" w:before="0"/>
        <w:ind w:left="360" w:hanging="360"/>
      </w:pPr>
      <w:r>
        <w:t xml:space="preserve">A) </w:t>
      </w:r>
      <w:r>
        <w:t xml:space="preserve">80.000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240.000</w:t>
      </w:r>
    </w:p>
    <w:p>
      <w:pPr>
        <w:keepNext/>
        <w:spacing w:after="40" w:before="0"/>
        <w:ind w:left="360" w:hanging="360"/>
      </w:pPr>
      <w:r>
        <w:t xml:space="preserve">D) </w:t>
      </w:r>
      <w:r>
        <w:t xml:space="preserve">270.000</w:t>
      </w:r>
    </w:p>
    <w:p>
      <w:pPr>
        <w:keepNext w:val="false"/>
        <w:spacing w:after="40" w:before="0"/>
        <w:ind w:left="360" w:hanging="360"/>
      </w:pPr>
      <w:r>
        <w:t xml:space="preserve">E) </w:t>
      </w:r>
      <w:r>
        <w:t xml:space="preserve">360.000</w:t>
      </w:r>
    </w:p>
    <w:p>
      <w:pPr>
        <w:keepNext/>
        <w:spacing w:after="80" w:before="200"/>
      </w:pPr>
      <w:r>
        <w:rPr>
          <w:b/>
          <w:bCs/>
        </w:rPr>
        <w:t xml:space="preserve">12- </w:t>
      </w:r>
      <w:r>
        <w:t xml:space="preserve">Onaylanmış kişi statü belgesi sahibi (A) firmasının götürü teminat yetkisi, götürü teminat kapsamındaki kamu alacağını süresi içinde ödememesi nedeniyle Tebliğin 40 ıncı maddesi uyarınca işlem yapıldığından geri alınmıştır. Geri alma tarihinde götürü teminat kapsamında teminata bağlı tüm gümrük vergileri ve diğer vergiler toplamı 2.500.000 TL'dir. (A) firmasının götürü teminat için verdiği teminat mektubu 1.800.000 TL olup firma, götürü teminat yetkisi geri alınmadan önce statü belgesi kapsamında kısmi teminat (ithalat vergilerinin %10'u) yetkisine de sahipti.</w:t>
      </w:r>
    </w:p>
    <w:p>
      <w:pPr>
        <w:keepNext/>
        <w:spacing w:after="80" w:before="60"/>
      </w:pPr>
      <w:r>
        <w:t xml:space="preserve">Onaylanmış Kişi Statüsüne İlişkin Gümrük Genel Tebliği (Sıra No: 1)'ne göre, götürü teminat için verilen teminatın iade edilebilmesi için (A) firmasının bağlaması gereken teminat tutarı kaç TL'dir?</w:t>
      </w:r>
    </w:p>
    <w:p>
      <w:pPr>
        <w:keepNext/>
        <w:spacing w:after="40" w:before="0"/>
        <w:ind w:left="360" w:hanging="360"/>
      </w:pPr>
      <w:r>
        <w:t xml:space="preserve">A) </w:t>
      </w:r>
      <w:r>
        <w:t xml:space="preserve">250.000</w:t>
      </w:r>
    </w:p>
    <w:p>
      <w:pPr>
        <w:keepNext/>
        <w:spacing w:after="40" w:before="0"/>
        <w:ind w:left="360" w:hanging="360"/>
      </w:pPr>
      <w:r>
        <w:t xml:space="preserve">B) </w:t>
      </w:r>
      <w:r>
        <w:t xml:space="preserve">300.000</w:t>
      </w:r>
    </w:p>
    <w:p>
      <w:pPr>
        <w:keepNext/>
        <w:spacing w:after="40" w:before="0"/>
        <w:ind w:left="360" w:hanging="360"/>
      </w:pPr>
      <w:r>
        <w:t xml:space="preserve">C) </w:t>
      </w:r>
      <w:r>
        <w:t xml:space="preserve">2.500.000</w:t>
      </w:r>
    </w:p>
    <w:p>
      <w:pPr>
        <w:keepNext/>
        <w:spacing w:after="40" w:before="0"/>
        <w:ind w:left="360" w:hanging="360"/>
      </w:pPr>
      <w:r>
        <w:t xml:space="preserve">D) </w:t>
      </w:r>
      <w:r>
        <w:t xml:space="preserve">2.750.000</w:t>
      </w:r>
    </w:p>
    <w:p>
      <w:pPr>
        <w:keepNext w:val="false"/>
        <w:spacing w:after="40" w:before="0"/>
        <w:ind w:left="360" w:hanging="360"/>
      </w:pPr>
      <w:r>
        <w:t xml:space="preserve">E) </w:t>
      </w:r>
      <w:r>
        <w:t xml:space="preserve">3.000.000</w:t>
      </w:r>
    </w:p>
    <w:p>
      <w:pPr>
        <w:keepNext/>
        <w:spacing w:after="80" w:before="200"/>
      </w:pPr>
      <w:r>
        <w:rPr>
          <w:b/>
          <w:bCs/>
        </w:rPr>
        <w:t xml:space="preserve">13- </w:t>
      </w:r>
      <w:r>
        <w:t xml:space="preserve">Yatırım teşvik belgesi sahibi (A) firmasının belgeye bağlı makine ve teçhizat listesinde, menşe ülkesi Almanya olan 1 adet pres makinesi 200.000 Avro kıymetle kayıtlıdır. Makine İsviçre menşeli olarak ve 350.000 ABD Doları tutarındaki sevk faturasıyla ithal edilmektedir. Gümrük yükümlülüğünün başladığı tarihte döviz satış kurları 1 ABD Doları = 42,00 TL, 1 Avro = 48,00 TL'dir. Makinenin İthalat Rejimi Kararına göre gümrük vergisi oranı %0, KDV oranı %20'dir ve teşvik belgesinde KDV istisnası öngörülmüştür. (A) firması, listede düzeltme yaptırmaksızın, gerekli vergiyi peşin ödeyerek ithalatı tamamlamak istemektedir.</w:t>
      </w:r>
    </w:p>
    <w:p>
      <w:pPr>
        <w:keepNext/>
        <w:spacing w:after="80" w:before="60"/>
      </w:pPr>
      <w:r>
        <w:t xml:space="preserve">Gümrük Genel Tebliği (Yatırım Teşvik) (Seri No: 9)'a göre peşin ödenmesi gereken vergi kaç TL'dir?</w:t>
      </w:r>
    </w:p>
    <w:p>
      <w:pPr>
        <w:keepNext/>
        <w:spacing w:after="40" w:before="0"/>
        <w:ind w:left="360" w:hanging="360"/>
      </w:pPr>
      <w:r>
        <w:t xml:space="preserve">A) </w:t>
      </w:r>
      <w:r>
        <w:t xml:space="preserve">60.000</w:t>
      </w:r>
    </w:p>
    <w:p>
      <w:pPr>
        <w:keepNext/>
        <w:spacing w:after="40" w:before="0"/>
        <w:ind w:left="360" w:hanging="360"/>
      </w:pPr>
      <w:r>
        <w:t xml:space="preserve">B) </w:t>
      </w:r>
      <w:r>
        <w:t xml:space="preserve">300.000</w:t>
      </w:r>
    </w:p>
    <w:p>
      <w:pPr>
        <w:keepNext/>
        <w:spacing w:after="40" w:before="0"/>
        <w:ind w:left="360" w:hanging="360"/>
      </w:pPr>
      <w:r>
        <w:t xml:space="preserve">C) </w:t>
      </w:r>
      <w:r>
        <w:t xml:space="preserve">420.000</w:t>
      </w:r>
    </w:p>
    <w:p>
      <w:pPr>
        <w:keepNext/>
        <w:spacing w:after="40" w:before="0"/>
        <w:ind w:left="360" w:hanging="360"/>
      </w:pPr>
      <w:r>
        <w:t xml:space="preserve">D) </w:t>
      </w:r>
      <w:r>
        <w:t xml:space="preserve">1.020.000</w:t>
      </w:r>
    </w:p>
    <w:p>
      <w:pPr>
        <w:keepNext w:val="false"/>
        <w:spacing w:after="40" w:before="0"/>
        <w:ind w:left="360" w:hanging="360"/>
      </w:pPr>
      <w:r>
        <w:t xml:space="preserve">E) </w:t>
      </w:r>
      <w:r>
        <w:t xml:space="preserve">2.940.000</w:t>
      </w:r>
    </w:p>
    <w:p>
      <w:pPr>
        <w:pStyle w:val="Heading2"/>
        <w:keepNext/>
        <w:pBdr>
          <w:left w:val="single" w:color="B8860B" w:sz="36" w:space="8"/>
        </w:pBdr>
        <w:spacing w:after="120" w:before="240"/>
      </w:pPr>
      <w:r>
        <w:t xml:space="preserve">Gümrük Mevzuatı (14–24)</w:t>
      </w:r>
    </w:p>
    <w:p>
      <w:pPr>
        <w:keepNext/>
        <w:spacing w:after="80" w:before="200"/>
      </w:pPr>
      <w:r>
        <w:rPr>
          <w:b/>
          <w:bCs/>
        </w:rPr>
        <w:t xml:space="preserve">14- </w:t>
      </w:r>
      <w:r>
        <w:t xml:space="preserve">Gümrük Genel Tebliği (Transit Rejimi) (Seri No: 4)'e göre hareket gümrük idaresinde yapılan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Teminatın yeterli veya uygun bulunmaması halinde, beyan sahibince bir defa ile sınırlı olmak üzere teminat bilgilerinde güncelleme yapılarak beyan, kontrol için hareket gümrük idaresine gönderilir.</w:t>
      </w:r>
    </w:p>
    <w:p>
      <w:pPr>
        <w:keepNext/>
        <w:spacing w:after="40" w:before="0"/>
        <w:ind w:left="360" w:hanging="360"/>
      </w:pPr>
      <w:r>
        <w:t xml:space="preserve">B) </w:t>
      </w:r>
      <w:r>
        <w:t xml:space="preserve">Hareket gümrük idaresine sunulacak eşyanın taşınmasında farklı plakalı çekici ve römork kullanıldığında, sisteme yalnızca çekicinin plaka bilgileri girilir.</w:t>
      </w:r>
    </w:p>
    <w:p>
      <w:pPr>
        <w:keepNext/>
        <w:spacing w:after="40" w:before="0"/>
        <w:ind w:left="360" w:hanging="360"/>
      </w:pPr>
      <w:r>
        <w:t xml:space="preserve">C) </w:t>
      </w:r>
      <w:r>
        <w:t xml:space="preserve">Teminatın nakit olarak verilmesi halinde hareket gümrük idaresi, rejim hak sahibine geri ödemenin nasıl yapılmasını istediğini sorar.</w:t>
      </w:r>
    </w:p>
    <w:p>
      <w:pPr>
        <w:keepNext/>
        <w:spacing w:after="40" w:before="0"/>
        <w:ind w:left="360" w:hanging="360"/>
      </w:pPr>
      <w:r>
        <w:t xml:space="preserve">D) </w:t>
      </w:r>
      <w:r>
        <w:t xml:space="preserve">Eşyanın yalnızca belge kontrolü yapılarak serbest bırakılması halinde beklenen varış kaydında kontrol sonucu kodu "A2-Uygun kabul edildi" olur.</w:t>
      </w:r>
    </w:p>
    <w:p>
      <w:pPr>
        <w:keepNext w:val="false"/>
        <w:spacing w:after="40" w:before="0"/>
        <w:ind w:left="360" w:hanging="360"/>
      </w:pPr>
      <w:r>
        <w:t xml:space="preserve">E) </w:t>
      </w:r>
      <w:r>
        <w:t xml:space="preserve">Hareket gümrük idaresi eşyayı mühürlemekten vazgeçtiğinde, beyan bilgilerindeki mühre ilişkin alana "VAZGEÇME - 99201" ibaresini kaydeder.</w:t>
      </w:r>
    </w:p>
    <w:p>
      <w:pPr>
        <w:keepNext/>
        <w:spacing w:after="60" w:before="200"/>
      </w:pPr>
      <w:r>
        <w:rPr>
          <w:b/>
          <w:bCs/>
        </w:rPr>
        <w:t xml:space="preserve">15- </w:t>
      </w:r>
      <w:r>
        <w:t xml:space="preserve">Gümrük Genel Tebliği (Transit Rejimi) (Seri No: 4)'e göre varış gümrük idaresi işlemlerine ilişkin aşağıdaki ifadelerden hangileri doğrudur?</w:t>
      </w:r>
    </w:p>
    <w:p>
      <w:pPr>
        <w:keepNext/>
        <w:spacing w:after="40" w:before="0"/>
        <w:ind w:left="360"/>
      </w:pPr>
      <w:r>
        <w:t xml:space="preserve">I. </w:t>
      </w:r>
      <w:r>
        <w:t xml:space="preserve">Hareket gümrük idaresinde TRB'nin sistemde serbest bırakıldığı ancak varış gümrük idaresinde sistemin çalışmadığı hallerde, varış gümrük idaresi rejimi TRB'deki bilgileri esas alarak sonlandırır.</w:t>
      </w:r>
    </w:p>
    <w:p>
      <w:pPr>
        <w:keepNext/>
        <w:spacing w:after="40" w:before="0"/>
        <w:ind w:left="360"/>
      </w:pPr>
      <w:r>
        <w:t xml:space="preserve">II. </w:t>
      </w:r>
      <w:r>
        <w:t xml:space="preserve">Varış gümrük idaresinin belge kontrolü yapması ve boşaltma bilgilerinin uygun olması halinde "A2- Uygun kabul edildi" kodu işaretlenir ve kontrol sonuçları mesajı eşyanın sunulduğu gün veya en geç takip eden iş günü gönderilir.</w:t>
      </w:r>
    </w:p>
    <w:p>
      <w:pPr>
        <w:keepNext/>
        <w:spacing w:after="40" w:before="0"/>
        <w:ind w:left="360"/>
      </w:pPr>
      <w:r>
        <w:t xml:space="preserve">III. </w:t>
      </w:r>
      <w:r>
        <w:t xml:space="preserve">Muayene sonucunda uyuşmazlık bulunmaması halinde "A1-Uygundur" kodu, istisnai durumlarda eşyanın sunulduğu günü takip eden beş takvim günü içinde sisteme girilir.</w:t>
      </w:r>
    </w:p>
    <w:p>
      <w:pPr>
        <w:keepNext/>
        <w:spacing w:after="40" w:before="0"/>
        <w:ind w:left="360"/>
      </w:pPr>
      <w:r>
        <w:t xml:space="preserve">IV. </w:t>
      </w:r>
      <w:r>
        <w:t xml:space="preserve">Beyanın kontrolü neticesinde uyuşmazlık tespit edilmesi halinde kontrol sonucu sisteme girilirken "B1-Uygunsuz" kodu kullanılır.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80" w:before="200"/>
      </w:pPr>
      <w:r>
        <w:rPr>
          <w:b/>
          <w:bCs/>
        </w:rPr>
        <w:t xml:space="preserve">16- </w:t>
      </w:r>
      <w:r>
        <w:t xml:space="preserve">Gümrük Genel Tebliği (Transit Rejimi) (Seri No: 4)'e göre;</w:t>
      </w:r>
    </w:p>
    <w:p>
      <w:pPr>
        <w:keepNext/>
        <w:spacing w:after="80" w:before="60"/>
      </w:pPr>
      <w:r>
        <w:t xml:space="preserve">"Hareket gümrük idaresi, eşyanın varış gümrük idaresine sunulması gereken süre sınırına kadar 'Varış Bilgisi' mesajını veya 'Varış Bilgisi' mesajını aldıktan sonraki ..... gün içinde 'Kontrol Sonuçları' mesajını almazsa sistem tarafından otomatik olarak 'Durum Talebi' mesajı gönderilir. Varış gümrük idaresinden gelen yanıtta işlemin usulüne uygun sonlandırıldığına ilişkin bilginin yer almaması durumunda, hareket gümrük idaresince en geç ..... gün içinde araştırma usulü başlatılır."</w:t>
      </w:r>
    </w:p>
    <w:p>
      <w:pPr>
        <w:keepNext/>
        <w:spacing w:after="80" w:before="60"/>
      </w:pPr>
      <w:r>
        <w:t xml:space="preserve">Yukarıda boş bırakılan yerlere sırasıyla aşağıdakilerden hangisi gelmelidir?</w:t>
      </w:r>
    </w:p>
    <w:p>
      <w:pPr>
        <w:keepNext/>
        <w:spacing w:after="40" w:before="0"/>
        <w:ind w:left="360" w:hanging="360"/>
      </w:pPr>
      <w:r>
        <w:t xml:space="preserve">A) </w:t>
      </w:r>
      <w:r>
        <w:t xml:space="preserve">üç – beş</w:t>
      </w:r>
    </w:p>
    <w:p>
      <w:pPr>
        <w:keepNext/>
        <w:spacing w:after="40" w:before="0"/>
        <w:ind w:left="360" w:hanging="360"/>
      </w:pPr>
      <w:r>
        <w:t xml:space="preserve">B) </w:t>
      </w:r>
      <w:r>
        <w:t xml:space="preserve">altı – yedi</w:t>
      </w:r>
    </w:p>
    <w:p>
      <w:pPr>
        <w:keepNext/>
        <w:spacing w:after="40" w:before="0"/>
        <w:ind w:left="360" w:hanging="360"/>
      </w:pPr>
      <w:r>
        <w:t xml:space="preserve">C) </w:t>
      </w:r>
      <w:r>
        <w:t xml:space="preserve">altı – yirmi sekiz</w:t>
      </w:r>
    </w:p>
    <w:p>
      <w:pPr>
        <w:keepNext/>
        <w:spacing w:after="40" w:before="0"/>
        <w:ind w:left="360" w:hanging="360"/>
      </w:pPr>
      <w:r>
        <w:t xml:space="preserve">D) </w:t>
      </w:r>
      <w:r>
        <w:t xml:space="preserve">yedi – on</w:t>
      </w:r>
    </w:p>
    <w:p>
      <w:pPr>
        <w:keepNext w:val="false"/>
        <w:spacing w:after="40" w:before="0"/>
        <w:ind w:left="360" w:hanging="360"/>
      </w:pPr>
      <w:r>
        <w:t xml:space="preserve">E) </w:t>
      </w:r>
      <w:r>
        <w:t xml:space="preserve">yirmi sekiz – yedi</w:t>
      </w:r>
    </w:p>
    <w:p>
      <w:pPr>
        <w:keepNext/>
        <w:spacing w:after="80" w:before="200"/>
      </w:pPr>
      <w:r>
        <w:rPr>
          <w:b/>
          <w:bCs/>
        </w:rPr>
        <w:t xml:space="preserve">17- </w:t>
      </w:r>
      <w:r>
        <w:t xml:space="preserve">2009/15481 sayılı "4458 sayılı Gümrük Kanununun Bazı Maddelerinin Uygulanması Hakkında Karar"a göre, ticari fuarda kullanılan veya tüketilen ürünlere tanınan muafiyetin uygulanmasında "ticari fuar veya benzeri faaliyet" deyiminin kapsamına aşağıdakilerden hangisi </w:t>
      </w:r>
      <w:r>
        <w:rPr>
          <w:b/>
          <w:bCs/>
          <w:u w:val="single"/>
        </w:rPr>
        <w:t xml:space="preserve">girmez</w:t>
      </w:r>
      <w:r>
        <w:t xml:space="preserve">?</w:t>
      </w:r>
    </w:p>
    <w:p>
      <w:pPr>
        <w:keepNext/>
        <w:spacing w:after="40" w:before="0"/>
        <w:ind w:left="360" w:hanging="360"/>
      </w:pPr>
      <w:r>
        <w:t xml:space="preserve">A) </w:t>
      </w:r>
      <w:r>
        <w:t xml:space="preserve">Ticaret, sanayi, tarım veya el sanatları ile ilgili sergi, fuar, gösteri ve benzeri faaliyetler</w:t>
      </w:r>
    </w:p>
    <w:p>
      <w:pPr>
        <w:keepNext/>
        <w:spacing w:after="40" w:before="0"/>
        <w:ind w:left="360" w:hanging="360"/>
      </w:pPr>
      <w:r>
        <w:t xml:space="preserve">B) </w:t>
      </w:r>
      <w:r>
        <w:t xml:space="preserve">Yabancı bir ülke eşyasının satılması amacıyla işyeri veya bunların eklentilerinde düzenlenen özel amaçlı sergiler</w:t>
      </w:r>
    </w:p>
    <w:p>
      <w:pPr>
        <w:keepNext/>
        <w:spacing w:after="40" w:before="0"/>
        <w:ind w:left="360" w:hanging="360"/>
      </w:pPr>
      <w:r>
        <w:t xml:space="preserve">C) </w:t>
      </w:r>
      <w:r>
        <w:t xml:space="preserve">Esas olarak hayır ve insani bir yardım amacıyla gerçekleştirilen sergi ve benzeri faaliyetler</w:t>
      </w:r>
    </w:p>
    <w:p>
      <w:pPr>
        <w:keepNext/>
        <w:spacing w:after="40" w:before="0"/>
        <w:ind w:left="360" w:hanging="360"/>
      </w:pPr>
      <w:r>
        <w:t xml:space="preserve">D) </w:t>
      </w:r>
      <w:r>
        <w:t xml:space="preserve">Uluslararası organizasyon veya teşekküllerin temsilcilerinin gerçekleştirdiği toplantılar</w:t>
      </w:r>
    </w:p>
    <w:p>
      <w:pPr>
        <w:keepNext w:val="false"/>
        <w:spacing w:after="40" w:before="0"/>
        <w:ind w:left="360" w:hanging="360"/>
      </w:pPr>
      <w:r>
        <w:t xml:space="preserve">E) </w:t>
      </w:r>
      <w:r>
        <w:t xml:space="preserve">Resmi tören veya anma törenleri ya da toplantıları</w:t>
      </w:r>
    </w:p>
    <w:p>
      <w:pPr>
        <w:keepNext/>
        <w:spacing w:after="80" w:before="200"/>
      </w:pPr>
      <w:r>
        <w:rPr>
          <w:b/>
          <w:bCs/>
        </w:rPr>
        <w:t xml:space="preserve">18- </w:t>
      </w:r>
      <w:r>
        <w:t xml:space="preserve">2009/15481 sayılı Karar ile Gümrük Muafiyeti Tebliği (Seri No: 2)'ne göre kriz hallerinde zarar görenlere gönderilen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Kamu kurum ve kuruluşları, kamu yararına çalışan dernekler ve vergi muafiyeti tanınan vakıflar tarafından, kriz hallerinde zarar gören kişilere ücretsiz olarak dağıtılmak amacıyla serbest dolaşıma sokulan eşya için gümrük vergileri aranmaz.</w:t>
      </w:r>
    </w:p>
    <w:p>
      <w:pPr>
        <w:keepNext/>
        <w:spacing w:after="40" w:before="0"/>
        <w:ind w:left="360" w:hanging="360"/>
      </w:pPr>
      <w:r>
        <w:t xml:space="preserve">B) </w:t>
      </w:r>
      <w:r>
        <w:t xml:space="preserve">Yardım kuruluşları tarafından kriz hali süresince kendi ihtiyaçlarını karşılamak amacıyla serbest dolaşıma sokulan eşyaya da muafiyet tanınır.</w:t>
      </w:r>
    </w:p>
    <w:p>
      <w:pPr>
        <w:keepNext/>
        <w:spacing w:after="40" w:before="0"/>
        <w:ind w:left="360" w:hanging="360"/>
      </w:pPr>
      <w:r>
        <w:t xml:space="preserve">C) </w:t>
      </w:r>
      <w:r>
        <w:t xml:space="preserve">Kriz bölgesine yardım amacıyla gönderilen gıda maddeleri ile ilaç ve ilk yardım malzemesi gibi sağlık malzemeleri için, insan, hayvan, bitki ve çevre sağlığı yönünden güvenli olduğunu gösteren belge gümrük idaresine sunulur.</w:t>
      </w:r>
    </w:p>
    <w:p>
      <w:pPr>
        <w:keepNext/>
        <w:spacing w:after="40" w:before="0"/>
        <w:ind w:left="360" w:hanging="360"/>
      </w:pPr>
      <w:r>
        <w:t xml:space="preserve">D) </w:t>
      </w:r>
      <w:r>
        <w:t xml:space="preserve">Kamu kurum ve kuruluşlarına teslim edilen yardım malzemeleri için işlemler mevcut belgelere istinaden tamamlanır.</w:t>
      </w:r>
    </w:p>
    <w:p>
      <w:pPr>
        <w:keepNext w:val="false"/>
        <w:spacing w:after="40" w:before="0"/>
        <w:ind w:left="360" w:hanging="360"/>
      </w:pPr>
      <w:r>
        <w:t xml:space="preserve">E) </w:t>
      </w:r>
      <w:r>
        <w:t xml:space="preserve">Kriz hallerinden zarar gören bölgelerin yeniden inşasına yönelik madde ve malzemeler de bu muafiyet kapsamında serbest dolaşıma sokulabilir.</w:t>
      </w:r>
    </w:p>
    <w:p>
      <w:pPr>
        <w:keepNext/>
        <w:spacing w:after="60" w:before="200"/>
      </w:pPr>
      <w:r>
        <w:rPr>
          <w:b/>
          <w:bCs/>
        </w:rPr>
        <w:t xml:space="preserve">19- </w:t>
      </w:r>
      <w:r>
        <w:t xml:space="preserve">Antrepo işleticileri ve kullanıcılarının gümrük idaresine karşı mali sorumluluğu bakımından, aşağıdakilerden hangilerinin gümrük idaresine ispat edilmesi ve idarece kabul edilmesi halinde sorumluluk söz konusu olmaz?</w:t>
      </w:r>
    </w:p>
    <w:p>
      <w:pPr>
        <w:keepNext/>
        <w:spacing w:after="40" w:before="0"/>
        <w:ind w:left="360"/>
      </w:pPr>
      <w:r>
        <w:t xml:space="preserve">I. </w:t>
      </w:r>
      <w:r>
        <w:t xml:space="preserve">Eşyanın tabiatından doğan kayıp ve fireler</w:t>
      </w:r>
    </w:p>
    <w:p>
      <w:pPr>
        <w:keepNext/>
        <w:spacing w:after="40" w:before="0"/>
        <w:ind w:left="360"/>
      </w:pPr>
      <w:r>
        <w:t xml:space="preserve">II. </w:t>
      </w:r>
      <w:r>
        <w:t xml:space="preserve">Antrepo kullanıcısının görevlendirdiği personelin dikkatsizliği sonucu eşyada meydana gelen kayıplar</w:t>
      </w:r>
    </w:p>
    <w:p>
      <w:pPr>
        <w:keepNext/>
        <w:spacing w:after="40" w:before="0"/>
        <w:ind w:left="360"/>
      </w:pPr>
      <w:r>
        <w:t xml:space="preserve">III. </w:t>
      </w:r>
      <w:r>
        <w:t xml:space="preserve">Gümrüğün gözetimi ve denetimi altında, antrepoda yapılan işleme faaliyeti sonucu ortaya çıkan noksanlıklar</w:t>
      </w:r>
    </w:p>
    <w:p>
      <w:pPr>
        <w:keepNext/>
        <w:spacing w:after="40" w:before="0"/>
        <w:ind w:left="360"/>
      </w:pPr>
      <w:r>
        <w:t xml:space="preserve">IV. </w:t>
      </w:r>
      <w:r>
        <w:t xml:space="preserve">Antrepo işleticilerinin ve kullanıcılarının kusur ve hatalarından meydana gelmeyen telef, kayıp, çalınma ve diğer haller dolayısıyla meydana gelen eksiklikler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20- </w:t>
      </w:r>
      <w:r>
        <w:t xml:space="preserve">Gümrük Yönetmeliğine göre antrepolara dökme olarak gelen sıvılara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Yeni gelen sıvıların kısmen dolu bir tanka konulmasına, yeni gelen sıvının aynı cins ve nev'iden ve aynı vergi oranına tabi olması şartıyla izin verilir.</w:t>
      </w:r>
    </w:p>
    <w:p>
      <w:pPr>
        <w:keepNext/>
        <w:spacing w:after="40" w:before="0"/>
        <w:ind w:left="360" w:hanging="360"/>
      </w:pPr>
      <w:r>
        <w:t xml:space="preserve">B) </w:t>
      </w:r>
      <w:r>
        <w:t xml:space="preserve">Yeni konulan sıvının tankta bulunan sıvı ile aynı cins ve nev'iden ve aynı vergi oranına tabi olduğuna ilişkin analiz raporu alınmadan bu tanktan eşya çıkışına izin verilmez.</w:t>
      </w:r>
    </w:p>
    <w:p>
      <w:pPr>
        <w:keepNext/>
        <w:spacing w:after="40" w:before="0"/>
        <w:ind w:left="360" w:hanging="360"/>
      </w:pPr>
      <w:r>
        <w:t xml:space="preserve">C) </w:t>
      </w:r>
      <w:r>
        <w:t xml:space="preserve">Serbest dolaşımda bulunan ve bulunmayan dökme eşyanın zorunluluk halinde aynı tankta bulunmasına izin verilebilmesi için bu eşyanın cins ve niteliklerinin aynı olması gerekir.</w:t>
      </w:r>
    </w:p>
    <w:p>
      <w:pPr>
        <w:keepNext/>
        <w:spacing w:after="40" w:before="0"/>
        <w:ind w:left="360" w:hanging="360"/>
      </w:pPr>
      <w:r>
        <w:t xml:space="preserve">D) </w:t>
      </w:r>
      <w:r>
        <w:t xml:space="preserve">Antrepoya konulan farklı tarife pozisyonu ve vergi oranına tabi eşyanın karıştırılması halinde, karışımdaki eşyadan dahil olduğu faslın en düşük vergiye tabi pozisyonundaki eşya esas alınarak vergilendirilir.</w:t>
      </w:r>
    </w:p>
    <w:p>
      <w:pPr>
        <w:keepNext w:val="false"/>
        <w:spacing w:after="40" w:before="0"/>
        <w:ind w:left="360" w:hanging="360"/>
      </w:pPr>
      <w:r>
        <w:t xml:space="preserve">E) </w:t>
      </w:r>
      <w:r>
        <w:t xml:space="preserve">Denizyoluyla gelen motorin türleri ile sıvılaştırılmış petrol gazının (LPG) akaryakıt antreposuna girişinde ve antrepodan çıkışında sayaçlar ile ölçüm yapılır.</w:t>
      </w:r>
    </w:p>
    <w:p>
      <w:pPr>
        <w:keepNext/>
        <w:spacing w:after="80" w:before="200"/>
      </w:pPr>
      <w:r>
        <w:rPr>
          <w:b/>
          <w:bCs/>
        </w:rPr>
        <w:t xml:space="preserve">21- </w:t>
      </w:r>
      <w:r>
        <w:t xml:space="preserve">4458 sayılı Gümrük Kanununa göre, ithal eşyası için alıcının, satıcıya veya satıcı yararına yaptığı veya yapması gereken ödemelerin toplamını ifade eden kavram aşağıdakilerden hangisidir?</w:t>
      </w:r>
    </w:p>
    <w:p>
      <w:pPr>
        <w:keepNext/>
        <w:spacing w:after="40" w:before="0"/>
        <w:ind w:left="360" w:hanging="360"/>
      </w:pPr>
      <w:r>
        <w:t xml:space="preserve">A) </w:t>
      </w:r>
      <w:r>
        <w:t xml:space="preserve">Fiilen ödenen veya ödenecek fiyat</w:t>
      </w:r>
    </w:p>
    <w:p>
      <w:pPr>
        <w:keepNext/>
        <w:spacing w:after="40" w:before="0"/>
        <w:ind w:left="360" w:hanging="360"/>
      </w:pPr>
      <w:r>
        <w:t xml:space="preserve">B) </w:t>
      </w:r>
      <w:r>
        <w:t xml:space="preserve">Satış bedeli</w:t>
      </w:r>
    </w:p>
    <w:p>
      <w:pPr>
        <w:keepNext/>
        <w:spacing w:after="40" w:before="0"/>
        <w:ind w:left="360" w:hanging="360"/>
      </w:pPr>
      <w:r>
        <w:t xml:space="preserve">C) </w:t>
      </w:r>
      <w:r>
        <w:t xml:space="preserve">Gümrük kıymeti</w:t>
      </w:r>
    </w:p>
    <w:p>
      <w:pPr>
        <w:keepNext/>
        <w:spacing w:after="40" w:before="0"/>
        <w:ind w:left="360" w:hanging="360"/>
      </w:pPr>
      <w:r>
        <w:t xml:space="preserve">D) </w:t>
      </w:r>
      <w:r>
        <w:t xml:space="preserve">Gümrüklenmiş değer</w:t>
      </w:r>
    </w:p>
    <w:p>
      <w:pPr>
        <w:keepNext w:val="false"/>
        <w:spacing w:after="40" w:before="0"/>
        <w:ind w:left="360" w:hanging="360"/>
      </w:pPr>
      <w:r>
        <w:t xml:space="preserve">E) </w:t>
      </w:r>
      <w:r>
        <w:t xml:space="preserve">Hesaplanmış kıymet</w:t>
      </w:r>
    </w:p>
    <w:p>
      <w:pPr>
        <w:keepNext/>
        <w:spacing w:after="80" w:before="200"/>
      </w:pPr>
      <w:r>
        <w:rPr>
          <w:b/>
          <w:bCs/>
        </w:rPr>
        <w:t xml:space="preserve">22- </w:t>
      </w:r>
      <w:r>
        <w:t xml:space="preserve">Dahilde İşleme Rejimi Tebliği (İhracat: 2006/12)'ne göre, belge süresi içinde meydana gelen deprem nedeniyle dahilde işleme izin belgesi kapsamında ithal edilen eşyanın yerine konulamayacak şekilde telef olduğu, mahkemece yapılan delil tespitiyle tevsik edilmiştir. Buna göre aşağıdakilerden hangisi uygulanır?</w:t>
      </w:r>
    </w:p>
    <w:p>
      <w:pPr>
        <w:keepNext/>
        <w:spacing w:after="40" w:before="0"/>
        <w:ind w:left="360" w:hanging="360"/>
      </w:pPr>
      <w:r>
        <w:t xml:space="preserve">A) </w:t>
      </w:r>
      <w:r>
        <w:t xml:space="preserve">İthalata tekabül eden ihracat aranmaksızın ihracat taahhüdü kapatılıp ithalata ilişkin teminat iade edilir veya taahhüdün tamamlanması için telef olan miktar kadar yeni ithalata izin verilir.</w:t>
      </w:r>
    </w:p>
    <w:p>
      <w:pPr>
        <w:keepNext/>
        <w:spacing w:after="40" w:before="0"/>
        <w:ind w:left="360" w:hanging="360"/>
      </w:pPr>
      <w:r>
        <w:t xml:space="preserve">B) </w:t>
      </w:r>
      <w:r>
        <w:t xml:space="preserve">Belge kapsamında ithal edilen eşya, bütün hak ve mükellefiyetleriyle birlikte dahilde işleme rejiminden yararlanma koşullarına sahip başka bir firmaya devredilir.</w:t>
      </w:r>
    </w:p>
    <w:p>
      <w:pPr>
        <w:keepNext/>
        <w:spacing w:after="40" w:before="0"/>
        <w:ind w:left="360" w:hanging="360"/>
      </w:pPr>
      <w:r>
        <w:t xml:space="preserve">C) </w:t>
      </w:r>
      <w:r>
        <w:t xml:space="preserve">Telef olan eşyaya ilişkin teminat irat kaydedilir ve ihracat taahhüdü, gerçekleştirilen ihracat oranında müeyyideli olarak kapatılır.</w:t>
      </w:r>
    </w:p>
    <w:p>
      <w:pPr>
        <w:keepNext/>
        <w:spacing w:after="40" w:before="0"/>
        <w:ind w:left="360" w:hanging="360"/>
      </w:pPr>
      <w:r>
        <w:t xml:space="preserve">D) </w:t>
      </w:r>
      <w:r>
        <w:t xml:space="preserve">Belgeye yalnızca deprem süresi kadar ilave süre verilir; telef olan eşyaya tekabül eden ihracat taahhüdü aynen devam eder.</w:t>
      </w:r>
    </w:p>
    <w:p>
      <w:pPr>
        <w:keepNext w:val="false"/>
        <w:spacing w:after="40" w:before="0"/>
        <w:ind w:left="360" w:hanging="360"/>
      </w:pPr>
      <w:r>
        <w:t xml:space="preserve">E) </w:t>
      </w:r>
      <w:r>
        <w:t xml:space="preserve">Telef olan eşyanın vergileri tahsil edildikten sonra, telef olan miktarın yarısı kadar yeni ithalata izin verilir.</w:t>
      </w:r>
    </w:p>
    <w:p>
      <w:pPr>
        <w:keepNext/>
        <w:spacing w:after="80" w:before="200"/>
      </w:pPr>
      <w:r>
        <w:rPr>
          <w:b/>
          <w:bCs/>
        </w:rPr>
        <w:t xml:space="preserve">23- </w:t>
      </w:r>
      <w:r>
        <w:t xml:space="preserve">Aşağıdakilerden hangisi, geçici ithalat kapsamında taşıtların girişine izin verilmeyeceği veya belgelerin geçerli sayılmayacağı haller arasında </w:t>
      </w:r>
      <w:r>
        <w:rPr>
          <w:b/>
          <w:bCs/>
          <w:u w:val="single"/>
        </w:rPr>
        <w:t xml:space="preserve">yer almaz</w:t>
      </w:r>
      <w:r>
        <w:t xml:space="preserve">?</w:t>
      </w:r>
    </w:p>
    <w:p>
      <w:pPr>
        <w:keepNext/>
        <w:spacing w:after="40" w:before="0"/>
        <w:ind w:left="360" w:hanging="360"/>
      </w:pPr>
      <w:r>
        <w:t xml:space="preserve">A) </w:t>
      </w:r>
      <w:r>
        <w:t xml:space="preserve">Mülkiyet belgesinin bir başka kişi adına düzenlenmiş olmasına rağmen taşıtın kullanımına yetkili olunduğuna ilişkin geçerli bir vekâletname veya belge ibraz edilmemesi</w:t>
      </w:r>
    </w:p>
    <w:p>
      <w:pPr>
        <w:keepNext/>
        <w:spacing w:after="40" w:before="0"/>
        <w:ind w:left="360" w:hanging="360"/>
      </w:pPr>
      <w:r>
        <w:t xml:space="preserve">B) </w:t>
      </w:r>
      <w:r>
        <w:t xml:space="preserve">Sigorta poliçesinin süresinin bitmiş olması ya da poliçenin Türkiye'nin tamamını kapsamaması</w:t>
      </w:r>
    </w:p>
    <w:p>
      <w:pPr>
        <w:keepNext/>
        <w:spacing w:after="40" w:before="0"/>
        <w:ind w:left="360" w:hanging="360"/>
      </w:pPr>
      <w:r>
        <w:t xml:space="preserve">C) </w:t>
      </w:r>
      <w:r>
        <w:t xml:space="preserve">Taşıtı kullanan kişinin uluslararası geçerliliği olan bir sürücü belgesini gümrük idaresine ibraz edememesi</w:t>
      </w:r>
    </w:p>
    <w:p>
      <w:pPr>
        <w:keepNext/>
        <w:spacing w:after="40" w:before="0"/>
        <w:ind w:left="360" w:hanging="360"/>
      </w:pPr>
      <w:r>
        <w:t xml:space="preserve">D) </w:t>
      </w:r>
      <w:r>
        <w:t xml:space="preserve">Uluslararası geçerliliği olan Yeşil Kart Sorumluluk Sigortasında Türkiye rumuzu "TR"nin üzerinin çizilmiş olması</w:t>
      </w:r>
    </w:p>
    <w:p>
      <w:pPr>
        <w:keepNext w:val="false"/>
        <w:spacing w:after="40" w:before="0"/>
        <w:ind w:left="360" w:hanging="360"/>
      </w:pPr>
      <w:r>
        <w:t xml:space="preserve">E) </w:t>
      </w:r>
      <w:r>
        <w:t xml:space="preserve">Gümrüklerden geçiş karnesinin geçerli olmadığı ülkeler arasında Türkiye'nin isminin bulunması</w:t>
      </w:r>
    </w:p>
    <w:p>
      <w:pPr>
        <w:keepNext/>
        <w:spacing w:after="80" w:before="200"/>
      </w:pPr>
      <w:r>
        <w:rPr>
          <w:b/>
          <w:bCs/>
        </w:rPr>
        <w:t xml:space="preserve">24- </w:t>
      </w:r>
      <w:r>
        <w:t xml:space="preserve">2022/9 sayılı Genelgeye göre posta ve hızlı kargo taşımacılığında, bir basitleştirilmiş gümrük beyannamesine eklenebilecek taşıma senedi sayısı ithalat işlemleri için en fazla …… adet, ihracat işlemleri için en fazla …… adet ile sınırlıdır.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250 – 1.000</w:t>
      </w:r>
    </w:p>
    <w:p>
      <w:pPr>
        <w:keepNext/>
        <w:spacing w:after="40" w:before="0"/>
        <w:ind w:left="360" w:hanging="360"/>
      </w:pPr>
      <w:r>
        <w:t xml:space="preserve">B) </w:t>
      </w:r>
      <w:r>
        <w:t xml:space="preserve">250 – 2.500</w:t>
      </w:r>
    </w:p>
    <w:p>
      <w:pPr>
        <w:keepNext/>
        <w:spacing w:after="40" w:before="0"/>
        <w:ind w:left="360" w:hanging="360"/>
      </w:pPr>
      <w:r>
        <w:t xml:space="preserve">C) </w:t>
      </w:r>
      <w:r>
        <w:t xml:space="preserve">500 – 1.000</w:t>
      </w:r>
    </w:p>
    <w:p>
      <w:pPr>
        <w:keepNext/>
        <w:spacing w:after="40" w:before="0"/>
        <w:ind w:left="360" w:hanging="360"/>
      </w:pPr>
      <w:r>
        <w:t xml:space="preserve">D) </w:t>
      </w:r>
      <w:r>
        <w:t xml:space="preserve">500 – 2.500</w:t>
      </w:r>
    </w:p>
    <w:p>
      <w:pPr>
        <w:keepNext w:val="false"/>
        <w:spacing w:after="40" w:before="0"/>
        <w:ind w:left="360" w:hanging="360"/>
      </w:pPr>
      <w:r>
        <w:t xml:space="preserve">E) </w:t>
      </w:r>
      <w:r>
        <w:t xml:space="preserve">1.000 – 2.500</w:t>
      </w:r>
    </w:p>
    <w:p>
      <w:pPr>
        <w:pStyle w:val="Heading2"/>
        <w:keepNext/>
        <w:pBdr>
          <w:left w:val="single" w:color="B8860B" w:sz="36" w:space="8"/>
        </w:pBdr>
        <w:spacing w:after="120" w:before="240"/>
      </w:pPr>
      <w:r>
        <w:t xml:space="preserve">Tarife (25–32)</w:t>
      </w:r>
    </w:p>
    <w:p>
      <w:pPr>
        <w:keepNext/>
        <w:spacing w:after="80" w:before="200"/>
      </w:pPr>
      <w:r>
        <w:rPr>
          <w:b/>
          <w:bCs/>
        </w:rPr>
        <w:t xml:space="preserve">25- </w:t>
      </w:r>
      <w:r>
        <w:t xml:space="preserve">Türk Gümrük Tarife Cetveline göre insan tüketimine uygun olarak sunulan aşağıdaki ürünlerden hangisi 2 nci fasılda </w:t>
      </w:r>
      <w:r>
        <w:rPr>
          <w:b/>
          <w:bCs/>
          <w:u w:val="single"/>
        </w:rPr>
        <w:t xml:space="preserve">yer almaz</w:t>
      </w:r>
      <w:r>
        <w:t xml:space="preserve">?</w:t>
      </w:r>
    </w:p>
    <w:p>
      <w:pPr>
        <w:keepNext/>
        <w:spacing w:after="40" w:before="0"/>
        <w:ind w:left="360" w:hanging="360"/>
      </w:pPr>
      <w:r>
        <w:t xml:space="preserve">A) </w:t>
      </w:r>
      <w:r>
        <w:t xml:space="preserve">Dondurulmuş sığır dili</w:t>
      </w:r>
    </w:p>
    <w:p>
      <w:pPr>
        <w:keepNext/>
        <w:spacing w:after="40" w:before="0"/>
        <w:ind w:left="360" w:hanging="360"/>
      </w:pPr>
      <w:r>
        <w:t xml:space="preserve">B) </w:t>
      </w:r>
      <w:r>
        <w:t xml:space="preserve">Tütsülenmiş, kemikli domuz butu</w:t>
      </w:r>
    </w:p>
    <w:p>
      <w:pPr>
        <w:keepNext/>
        <w:spacing w:after="40" w:before="0"/>
        <w:ind w:left="360" w:hanging="360"/>
      </w:pPr>
      <w:r>
        <w:t xml:space="preserve">C) </w:t>
      </w:r>
      <w:r>
        <w:t xml:space="preserve">Taze sığır işkembesi</w:t>
      </w:r>
    </w:p>
    <w:p>
      <w:pPr>
        <w:keepNext/>
        <w:spacing w:after="40" w:before="0"/>
        <w:ind w:left="360" w:hanging="360"/>
      </w:pPr>
      <w:r>
        <w:t xml:space="preserve">D) </w:t>
      </w:r>
      <w:r>
        <w:t xml:space="preserve">Dondurulmuş deve eti</w:t>
      </w:r>
    </w:p>
    <w:p>
      <w:pPr>
        <w:keepNext w:val="false"/>
        <w:spacing w:after="40" w:before="0"/>
        <w:ind w:left="360" w:hanging="360"/>
      </w:pPr>
      <w:r>
        <w:t xml:space="preserve">E) </w:t>
      </w:r>
      <w:r>
        <w:t xml:space="preserve">Eritilmemiş, etli kısımları içermeyen tuzlanmış domuz yağı</w:t>
      </w:r>
    </w:p>
    <w:p>
      <w:pPr>
        <w:keepNext/>
        <w:spacing w:after="80" w:before="200"/>
      </w:pPr>
      <w:r>
        <w:rPr>
          <w:b/>
          <w:bCs/>
        </w:rPr>
        <w:t xml:space="preserve">26- </w:t>
      </w:r>
      <w:r>
        <w:t xml:space="preserve">Yüksek ısıda pişirildikten ve kurutma fırınlarında kurutulduktan sonra sıcak bitkisel yağda kızartılan, baharat ve tuz ile aromalandırılarak çerezlik olarak tüketime sunulan mısır taneleri. Ürün, tatlı mısır (Zea mays var. saccharata) dışındaki mısırlardan elde edilmiş olup kabartma veya kavurma işlemine tabi tutulmamıştır.</w:t>
      </w:r>
    </w:p>
    <w:p>
      <w:pPr>
        <w:keepNext/>
        <w:spacing w:after="80" w:before="60"/>
      </w:pPr>
      <w:r>
        <w:t xml:space="preserve">Yukarıda tanımı yapılan eşya, Ticaret Bakanlığının ilgili genelgesi çerçevesinde Türk Gümrük Tarife Cetvelinde hangi tarife pozisyonunda sınıflandırılır?</w:t>
      </w:r>
    </w:p>
    <w:p>
      <w:pPr>
        <w:keepNext/>
        <w:spacing w:after="40" w:before="0"/>
        <w:ind w:left="360" w:hanging="360"/>
      </w:pPr>
      <w:r>
        <w:t xml:space="preserve">A) </w:t>
      </w:r>
      <w:r>
        <w:t xml:space="preserve">10.05</w:t>
      </w:r>
    </w:p>
    <w:p>
      <w:pPr>
        <w:keepNext/>
        <w:spacing w:after="40" w:before="0"/>
        <w:ind w:left="360" w:hanging="360"/>
      </w:pPr>
      <w:r>
        <w:t xml:space="preserve">B) </w:t>
      </w:r>
      <w:r>
        <w:t xml:space="preserve">19.04</w:t>
      </w:r>
    </w:p>
    <w:p>
      <w:pPr>
        <w:keepNext/>
        <w:spacing w:after="40" w:before="0"/>
        <w:ind w:left="360" w:hanging="360"/>
      </w:pPr>
      <w:r>
        <w:t xml:space="preserve">C) </w:t>
      </w:r>
      <w:r>
        <w:t xml:space="preserve">20.05</w:t>
      </w:r>
    </w:p>
    <w:p>
      <w:pPr>
        <w:keepNext/>
        <w:spacing w:after="40" w:before="0"/>
        <w:ind w:left="360" w:hanging="360"/>
      </w:pPr>
      <w:r>
        <w:t xml:space="preserve">D) </w:t>
      </w:r>
      <w:r>
        <w:t xml:space="preserve">20.08</w:t>
      </w:r>
    </w:p>
    <w:p>
      <w:pPr>
        <w:keepNext w:val="false"/>
        <w:spacing w:after="40" w:before="0"/>
        <w:ind w:left="360" w:hanging="360"/>
      </w:pPr>
      <w:r>
        <w:t xml:space="preserve">E) </w:t>
      </w:r>
      <w:r>
        <w:t xml:space="preserve">21.06</w:t>
      </w:r>
    </w:p>
    <w:p>
      <w:pPr>
        <w:keepNext/>
        <w:spacing w:after="80" w:before="200"/>
      </w:pPr>
      <w:r>
        <w:rPr>
          <w:b/>
          <w:bCs/>
        </w:rPr>
        <w:t xml:space="preserve">27- </w:t>
      </w:r>
      <w:r>
        <w:t xml:space="preserve">Türk Gümrük Tarife Cetveline göre gerilimi 3.300 volt olan bir elektrik devresinin açılıp kapatılmasına mahsus anahtar hangi tarife pozisyonunda sınıflandırılır?</w:t>
      </w:r>
    </w:p>
    <w:p>
      <w:pPr>
        <w:keepNext/>
        <w:spacing w:after="40" w:before="0"/>
        <w:ind w:left="360" w:hanging="360"/>
      </w:pPr>
      <w:r>
        <w:t xml:space="preserve">A) </w:t>
      </w:r>
      <w:r>
        <w:t xml:space="preserve">85.33</w:t>
      </w:r>
    </w:p>
    <w:p>
      <w:pPr>
        <w:keepNext/>
        <w:spacing w:after="40" w:before="0"/>
        <w:ind w:left="360" w:hanging="360"/>
      </w:pPr>
      <w:r>
        <w:t xml:space="preserve">B) </w:t>
      </w:r>
      <w:r>
        <w:t xml:space="preserve">85.35</w:t>
      </w:r>
    </w:p>
    <w:p>
      <w:pPr>
        <w:keepNext/>
        <w:spacing w:after="40" w:before="0"/>
        <w:ind w:left="360" w:hanging="360"/>
      </w:pPr>
      <w:r>
        <w:t xml:space="preserve">C) </w:t>
      </w:r>
      <w:r>
        <w:t xml:space="preserve">85.36</w:t>
      </w:r>
    </w:p>
    <w:p>
      <w:pPr>
        <w:keepNext/>
        <w:spacing w:after="40" w:before="0"/>
        <w:ind w:left="360" w:hanging="360"/>
      </w:pPr>
      <w:r>
        <w:t xml:space="preserve">D) </w:t>
      </w:r>
      <w:r>
        <w:t xml:space="preserve">85.37</w:t>
      </w:r>
    </w:p>
    <w:p>
      <w:pPr>
        <w:keepNext w:val="false"/>
        <w:spacing w:after="40" w:before="0"/>
        <w:ind w:left="360" w:hanging="360"/>
      </w:pPr>
      <w:r>
        <w:t xml:space="preserve">E) </w:t>
      </w:r>
      <w:r>
        <w:t xml:space="preserve">85.38</w:t>
      </w:r>
    </w:p>
    <w:p>
      <w:pPr>
        <w:keepNext/>
        <w:spacing w:after="80" w:before="200"/>
      </w:pPr>
      <w:r>
        <w:rPr>
          <w:b/>
          <w:bCs/>
        </w:rPr>
        <w:t xml:space="preserve">28- </w:t>
      </w:r>
      <w:r>
        <w:t xml:space="preserve">Set halindeki eşyada GTİP tespiti ile vergi ve belge uygulamasına ilişkin 2011/40 sayılı Genelgeye göre, perakende satılacak hale getirilmiş set halindeki eşyanın (Gümrük Tarife Cetvelinde set için özel pozisyon belirlenmiş olanlar hariç) beyanında; beyannamenin 31 nolu kutusunun altındaki "satışa esas birim" alanında (I) ölçü birimi kodu seçilir, gümrük vergisi (II) esas alınarak hesaplanır, seti oluşturan her eşyanın ayrı ayrı tespit edilen GTİP'leri beyannamenin (III) nolu kutusuna kaydedilir, KDV veya ÖTV ise (IV) göre hesaplanır.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set – setin GTİP'i – 33 – setin GTİP'ine</w:t>
      </w:r>
    </w:p>
    <w:p>
      <w:pPr>
        <w:keepNext/>
        <w:spacing w:after="40" w:before="0"/>
        <w:ind w:left="360" w:hanging="360"/>
      </w:pPr>
      <w:r>
        <w:t xml:space="preserve">B) </w:t>
      </w:r>
      <w:r>
        <w:t xml:space="preserve">set – setin GTİP'i – 44 – seti oluşturan her eşyanın GTİP'ine</w:t>
      </w:r>
    </w:p>
    <w:p>
      <w:pPr>
        <w:keepNext/>
        <w:spacing w:after="40" w:before="0"/>
        <w:ind w:left="360" w:hanging="360"/>
      </w:pPr>
      <w:r>
        <w:t xml:space="preserve">C) </w:t>
      </w:r>
      <w:r>
        <w:t xml:space="preserve">adet – setin GTİP'i – 44 – setin GTİP'ine</w:t>
      </w:r>
    </w:p>
    <w:p>
      <w:pPr>
        <w:keepNext/>
        <w:spacing w:after="40" w:before="0"/>
        <w:ind w:left="360" w:hanging="360"/>
      </w:pPr>
      <w:r>
        <w:t xml:space="preserve">D) </w:t>
      </w:r>
      <w:r>
        <w:t xml:space="preserve">set – seti oluşturan her eşyanın GTİP'i – 44 – setin GTİP'ine</w:t>
      </w:r>
    </w:p>
    <w:p>
      <w:pPr>
        <w:keepNext w:val="false"/>
        <w:spacing w:after="40" w:before="0"/>
        <w:ind w:left="360" w:hanging="360"/>
      </w:pPr>
      <w:r>
        <w:t xml:space="preserve">E) </w:t>
      </w:r>
      <w:r>
        <w:t xml:space="preserve">adet – seti oluşturan her eşyanın GTİP'i – 31 – seti oluşturan her eşyanın GTİP'ine</w:t>
      </w:r>
    </w:p>
    <w:p>
      <w:pPr>
        <w:keepNext/>
        <w:spacing w:after="80" w:before="200"/>
      </w:pPr>
      <w:r>
        <w:rPr>
          <w:b/>
          <w:bCs/>
        </w:rPr>
        <w:t xml:space="preserve">29- </w:t>
      </w:r>
      <w:r>
        <w:t xml:space="preserve">Türk Gümrük Tarife Cetveline göre aşağıdakilerden hangisi 71 inci fasılda </w:t>
      </w:r>
      <w:r>
        <w:rPr>
          <w:b/>
          <w:bCs/>
          <w:u w:val="single"/>
        </w:rPr>
        <w:t xml:space="preserve">yer almaz</w:t>
      </w:r>
      <w:r>
        <w:t xml:space="preserve">?</w:t>
      </w:r>
    </w:p>
    <w:p>
      <w:pPr>
        <w:keepNext/>
        <w:spacing w:after="40" w:before="0"/>
        <w:ind w:left="360" w:hanging="360"/>
      </w:pPr>
      <w:r>
        <w:t xml:space="preserve">A) </w:t>
      </w:r>
      <w:r>
        <w:t xml:space="preserve">Kıymetli metallerin amalgamları</w:t>
      </w:r>
    </w:p>
    <w:p>
      <w:pPr>
        <w:keepNext/>
        <w:spacing w:after="40" w:before="0"/>
        <w:ind w:left="360" w:hanging="360"/>
      </w:pPr>
      <w:r>
        <w:t xml:space="preserve">B) </w:t>
      </w:r>
      <w:r>
        <w:t xml:space="preserve">İpliğe dizilmemiş kültür incileri</w:t>
      </w:r>
    </w:p>
    <w:p>
      <w:pPr>
        <w:keepNext/>
        <w:spacing w:after="40" w:before="0"/>
        <w:ind w:left="360" w:hanging="360"/>
      </w:pPr>
      <w:r>
        <w:t xml:space="preserve">C) </w:t>
      </w:r>
      <w:r>
        <w:t xml:space="preserve">Adi metalden taklit mücevherci eşyası</w:t>
      </w:r>
    </w:p>
    <w:p>
      <w:pPr>
        <w:keepNext/>
        <w:spacing w:after="40" w:before="0"/>
        <w:ind w:left="360" w:hanging="360"/>
      </w:pPr>
      <w:r>
        <w:t xml:space="preserve">D) </w:t>
      </w:r>
      <w:r>
        <w:t xml:space="preserve">Tedavülde olmayan metal paralar (altın paralar hariç)</w:t>
      </w:r>
    </w:p>
    <w:p>
      <w:pPr>
        <w:keepNext w:val="false"/>
        <w:spacing w:after="40" w:before="0"/>
        <w:ind w:left="360" w:hanging="360"/>
      </w:pPr>
      <w:r>
        <w:t xml:space="preserve">E) </w:t>
      </w:r>
      <w:r>
        <w:t xml:space="preserve">Kıymetli metal döküntü ve hurdaları</w:t>
      </w:r>
    </w:p>
    <w:p>
      <w:pPr>
        <w:keepNext/>
        <w:spacing w:after="80" w:before="200"/>
      </w:pPr>
      <w:r>
        <w:rPr>
          <w:b/>
          <w:bCs/>
        </w:rPr>
        <w:t xml:space="preserve">30- </w:t>
      </w:r>
      <w:r>
        <w:t xml:space="preserve">Türk Gümrük Tarife Cetveline göre, normalde standart bir nakliye konteynerinin boyutunda ve şeklinde sunulan, ancak büyük ölçüde dahili olarak monte edilmiş, kalıcı binalar oluşturmak üzere bir araya getirilmek için tasarlanmış çelikten "modüler yapı birimleri" hangi tarife pozisyonunda sınıflandırılır?</w:t>
      </w:r>
    </w:p>
    <w:p>
      <w:pPr>
        <w:keepNext/>
        <w:spacing w:after="40" w:before="0"/>
        <w:ind w:left="360" w:hanging="360"/>
      </w:pPr>
      <w:r>
        <w:t xml:space="preserve">A) </w:t>
      </w:r>
      <w:r>
        <w:t xml:space="preserve">73.08</w:t>
      </w:r>
    </w:p>
    <w:p>
      <w:pPr>
        <w:keepNext/>
        <w:spacing w:after="40" w:before="0"/>
        <w:ind w:left="360" w:hanging="360"/>
      </w:pPr>
      <w:r>
        <w:t xml:space="preserve">B) </w:t>
      </w:r>
      <w:r>
        <w:t xml:space="preserve">73.09</w:t>
      </w:r>
    </w:p>
    <w:p>
      <w:pPr>
        <w:keepNext/>
        <w:spacing w:after="40" w:before="0"/>
        <w:ind w:left="360" w:hanging="360"/>
      </w:pPr>
      <w:r>
        <w:t xml:space="preserve">C) </w:t>
      </w:r>
      <w:r>
        <w:t xml:space="preserve">86.09</w:t>
      </w:r>
    </w:p>
    <w:p>
      <w:pPr>
        <w:keepNext/>
        <w:spacing w:after="40" w:before="0"/>
        <w:ind w:left="360" w:hanging="360"/>
      </w:pPr>
      <w:r>
        <w:t xml:space="preserve">D) </w:t>
      </w:r>
      <w:r>
        <w:t xml:space="preserve">94.03</w:t>
      </w:r>
    </w:p>
    <w:p>
      <w:pPr>
        <w:keepNext w:val="false"/>
        <w:spacing w:after="40" w:before="0"/>
        <w:ind w:left="360" w:hanging="360"/>
      </w:pPr>
      <w:r>
        <w:t xml:space="preserve">E) </w:t>
      </w:r>
      <w:r>
        <w:t xml:space="preserve">94.06</w:t>
      </w:r>
    </w:p>
    <w:p>
      <w:pPr>
        <w:keepNext/>
        <w:spacing w:after="80" w:before="200"/>
      </w:pPr>
      <w:r>
        <w:rPr>
          <w:b/>
          <w:bCs/>
        </w:rPr>
        <w:t xml:space="preserve">31- </w:t>
      </w:r>
      <w:r>
        <w:t xml:space="preserve">Türk Gümrük Tarife Cetveline göre aşağıdakilerden hangisi 86 ncı fasılda </w:t>
      </w:r>
      <w:r>
        <w:rPr>
          <w:b/>
          <w:bCs/>
          <w:u w:val="single"/>
        </w:rPr>
        <w:t xml:space="preserve">yer almaz</w:t>
      </w:r>
      <w:r>
        <w:t xml:space="preserve">?</w:t>
      </w:r>
    </w:p>
    <w:p>
      <w:pPr>
        <w:keepNext/>
        <w:spacing w:after="40" w:before="0"/>
        <w:ind w:left="360" w:hanging="360"/>
      </w:pPr>
      <w:r>
        <w:t xml:space="preserve">A) </w:t>
      </w:r>
      <w:r>
        <w:t xml:space="preserve">Kara yolları ve park yerleri için mekanik (elektromekanik dahil) trafik kontrol ve kumanda cihazları</w:t>
      </w:r>
    </w:p>
    <w:p>
      <w:pPr>
        <w:keepNext/>
        <w:spacing w:after="40" w:before="0"/>
        <w:ind w:left="360" w:hanging="360"/>
      </w:pPr>
      <w:r>
        <w:t xml:space="preserve">B) </w:t>
      </w:r>
      <w:r>
        <w:t xml:space="preserve">Demiryolu bakım ve servisine ait drezinler</w:t>
      </w:r>
    </w:p>
    <w:p>
      <w:pPr>
        <w:keepNext/>
        <w:spacing w:after="40" w:before="0"/>
        <w:ind w:left="360" w:hanging="360"/>
      </w:pPr>
      <w:r>
        <w:t xml:space="preserve">C) </w:t>
      </w:r>
      <w:r>
        <w:t xml:space="preserve">Demiryolu veya tramvay hatları için betondan traversler</w:t>
      </w:r>
    </w:p>
    <w:p>
      <w:pPr>
        <w:keepNext/>
        <w:spacing w:after="40" w:before="0"/>
        <w:ind w:left="360" w:hanging="360"/>
      </w:pPr>
      <w:r>
        <w:t xml:space="preserve">D) </w:t>
      </w:r>
      <w:r>
        <w:t xml:space="preserve">Demiryolu taşıtlarına ait bojiler</w:t>
      </w:r>
    </w:p>
    <w:p>
      <w:pPr>
        <w:keepNext w:val="false"/>
        <w:spacing w:after="40" w:before="0"/>
        <w:ind w:left="360" w:hanging="360"/>
      </w:pPr>
      <w:r>
        <w:t xml:space="preserve">E) </w:t>
      </w:r>
      <w:r>
        <w:t xml:space="preserve">Kendinden hareketli olmayan demiryolu posta vagonları</w:t>
      </w:r>
    </w:p>
    <w:p>
      <w:pPr>
        <w:keepNext/>
        <w:spacing w:after="80" w:before="200"/>
      </w:pPr>
      <w:r>
        <w:rPr>
          <w:b/>
          <w:bCs/>
        </w:rPr>
        <w:t xml:space="preserve">32- </w:t>
      </w:r>
      <w:r>
        <w:t xml:space="preserve">Ticaret Bakanlığının tarife sınıflandırmasına ilişkin genelgelerinde yer alan aşağıdaki sınıflandırmalardan hangisinde Tarifenin Yorumuna İlişkin Genel Kural 3(c) uygulanmıştır?</w:t>
      </w:r>
    </w:p>
    <w:p>
      <w:pPr>
        <w:keepNext/>
        <w:spacing w:after="40" w:before="0"/>
        <w:ind w:left="360" w:hanging="360"/>
      </w:pPr>
      <w:r>
        <w:t xml:space="preserve">A) </w:t>
      </w:r>
      <w:r>
        <w:t xml:space="preserve">300 ml'lik plastik şişede, hem saç veya vücut yıkama hem de banyo suyunu köpürtme amacıyla sunulan sıvı ürünün 3401.30 alt pozisyonunda sınıflandırılması</w:t>
      </w:r>
    </w:p>
    <w:p>
      <w:pPr>
        <w:keepNext/>
        <w:spacing w:after="40" w:before="0"/>
        <w:ind w:left="360" w:hanging="360"/>
      </w:pPr>
      <w:r>
        <w:t xml:space="preserve">B) </w:t>
      </w:r>
      <w:r>
        <w:t xml:space="preserve">Cildin fazla yağını gidermeye ve makyaj kalıntılarını temizlemeye yarayan, nemlendirici unsurlar da içeren yüz yıkama jelinin 3401.30 alt pozisyonunda sınıflandırılması</w:t>
      </w:r>
    </w:p>
    <w:p>
      <w:pPr>
        <w:keepNext/>
        <w:spacing w:after="40" w:before="0"/>
        <w:ind w:left="360" w:hanging="360"/>
      </w:pPr>
      <w:r>
        <w:t xml:space="preserve">C) </w:t>
      </w:r>
      <w:r>
        <w:t xml:space="preserve">Hyaluronik asit ve kolajen içeren, doğrudan cilde uygulanmayıp banyo suyuna karıştırılarak kullanılan kremsi banyo ürününün 3307.30 alt pozisyonunda sınıflandırılması</w:t>
      </w:r>
    </w:p>
    <w:p>
      <w:pPr>
        <w:keepNext/>
        <w:spacing w:after="40" w:before="0"/>
        <w:ind w:left="360" w:hanging="360"/>
      </w:pPr>
      <w:r>
        <w:t xml:space="preserve">D) </w:t>
      </w:r>
      <w:r>
        <w:t xml:space="preserve">Güneş panellerinden gelen DC akımı voltaj değişikliği yaparak akülere aktaran solar panel şarj kontrol cihazlarının 8504.40 alt pozisyonunda sınıflandırılması</w:t>
      </w:r>
    </w:p>
    <w:p>
      <w:pPr>
        <w:keepNext w:val="false"/>
        <w:spacing w:after="40" w:before="0"/>
        <w:ind w:left="360" w:hanging="360"/>
      </w:pPr>
      <w:r>
        <w:t xml:space="preserve">E) </w:t>
      </w:r>
      <w:r>
        <w:t xml:space="preserve">Akıllı telefon uygulamaları üzerinden programlanabilen, içinden geçen suyu filtre ederek çalışan havuz temizlik robotlarının 84.21 pozisyonunda sınıflandırılması</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İhracat Yönetmeliğinde "yurt dışında veya serbest bölgede yerleşik bir firmadan ya da antrepodan satın alınan malın, ülkemiz üzerinden transit olarak veya doğrudan doğruya yurt dışında veya serbest bölgede yerleşik bir firmaya ya da antrepoya satılması" şeklinde tanımlanan kavram aşağıdakilerden hangisidir?</w:t>
      </w:r>
    </w:p>
    <w:p>
      <w:pPr>
        <w:keepNext/>
        <w:spacing w:after="40" w:before="0"/>
        <w:ind w:left="360" w:hanging="360"/>
      </w:pPr>
      <w:r>
        <w:t xml:space="preserve">A) </w:t>
      </w:r>
      <w:r>
        <w:t xml:space="preserve">Bağlı muamele</w:t>
      </w:r>
    </w:p>
    <w:p>
      <w:pPr>
        <w:keepNext/>
        <w:spacing w:after="40" w:before="0"/>
        <w:ind w:left="360" w:hanging="360"/>
      </w:pPr>
      <w:r>
        <w:t xml:space="preserve">B) </w:t>
      </w:r>
      <w:r>
        <w:t xml:space="preserve">Konsinye ihracat</w:t>
      </w:r>
    </w:p>
    <w:p>
      <w:pPr>
        <w:keepNext/>
        <w:spacing w:after="40" w:before="0"/>
        <w:ind w:left="360" w:hanging="360"/>
      </w:pPr>
      <w:r>
        <w:t xml:space="preserve">C) </w:t>
      </w:r>
      <w:r>
        <w:t xml:space="preserve">Transit rejimi</w:t>
      </w:r>
    </w:p>
    <w:p>
      <w:pPr>
        <w:keepNext/>
        <w:spacing w:after="40" w:before="0"/>
        <w:ind w:left="360" w:hanging="360"/>
      </w:pPr>
      <w:r>
        <w:t xml:space="preserve">D) </w:t>
      </w:r>
      <w:r>
        <w:t xml:space="preserve">Transit ticaret</w:t>
      </w:r>
    </w:p>
    <w:p>
      <w:pPr>
        <w:keepNext w:val="false"/>
        <w:spacing w:after="40" w:before="0"/>
        <w:ind w:left="360" w:hanging="360"/>
      </w:pPr>
      <w:r>
        <w:t xml:space="preserve">E) </w:t>
      </w:r>
      <w:r>
        <w:t xml:space="preserve">Takas</w:t>
      </w:r>
    </w:p>
    <w:p>
      <w:pPr>
        <w:keepNext/>
        <w:spacing w:after="80" w:before="200"/>
      </w:pPr>
      <w:r>
        <w:rPr>
          <w:b/>
          <w:bCs/>
        </w:rPr>
        <w:t xml:space="preserve">34- </w:t>
      </w:r>
      <w:r>
        <w:t xml:space="preserve">4760 sayılı Özel Tüketim Vergisi Kanununa göre (II) sayılı listede yer alan ve yerli katkı oranı en az %40 olan mallar ile belirli 87.03, 87.04 ve 87.11 G.T.İ.P. numaralı taşıtların münhasıran millî savunma ve iç güvenlik ihtiyaçlarında kullanılmak üzere ilk iktisabı vergiden müstesnadır. Aşağıdakilerden hangisi, bu istisna kapsamında ilk iktisabı yapabilecek kurumlar arasında </w:t>
      </w:r>
      <w:r>
        <w:rPr>
          <w:b/>
          <w:bCs/>
          <w:u w:val="single"/>
        </w:rPr>
        <w:t xml:space="preserve">sayılmamıştır</w:t>
      </w:r>
      <w:r>
        <w:t xml:space="preserve">?</w:t>
      </w:r>
    </w:p>
    <w:p>
      <w:pPr>
        <w:keepNext/>
        <w:spacing w:after="40" w:before="0"/>
        <w:ind w:left="360" w:hanging="360"/>
      </w:pPr>
      <w:r>
        <w:t xml:space="preserve">A) </w:t>
      </w:r>
      <w:r>
        <w:t xml:space="preserve">Millî Savunma Bakanlığı</w:t>
      </w:r>
    </w:p>
    <w:p>
      <w:pPr>
        <w:keepNext/>
        <w:spacing w:after="40" w:before="0"/>
        <w:ind w:left="360" w:hanging="360"/>
      </w:pPr>
      <w:r>
        <w:t xml:space="preserve">B) </w:t>
      </w:r>
      <w:r>
        <w:t xml:space="preserve">İçişleri Bakanlığı</w:t>
      </w:r>
    </w:p>
    <w:p>
      <w:pPr>
        <w:keepNext/>
        <w:spacing w:after="40" w:before="0"/>
        <w:ind w:left="360" w:hanging="360"/>
      </w:pPr>
      <w:r>
        <w:t xml:space="preserve">C) </w:t>
      </w:r>
      <w:r>
        <w:t xml:space="preserve">Savunma Sanayii Başkanlığı</w:t>
      </w:r>
    </w:p>
    <w:p>
      <w:pPr>
        <w:keepNext/>
        <w:spacing w:after="40" w:before="0"/>
        <w:ind w:left="360" w:hanging="360"/>
      </w:pPr>
      <w:r>
        <w:t xml:space="preserve">D) </w:t>
      </w:r>
      <w:r>
        <w:t xml:space="preserve">Millî İstihbarat Teşkilatı Başkanlığı</w:t>
      </w:r>
    </w:p>
    <w:p>
      <w:pPr>
        <w:keepNext w:val="false"/>
        <w:spacing w:after="40" w:before="0"/>
        <w:ind w:left="360" w:hanging="360"/>
      </w:pPr>
      <w:r>
        <w:t xml:space="preserve">E) </w:t>
      </w:r>
      <w:r>
        <w:t xml:space="preserve">Adalet Bakanlığı</w:t>
      </w:r>
    </w:p>
    <w:p>
      <w:pPr>
        <w:keepNext/>
        <w:spacing w:after="80" w:before="200"/>
      </w:pPr>
      <w:r>
        <w:rPr>
          <w:b/>
          <w:bCs/>
        </w:rPr>
        <w:t xml:space="preserve">35- </w:t>
      </w:r>
      <w:r>
        <w:t xml:space="preserve">Dış ticaret mevzuatında atıf yapılan anlaşma, düzenleme veya kurallar ile bunları hazırlayan ya da bünyesinde bulundukları uluslararası kuruluş/organ eşleştirmelerinden hangisi </w:t>
      </w:r>
      <w:r>
        <w:rPr>
          <w:b/>
          <w:bCs/>
          <w:u w:val="single"/>
        </w:rPr>
        <w:t xml:space="preserve">yanlıştır</w:t>
      </w:r>
      <w:r>
        <w:t xml:space="preserve">?</w:t>
      </w:r>
    </w:p>
    <w:p>
      <w:pPr>
        <w:keepNext/>
        <w:spacing w:after="40" w:before="0"/>
        <w:ind w:left="360" w:hanging="360"/>
      </w:pPr>
      <w:r>
        <w:t xml:space="preserve">A) </w:t>
      </w:r>
      <w:r>
        <w:t xml:space="preserve">Sübvansiyonlar ve Telafi Edici Tedbirler Anlaşması – Dünya Gümrük Örgütü Kuruluş Sözleşmesi eki</w:t>
      </w:r>
    </w:p>
    <w:p>
      <w:pPr>
        <w:keepNext/>
        <w:spacing w:after="40" w:before="0"/>
        <w:ind w:left="360" w:hanging="360"/>
      </w:pPr>
      <w:r>
        <w:t xml:space="preserve">B) </w:t>
      </w:r>
      <w:r>
        <w:t xml:space="preserve">Armonize Sistem Nomanklatürü İzahnamesi – Dünya Gümrük Örgütü Armonize Sistem Komitesi</w:t>
      </w:r>
    </w:p>
    <w:p>
      <w:pPr>
        <w:keepNext/>
        <w:spacing w:after="40" w:before="0"/>
        <w:ind w:left="360" w:hanging="360"/>
      </w:pPr>
      <w:r>
        <w:t xml:space="preserve">C) </w:t>
      </w:r>
      <w:r>
        <w:t xml:space="preserve">Banka Ödeme Yükümlülüğüne (BPO) ilişkin 750E sayılı broşür (URBPO) – Milletlerarası Ticaret Odası</w:t>
      </w:r>
    </w:p>
    <w:p>
      <w:pPr>
        <w:keepNext/>
        <w:spacing w:after="40" w:before="0"/>
        <w:ind w:left="360" w:hanging="360"/>
      </w:pPr>
      <w:r>
        <w:t xml:space="preserve">D) </w:t>
      </w:r>
      <w:r>
        <w:t xml:space="preserve">Incoterms teslim şekli kuralları – Milletlerarası Ticaret Odası</w:t>
      </w:r>
    </w:p>
    <w:p>
      <w:pPr>
        <w:keepNext w:val="false"/>
        <w:spacing w:after="40" w:before="0"/>
        <w:ind w:left="360" w:hanging="360"/>
      </w:pPr>
      <w:r>
        <w:t xml:space="preserve">E) </w:t>
      </w:r>
      <w:r>
        <w:t xml:space="preserve">Askıya alma ve otonom tarife kontenjanı taleplerinin müzakere edildiği ETSG – Avrupa Komisyonu</w:t>
      </w:r>
    </w:p>
    <w:p>
      <w:pPr>
        <w:keepNext/>
        <w:spacing w:after="80" w:before="200"/>
      </w:pPr>
      <w:r>
        <w:rPr>
          <w:b/>
          <w:bCs/>
        </w:rPr>
        <w:t xml:space="preserve">36- </w:t>
      </w:r>
      <w:r>
        <w:t xml:space="preserve">Incoterms 2020 kurallarına ilişkin açıklamalara göre, malların konteynerde olduğu ve satıcının malları gemiye yüklenmeden önce bir terminalde taşıyıcıya teslim ettiği hâllerde uygun olmayabileceği belirtilerek yerine FCA kuralının kullanılması önerilen kural aşağıdakilerden hangisidir?</w:t>
      </w:r>
    </w:p>
    <w:p>
      <w:pPr>
        <w:keepNext/>
        <w:spacing w:after="40" w:before="0"/>
        <w:ind w:left="360" w:hanging="360"/>
      </w:pPr>
      <w:r>
        <w:t xml:space="preserve">A) </w:t>
      </w:r>
      <w:r>
        <w:t xml:space="preserve">CFR</w:t>
      </w:r>
    </w:p>
    <w:p>
      <w:pPr>
        <w:keepNext/>
        <w:spacing w:after="40" w:before="0"/>
        <w:ind w:left="360" w:hanging="360"/>
      </w:pPr>
      <w:r>
        <w:t xml:space="preserve">B) </w:t>
      </w:r>
      <w:r>
        <w:t xml:space="preserve">CIF</w:t>
      </w:r>
    </w:p>
    <w:p>
      <w:pPr>
        <w:keepNext/>
        <w:spacing w:after="40" w:before="0"/>
        <w:ind w:left="360" w:hanging="360"/>
      </w:pPr>
      <w:r>
        <w:t xml:space="preserve">C) </w:t>
      </w:r>
      <w:r>
        <w:t xml:space="preserve">DAP</w:t>
      </w:r>
    </w:p>
    <w:p>
      <w:pPr>
        <w:keepNext/>
        <w:spacing w:after="40" w:before="0"/>
        <w:ind w:left="360" w:hanging="360"/>
      </w:pPr>
      <w:r>
        <w:t xml:space="preserve">D) </w:t>
      </w:r>
      <w:r>
        <w:t xml:space="preserve">FOB</w:t>
      </w:r>
    </w:p>
    <w:p>
      <w:pPr>
        <w:keepNext w:val="false"/>
        <w:spacing w:after="40" w:before="0"/>
        <w:ind w:left="360" w:hanging="360"/>
      </w:pPr>
      <w:r>
        <w:t xml:space="preserve">E) </w:t>
      </w:r>
      <w:r>
        <w:t xml:space="preserve">CPT</w:t>
      </w:r>
    </w:p>
    <w:p>
      <w:pPr>
        <w:keepNext/>
        <w:spacing w:after="80" w:before="200"/>
      </w:pPr>
      <w:r>
        <w:rPr>
          <w:b/>
          <w:bCs/>
        </w:rPr>
        <w:t xml:space="preserve">37- </w:t>
      </w:r>
      <w:r>
        <w:t xml:space="preserve">Gümrük Genel Tebliği (TIR İşlemleri) (Seri No: 1)'e göre aşağıdaki ifadelerden hangisi </w:t>
      </w:r>
      <w:r>
        <w:rPr>
          <w:b/>
          <w:bCs/>
          <w:u w:val="single"/>
        </w:rPr>
        <w:t xml:space="preserve">yanlıştır</w:t>
      </w:r>
      <w:r>
        <w:t xml:space="preserve">?</w:t>
      </w:r>
    </w:p>
    <w:p>
      <w:pPr>
        <w:keepNext/>
        <w:spacing w:after="40" w:before="0"/>
        <w:ind w:left="360" w:hanging="360"/>
      </w:pPr>
      <w:r>
        <w:t xml:space="preserve">A) </w:t>
      </w:r>
      <w:r>
        <w:t xml:space="preserve">TIR karnesi himayesindeki uluslararası taşımalarda kullanılacak taşıt, römork ve yarı römorkların ön ve arka kısımlarına 250 x 400 mm boyutlarında, mavi zemin üzerine beyaz "TIR" ibareli plaka takılır.</w:t>
      </w:r>
    </w:p>
    <w:p>
      <w:pPr>
        <w:keepNext/>
        <w:spacing w:after="40" w:before="0"/>
        <w:ind w:left="360" w:hanging="360"/>
      </w:pPr>
      <w:r>
        <w:t xml:space="preserve">B) </w:t>
      </w:r>
      <w:r>
        <w:t xml:space="preserve">TIR karnesi himayesinde eşya taşıyan yabancı plakalı taşıtlar için giriş veya hareket gümrük idarelerince Triptik, Gümrüklerden Geçiş Karnesi ve Taşıt Giriş-Çıkış Formu gibi belgeler talep edilmez.</w:t>
      </w:r>
    </w:p>
    <w:p>
      <w:pPr>
        <w:keepNext/>
        <w:spacing w:after="40" w:before="0"/>
        <w:ind w:left="360" w:hanging="360"/>
      </w:pPr>
      <w:r>
        <w:t xml:space="preserve">C) </w:t>
      </w:r>
      <w:r>
        <w:t xml:space="preserve">Arşivlenen TIR karnesinin Volet-1 ve Volet-2 yaprakları, saklanmalarına gerek duyulan hâller dışında on yıllık süre sonunda diğer resmi evrakın tabi olduğu koşullara göre imha edilir.</w:t>
      </w:r>
    </w:p>
    <w:p>
      <w:pPr>
        <w:keepNext/>
        <w:spacing w:after="40" w:before="0"/>
        <w:ind w:left="360" w:hanging="360"/>
      </w:pPr>
      <w:r>
        <w:t xml:space="preserve">D) </w:t>
      </w:r>
      <w:r>
        <w:t xml:space="preserve">Ülkemize giren veya ülkemizden çıkan taşıtlar, dolu veya boş olduklarına bakılmaksızın giriş ve çıkış gümrük idarelerince tartılır.</w:t>
      </w:r>
    </w:p>
    <w:p>
      <w:pPr>
        <w:keepNext w:val="false"/>
        <w:spacing w:after="40" w:before="0"/>
        <w:ind w:left="360" w:hanging="360"/>
      </w:pPr>
      <w:r>
        <w:t xml:space="preserve">E) </w:t>
      </w:r>
      <w:r>
        <w:t xml:space="preserve">Mücbir sebep, olağanüstü hâl veya haklı bir sebebe dayanılarak varış veya çıkış gümrük idaresinin değiştirilmesi hâlinde herhangi bir usulsüzlük cezası uygulanmaz.</w:t>
      </w:r>
    </w:p>
    <w:p>
      <w:pPr>
        <w:keepNext/>
        <w:spacing w:after="80" w:before="200"/>
      </w:pPr>
      <w:r>
        <w:rPr>
          <w:b/>
          <w:bCs/>
        </w:rPr>
        <w:t xml:space="preserve">38- </w:t>
      </w:r>
      <w:r>
        <w:t xml:space="preserve">Çevrenin Korunması Yönünden Kontrol Altında Tutulan Metal Hurdaların İthalat Denetimi Tebliği (ÜGD: 2026/23)'ne göre aşağıdaki ifadelerden hangisi doğrudur?</w:t>
      </w:r>
    </w:p>
    <w:p>
      <w:pPr>
        <w:keepNext/>
        <w:spacing w:after="40" w:before="0"/>
        <w:ind w:left="360" w:hanging="360"/>
      </w:pPr>
      <w:r>
        <w:t xml:space="preserve">A) </w:t>
      </w:r>
      <w:r>
        <w:t xml:space="preserve">Metal Hurda İthalatçı Belgesi, ithalatçının radyasyon kontrol ve tespit sistemine sahip olduğunun belirlenmesi üzerine Nükleer Düzenleme Kurumu tarafından düzenlenir.</w:t>
      </w:r>
    </w:p>
    <w:p>
      <w:pPr>
        <w:keepNext/>
        <w:spacing w:after="40" w:before="0"/>
        <w:ind w:left="360" w:hanging="360"/>
      </w:pPr>
      <w:r>
        <w:t xml:space="preserve">B) </w:t>
      </w:r>
      <w:r>
        <w:t xml:space="preserve">Ek-2'deki metal hurdaların transit geçişinde, Çevre, Şehircilik ve İklim Değişikliği Bakanlığından alınan izin yazısı sınır giriş gümrük idaresine ibraz edilir.</w:t>
      </w:r>
    </w:p>
    <w:p>
      <w:pPr>
        <w:keepNext/>
        <w:spacing w:after="40" w:before="0"/>
        <w:ind w:left="360" w:hanging="360"/>
      </w:pPr>
      <w:r>
        <w:t xml:space="preserve">C) </w:t>
      </w:r>
      <w:r>
        <w:t xml:space="preserve">Metal Hurda İthalatçı Belgesi, verildiği tarihten itibaren üç yıl geçerlidir; belge alan sanayicilerin listesi internet sayfasında ilan edilir.</w:t>
      </w:r>
    </w:p>
    <w:p>
      <w:pPr>
        <w:keepNext/>
        <w:spacing w:after="40" w:before="0"/>
        <w:ind w:left="360" w:hanging="360"/>
      </w:pPr>
      <w:r>
        <w:t xml:space="preserve">D) </w:t>
      </w:r>
      <w:r>
        <w:t xml:space="preserve">Ek-2'deki metal hurdaların yalnızca serbest bölgelere girişi serbest olup Türkiye gümrük bölgesinin diğer kısımlarına girişi yasaktır.</w:t>
      </w:r>
    </w:p>
    <w:p>
      <w:pPr>
        <w:keepNext w:val="false"/>
        <w:spacing w:after="40" w:before="0"/>
        <w:ind w:left="360" w:hanging="360"/>
      </w:pPr>
      <w:r>
        <w:t xml:space="preserve">E) </w:t>
      </w:r>
      <w:r>
        <w:t xml:space="preserve">Ek-1'deki metal hurdalar, metal hurda ithalatçı belgesi bulunması kaydıyla hurdayı işlemeksizin yurt içinde satacak ticari ithalatçılarca da ithal edilebilir.</w:t>
      </w:r>
    </w:p>
    <w:p>
      <w:pPr>
        <w:keepNext/>
        <w:spacing w:after="80" w:before="200"/>
      </w:pPr>
      <w:r>
        <w:rPr>
          <w:b/>
          <w:bCs/>
        </w:rPr>
        <w:t xml:space="preserve">39- </w:t>
      </w:r>
      <w:r>
        <w:t xml:space="preserve">İthalatta Korunma Önlemleri Hakkında Yönetmeliğe göre; korunma önlemine tabi olmuş bir ürünün Dünya Ticaret Örgütü üyesi ülkelerden yapılan ithaline, uygulama süresi en az …… olmak şartıyla, daha önce uygulanmış olan önlem süresinin …… eşit bir süre boyunca yeniden korunma önlemi uygulanmaz. Ancak önlemin yürürlüğe girdiği tarihten itibaren en az …… geçmiş ve böyle bir önlem, yürürlüğe girdiği tarihten önceki beş yıl içinde aynı ürüne karşı iki defadan fazla uygulanmamış ise …… veya daha az süreli bir korunma önlemi yeniden uygulanabilir.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iki yıl – yarısına – bir yıl – 180 gün</w:t>
      </w:r>
    </w:p>
    <w:p>
      <w:pPr>
        <w:keepNext/>
        <w:spacing w:after="40" w:before="0"/>
        <w:ind w:left="360" w:hanging="360"/>
      </w:pPr>
      <w:r>
        <w:t xml:space="preserve">B) </w:t>
      </w:r>
      <w:r>
        <w:t xml:space="preserve">iki yıl – tamamına – altı ay – 180 gün</w:t>
      </w:r>
    </w:p>
    <w:p>
      <w:pPr>
        <w:keepNext/>
        <w:spacing w:after="40" w:before="0"/>
        <w:ind w:left="360" w:hanging="360"/>
      </w:pPr>
      <w:r>
        <w:t xml:space="preserve">C) </w:t>
      </w:r>
      <w:r>
        <w:t xml:space="preserve">bir yıl – yarısına – iki yıl – 90 gün</w:t>
      </w:r>
    </w:p>
    <w:p>
      <w:pPr>
        <w:keepNext/>
        <w:spacing w:after="40" w:before="0"/>
        <w:ind w:left="360" w:hanging="360"/>
      </w:pPr>
      <w:r>
        <w:t xml:space="preserve">D) </w:t>
      </w:r>
      <w:r>
        <w:t xml:space="preserve">dört yıl – yarısına – bir yıl – 180 gün</w:t>
      </w:r>
    </w:p>
    <w:p>
      <w:pPr>
        <w:keepNext w:val="false"/>
        <w:spacing w:after="40" w:before="0"/>
        <w:ind w:left="360" w:hanging="360"/>
      </w:pPr>
      <w:r>
        <w:t xml:space="preserve">E) </w:t>
      </w:r>
      <w:r>
        <w:t xml:space="preserve">iki yıl – üçte birine – bir yıl – 90 gün</w:t>
      </w:r>
    </w:p>
    <w:p>
      <w:pPr>
        <w:pStyle w:val="Heading2"/>
        <w:keepNext/>
        <w:pBdr>
          <w:left w:val="single" w:color="B8860B" w:sz="36" w:space="8"/>
        </w:pBdr>
        <w:spacing w:after="120" w:before="240"/>
      </w:pPr>
      <w:r>
        <w:t xml:space="preserve">Gümrük Mevzuatı (40–50)</w:t>
      </w:r>
    </w:p>
    <w:p>
      <w:pPr>
        <w:keepNext/>
        <w:spacing w:after="80" w:before="200"/>
      </w:pPr>
      <w:r>
        <w:rPr>
          <w:b/>
          <w:bCs/>
        </w:rPr>
        <w:t xml:space="preserve">40- </w:t>
      </w:r>
      <w:r>
        <w:t xml:space="preserve">Gümrük Yönetmeliğine göre, aynı gümrük idaresinden sürekli ve periyodik olarak ithalat yapanların beyanname yerine ticari veya idari bir belge üzerinden tescil ve işlem yapılmasına yönelik yazılı talepleri; CIF kıymeti 500 Avro'yu geçmeyen diğer eşyanın yanı sıra Yönetmelikte ayrıca sayılan eşya için de kabul edilir.</w:t>
      </w:r>
    </w:p>
    <w:p>
      <w:pPr>
        <w:keepNext/>
        <w:spacing w:after="80" w:before="60"/>
      </w:pPr>
      <w:r>
        <w:t xml:space="preserve">Buna göre aşağıdakilerden hangisi, bu usul kapsamında Yönetmelikte ayrıca sayılan eşya arasında yer alır?</w:t>
      </w:r>
    </w:p>
    <w:p>
      <w:pPr>
        <w:keepNext/>
        <w:spacing w:after="40" w:before="0"/>
        <w:ind w:left="360" w:hanging="360"/>
      </w:pPr>
      <w:r>
        <w:t xml:space="preserve">A) </w:t>
      </w:r>
      <w:r>
        <w:t xml:space="preserve">Türkiye Atom Enerjisi Kurumunun uygunluk yazısı bulunan radyoaktif maddeler</w:t>
      </w:r>
    </w:p>
    <w:p>
      <w:pPr>
        <w:keepNext/>
        <w:spacing w:after="40" w:before="0"/>
        <w:ind w:left="360" w:hanging="360"/>
      </w:pPr>
      <w:r>
        <w:t xml:space="preserve">B) </w:t>
      </w:r>
      <w:r>
        <w:t xml:space="preserve">Yurt dışında periyodik olarak yayımlanan gazete ve dergiler</w:t>
      </w:r>
    </w:p>
    <w:p>
      <w:pPr>
        <w:keepNext/>
        <w:spacing w:after="40" w:before="0"/>
        <w:ind w:left="360" w:hanging="360"/>
      </w:pPr>
      <w:r>
        <w:t xml:space="preserve">C) </w:t>
      </w:r>
      <w:r>
        <w:t xml:space="preserve">Tüp bebek merkezleri laboratuvarlarında kullanılan tüp bebek solüsyonları</w:t>
      </w:r>
    </w:p>
    <w:p>
      <w:pPr>
        <w:keepNext/>
        <w:spacing w:after="40" w:before="0"/>
        <w:ind w:left="360" w:hanging="360"/>
      </w:pPr>
      <w:r>
        <w:t xml:space="preserve">D) </w:t>
      </w:r>
      <w:r>
        <w:t xml:space="preserve">Vücudun içindeki organlara takılan ve vücutta kalan protez uzuvlar</w:t>
      </w:r>
    </w:p>
    <w:p>
      <w:pPr>
        <w:keepNext w:val="false"/>
        <w:spacing w:after="40" w:before="0"/>
        <w:ind w:left="360" w:hanging="360"/>
      </w:pPr>
      <w:r>
        <w:t xml:space="preserve">E) </w:t>
      </w:r>
      <w:r>
        <w:t xml:space="preserve">Hacim ve ağırlıkları itibarıyla geçici depolama yeri ve antrepoya alınması külfet ve masraf gerektiren dökme ve havaleli eşya</w:t>
      </w:r>
    </w:p>
    <w:p>
      <w:pPr>
        <w:keepNext/>
        <w:spacing w:after="80" w:before="200"/>
      </w:pPr>
      <w:r>
        <w:rPr>
          <w:b/>
          <w:bCs/>
        </w:rPr>
        <w:t xml:space="preserve">41- </w:t>
      </w:r>
      <w:r>
        <w:t xml:space="preserve">4458 sayılı Gümrük Kanununa göre gümrüklerde iş takibine ve gümrük müşavir yardımcılarına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Devlet, belediye, il özel idareleri ve diğer kamu tüzel kişilerinin amir ve memurları ile özel hukuk tüzel kişilerinin kendilerini temsile yetkili personeli, tüm gümrük işlemlerini doğrudan temsil yoluyla takip edebilir.</w:t>
      </w:r>
    </w:p>
    <w:p>
      <w:pPr>
        <w:keepNext/>
        <w:spacing w:after="40" w:before="0"/>
        <w:ind w:left="360" w:hanging="360"/>
      </w:pPr>
      <w:r>
        <w:t xml:space="preserve">B) </w:t>
      </w:r>
      <w:r>
        <w:t xml:space="preserve">Kara, deniz ve havayolu işletmeleri ile nakliyeci kuruluş temsilcileri, taşıdıkları eşyanın yalnızca transit işlemlerini doğrudan temsil yoluyla takip edebilir.</w:t>
      </w:r>
    </w:p>
    <w:p>
      <w:pPr>
        <w:keepNext/>
        <w:spacing w:after="40" w:before="0"/>
        <w:ind w:left="360" w:hanging="360"/>
      </w:pPr>
      <w:r>
        <w:t xml:space="preserve">C) </w:t>
      </w:r>
      <w:r>
        <w:t xml:space="preserve">Kanunda öngörülen faaliyetleri yapmaya engel hastalığın bulunmaması şartı yalnızca dolaylı temsilciler için aranır; doğrudan temsilciler bakımından böyle bir şart öngörülmemiştir.</w:t>
      </w:r>
    </w:p>
    <w:p>
      <w:pPr>
        <w:keepNext/>
        <w:spacing w:after="40" w:before="0"/>
        <w:ind w:left="360" w:hanging="360"/>
      </w:pPr>
      <w:r>
        <w:t xml:space="preserve">D) </w:t>
      </w:r>
      <w:r>
        <w:t xml:space="preserve">Gümrük müşavir yardımcılarının gümrüklerde iş takibine ilişkin sınırlandırmalar yapmaya Bakanlık yetkilidir.</w:t>
      </w:r>
    </w:p>
    <w:p>
      <w:pPr>
        <w:keepNext w:val="false"/>
        <w:spacing w:after="40" w:before="0"/>
        <w:ind w:left="360" w:hanging="360"/>
      </w:pPr>
      <w:r>
        <w:t xml:space="preserve">E) </w:t>
      </w:r>
      <w:r>
        <w:t xml:space="preserve">Kanunda belirtilen koşulları yerine getirenlere Gümrük Müşavir Yardımcılığı İzin Belgesi, gerekli müracaat belgelerinin tamamlanmasından itibaren altmış gün içinde verilir.</w:t>
      </w:r>
    </w:p>
    <w:p>
      <w:pPr>
        <w:keepNext/>
        <w:spacing w:after="80" w:before="200"/>
      </w:pPr>
      <w:r>
        <w:rPr>
          <w:b/>
          <w:bCs/>
        </w:rPr>
        <w:t xml:space="preserve">42- </w:t>
      </w:r>
      <w:r>
        <w:t xml:space="preserve">Gümrük Genel Tebliği (Tahsilat İşlemleri) (Seri No: 2)'ye göre;</w:t>
      </w:r>
    </w:p>
    <w:p>
      <w:pPr>
        <w:keepNext/>
        <w:spacing w:after="80" w:before="60"/>
      </w:pPr>
      <w:r>
        <w:t xml:space="preserve">"Tecil ve taksitlendirme talebinin ilk incelemesi …… tarafından yapılır, varsa eksik bilgi ve belgelerin …… içinde tamamlanması istenilir."</w:t>
      </w:r>
    </w:p>
    <w:p>
      <w:pPr>
        <w:keepNext/>
        <w:spacing w:after="80" w:before="60"/>
      </w:pPr>
      <w:r>
        <w:t xml:space="preserve">Yukarıdaki cümlede boş bırakılan yerlere sırasıyla aşağıdakilerden hangisi gelmelidir?</w:t>
      </w:r>
    </w:p>
    <w:p>
      <w:pPr>
        <w:keepNext/>
        <w:spacing w:after="40" w:before="0"/>
        <w:ind w:left="360" w:hanging="360"/>
      </w:pPr>
      <w:r>
        <w:t xml:space="preserve">A) </w:t>
      </w:r>
      <w:r>
        <w:t xml:space="preserve">Gümrük ve dış ticaret bölge müdürlükleri – on beş gün</w:t>
      </w:r>
    </w:p>
    <w:p>
      <w:pPr>
        <w:keepNext/>
        <w:spacing w:after="40" w:before="0"/>
        <w:ind w:left="360" w:hanging="360"/>
      </w:pPr>
      <w:r>
        <w:t xml:space="preserve">B) </w:t>
      </w:r>
      <w:r>
        <w:t xml:space="preserve">Gümrük ve dış ticaret bölge müdürlükleri – otuz gün</w:t>
      </w:r>
    </w:p>
    <w:p>
      <w:pPr>
        <w:keepNext/>
        <w:spacing w:after="40" w:before="0"/>
        <w:ind w:left="360" w:hanging="360"/>
      </w:pPr>
      <w:r>
        <w:t xml:space="preserve">C) </w:t>
      </w:r>
      <w:r>
        <w:t xml:space="preserve">İlgili gümrük müdürlükleri – otuz gün</w:t>
      </w:r>
    </w:p>
    <w:p>
      <w:pPr>
        <w:keepNext/>
        <w:spacing w:after="40" w:before="0"/>
        <w:ind w:left="360" w:hanging="360"/>
      </w:pPr>
      <w:r>
        <w:t xml:space="preserve">D) </w:t>
      </w:r>
      <w:r>
        <w:t xml:space="preserve">İlgili gümrük müdürlükleri – on beş gün</w:t>
      </w:r>
    </w:p>
    <w:p>
      <w:pPr>
        <w:keepNext w:val="false"/>
        <w:spacing w:after="40" w:before="0"/>
        <w:ind w:left="360" w:hanging="360"/>
      </w:pPr>
      <w:r>
        <w:t xml:space="preserve">E) </w:t>
      </w:r>
      <w:r>
        <w:t xml:space="preserve">Bakanlık (Gümrükler Genel Müdürlüğü) – on beş gün</w:t>
      </w:r>
    </w:p>
    <w:p>
      <w:pPr>
        <w:keepNext/>
        <w:spacing w:after="60" w:before="200"/>
      </w:pPr>
      <w:r>
        <w:rPr>
          <w:b/>
          <w:bCs/>
        </w:rPr>
        <w:t xml:space="preserve">43- </w:t>
      </w:r>
      <w:r>
        <w:t xml:space="preserve">Gümrük Yönetmeliğinin fikri ve sınai hakların korunmasına ilişkin hükümlerine göre;</w:t>
      </w:r>
    </w:p>
    <w:p>
      <w:pPr>
        <w:keepNext/>
        <w:spacing w:after="40" w:before="0"/>
        <w:ind w:left="360"/>
      </w:pPr>
      <w:r>
        <w:t xml:space="preserve">I. </w:t>
      </w:r>
      <w:r>
        <w:t xml:space="preserve">Tasarım, patent gibi bir hakkı ihlal ettiği şüphesiyle gümrük işlemleri durdurulan eşyanın teminat karşılığında teslim edilmesi hâlinde, teminatın ödenmiş olması hak sahibinin bu konudaki diğer yasal haklarını kullanmasına engel değildir.</w:t>
      </w:r>
    </w:p>
    <w:p>
      <w:pPr>
        <w:keepNext/>
        <w:spacing w:after="40" w:before="0"/>
        <w:ind w:left="360"/>
      </w:pPr>
      <w:r>
        <w:t xml:space="preserve">II. </w:t>
      </w:r>
      <w:r>
        <w:t xml:space="preserve">Hak sahibinin başvuru dilekçesinde belirttiği, gümrük idaresinin harekete geçmesini istediği sürenin başlangıcında başvurunun gümrük idaresince kabul edildiği tarih esas alınır.</w:t>
      </w:r>
    </w:p>
    <w:p>
      <w:pPr>
        <w:keepNext/>
        <w:spacing w:after="40" w:before="0"/>
        <w:ind w:left="360"/>
      </w:pPr>
      <w:r>
        <w:t xml:space="preserve">III. </w:t>
      </w:r>
      <w:r>
        <w:t xml:space="preserve">Eşyanın fikri ve sınai hakları ihlal eder nitelikte olduğunun tespiti amacıyla yapılan tahlil ve ekspertiz ücretleri ile fazla mesai ücretleri, başvuruyu işleme koyan gümrük idaresince karşılanır.</w:t>
      </w:r>
    </w:p>
    <w:p>
      <w:pPr>
        <w:keepNext/>
        <w:spacing w:after="40" w:before="0"/>
        <w:ind w:left="360"/>
      </w:pPr>
      <w:r>
        <w:t xml:space="preserve">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II ve III</w:t>
      </w:r>
    </w:p>
    <w:p>
      <w:pPr>
        <w:keepNext/>
        <w:spacing w:after="60" w:before="200"/>
      </w:pPr>
      <w:r>
        <w:rPr>
          <w:b/>
          <w:bCs/>
        </w:rPr>
        <w:t xml:space="preserve">44- </w:t>
      </w:r>
      <w:r>
        <w:t xml:space="preserve">Hariçte İşleme Rejimi Tebliği (İhracat: 2007/5)'ne göre aşağıdaki ifadelerden hangileri doğrudur?</w:t>
      </w:r>
    </w:p>
    <w:p>
      <w:pPr>
        <w:keepNext/>
        <w:spacing w:after="40" w:before="0"/>
        <w:ind w:left="360"/>
      </w:pPr>
      <w:r>
        <w:t xml:space="preserve">I. </w:t>
      </w:r>
      <w:r>
        <w:t xml:space="preserve">Hariçte işleme iznine, ilgili firmanın gerekçeli talebi üzerine 12 (oniki) aya kadar ek süre verilebilir.</w:t>
      </w:r>
    </w:p>
    <w:p>
      <w:pPr>
        <w:keepNext/>
        <w:spacing w:after="40" w:before="0"/>
        <w:ind w:left="360"/>
      </w:pPr>
      <w:r>
        <w:t xml:space="preserve">II. </w:t>
      </w:r>
      <w:r>
        <w:t xml:space="preserve">Hariçte işleme izin belgesine/iznine verilen süre ve ek sürelerin belirlenmesinde, Gümrük Kanununun 168 inci maddesinde belirtilen 3 (üç) yıllık süre dikkate alınır.</w:t>
      </w:r>
    </w:p>
    <w:p>
      <w:pPr>
        <w:keepNext/>
        <w:spacing w:after="40" w:before="0"/>
        <w:ind w:left="360"/>
      </w:pPr>
      <w:r>
        <w:t xml:space="preserve">III. </w:t>
      </w:r>
      <w:r>
        <w:t xml:space="preserve">Hariçte işleme izin belgesi/izni kapsamında geçici olarak ihraç edilen eşyanın süre bitiminden sonra aynen geri getirilmesi halinde, gümrük mevzuatı çerçevesinde usulsüzlük cezası uygulanır.</w:t>
      </w:r>
    </w:p>
    <w:p>
      <w:pPr>
        <w:keepNext/>
        <w:spacing w:after="40" w:before="0"/>
        <w:ind w:left="360"/>
      </w:pPr>
      <w:r>
        <w:t xml:space="preserve">IV. </w:t>
      </w:r>
      <w:r>
        <w:t xml:space="preserve">Hariçte işleme izni taahhüdü Bakanlıkça (İhracat Genel Müdürlüğü) kapatılır ve izni veren ihracatçı birlikleri genel sekreterliğine bilgi verilir.</w:t>
      </w:r>
    </w:p>
    <w:p>
      <w:pPr>
        <w:keepNext/>
        <w:spacing w:after="40" w:before="0"/>
        <w:ind w:left="360" w:hanging="360"/>
      </w:pPr>
      <w:r>
        <w:t xml:space="preserve">A) </w:t>
      </w:r>
      <w:r>
        <w:t xml:space="preserve">I, II ve III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45- </w:t>
      </w:r>
      <w:r>
        <w:t xml:space="preserve">Gümrük Yönetmeliğine göre Türkiye'den ihracatta düzenlenecek menşe şahadetnamelerine ilişkin aşağıdaki ifadelerden hangisi doğrudur?</w:t>
      </w:r>
    </w:p>
    <w:p>
      <w:pPr>
        <w:keepNext/>
        <w:spacing w:after="40" w:before="0"/>
        <w:ind w:left="360" w:hanging="360"/>
      </w:pPr>
      <w:r>
        <w:t xml:space="preserve">A) </w:t>
      </w:r>
      <w:r>
        <w:t xml:space="preserve">Menşe şahadetnamesi yalnızca ihracatçının kendisinin yazılı başvurusu üzerine düzenlenir; ihracatçının yetkili temsilcisi başvuruda bulunamaz.</w:t>
      </w:r>
    </w:p>
    <w:p>
      <w:pPr>
        <w:keepNext/>
        <w:spacing w:after="40" w:before="0"/>
        <w:ind w:left="360" w:hanging="360"/>
      </w:pPr>
      <w:r>
        <w:t xml:space="preserve">B) </w:t>
      </w:r>
      <w:r>
        <w:t xml:space="preserve">Yetkili makamlar, menşe şahadetnamesi başvurusu esnasında ihracatçıdan eşyanın Türkiye menşeli olduğunu tevsik edici ilave bilgi talep edemez.</w:t>
      </w:r>
    </w:p>
    <w:p>
      <w:pPr>
        <w:keepNext/>
        <w:spacing w:after="40" w:before="0"/>
        <w:ind w:left="360" w:hanging="360"/>
      </w:pPr>
      <w:r>
        <w:t xml:space="preserve">C) </w:t>
      </w:r>
      <w:r>
        <w:t xml:space="preserve">Daktilo, bilgisayar veya elle doldurulan başvuru formu ile menşe şahadetnamesi ve nüshaları birbirinden farklı seri numaraları taşır.</w:t>
      </w:r>
    </w:p>
    <w:p>
      <w:pPr>
        <w:keepNext/>
        <w:spacing w:after="40" w:before="0"/>
        <w:ind w:left="360" w:hanging="360"/>
      </w:pPr>
      <w:r>
        <w:t xml:space="preserve">D) </w:t>
      </w:r>
      <w:r>
        <w:t xml:space="preserve">Başvuru formu ve menşe şahadetnamesi nüshaları, şahadetnameyi düzenleyen yetkili makam tarafından Bakanlıkça her yıl belirlenen süre boyunca saklanır.</w:t>
      </w:r>
    </w:p>
    <w:p>
      <w:pPr>
        <w:keepNext w:val="false"/>
        <w:spacing w:after="40" w:before="0"/>
        <w:ind w:left="360" w:hanging="360"/>
      </w:pPr>
      <w:r>
        <w:t xml:space="preserve">E) </w:t>
      </w:r>
      <w:r>
        <w:t xml:space="preserve">İhracatın düzenli aralıklarla yapılması ve menşe şartlarına ilişkin gerekli teminatların verilmesi kaydıyla, her ihracat işlemi için ayrı başvuru formu istenmeyebilir.</w:t>
      </w:r>
    </w:p>
    <w:p>
      <w:pPr>
        <w:keepNext/>
        <w:spacing w:after="80" w:before="200"/>
      </w:pPr>
      <w:r>
        <w:rPr>
          <w:b/>
          <w:bCs/>
        </w:rPr>
        <w:t xml:space="preserve">46- </w:t>
      </w:r>
      <w:r>
        <w:t xml:space="preserve">Gümrük mevzuatına göre gümrük vergilerinin geri verilmesine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Nakden veya mahsup suretiyle geri verilmesine karar verilen gümrük vergileri, yükümlünün bağlı bulunduğu vergi dairesine bildirilir.</w:t>
      </w:r>
    </w:p>
    <w:p>
      <w:pPr>
        <w:keepNext/>
        <w:spacing w:after="40" w:before="0"/>
        <w:ind w:left="360" w:hanging="360"/>
      </w:pPr>
      <w:r>
        <w:t xml:space="preserve">B) </w:t>
      </w:r>
      <w:r>
        <w:t xml:space="preserve">Geri verme kararları üzerine ödenecek tutarlar, mahsup hâlleri hariç, asıl yükümlüye ait banka hesap numarasına aktarılır.</w:t>
      </w:r>
    </w:p>
    <w:p>
      <w:pPr>
        <w:keepNext/>
        <w:spacing w:after="40" w:before="0"/>
        <w:ind w:left="360" w:hanging="360"/>
      </w:pPr>
      <w:r>
        <w:t xml:space="preserve">C) </w:t>
      </w:r>
      <w:r>
        <w:t xml:space="preserve">İadesi kabul edilen vergiler geçmiş mali yıllara aitse, bütçenin ilgili tertibinden ödenmesinin sağlanması için onaylanan form, ödenek talebine ilişkin yazı ile birlikte ilgili muhasebe birimine gönderilir.</w:t>
      </w:r>
    </w:p>
    <w:p>
      <w:pPr>
        <w:keepNext/>
        <w:spacing w:after="40" w:before="0"/>
        <w:ind w:left="360" w:hanging="360"/>
      </w:pPr>
      <w:r>
        <w:t xml:space="preserve">D) </w:t>
      </w:r>
      <w:r>
        <w:t xml:space="preserve">Tahsil edilen asli amme alacağının geri verilmesine karar verilirken, buna bağlı olarak tahsil edilmiş olan fer'ilerinin de geri verilmesi gerekir.</w:t>
      </w:r>
    </w:p>
    <w:p>
      <w:pPr>
        <w:keepNext w:val="false"/>
        <w:spacing w:after="40" w:before="0"/>
        <w:ind w:left="360" w:hanging="360"/>
      </w:pPr>
      <w:r>
        <w:t xml:space="preserve">E) </w:t>
      </w:r>
      <w:r>
        <w:t xml:space="preserve">Eşyanın kusurlu olduğunun veya sözleşme şartlarına uygun olmadığının teyit edilmesinden sonra ithalatçı tarafından satılması, kusurlu eşyaya ilişkin hükümler çerçevesinde vergilerin geri verilmesine engel değildir.</w:t>
      </w:r>
    </w:p>
    <w:p>
      <w:pPr>
        <w:keepNext/>
        <w:spacing w:after="80" w:before="200"/>
      </w:pPr>
      <w:r>
        <w:rPr>
          <w:b/>
          <w:bCs/>
        </w:rPr>
        <w:t xml:space="preserve">47- </w:t>
      </w:r>
      <w:r>
        <w:t xml:space="preserve">Gümrük mevzuatına göre ceza kararlarının verilmesi ve kayda geçirilmesi ile özet beyan eksiklik ve fazlalıklarından sorumluluğa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İlgili memurlarca yapılacak ceza teklifleri idare amirlerince uygun görülmediği takdirde, bu durum da gerekçesi gösterilmek suretiyle karara bağlanır.</w:t>
      </w:r>
    </w:p>
    <w:p>
      <w:pPr>
        <w:keepNext/>
        <w:spacing w:after="40" w:before="0"/>
        <w:ind w:left="360" w:hanging="360"/>
      </w:pPr>
      <w:r>
        <w:t xml:space="preserve">B) </w:t>
      </w:r>
      <w:r>
        <w:t xml:space="preserve">Ceza kararları, tarih sırasına göre numara verilerek elektronik ortamda kayda alınır.</w:t>
      </w:r>
    </w:p>
    <w:p>
      <w:pPr>
        <w:keepNext/>
        <w:spacing w:after="40" w:before="0"/>
        <w:ind w:left="360" w:hanging="360"/>
      </w:pPr>
      <w:r>
        <w:t xml:space="preserve">C) </w:t>
      </w:r>
      <w:r>
        <w:t xml:space="preserve">Konusu, yükümlüsü ve gümrük idaresi aynı olan ve aralarında maddi veya hukuki yönden bağlılık bulunan birden fazla beyannameye ilişkin para cezalarına tek ceza kararı düzenlenebilir.</w:t>
      </w:r>
    </w:p>
    <w:p>
      <w:pPr>
        <w:keepNext/>
        <w:spacing w:after="40" w:before="0"/>
        <w:ind w:left="360" w:hanging="360"/>
      </w:pPr>
      <w:r>
        <w:t xml:space="preserve">D) </w:t>
      </w:r>
      <w:r>
        <w:t xml:space="preserve">Mülkiyetin kamuya geçirilmesine ilişkin kararlar, gümrük işleminin yapıldığı gümrük idaresinin bağlı bulunduğu gümrük ve dış ticaret bölge müdürü tarafından verilir.</w:t>
      </w:r>
    </w:p>
    <w:p>
      <w:pPr>
        <w:keepNext w:val="false"/>
        <w:spacing w:after="40" w:before="0"/>
        <w:ind w:left="360" w:hanging="360"/>
      </w:pPr>
      <w:r>
        <w:t xml:space="preserve">E) </w:t>
      </w:r>
      <w:r>
        <w:t xml:space="preserve">Türk Ticaret Kanunu uyarınca taşıyıcı sayılan taşıma işleri komisyoncuları da özet beyana ilişkin eksiklik veya fazlalıklardan sorumludur.</w:t>
      </w:r>
    </w:p>
    <w:p>
      <w:pPr>
        <w:keepNext/>
        <w:spacing w:after="80" w:before="200"/>
      </w:pPr>
      <w:r>
        <w:rPr>
          <w:b/>
          <w:bCs/>
        </w:rPr>
        <w:t xml:space="preserve">48- </w:t>
      </w:r>
      <w:r>
        <w:t xml:space="preserve">Geçici depolamaya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gümrüğe sunulmasından sonra gümrükçe onaylanmış bir işlem veya kullanıma tabi tutuluncaya kadar geçici depolanan eşya statüsünde bulunur.</w:t>
      </w:r>
    </w:p>
    <w:p>
      <w:pPr>
        <w:keepNext/>
        <w:spacing w:after="40" w:before="0"/>
        <w:ind w:left="360" w:hanging="360"/>
      </w:pPr>
      <w:r>
        <w:t xml:space="preserve">B) </w:t>
      </w:r>
      <w:r>
        <w:t xml:space="preserve">Geçici depolanan eşya, görünüş ve teknik özelliklerinin değiştirilmemesi koşuluyla, aynı durumda muhafazalarını sağlamak üzere yönetmelikle belirlenen elleçlemeye tabi tutulabilir.</w:t>
      </w:r>
    </w:p>
    <w:p>
      <w:pPr>
        <w:keepNext/>
        <w:spacing w:after="40" w:before="0"/>
        <w:ind w:left="360" w:hanging="360"/>
      </w:pPr>
      <w:r>
        <w:t xml:space="preserve">C) </w:t>
      </w:r>
      <w:r>
        <w:t xml:space="preserve">Geçici depolama yerlerinin bulunmadığı mahallere getirilen eşyanın gümrükçe müsaade edilen yerlere konulması halinde, tahakkuk edebilecek gümrük vergileri tutarında eşya sahibinden teminat istenir.</w:t>
      </w:r>
    </w:p>
    <w:p>
      <w:pPr>
        <w:keepNext/>
        <w:spacing w:after="40" w:before="0"/>
        <w:ind w:left="360" w:hanging="360"/>
      </w:pPr>
      <w:r>
        <w:t xml:space="preserve">D) </w:t>
      </w:r>
      <w:r>
        <w:t xml:space="preserve">Gümrük idareleri, süresi içinde işlemlerine başlanmamış eşyayı durumu belirleninceye kadar eşya sahibinin risk ve hesabına gümrüğün gözetimindeki özel bir yere sevk edebilir.</w:t>
      </w:r>
    </w:p>
    <w:p>
      <w:pPr>
        <w:keepNext w:val="false"/>
        <w:spacing w:after="40" w:before="0"/>
        <w:ind w:left="360" w:hanging="360"/>
      </w:pPr>
      <w:r>
        <w:t xml:space="preserve">E) </w:t>
      </w:r>
      <w:r>
        <w:t xml:space="preserve">Yolcu beraberinde getirilip gümrüğe sunulmasından sonra yolcu eşyasına mahsus gümrük ambarlarına konulan eşyanın buralarda kalabileceği süre kırk beş gündür.</w:t>
      </w:r>
    </w:p>
    <w:p>
      <w:pPr>
        <w:keepNext/>
        <w:spacing w:after="80" w:before="200"/>
      </w:pPr>
      <w:r>
        <w:rPr>
          <w:b/>
          <w:bCs/>
        </w:rPr>
        <w:t xml:space="preserve">49- </w:t>
      </w:r>
      <w:r>
        <w:t xml:space="preserve">Gümrüksüz Satış Mağazaları Yönetmeliğine göre birden fazla mağaza ve depo işletmeciliği yapan firmaların, birden fazla mağaza ve depo için götürü teminat sisteminden yararlanabilmeleri için Merkez Saymanlık Müdürlüğü hesabına kaydedilmek üzere Elektronik Teminat Modülü üzerinden Genel Müdürlüğe vermeleri gereken teminat tutarı kaç TL'dir?</w:t>
      </w:r>
    </w:p>
    <w:p>
      <w:pPr>
        <w:keepNext/>
        <w:spacing w:after="40" w:before="0"/>
        <w:ind w:left="360" w:hanging="360"/>
      </w:pPr>
      <w:r>
        <w:t xml:space="preserve">A) </w:t>
      </w:r>
      <w:r>
        <w:t xml:space="preserve">2.000.000</w:t>
      </w:r>
    </w:p>
    <w:p>
      <w:pPr>
        <w:keepNext/>
        <w:spacing w:after="40" w:before="0"/>
        <w:ind w:left="360" w:hanging="360"/>
      </w:pPr>
      <w:r>
        <w:t xml:space="preserve">B) </w:t>
      </w:r>
      <w:r>
        <w:t xml:space="preserve">5.000.000</w:t>
      </w:r>
    </w:p>
    <w:p>
      <w:pPr>
        <w:keepNext/>
        <w:spacing w:after="40" w:before="0"/>
        <w:ind w:left="360" w:hanging="360"/>
      </w:pPr>
      <w:r>
        <w:t xml:space="preserve">C) </w:t>
      </w:r>
      <w:r>
        <w:t xml:space="preserve">30.000.000</w:t>
      </w:r>
    </w:p>
    <w:p>
      <w:pPr>
        <w:keepNext/>
        <w:spacing w:after="40" w:before="0"/>
        <w:ind w:left="360" w:hanging="360"/>
      </w:pPr>
      <w:r>
        <w:t xml:space="preserve">D) </w:t>
      </w:r>
      <w:r>
        <w:t xml:space="preserve">40.000.000</w:t>
      </w:r>
    </w:p>
    <w:p>
      <w:pPr>
        <w:keepNext w:val="false"/>
        <w:spacing w:after="40" w:before="0"/>
        <w:ind w:left="360" w:hanging="360"/>
      </w:pPr>
      <w:r>
        <w:t xml:space="preserve">E) </w:t>
      </w:r>
      <w:r>
        <w:t xml:space="preserve">50.000.000</w:t>
      </w:r>
    </w:p>
    <w:p>
      <w:pPr>
        <w:keepNext/>
        <w:spacing w:after="80" w:before="200"/>
      </w:pPr>
      <w:r>
        <w:rPr>
          <w:b/>
          <w:bCs/>
        </w:rPr>
        <w:t xml:space="preserve">50- </w:t>
      </w:r>
      <w:r>
        <w:t xml:space="preserve">Elektronik Tebligat Sistemi Genel Tebliği (Sıra No: 1)'e göre aşağıdakilerden hangisi muhatabın yükümlülükleri arasında </w:t>
      </w:r>
      <w:r>
        <w:rPr>
          <w:b/>
          <w:bCs/>
          <w:u w:val="single"/>
        </w:rPr>
        <w:t xml:space="preserve">sayılmamıştır</w:t>
      </w:r>
      <w:r>
        <w:t xml:space="preserve">?</w:t>
      </w:r>
    </w:p>
    <w:p>
      <w:pPr>
        <w:keepNext/>
        <w:spacing w:after="40" w:before="0"/>
        <w:ind w:left="360" w:hanging="360"/>
      </w:pPr>
      <w:r>
        <w:t xml:space="preserve">A) </w:t>
      </w:r>
      <w:r>
        <w:t xml:space="preserve">Elektronik Tebligat Talep Bildirimini süresinde tam ve doğru olarak Başkanlığa beyan etmek</w:t>
      </w:r>
    </w:p>
    <w:p>
      <w:pPr>
        <w:keepNext/>
        <w:spacing w:after="40" w:before="0"/>
        <w:ind w:left="360" w:hanging="360"/>
      </w:pPr>
      <w:r>
        <w:t xml:space="preserve">B) </w:t>
      </w:r>
      <w:r>
        <w:t xml:space="preserve">Beyan edilen bilgilerde meydana gelecek değişiklikleri öncesinde veya en geç değişiklik tarihinde Başkanlığa bildirmek</w:t>
      </w:r>
    </w:p>
    <w:p>
      <w:pPr>
        <w:keepNext/>
        <w:spacing w:after="40" w:before="0"/>
        <w:ind w:left="360" w:hanging="360"/>
      </w:pPr>
      <w:r>
        <w:t xml:space="preserve">C) </w:t>
      </w:r>
      <w:r>
        <w:t xml:space="preserve">Elektronik tebligat adresine ulaşan evrakın okunduğunu, ulaştığı tarihi izleyen beş gün içinde ilgili idareye bildirmek</w:t>
      </w:r>
    </w:p>
    <w:p>
      <w:pPr>
        <w:keepNext/>
        <w:spacing w:after="40" w:before="0"/>
        <w:ind w:left="360" w:hanging="360"/>
      </w:pPr>
      <w:r>
        <w:t xml:space="preserve">D) </w:t>
      </w:r>
      <w:r>
        <w:t xml:space="preserve">Kullanıcı kodu, parola ve şifre gibi bilgilerini korumak, üçüncü kişilerle paylaşmamak ve başkasına kullandırmamak</w:t>
      </w:r>
    </w:p>
    <w:p>
      <w:pPr>
        <w:keepNext w:val="false"/>
        <w:spacing w:after="40" w:before="0"/>
        <w:ind w:left="360" w:hanging="360"/>
      </w:pPr>
      <w:r>
        <w:t xml:space="preserve">E) </w:t>
      </w:r>
      <w:r>
        <w:t xml:space="preserve">Bu bilgilerin istenmeyen şekilde üçüncü kişilerin eline geçtiğini tespit ettiğinde derhâl Başkanlığa bilgi vermek</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1- </w:t>
      </w:r>
      <w:r>
        <w:t xml:space="preserve">5607 sayılı Kaçakçılıkla Mücadele Kanununa göre kaçakçılık fiilinin konusunu toplum ve çevre sağlığı yönünden tehlikeli ve zararlı eşya ile atık maddelerin oluşturması hâlinde bu eşya hakkında nasıl işlem yapılır?</w:t>
      </w:r>
    </w:p>
    <w:p>
      <w:pPr>
        <w:keepNext/>
        <w:spacing w:after="40" w:before="0"/>
        <w:ind w:left="360" w:hanging="360"/>
      </w:pPr>
      <w:r>
        <w:t xml:space="preserve">A) </w:t>
      </w:r>
      <w:r>
        <w:t xml:space="preserve">Elkoyma tarihinden itibaren altı ay içinde soruşturma aşamasında hâkim, kovuşturma aşamasında mahkeme tarafından verilecek tasfiye kararına kadar kaçak eşya deposunda muhafaza edilir.</w:t>
      </w:r>
    </w:p>
    <w:p>
      <w:pPr>
        <w:keepNext/>
        <w:spacing w:after="40" w:before="0"/>
        <w:ind w:left="360" w:hanging="360"/>
      </w:pPr>
      <w:r>
        <w:t xml:space="preserve">B) </w:t>
      </w:r>
      <w:r>
        <w:t xml:space="preserve">Teminat altında ve gerekli güvenlik tedbirleri alınarak geldiği yere veya diğer bir ülkeye iade ve sevk olunur.</w:t>
      </w:r>
    </w:p>
    <w:p>
      <w:pPr>
        <w:keepNext/>
        <w:spacing w:after="40" w:before="0"/>
        <w:ind w:left="360" w:hanging="360"/>
      </w:pPr>
      <w:r>
        <w:t xml:space="preserve">C) </w:t>
      </w:r>
      <w:r>
        <w:t xml:space="preserve">İlgililer hakkında soruşturma işlemleri başlatılmakla birlikte, gümrük yetkilileri tarafından derhal getirildiği ülkeye iade edilir.</w:t>
      </w:r>
    </w:p>
    <w:p>
      <w:pPr>
        <w:keepNext/>
        <w:spacing w:after="40" w:before="0"/>
        <w:ind w:left="360" w:hanging="360"/>
      </w:pPr>
      <w:r>
        <w:t xml:space="preserve">D) </w:t>
      </w:r>
      <w:r>
        <w:t xml:space="preserve">Elkoyan idarece numune alınarak veya ayırt edici bilgileri tespit edilerek tutanağa bağlanır ve imha edilir.</w:t>
      </w:r>
    </w:p>
    <w:p>
      <w:pPr>
        <w:keepNext/>
        <w:spacing w:after="40" w:before="0"/>
        <w:ind w:left="360" w:hanging="360"/>
      </w:pPr>
      <w:r>
        <w:t xml:space="preserve">E) </w:t>
      </w:r>
      <w:r>
        <w:t xml:space="preserve">Özelliklerine göre doğrudan ilgili idarelere, bunun mümkün olmaması hâlinde büyükşehirler dâhil ilçelerde kaymakamın, illerde valinin uygun göreceği yerlere konulur.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Md. 12/2'ye göre kaçakçılık fiilinin konusu toplum ve çevre sağlığı yönünden tehlikeli ve zararlı eşya ile atık maddeler ise ilgililer hakkında soruşturma başlatılmakla birlikte bu eşya gümrük yetkililerince derhal getirildiği ülkeye iade edilir. Teminat altında iade ve sevk (B), yükleme veya taşıma belgelerinde belirtilerek gümrüğe getirilen yasak eşyaya özgüdür (12/1); altı aylık tasfiye kararı süresi (A) md. 16/1'in, numune alınarak imha (D) bandrolsüz tütün, alkol ve ilaç gibi eşyaya ilişkin md. 11/5'in, ilgili idareye teslim (E) özel tesis gerektiren veya depo kapasitesini aşan eşyaya ilişkin md. 11/4'ün kuralıdır. Bu nedenle doğru cevap C seçeneğidir. (MD 5607 s. Kanun md. 12/2)</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 </w:t>
      </w:r>
      <w:r>
        <w:t xml:space="preserve">5607 sayılı Kaçakçılıkla Mücadele Kanununa Göre İkramiye Ödenmesi Hakkında Yönetmeliğe göre Kara Kuvvetleri hudut birliklerince el konulan kaçak eşyaya ilişkin ikramiye talepleri aşağıdakilerden hangisi tarafından ve nereye yapılır?</w:t>
      </w:r>
    </w:p>
    <w:p>
      <w:pPr>
        <w:keepNext/>
        <w:spacing w:after="40" w:before="0"/>
        <w:ind w:left="360" w:hanging="360"/>
      </w:pPr>
      <w:r>
        <w:t xml:space="preserve">A) </w:t>
      </w:r>
      <w:r>
        <w:t xml:space="preserve">Müdahil gümrük idaresince merkez birime veya yetkilendirilen birime</w:t>
      </w:r>
    </w:p>
    <w:p>
      <w:pPr>
        <w:keepNext/>
        <w:spacing w:after="40" w:before="0"/>
        <w:ind w:left="360" w:hanging="360"/>
      </w:pPr>
      <w:r>
        <w:t xml:space="preserve">B) </w:t>
      </w:r>
      <w:r>
        <w:t xml:space="preserve">Kara Kuvvetleri Komutanlığı Harekât Başkanlığınca Gümrükler Muhafaza Genel Müdürlüğüne</w:t>
      </w:r>
    </w:p>
    <w:p>
      <w:pPr>
        <w:keepNext/>
        <w:spacing w:after="40" w:before="0"/>
        <w:ind w:left="360" w:hanging="360"/>
      </w:pPr>
      <w:r>
        <w:t xml:space="preserve">C) </w:t>
      </w:r>
      <w:r>
        <w:t xml:space="preserve">Mahallin en büyük mülki amirince İçişleri Bakanlığına</w:t>
      </w:r>
    </w:p>
    <w:p>
      <w:pPr>
        <w:keepNext/>
        <w:spacing w:after="40" w:before="0"/>
        <w:ind w:left="360" w:hanging="360"/>
      </w:pPr>
      <w:r>
        <w:t xml:space="preserve">D) </w:t>
      </w:r>
      <w:r>
        <w:t xml:space="preserve">Operasyonu koordine eden birimce Jandarma Genel Komutanlığına</w:t>
      </w:r>
    </w:p>
    <w:p>
      <w:pPr>
        <w:keepNext/>
        <w:spacing w:after="40" w:before="0"/>
        <w:ind w:left="360" w:hanging="360"/>
      </w:pPr>
      <w:r>
        <w:t xml:space="preserve">E) </w:t>
      </w:r>
      <w:r>
        <w:t xml:space="preserve">Tugay/Alay Komutanlıklarınca Kara Kuvvetleri Komutanlığına veya yetkilendirilen birime</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 md. 5'e göre kaçak eşya ikramiye talepleri 13/1-a'daki belgelerden oluşan dosya ile yazılı olarak; İçişleri Bakanlığı birimlerince el konulmuşsa ilgili birimlerin bağlı olduğu merkez birime, Ticaret Bakanlığı birimlerince el konulmuşsa müdahil gümrük idaresince merkez birime (A), Kara Kuvvetleri hudut birliklerince el konulmuşsa Tugay/Alay Komutanlıklarınca Kara Kuvvetleri Komutanlığına veya yetkilendirilen birime yapılır. KKK Harekât Başkanlığı ve Gümrükler Muhafaza Genel Müdürlüğü merkez birimlerdir; operasyonu koordine eden birim ise ihbarın birden fazla birime yapıldığı durumlarda talebi yapar (md. 11). Bu nedenle doğru cevap E seçeneğidir. (MD İkramiye Yön. md. 5)</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3- </w:t>
      </w:r>
      <w:r>
        <w:t xml:space="preserve">5607 sayılı Kaçakçılıkla Mücadele Kanununa Göre Elkonulan Akaryakıtın Teslimi, Muhafazası, Tasfiyesi ve Yapılan Masraflara İlişkin Uygulama Yönetmeliğine göre satış suretiyle tasfiye edilen akaryakıtı satın alanların, akaryakıtın türüne göre Enerji Piyasası Düzenleme Kurumunca verilmiş lisanslardan birine veya uygunluk yazısına haiz olması gerekir. Aşağıdakilerden hangisi bu lisanslar arasında </w:t>
      </w:r>
      <w:r>
        <w:rPr>
          <w:b/>
          <w:bCs/>
          <w:u w:val="single"/>
        </w:rPr>
        <w:t xml:space="preserve">sayılmamıştır</w:t>
      </w:r>
      <w:r>
        <w:t xml:space="preserve">?</w:t>
      </w:r>
    </w:p>
    <w:p>
      <w:pPr>
        <w:keepNext/>
        <w:spacing w:after="40" w:before="0"/>
        <w:ind w:left="360" w:hanging="360"/>
      </w:pPr>
      <w:r>
        <w:t xml:space="preserve">A) </w:t>
      </w:r>
      <w:r>
        <w:t xml:space="preserve">Rafinerici lisansı</w:t>
      </w:r>
    </w:p>
    <w:p>
      <w:pPr>
        <w:keepNext/>
        <w:spacing w:after="40" w:before="0"/>
        <w:ind w:left="360" w:hanging="360"/>
      </w:pPr>
      <w:r>
        <w:t xml:space="preserve">B) </w:t>
      </w:r>
      <w:r>
        <w:t xml:space="preserve">Madeni yağ lisansı</w:t>
      </w:r>
    </w:p>
    <w:p>
      <w:pPr>
        <w:keepNext/>
        <w:spacing w:after="40" w:before="0"/>
        <w:ind w:left="360" w:hanging="360"/>
      </w:pPr>
      <w:r>
        <w:t xml:space="preserve">C) </w:t>
      </w:r>
      <w:r>
        <w:t xml:space="preserve">İhrakiye teslim lisansı</w:t>
      </w:r>
    </w:p>
    <w:p>
      <w:pPr>
        <w:keepNext/>
        <w:spacing w:after="40" w:before="0"/>
        <w:ind w:left="360" w:hanging="360"/>
      </w:pPr>
      <w:r>
        <w:t xml:space="preserve">D) </w:t>
      </w:r>
      <w:r>
        <w:t xml:space="preserve">Bayilik lisansı</w:t>
      </w:r>
    </w:p>
    <w:p>
      <w:pPr>
        <w:keepNext/>
        <w:spacing w:after="40" w:before="0"/>
        <w:ind w:left="360" w:hanging="360"/>
      </w:pPr>
      <w:r>
        <w:t xml:space="preserve">E) </w:t>
      </w:r>
      <w:r>
        <w:t xml:space="preserve">Dağıtıcı lisansı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Md. 15/2 satın alanlarda rafinerici, işleme, madeni yağ, ihrakiye teslim veya dağıtıcı lisansı ya da uygunluk yazısı arar (aynı sayım md. 17'de satış ihalesine katılacaklar için de tekrarlanır); bayilik lisansı bu sayımda yer almaz. Satışı yapılan akaryakıta eklenecek ulusal marker Kurumca belirlenecek esaslara göre satış yapılan kişilere teslim edilir; kamu kurumları ile mahalli idarelere bedelsiz tahsis edilen akaryakıta ise ulusal marker eklenmez (15/1). Bu nedenle doğru cevap D seçeneğidir. (MD Elkonulan Akaryakıt Uyg. Yön. md. 15/2)</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4- </w:t>
      </w:r>
      <w:r>
        <w:t xml:space="preserve">Gümrük Genel Tebliği (Uluslararası Anlaşmalar) (Seri No: 7)'ye göre, eşyanın kıymetine bakılmaksızın fatura beyanı veya EUR.MED fatura beyanı düzenlenmesine ilişkin onaylanmış ihracatçı yetkisi için yapılacak başvurularda, başvuru formunun yanı sıra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A veya B sınıfı Onaylanmış Kişi Statü Belgesinin örneği</w:t>
      </w:r>
    </w:p>
    <w:p>
      <w:pPr>
        <w:keepNext/>
        <w:spacing w:after="40" w:before="0"/>
        <w:ind w:left="360" w:hanging="360"/>
      </w:pPr>
      <w:r>
        <w:t xml:space="preserve">B) </w:t>
      </w:r>
      <w:r>
        <w:t xml:space="preserve">Onaylanmış İhracatçı Yetkisi için Soru Formu ve Taahhütname</w:t>
      </w:r>
    </w:p>
    <w:p>
      <w:pPr>
        <w:keepNext/>
        <w:spacing w:after="40" w:before="0"/>
        <w:ind w:left="360" w:hanging="360"/>
      </w:pPr>
      <w:r>
        <w:t xml:space="preserve">C) </w:t>
      </w:r>
      <w:r>
        <w:t xml:space="preserve">İhracat koşulunun yerine getirildiğini tevsik eden EUR.1/EUR.MED Dolaşım Sertifikası İstatistik Formu</w:t>
      </w:r>
    </w:p>
    <w:p>
      <w:pPr>
        <w:keepNext/>
        <w:spacing w:after="40" w:before="0"/>
        <w:ind w:left="360" w:hanging="360"/>
      </w:pPr>
      <w:r>
        <w:t xml:space="preserve">D) </w:t>
      </w:r>
      <w:r>
        <w:t xml:space="preserve">Eşyanın menşe kurallarını karşıladığını gösteren, yetkilendirilmiş gümrük müşavirince hazırlanan Tespit Raporu</w:t>
      </w:r>
    </w:p>
    <w:p>
      <w:pPr>
        <w:keepNext/>
        <w:spacing w:after="40" w:before="0"/>
        <w:ind w:left="360" w:hanging="360"/>
      </w:pPr>
      <w:r>
        <w:t xml:space="preserve">E) </w:t>
      </w:r>
      <w:r>
        <w:t xml:space="preserve">Başvuru sahibinin üretim kapasitesini gösteren ve sanayi odasınca onaylanan kapasite raporu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5/1 maddesi başvuru formuna ek olarak yalnız dört belge sayar: statü belgesi örneği, soru formu ve taahhütname, EUR.1/EUR.MED istatistik formu ve YGM tespit raporu. Kapasite raporu bu listede yer almaz; onaylı kapasite raporu, onaylanmış kişi statü belgesi başvurusunda aranan belgeler arasındadır (OKS Tebliği md. 6/1-f-1). Not: Tebliğ metni hâlâ A/B sınıfı statü belgesine atıf yapar; yetkilendirilmiş yükümlü sertifikası sahipleri için aynı yetki YYS Tebliği md. 44 kapsamındadır. Bu nedenle doğru cevap E seçeneğidir. (MD GGT (Uluslararası Anlaşmalar) Seri No: 7 md. 5/1)</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5- </w:t>
      </w:r>
      <w:r>
        <w:t xml:space="preserve">(K) firması, Armonize Sistemin 84 üncü faslında yer alan ve imalatında Çin menşeli girdi kullanılan bir makineyi 10 Haziran 2025 tarihinde İsviçre'ye EUR.1 dolaşım belgesi eşliğinde ihraç etmiştir. Ticaret Bakanlığının Revize Pan-Avrupa-Akdeniz menşe kuralları kapsamında telafi edici vergi (TEV) uygulamalarına ilişkin 27.03.2026 tarihli yazısına göre bu ihracatta TEV uygulamasıyla ilgili aşağıdakilerden hangisi doğrudur?</w:t>
      </w:r>
    </w:p>
    <w:p>
      <w:pPr>
        <w:keepNext/>
        <w:spacing w:after="40" w:before="0"/>
        <w:ind w:left="360" w:hanging="360"/>
      </w:pPr>
      <w:r>
        <w:t xml:space="preserve">A) </w:t>
      </w:r>
      <w:r>
        <w:t xml:space="preserve">Eşya 50-63 üncü fasıllar dışında yer aldığından, belge üzerindeki ibareye bakılmaksızın TEV hesaplanmaz.</w:t>
      </w:r>
    </w:p>
    <w:p>
      <w:pPr>
        <w:keepNext/>
        <w:spacing w:after="40" w:before="0"/>
        <w:ind w:left="360" w:hanging="360"/>
      </w:pPr>
      <w:r>
        <w:t xml:space="preserve">B) </w:t>
      </w:r>
      <w:r>
        <w:t xml:space="preserve">EUR.1 dolaşım belgesi üzerinde "REVISED RULES" ibaresi bulunması hâlinde TEV hesaplanmaz; bu ibare bulunmuyorsa önceki TEV uygulaması uyarınca hesaplama yapılır.</w:t>
      </w:r>
    </w:p>
    <w:p>
      <w:pPr>
        <w:keepNext/>
        <w:spacing w:after="40" w:before="0"/>
        <w:ind w:left="360" w:hanging="360"/>
      </w:pPr>
      <w:r>
        <w:t xml:space="preserve">C) </w:t>
      </w:r>
      <w:r>
        <w:t xml:space="preserve">EUR.1 dolaşım belgesi üzerinde "REVISED RULES" ibaresi bulunması hâlinde önceki TEV uygulaması uyarınca hesaplama yapılır; bu ibare bulunmuyorsa TEV hesaplanmaz.</w:t>
      </w:r>
    </w:p>
    <w:p>
      <w:pPr>
        <w:keepNext/>
        <w:spacing w:after="40" w:before="0"/>
        <w:ind w:left="360" w:hanging="360"/>
      </w:pPr>
      <w:r>
        <w:t xml:space="preserve">D) </w:t>
      </w:r>
      <w:r>
        <w:t xml:space="preserve">2025 yılında EFTA ülkeleriyle tercihli ticarette yalnızca eski kurallar geçerli olduğundan TEV her durumda hesaplanır.</w:t>
      </w:r>
    </w:p>
    <w:p>
      <w:pPr>
        <w:keepNext/>
        <w:spacing w:after="40" w:before="0"/>
        <w:ind w:left="360" w:hanging="360"/>
      </w:pPr>
      <w:r>
        <w:t xml:space="preserve">E) </w:t>
      </w:r>
      <w:r>
        <w:t xml:space="preserve">İhracatın EUR-MED dolaşım belgesi eşliğinde yapılmış olması hâlinde, ibareye bakılmaksızın TEV hesaplanmaz.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Yazının 4. bölümüne göre 1 Ocak–31 Aralık 2025 arasında EFTA ülkeleri ve Faroe Adaları ile STA'larda hem eski hem yeni kurallar geçerli olduğundan, yeni kurallara göre düzenlenen EUR.1 üzerinde "REVISED RULES" ibaresi varsa TEV hesaplanmaz, yoksa önceki TEV uygulamasına göre hesaplanır. İbareden bağımsız olarak TEV doğmaması (A) 1 Ocak 2026'dan sonraki ihracatlar içindir; C ibare koşulunu tersine çevirir, EUR-MED'e bağlı özel düzenleme (E) Mısır'a ilişkindir ve orada TEV tahsil edilmeye devam eder. Bu nedenle doğru cevap B seçeneğidir. (MD Revize PEM TEV yazısı (27.03.2026) böl. 4)</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6- </w:t>
      </w:r>
      <w:r>
        <w:t xml:space="preserve">Türk Parası Kıymetini Koruma Hakkında 32 Sayılı Karara İlişkin Tebliğ (Tebliğ No: 2008-32/34)'e göre, Türkiye'de yerleşik kişilerin kendi aralarında akdedecekleri aşağıdaki sözleşmelerden hangisinde, taraflara ilişkin özel istisnalar dikkate alınmaksızın, sözleşme bedelinin döviz cinsinden veya dövize endeksli olarak kararlaştırılması mümkündür?</w:t>
      </w:r>
    </w:p>
    <w:p>
      <w:pPr>
        <w:keepNext/>
        <w:spacing w:after="40" w:before="0"/>
        <w:ind w:left="360" w:hanging="360"/>
      </w:pPr>
      <w:r>
        <w:t xml:space="preserve">A) </w:t>
      </w:r>
      <w:r>
        <w:t xml:space="preserve">Gümrüksüz satış mağazasının kiralanmasına ilişkin gayrimenkul kiralama sözleşmesi</w:t>
      </w:r>
    </w:p>
    <w:p>
      <w:pPr>
        <w:keepNext/>
        <w:spacing w:after="40" w:before="0"/>
        <w:ind w:left="360" w:hanging="360"/>
      </w:pPr>
      <w:r>
        <w:t xml:space="preserve">B) </w:t>
      </w:r>
      <w:r>
        <w:t xml:space="preserve">Konusu yurt içinde yer alan bir konutun kiralanmasına ilişkin sözleşme</w:t>
      </w:r>
    </w:p>
    <w:p>
      <w:pPr>
        <w:keepNext/>
        <w:spacing w:after="40" w:before="0"/>
        <w:ind w:left="360" w:hanging="360"/>
      </w:pPr>
      <w:r>
        <w:t xml:space="preserve">C) </w:t>
      </w:r>
      <w:r>
        <w:t xml:space="preserve">Konusu yurt içinde yer alan bir çatılı iş yerinin satışına ilişkin sözleşme</w:t>
      </w:r>
    </w:p>
    <w:p>
      <w:pPr>
        <w:keepNext/>
        <w:spacing w:after="40" w:before="0"/>
        <w:ind w:left="360" w:hanging="360"/>
      </w:pPr>
      <w:r>
        <w:t xml:space="preserve">D) </w:t>
      </w:r>
      <w:r>
        <w:t xml:space="preserve">Kamyonetin kiralanmasına ilişkin sözleşme</w:t>
      </w:r>
    </w:p>
    <w:p>
      <w:pPr>
        <w:keepNext/>
        <w:spacing w:after="40" w:before="0"/>
        <w:ind w:left="360" w:hanging="360"/>
      </w:pPr>
      <w:r>
        <w:t xml:space="preserve">E) </w:t>
      </w:r>
      <w:r>
        <w:t xml:space="preserve">Yurt içinde ifa edilecek ve gemi adamlarının taraf olmadığı iş sözleşmesi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Md. 8/5 gümrüksüz satış mağazalarının kiralanmasına ilişkin gayrimenkul kiralama sözleşmelerinde bedelin döviz cinsinden veya dövize endeksli belirlenmesine izin verir. Konut ve çatılı iş yeri dâhil yurt içindeki gayrimenkullerin satışı (8/1) ve kiralanması (8/2), taşıt kiralaması (8/10) ve yurt dışında ifa edilmeyen, gemi adamlarının taraf olmadığı iş sözleşmeleri (8/6) yasak kapsamındadır. Bu nedenle doğru cevap A seçeneğidir. (MD 2008-32/34 Tebliğ md. 8/5)</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7- </w:t>
      </w:r>
      <w:r>
        <w:t xml:space="preserve">Türk Parası Kıymetini Koruma Hakkında 32 Sayılı Karara göre "Bakanlıkça tespit edilen usul ve esaslar çerçevesinde dövize ilişkin işlemler yapmasına izin verilen ve kıymetli maden, taş ve eşyalara ilişkin işlemler de yapabilen anonim şirketler" aşağıdakilerden hangisi ile ifade edilir?</w:t>
      </w:r>
    </w:p>
    <w:p>
      <w:pPr>
        <w:keepNext/>
        <w:spacing w:after="40" w:before="0"/>
        <w:ind w:left="360" w:hanging="360"/>
      </w:pPr>
      <w:r>
        <w:t xml:space="preserve">A) </w:t>
      </w:r>
      <w:r>
        <w:t xml:space="preserve">Kıymetli maden aracı kuruluşları</w:t>
      </w:r>
    </w:p>
    <w:p>
      <w:pPr>
        <w:keepNext/>
        <w:spacing w:after="40" w:before="0"/>
        <w:ind w:left="360" w:hanging="360"/>
      </w:pPr>
      <w:r>
        <w:t xml:space="preserve">B) </w:t>
      </w:r>
      <w:r>
        <w:t xml:space="preserve">Yetkili müesseseler</w:t>
      </w:r>
    </w:p>
    <w:p>
      <w:pPr>
        <w:keepNext/>
        <w:spacing w:after="40" w:before="0"/>
        <w:ind w:left="360" w:hanging="360"/>
      </w:pPr>
      <w:r>
        <w:t xml:space="preserve">C) </w:t>
      </w:r>
      <w:r>
        <w:t xml:space="preserve">Aracı kurumlar</w:t>
      </w:r>
    </w:p>
    <w:p>
      <w:pPr>
        <w:keepNext/>
        <w:spacing w:after="40" w:before="0"/>
        <w:ind w:left="360" w:hanging="360"/>
      </w:pPr>
      <w:r>
        <w:t xml:space="preserve">D) </w:t>
      </w:r>
      <w:r>
        <w:t xml:space="preserve">Rafineriler</w:t>
      </w:r>
    </w:p>
    <w:p>
      <w:pPr>
        <w:keepNext/>
        <w:spacing w:after="40" w:before="0"/>
        <w:ind w:left="360" w:hanging="360"/>
      </w:pPr>
      <w:r>
        <w:t xml:space="preserve">E) </w:t>
      </w:r>
      <w:r>
        <w:t xml:space="preserve">Bankalar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Tanım 32 sayılı Kararın 2. maddesindeki "yetkili müesseseler" tanımıdır (Bakanlık: Hazine ve Maliye Bakanlığı). Kıymetli maden aracı kuruluşları Kıymetli Madenler Borsaları mevzuatı çerçevesinde faaliyet izni alan yurt içinde veya yurt dışında yerleşik tüzel kişiler; aracı kurumlar Sermaye Piyasası Kurulundan yetki belgesi almış kurumlar; rafineriler kıymetli maden rafinaj faaliyet izni verilen tüzel kişiler; bankalar ise mevduat, katılım ve kalkınma ve yatırım bankalarıdır. Bu nedenle doğru cevap B seçeneğidir. (MD 32 s. Karar md. 2)</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8- </w:t>
      </w:r>
      <w:r>
        <w:t xml:space="preserve">(A) firması, Almanya'da yerleşik ve kendisiyle ilişkisi bulunmayan (X) firmasından 5.000 adet plastik muhafaza kutusu satın almaktadır. Kutuların birim fiyatı CIF İstanbul (Ambarlı Limanı) 6 Avro'dur. Kutuların üretiminde kullanılan enjeksiyon kalıbı, (A) firması tarafından Türkiye'deki bir finansal kiralama şirketinden finansal kiralama yoluyla sağlanmış ve (X) firmasına bedelsiz olarak gönderilmiştir.</w:t>
      </w:r>
    </w:p>
    <w:p>
      <w:pPr>
        <w:keepNext/>
        <w:spacing w:after="80" w:before="60"/>
      </w:pPr>
      <w:r>
        <w:t xml:space="preserve">- Kalıbın finansal kiralama şirketince satın alındığı bedel: 14.000 Avro</w:t>
      </w:r>
    </w:p>
    <w:p>
      <w:pPr>
        <w:keepNext/>
        <w:spacing w:after="80" w:before="60"/>
      </w:pPr>
      <w:r>
        <w:t xml:space="preserve">- Finansal kiralama sözleşmesi uyarınca (A) firmasının ödediği ve ödeyeceği toplam kira bedeli: 9.000 Avro</w:t>
      </w:r>
    </w:p>
    <w:p>
      <w:pPr>
        <w:keepNext/>
        <w:spacing w:after="80" w:before="60"/>
      </w:pPr>
      <w:r>
        <w:t xml:space="preserve">- Kalıp yalnızca bu siparişin üretiminde kullanılmış olup ilave edilecek tutarın tamamı bu ithalata paylaştırılacaktır.</w:t>
      </w:r>
    </w:p>
    <w:p>
      <w:pPr>
        <w:keepNext/>
        <w:spacing w:after="80" w:before="60"/>
      </w:pPr>
      <w:r>
        <w:t xml:space="preserve">- (A) firması, kutuların üzerine basılacak logonun Türkiye'deki bir tasarım ofisinde hazırlanması için 1.500 Avro ödemiştir.</w:t>
      </w:r>
    </w:p>
    <w:p>
      <w:pPr>
        <w:keepNext/>
        <w:spacing w:after="80" w:before="60"/>
      </w:pPr>
      <w:r>
        <w:t xml:space="preserve">Döviz kuru: 1 Avro = 48,00 TL'dir.</w:t>
      </w:r>
    </w:p>
    <w:p>
      <w:pPr>
        <w:keepNext/>
        <w:spacing w:after="80" w:before="60"/>
      </w:pPr>
      <w:r>
        <w:t xml:space="preserve">4458 sayılı Gümrük Kanunu ve Gümrük Yönetmeliği Ek-8'deki yorum notlarına göre kutuların gümrük kıymeti kaç TL'dir?</w:t>
      </w:r>
    </w:p>
    <w:p>
      <w:pPr>
        <w:keepNext/>
        <w:spacing w:after="40" w:before="0"/>
        <w:ind w:left="360" w:hanging="360"/>
      </w:pPr>
      <w:r>
        <w:t xml:space="preserve">A) </w:t>
      </w:r>
      <w:r>
        <w:t xml:space="preserve">1.440.000</w:t>
      </w:r>
    </w:p>
    <w:p>
      <w:pPr>
        <w:keepNext/>
        <w:spacing w:after="40" w:before="0"/>
        <w:ind w:left="360" w:hanging="360"/>
      </w:pPr>
      <w:r>
        <w:t xml:space="preserve">B) </w:t>
      </w:r>
      <w:r>
        <w:t xml:space="preserve">1.872.000</w:t>
      </w:r>
    </w:p>
    <w:p>
      <w:pPr>
        <w:keepNext/>
        <w:spacing w:after="40" w:before="0"/>
        <w:ind w:left="360" w:hanging="360"/>
      </w:pPr>
      <w:r>
        <w:t xml:space="preserve">C) </w:t>
      </w:r>
      <w:r>
        <w:t xml:space="preserve">1.944.000</w:t>
      </w:r>
    </w:p>
    <w:p>
      <w:pPr>
        <w:keepNext/>
        <w:spacing w:after="40" w:before="0"/>
        <w:ind w:left="360" w:hanging="360"/>
      </w:pPr>
      <w:r>
        <w:t xml:space="preserve">D) </w:t>
      </w:r>
      <w:r>
        <w:t xml:space="preserve">2.112.000</w:t>
      </w:r>
    </w:p>
    <w:p>
      <w:pPr>
        <w:keepNext/>
        <w:spacing w:after="40" w:before="0"/>
        <w:ind w:left="360" w:hanging="360"/>
      </w:pPr>
      <w:r>
        <w:t xml:space="preserve">E) </w:t>
      </w:r>
      <w:r>
        <w:t xml:space="preserve">2.184.000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Fiyat 5.000 × 6 = 30.000 Avro. Alıcının bedelsiz sağladığı kalıp GK 27/1-b-ii kapsamındadır; Ek-8 notuna göre finansal kiralama yoluyla sağlanan unsurda ilave konusu olan tutar kira bedelidir (9.000 Avro), kalıbın 14.000 Avro'luk satın alma bedeli değil. Logo Türkiye'de hazırlandığından 27/1-b-iv'e girmez. Kıymet = (30.000 + 9.000) × 48 = 1.872.000 TL. Çeldiriciler: A kalıp hiç eklenmemiş (30.000); C Türkiye'deki logo da eklenmiş (40.500); D kira bedeli yerine satın alma bedeli eklenmiş (44.000); E satın alma bedeli ve logo birlikte eklenmiş (45.500). Bu nedenle doğru cevap B seçeneğidir. (MD GY Ek-8 yorum notu 2; GK md. 27/1-b-iv)</w:t>
      </w:r>
    </w:p>
    <w:p>
      <w:pPr>
        <w:keepNext/>
        <w:spacing w:after="40" w:before="280"/>
      </w:pPr>
      <w:r>
        <w:rPr>
          <w:i/>
          <w:iCs/>
          <w:color w:val="B8860B"/>
          <w:sz w:val="20"/>
          <w:szCs w:val="20"/>
        </w:rPr>
        <w:t xml:space="preserve">Hesaplama – Gümrük kıymeti hesabı (kalem listesi) · Çok çıkan (59 soru) · yeni kurgu</w:t>
      </w:r>
    </w:p>
    <w:p>
      <w:pPr>
        <w:keepNext/>
        <w:spacing w:after="60" w:before="200"/>
      </w:pPr>
      <w:r>
        <w:rPr>
          <w:b/>
          <w:bCs/>
        </w:rPr>
        <w:t xml:space="preserve">9- </w:t>
      </w:r>
      <w:r>
        <w:t xml:space="preserve">(A) firması, Japonya'da yerleşik ilişkisiz (X) firmasından bir CNC işleme merkezi satın almıştır. Teslim şekli DDP Ankara ((A) firmasının fabrikası) olup taraflar ithalatta KDV'nin (A) firması tarafından ödenmesini kararlaştırmıştır. Eşya deniz yoluyla Mersin Limanına getirilmiş, buradan karayoluyla Ankara'ya taşınmıştır. Fatura, sözleşme ve ekli belgelere göre (tutarlar ABD Doları):</w:t>
      </w:r>
    </w:p>
    <w:p>
      <w:pPr>
        <w:keepNext/>
        <w:spacing w:after="40" w:before="0"/>
        <w:ind w:left="360"/>
      </w:pPr>
      <w:r>
        <w:t xml:space="preserve">I. </w:t>
      </w:r>
      <w:r>
        <w:t xml:space="preserve">DDP fatura bedeli (II, III ve IV'te ayrıca gösterilen tutarlar dâhil): 250.000</w:t>
      </w:r>
    </w:p>
    <w:p>
      <w:pPr>
        <w:keepNext/>
        <w:spacing w:after="40" w:before="0"/>
        <w:ind w:left="360"/>
      </w:pPr>
      <w:r>
        <w:t xml:space="preserve">II. </w:t>
      </w:r>
      <w:r>
        <w:t xml:space="preserve">Fatura bedeli içinde ayrıca gösterilen, Türkiye'de ödenecek gümrük vergisi: 12.000</w:t>
      </w:r>
    </w:p>
    <w:p>
      <w:pPr>
        <w:keepNext/>
        <w:spacing w:after="40" w:before="0"/>
        <w:ind w:left="360"/>
      </w:pPr>
      <w:r>
        <w:t xml:space="preserve">III. </w:t>
      </w:r>
      <w:r>
        <w:t xml:space="preserve">Fatura bedeli içinde ayrıca gösterilen Mersin Limanı–Ankara karayolu nakliye ve sigorta bedeli: 3.500</w:t>
      </w:r>
    </w:p>
    <w:p>
      <w:pPr>
        <w:keepNext/>
        <w:spacing w:after="40" w:before="0"/>
        <w:ind w:left="360"/>
      </w:pPr>
      <w:r>
        <w:t xml:space="preserve">IV. </w:t>
      </w:r>
      <w:r>
        <w:t xml:space="preserve">Fatura bedeli içinde ayrıca gösterilen, makinenin ithalattan sonra fabrikada kurulması ve devreye alınması bedeli: 6.000</w:t>
      </w:r>
    </w:p>
    <w:p>
      <w:pPr>
        <w:keepNext/>
        <w:spacing w:after="40" w:before="0"/>
        <w:ind w:left="360"/>
      </w:pPr>
      <w:r>
        <w:t xml:space="preserve">V. </w:t>
      </w:r>
      <w:r>
        <w:t xml:space="preserve">Satış sözleşmesi gereği (A) firmasının, makineye yüklü kontrol yazılımı ve makinede kullanılan patent için lisans sahibi (Z) firmasına ödediği, tamamı ithal edilen makineyle ilgili lisans ücreti: 8.000</w:t>
      </w:r>
    </w:p>
    <w:p>
      <w:pPr>
        <w:keepNext/>
        <w:spacing w:after="40" w:before="0"/>
        <w:ind w:left="360"/>
      </w:pPr>
      <w:r>
        <w:t xml:space="preserve">VI. </w:t>
      </w:r>
      <w:r>
        <w:t xml:space="preserve">(A) firmasının, Japonya'da kendisini temsil eden ve tedarikçi seçiminde hizmet aldığı satın alma acentesine ödediği komisyon: 2.500</w:t>
      </w:r>
    </w:p>
    <w:p>
      <w:pPr>
        <w:keepNext/>
        <w:spacing w:after="40" w:before="0"/>
        <w:ind w:left="360"/>
      </w:pPr>
      <w:r>
        <w:t xml:space="preserve">VII. (A) firması tarafından üstlenilen ve faturaya dâhil olmayan, işçilik dâhil ihracat ambalajı bedeli: 1.200</w:t>
      </w:r>
    </w:p>
    <w:p>
      <w:pPr>
        <w:keepNext/>
        <w:spacing w:after="40" w:before="0"/>
        <w:ind w:left="360"/>
      </w:pPr>
      <w:r>
        <w:t xml:space="preserve">Döviz kuru: 1 ABD Doları = 42,00 TL'dir.</w:t>
      </w:r>
    </w:p>
    <w:p>
      <w:pPr>
        <w:keepNext/>
        <w:spacing w:after="40" w:before="0"/>
        <w:ind w:left="360"/>
      </w:pPr>
      <w:r>
        <w:t xml:space="preserve">Buna göre makinenin gümrük kıymeti kaç TL'dir?</w:t>
      </w:r>
    </w:p>
    <w:p>
      <w:pPr>
        <w:keepNext/>
        <w:spacing w:after="40" w:before="0"/>
        <w:ind w:left="360" w:hanging="360"/>
      </w:pPr>
      <w:r>
        <w:t xml:space="preserve">A) </w:t>
      </w:r>
      <w:r>
        <w:t xml:space="preserve">9.597.000</w:t>
      </w:r>
    </w:p>
    <w:p>
      <w:pPr>
        <w:keepNext/>
        <w:spacing w:after="40" w:before="0"/>
        <w:ind w:left="360" w:hanging="360"/>
      </w:pPr>
      <w:r>
        <w:t xml:space="preserve">B) </w:t>
      </w:r>
      <w:r>
        <w:t xml:space="preserve">9.647.400</w:t>
      </w:r>
    </w:p>
    <w:p>
      <w:pPr>
        <w:keepNext/>
        <w:spacing w:after="40" w:before="0"/>
        <w:ind w:left="360" w:hanging="360"/>
      </w:pPr>
      <w:r>
        <w:t xml:space="preserve">C) </w:t>
      </w:r>
      <w:r>
        <w:t xml:space="preserve">9.933.000</w:t>
      </w:r>
    </w:p>
    <w:p>
      <w:pPr>
        <w:keepNext/>
        <w:spacing w:after="40" w:before="0"/>
        <w:ind w:left="360" w:hanging="360"/>
      </w:pPr>
      <w:r>
        <w:t xml:space="preserve">D) </w:t>
      </w:r>
      <w:r>
        <w:t xml:space="preserve">9.983.400</w:t>
      </w:r>
    </w:p>
    <w:p>
      <w:pPr>
        <w:keepNext/>
        <w:spacing w:after="40" w:before="0"/>
        <w:ind w:left="360" w:hanging="360"/>
      </w:pPr>
      <w:r>
        <w:t xml:space="preserve">E) </w:t>
      </w:r>
      <w:r>
        <w:t xml:space="preserve">10.088.400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Ayırt edilebilmeleri koşuluyla Türkiye'de ödenecek ithalat vergileri (12.000; GK 28/f), giriş yerinden sonraki nakliye-sigorta (3.500; 28/a) ve ithalattan sonraki kurulum (6.000; 28/b) DDP bedelinden düşülür; satış koşulu olan lisans (8.000; 27/1-c) ile alıcının üstlendiği ambalaj (1.200; 27/1-a-iii) eklenir; satın alma komisyonu (2.500) 28/e gereği eklenmez. 250.000 − 12.000 − 3.500 − 6.000 + 8.000 + 1.200 = 237.700 USD × 42 = 9.983.400 TL. Çeldiriciler: A lisans ve ambalaj unutulmuş (228.500); B lisans unutulmuş (229.700); C ambalaj unutulmuş (236.500); E satın alma komisyonu eklenmiş (240.200). Bu nedenle doğru cevap D seçeneğidir. (MD GK md. 28/f; GK md. 28/b; GK md. 28/e)</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10- </w:t>
      </w:r>
      <w:r>
        <w:t xml:space="preserve">(A) firması, Çin menşeli bir eşya ithal etmektedir. Eşyanın gümrük kıymeti 400.000 TL'dir. Eşya için İthalat Rejimi Kararı eki II sayılı listede %20 gümrük vergisi, İthalatta İlave Gümrük Vergisi Uygulanmasına İlişkin Karar eki tabloda "Diğer Ülkeler" sütununda %50 ilave gümrük vergisi öngörülmüştür. 474 sayılı Gümrük Giriş Tarife Cetveli Hakkında Kanunda eşyanın vergi haddi %30'dur. KDV oranı %20 olup eşya başka bir vergi veya mali yükümlülüğe tabi değildir.</w:t>
      </w:r>
    </w:p>
    <w:p>
      <w:pPr>
        <w:keepNext/>
        <w:spacing w:after="80" w:before="60"/>
      </w:pPr>
      <w:r>
        <w:t xml:space="preserve">Buna göre bu ithalatta tahsil edilecek gümrük vergisi, ilave gümrük vergisi ve KDV toplamı kaç TL'dir?</w:t>
      </w:r>
    </w:p>
    <w:p>
      <w:pPr>
        <w:keepNext/>
        <w:spacing w:after="40" w:before="0"/>
        <w:ind w:left="360" w:hanging="360"/>
      </w:pPr>
      <w:r>
        <w:t xml:space="preserve">A) </w:t>
      </w:r>
      <w:r>
        <w:t xml:space="preserve">200.000</w:t>
      </w:r>
    </w:p>
    <w:p>
      <w:pPr>
        <w:keepNext/>
        <w:spacing w:after="40" w:before="0"/>
        <w:ind w:left="360" w:hanging="360"/>
      </w:pPr>
      <w:r>
        <w:t xml:space="preserve">B) </w:t>
      </w:r>
      <w:r>
        <w:t xml:space="preserve">296.000</w:t>
      </w:r>
    </w:p>
    <w:p>
      <w:pPr>
        <w:keepNext/>
        <w:spacing w:after="40" w:before="0"/>
        <w:ind w:left="360" w:hanging="360"/>
      </w:pPr>
      <w:r>
        <w:t xml:space="preserve">C) </w:t>
      </w:r>
      <w:r>
        <w:t xml:space="preserve">320.000</w:t>
      </w:r>
    </w:p>
    <w:p>
      <w:pPr>
        <w:keepNext/>
        <w:spacing w:after="40" w:before="0"/>
        <w:ind w:left="360" w:hanging="360"/>
      </w:pPr>
      <w:r>
        <w:t xml:space="preserve">D) </w:t>
      </w:r>
      <w:r>
        <w:t xml:space="preserve">376.000</w:t>
      </w:r>
    </w:p>
    <w:p>
      <w:pPr>
        <w:keepNext/>
        <w:spacing w:after="40" w:before="0"/>
        <w:ind w:left="360" w:hanging="360"/>
      </w:pPr>
      <w:r>
        <w:t xml:space="preserve">E) </w:t>
      </w:r>
      <w:r>
        <w:t xml:space="preserve">416.000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GV + İGV toplam oranı (%20 + %50 = %70), 474 sayılı Kanundaki %30 haddin 50'ye kadar yükseltilmiş düzeyi (%50) ile %50 artırılmış düzeyinden (%45) daha fazla olanı, yani %50'yi aşamaz. GV %20 sabit kaldığından İGV fiilen %30 uygulanır: GV 80.000 + İGV 120.000 = 200.000; KDV = (400.000 + 200.000) × %20 = 120.000; toplam 320.000 TL. Çeldiriciler: A KDV unutulmuş; B değişiklik öncesi metindeki "%50 artırılmış düzey" (%45) sınırı uygulanmış (GV 80.000 + İGV 100.000 + KDV 116.000); D sınır uygulanmamış ve İGV KDV matrahına katılmamış (80.000 + 200.000 + 96.000); E sınır hiç uygulanmamış (80.000 + 200.000 + 136.000). Bu nedenle doğru cevap C seçeneğidir. (MD İGV Kararı md. 2/3; KDVK md. 21/b)</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11- </w:t>
      </w:r>
      <w:r>
        <w:t xml:space="preserve">Serbest dolaşıma giriş beyannamesine ilişkin teslimden sonra kontrol sonucunda yükümlü (A) adına 240.000 TL ek gümrük vergileri tahakkuk ettirilmiş ve 4458 sayılı Gümrük Kanununun 234 üncü maddesi uyarınca 720.000 TL idari para cezası kararı verilmiştir. Tebliğden sonra, hiçbir ödeme yapılmadan (A) vefat etmiştir. Mirası reddetmemiş kanuni mirasçıları; miras hissesi 1/4 olan eşi (C) ile miras hisseleri 3/8'er olan çocukları (D) ve (E)'dir.</w:t>
      </w:r>
    </w:p>
    <w:p>
      <w:pPr>
        <w:keepNext/>
        <w:spacing w:after="80" w:before="60"/>
      </w:pPr>
      <w:r>
        <w:t xml:space="preserve">Gümrük Genel Tebliği (Tahsilat İşlemleri) (Seri No: 2)'ye göre bu alacaklar nedeniyle mirasçı (D)'den takip edilebilecek tutar kaç TL'dir?</w:t>
      </w:r>
    </w:p>
    <w:p>
      <w:pPr>
        <w:keepNext/>
        <w:spacing w:after="40" w:before="0"/>
        <w:ind w:left="360" w:hanging="360"/>
      </w:pPr>
      <w:r>
        <w:t xml:space="preserve">A) </w:t>
      </w:r>
      <w:r>
        <w:t xml:space="preserve">80.000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240.000</w:t>
      </w:r>
    </w:p>
    <w:p>
      <w:pPr>
        <w:keepNext/>
        <w:spacing w:after="40" w:before="0"/>
        <w:ind w:left="360" w:hanging="360"/>
      </w:pPr>
      <w:r>
        <w:t xml:space="preserve">D) </w:t>
      </w:r>
      <w:r>
        <w:t xml:space="preserve">270.000</w:t>
      </w:r>
    </w:p>
    <w:p>
      <w:pPr>
        <w:keepNext/>
        <w:spacing w:after="40" w:before="0"/>
        <w:ind w:left="360" w:hanging="360"/>
      </w:pPr>
      <w:r>
        <w:t xml:space="preserve">E) </w:t>
      </w:r>
      <w:r>
        <w:t xml:space="preserve">360.000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vergi borcu mirası reddetmemiş mirasçılara geçer; ancak her mirasçı miras hissesi nispetinde sorumludur: 240.000 × 3/8 = 90.000 TL. İdari para cezası ise cezaların şahsiliği ilkesi gereği mirasçılardan takip edilmez. Çeldiriciler: A borç mirasçılar arasında eşit (1/3) bölünmüş; C mirasçının vergi borcunun tamamından sorumlu tutulduğu varsayılmış; D cezanın 3/8'i takip edilmiş (270.000); E vergi ve ceza toplamının 3/8'i alınmış (360.000). Bu nedenle doğru cevap B seçeneğidir. (MD Tahsilat Tebliği md. 14/6)</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12- </w:t>
      </w:r>
      <w:r>
        <w:t xml:space="preserve">Onaylanmış kişi statü belgesi sahibi (A) firmasının götürü teminat yetkisi, götürü teminat kapsamındaki kamu alacağını süresi içinde ödememesi nedeniyle Tebliğin 40 ıncı maddesi uyarınca işlem yapıldığından geri alınmıştır. Geri alma tarihinde götürü teminat kapsamında teminata bağlı tüm gümrük vergileri ve diğer vergiler toplamı 2.500.000 TL'dir. (A) firmasının götürü teminat için verdiği teminat mektubu 1.800.000 TL olup firma, götürü teminat yetkisi geri alınmadan önce statü belgesi kapsamında kısmi teminat (ithalat vergilerinin %10'u) yetkisine de sahipti.</w:t>
      </w:r>
    </w:p>
    <w:p>
      <w:pPr>
        <w:keepNext/>
        <w:spacing w:after="80" w:before="60"/>
      </w:pPr>
      <w:r>
        <w:t xml:space="preserve">Onaylanmış Kişi Statüsüne İlişkin Gümrük Genel Tebliği (Sıra No: 1)'ne göre, götürü teminat için verilen teminatın iade edilebilmesi için (A) firmasının bağlaması gereken teminat tutarı kaç TL'dir?</w:t>
      </w:r>
    </w:p>
    <w:p>
      <w:pPr>
        <w:keepNext/>
        <w:spacing w:after="40" w:before="0"/>
        <w:ind w:left="360" w:hanging="360"/>
      </w:pPr>
      <w:r>
        <w:t xml:space="preserve">A) </w:t>
      </w:r>
      <w:r>
        <w:t xml:space="preserve">250.000</w:t>
      </w:r>
    </w:p>
    <w:p>
      <w:pPr>
        <w:keepNext/>
        <w:spacing w:after="40" w:before="0"/>
        <w:ind w:left="360" w:hanging="360"/>
      </w:pPr>
      <w:r>
        <w:t xml:space="preserve">B) </w:t>
      </w:r>
      <w:r>
        <w:t xml:space="preserve">300.000</w:t>
      </w:r>
    </w:p>
    <w:p>
      <w:pPr>
        <w:keepNext/>
        <w:spacing w:after="40" w:before="0"/>
        <w:ind w:left="360" w:hanging="360"/>
      </w:pPr>
      <w:r>
        <w:t xml:space="preserve">C) </w:t>
      </w:r>
      <w:r>
        <w:t xml:space="preserve">2.500.000</w:t>
      </w:r>
    </w:p>
    <w:p>
      <w:pPr>
        <w:keepNext/>
        <w:spacing w:after="40" w:before="0"/>
        <w:ind w:left="360" w:hanging="360"/>
      </w:pPr>
      <w:r>
        <w:t xml:space="preserve">D) </w:t>
      </w:r>
      <w:r>
        <w:t xml:space="preserve">2.750.000</w:t>
      </w:r>
    </w:p>
    <w:p>
      <w:pPr>
        <w:keepNext/>
        <w:spacing w:after="40" w:before="0"/>
        <w:ind w:left="360" w:hanging="360"/>
      </w:pPr>
      <w:r>
        <w:t xml:space="preserve">E) </w:t>
      </w:r>
      <w:r>
        <w:t xml:space="preserve">3.000.000</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Götürü teminat yetkisi geri alınan kişi, götürü teminat kapsamındaki tüm vergilerin %20 fazlasıyla teminat bağladıktan sonra eski teminatını geri alır: 2.500.000 × 1,20 = 3.000.000 TL. Geri alma 42/3 (kamu alacağını süresinde ödememe) kapsamında olduğundan bu teminatın bağlanmasında kısmi teminat yetkisinden yararlanılamaz; Ayrıca md. 30/2 uyarınca 42/3 kapsamında götürü teminat yetkisi geri alınanların kısmi teminat yetkisi de geri alınır. 1.800.000 TL'lik mektup tutarı tuzak veridir. Çeldiriciler: A kısmi teminat oranı vergilere uygulanmış (%10); B kısmi teminat oranı %20 fazlalı tutara uygulanmış (3.000.000 × %10); C fazlalık eklenmemiş; D fazlalık %10 alınmış. Bu nedenle doğru cevap E seçeneğidir. (MD OKS Tebliği md. 42/7; md. 42/8)</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13- </w:t>
      </w:r>
      <w:r>
        <w:t xml:space="preserve">Yatırım teşvik belgesi sahibi (A) firmasının belgeye bağlı makine ve teçhizat listesinde, menşe ülkesi Almanya olan 1 adet pres makinesi 200.000 Avro kıymetle kayıtlıdır. Makine İsviçre menşeli olarak ve 350.000 ABD Doları tutarındaki sevk faturasıyla ithal edilmektedir. Gümrük yükümlülüğünün başladığı tarihte döviz satış kurları 1 ABD Doları = 42,00 TL, 1 Avro = 48,00 TL'dir. Makinenin İthalat Rejimi Kararına göre gümrük vergisi oranı %0, KDV oranı %20'dir ve teşvik belgesinde KDV istisnası öngörülmüştür. (A) firması, listede düzeltme yaptırmaksızın, gerekli vergiyi peşin ödeyerek ithalatı tamamlamak istemektedir.</w:t>
      </w:r>
    </w:p>
    <w:p>
      <w:pPr>
        <w:keepNext/>
        <w:spacing w:after="80" w:before="60"/>
      </w:pPr>
      <w:r>
        <w:t xml:space="preserve">Gümrük Genel Tebliği (Yatırım Teşvik) (Seri No: 9)'a göre peşin ödenmesi gereken vergi kaç TL'dir?</w:t>
      </w:r>
    </w:p>
    <w:p>
      <w:pPr>
        <w:keepNext/>
        <w:spacing w:after="40" w:before="0"/>
        <w:ind w:left="360" w:hanging="360"/>
      </w:pPr>
      <w:r>
        <w:t xml:space="preserve">A) </w:t>
      </w:r>
      <w:r>
        <w:t xml:space="preserve">60.000</w:t>
      </w:r>
    </w:p>
    <w:p>
      <w:pPr>
        <w:keepNext/>
        <w:spacing w:after="40" w:before="0"/>
        <w:ind w:left="360" w:hanging="360"/>
      </w:pPr>
      <w:r>
        <w:t xml:space="preserve">B) </w:t>
      </w:r>
      <w:r>
        <w:t xml:space="preserve">300.000</w:t>
      </w:r>
    </w:p>
    <w:p>
      <w:pPr>
        <w:keepNext/>
        <w:spacing w:after="40" w:before="0"/>
        <w:ind w:left="360" w:hanging="360"/>
      </w:pPr>
      <w:r>
        <w:t xml:space="preserve">C) </w:t>
      </w:r>
      <w:r>
        <w:t xml:space="preserve">420.000</w:t>
      </w:r>
    </w:p>
    <w:p>
      <w:pPr>
        <w:keepNext/>
        <w:spacing w:after="40" w:before="0"/>
        <w:ind w:left="360" w:hanging="360"/>
      </w:pPr>
      <w:r>
        <w:t xml:space="preserve">D) </w:t>
      </w:r>
      <w:r>
        <w:t xml:space="preserve">1.020.000</w:t>
      </w:r>
    </w:p>
    <w:p>
      <w:pPr>
        <w:keepNext/>
        <w:spacing w:after="40" w:before="0"/>
        <w:ind w:left="360" w:hanging="360"/>
      </w:pPr>
      <w:r>
        <w:t xml:space="preserve">E) </w:t>
      </w:r>
      <w:r>
        <w:t xml:space="preserve">2.940.000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Döviz cinsleri farklı olduğundan karşılaştırma yükümlülük tarihindeki çapraz kur paritesiyle yapılır: liste kıymeti 200.000 × 48 = 9.600.000 TL; %50'ye kadar (dahil) fark için fatura kıymeti esas alındığından sınır 14.400.000 TL'dir. Fatura 350.000 × 42 = 14.700.000 TL; %50'yi aşan fazlalık 300.000 TL'dir. Bu fazlalığa isabet eden KDV peşin alınır (GV oranı %0): 300.000 × %20 = 60.000 TL. Menşe farklılığı listede düzeltme gerektirmez. Çeldiriciler: B vergi yerine fazlalık tutarı alınmış; C çapraz parite yapılmadan liste tutarı ABD Doları sayılmış (fazlalık 50.000 USD); D liste ile fatura arasındaki farkın tamamı (5.100.000 TL) vergilendirilmiş; E fatura kıymetinin tamamı üzerinden KDV hesaplanmış. Bu nedenle doğru cevap A seçeneğidir. (MD Yatırım Teşvik GGT md. 16/2-c; md. 16/3-a)</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14- </w:t>
      </w:r>
      <w:r>
        <w:t xml:space="preserve">Gümrük Genel Tebliği (Transit Rejimi) (Seri No: 4)'e göre hareket gümrük idaresinde yapılan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Teminatın yeterli veya uygun bulunmaması halinde, beyan sahibince bir defa ile sınırlı olmak üzere teminat bilgilerinde güncelleme yapılarak beyan, kontrol için hareket gümrük idaresine gönderilir.</w:t>
      </w:r>
    </w:p>
    <w:p>
      <w:pPr>
        <w:keepNext/>
        <w:spacing w:after="40" w:before="0"/>
        <w:ind w:left="360" w:hanging="360"/>
      </w:pPr>
      <w:r>
        <w:t xml:space="preserve">B) </w:t>
      </w:r>
      <w:r>
        <w:t xml:space="preserve">Hareket gümrük idaresine sunulacak eşyanın taşınmasında farklı plakalı çekici ve römork kullanıldığında, sisteme yalnızca çekicinin plaka bilgileri girilir.</w:t>
      </w:r>
    </w:p>
    <w:p>
      <w:pPr>
        <w:keepNext/>
        <w:spacing w:after="40" w:before="0"/>
        <w:ind w:left="360" w:hanging="360"/>
      </w:pPr>
      <w:r>
        <w:t xml:space="preserve">C) </w:t>
      </w:r>
      <w:r>
        <w:t xml:space="preserve">Teminatın nakit olarak verilmesi halinde hareket gümrük idaresi, rejim hak sahibine geri ödemenin nasıl yapılmasını istediğini sorar.</w:t>
      </w:r>
    </w:p>
    <w:p>
      <w:pPr>
        <w:keepNext/>
        <w:spacing w:after="40" w:before="0"/>
        <w:ind w:left="360" w:hanging="360"/>
      </w:pPr>
      <w:r>
        <w:t xml:space="preserve">D) </w:t>
      </w:r>
      <w:r>
        <w:t xml:space="preserve">Eşyanın yalnızca belge kontrolü yapılarak serbest bırakılması halinde beklenen varış kaydında kontrol sonucu kodu "A2-Uygun kabul edildi" olur.</w:t>
      </w:r>
    </w:p>
    <w:p>
      <w:pPr>
        <w:keepNext/>
        <w:spacing w:after="40" w:before="0"/>
        <w:ind w:left="360" w:hanging="360"/>
      </w:pPr>
      <w:r>
        <w:t xml:space="preserve">E) </w:t>
      </w:r>
      <w:r>
        <w:t xml:space="preserve">Hareket gümrük idaresi eşyayı mühürlemekten vazgeçtiğinde, beyan bilgilerindeki mühre ilişkin alana "VAZGEÇME - 99201" ibaresini kaydeder.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28/2 fıkrasına göre farklı plakalı çekici ve römork kullanıldığında her ikisinin de plaka bilgileri sisteme girilir; "yalnızca çekicinin" ifadesi yanlıştır. A (23/1, bir defalık güncelleme), C (23/3, nakit teminatta geri ödeme şekli), D (26/4, A2 kodu) ve E (27/2, 99201 ibaresi) Tebliğle uyumludur. Bu nedenle doğru cevap B seçeneğidir. (MD Transit Seri No: 4 md. 28/2)</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15- </w:t>
      </w:r>
      <w:r>
        <w:t xml:space="preserve">Gümrük Genel Tebliği (Transit Rejimi) (Seri No: 4)'e göre varış gümrük idaresi işlemlerine ilişkin aşağıdaki ifadelerden hangileri doğrudur?</w:t>
      </w:r>
    </w:p>
    <w:p>
      <w:pPr>
        <w:keepNext/>
        <w:spacing w:after="40" w:before="0"/>
        <w:ind w:left="360"/>
      </w:pPr>
      <w:r>
        <w:t xml:space="preserve">I. </w:t>
      </w:r>
      <w:r>
        <w:t xml:space="preserve">Hareket gümrük idaresinde TRB'nin sistemde serbest bırakıldığı ancak varış gümrük idaresinde sistemin çalışmadığı hallerde, varış gümrük idaresi rejimi TRB'deki bilgileri esas alarak sonlandırır.</w:t>
      </w:r>
    </w:p>
    <w:p>
      <w:pPr>
        <w:keepNext/>
        <w:spacing w:after="40" w:before="0"/>
        <w:ind w:left="360"/>
      </w:pPr>
      <w:r>
        <w:t xml:space="preserve">II. </w:t>
      </w:r>
      <w:r>
        <w:t xml:space="preserve">Varış gümrük idaresinin belge kontrolü yapması ve boşaltma bilgilerinin uygun olması halinde "A2- Uygun kabul edildi" kodu işaretlenir ve kontrol sonuçları mesajı eşyanın sunulduğu gün veya en geç takip eden iş günü gönderilir.</w:t>
      </w:r>
    </w:p>
    <w:p>
      <w:pPr>
        <w:keepNext/>
        <w:spacing w:after="40" w:before="0"/>
        <w:ind w:left="360"/>
      </w:pPr>
      <w:r>
        <w:t xml:space="preserve">III. </w:t>
      </w:r>
      <w:r>
        <w:t xml:space="preserve">Muayene sonucunda uyuşmazlık bulunmaması halinde "A1-Uygundur" kodu, istisnai durumlarda eşyanın sunulduğu günü takip eden beş takvim günü içinde sisteme girilir.</w:t>
      </w:r>
    </w:p>
    <w:p>
      <w:pPr>
        <w:keepNext/>
        <w:spacing w:after="40" w:before="0"/>
        <w:ind w:left="360"/>
      </w:pPr>
      <w:r>
        <w:t xml:space="preserve">IV. </w:t>
      </w:r>
      <w:r>
        <w:t xml:space="preserve">Beyanın kontrolü neticesinde uyuşmazlık tespit edilmesi halinde kontrol sonucu sisteme girilirken "B1-Uygunsuz" kodu kullanılır.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 (35/4), II (37/2) ve IV (37/4) Tebliğle aynıdır. 37/3 fıkrasına göre muayene sonucu uyuşmazlık yoksa "A1-Uygundur" kodu eşyanın sunulduğu gün veya en geç takip eden iş günü, istisnai durumlarda ise sunulduğu günü takip eden üç takvim günü içinde girilir; III'teki "beş takvim günü" yanlıştır. Bu nedenle doğru cevap E seçeneğidir. (MD Transit Seri No: 4 md. 37/3)</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16- </w:t>
      </w:r>
      <w:r>
        <w:t xml:space="preserve">Gümrük Genel Tebliği (Transit Rejimi) (Seri No: 4)'e göre;</w:t>
      </w:r>
    </w:p>
    <w:p>
      <w:pPr>
        <w:keepNext/>
        <w:spacing w:after="80" w:before="60"/>
      </w:pPr>
      <w:r>
        <w:t xml:space="preserve">"Hareket gümrük idaresi, eşyanın varış gümrük idaresine sunulması gereken süre sınırına kadar 'Varış Bilgisi' mesajını veya 'Varış Bilgisi' mesajını aldıktan sonraki ..... gün içinde 'Kontrol Sonuçları' mesajını almazsa sistem tarafından otomatik olarak 'Durum Talebi' mesajı gönderilir. Varış gümrük idaresinden gelen yanıtta işlemin usulüne uygun sonlandırıldığına ilişkin bilginin yer almaması durumunda, hareket gümrük idaresince en geç ..... gün içinde araştırma usulü başlatılır."</w:t>
      </w:r>
    </w:p>
    <w:p>
      <w:pPr>
        <w:keepNext/>
        <w:spacing w:after="80" w:before="60"/>
      </w:pPr>
      <w:r>
        <w:t xml:space="preserve">Yukarıda boş bırakılan yerlere sırasıyla aşağıdakilerden hangisi gelmelidir?</w:t>
      </w:r>
    </w:p>
    <w:p>
      <w:pPr>
        <w:keepNext/>
        <w:spacing w:after="40" w:before="0"/>
        <w:ind w:left="360" w:hanging="360"/>
      </w:pPr>
      <w:r>
        <w:t xml:space="preserve">A) </w:t>
      </w:r>
      <w:r>
        <w:t xml:space="preserve">üç – beş</w:t>
      </w:r>
    </w:p>
    <w:p>
      <w:pPr>
        <w:keepNext/>
        <w:spacing w:after="40" w:before="0"/>
        <w:ind w:left="360" w:hanging="360"/>
      </w:pPr>
      <w:r>
        <w:t xml:space="preserve">B) </w:t>
      </w:r>
      <w:r>
        <w:t xml:space="preserve">altı – yedi</w:t>
      </w:r>
    </w:p>
    <w:p>
      <w:pPr>
        <w:keepNext/>
        <w:spacing w:after="40" w:before="0"/>
        <w:ind w:left="360" w:hanging="360"/>
      </w:pPr>
      <w:r>
        <w:t xml:space="preserve">C) </w:t>
      </w:r>
      <w:r>
        <w:t xml:space="preserve">altı – yirmi sekiz</w:t>
      </w:r>
    </w:p>
    <w:p>
      <w:pPr>
        <w:keepNext/>
        <w:spacing w:after="40" w:before="0"/>
        <w:ind w:left="360" w:hanging="360"/>
      </w:pPr>
      <w:r>
        <w:t xml:space="preserve">D) </w:t>
      </w:r>
      <w:r>
        <w:t xml:space="preserve">yedi – on</w:t>
      </w:r>
    </w:p>
    <w:p>
      <w:pPr>
        <w:keepNext/>
        <w:spacing w:after="40" w:before="0"/>
        <w:ind w:left="360" w:hanging="360"/>
      </w:pPr>
      <w:r>
        <w:t xml:space="preserve">E) </w:t>
      </w:r>
      <w:r>
        <w:t xml:space="preserve">yirmi sekiz – yedi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45/1 fıkrasına göre "Varış Bilgisi" mesajını aldıktan sonraki altı gün içinde "Kontrol Sonuçları" mesajı alınmazsa sistem otomatik "Durum Talebi" gönderir; yanıtta usulüne uygun sonlandırma bilgisi yoksa hareket gümrük idaresince en geç yedi gün içinde araştırma usulü başlatılır. Yirmi sekiz gün, araştırma başlatıldıktan sonra varış idaresinden ve rejim hak sahibinden cevap beklenecek süredir (45/3). Bu nedenle doğru cevap B seçeneğidir. (MD Transit Seri No: 4 md. 45/1)</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17- </w:t>
      </w:r>
      <w:r>
        <w:t xml:space="preserve">2009/15481 sayılı "4458 sayılı Gümrük Kanununun Bazı Maddelerinin Uygulanması Hakkında Karar"a göre, ticari fuarda kullanılan veya tüketilen ürünlere tanınan muafiyetin uygulanmasında "ticari fuar veya benzeri faaliyet" deyiminin kapsamına aşağıdakilerden hangisi </w:t>
      </w:r>
      <w:r>
        <w:rPr>
          <w:b/>
          <w:bCs/>
          <w:u w:val="single"/>
        </w:rPr>
        <w:t xml:space="preserve">girmez</w:t>
      </w:r>
      <w:r>
        <w:t xml:space="preserve">?</w:t>
      </w:r>
    </w:p>
    <w:p>
      <w:pPr>
        <w:keepNext/>
        <w:spacing w:after="40" w:before="0"/>
        <w:ind w:left="360" w:hanging="360"/>
      </w:pPr>
      <w:r>
        <w:t xml:space="preserve">A) </w:t>
      </w:r>
      <w:r>
        <w:t xml:space="preserve">Ticaret, sanayi, tarım veya el sanatları ile ilgili sergi, fuar, gösteri ve benzeri faaliyetler</w:t>
      </w:r>
    </w:p>
    <w:p>
      <w:pPr>
        <w:keepNext/>
        <w:spacing w:after="40" w:before="0"/>
        <w:ind w:left="360" w:hanging="360"/>
      </w:pPr>
      <w:r>
        <w:t xml:space="preserve">B) </w:t>
      </w:r>
      <w:r>
        <w:t xml:space="preserve">Yabancı bir ülke eşyasının satılması amacıyla işyeri veya bunların eklentilerinde düzenlenen özel amaçlı sergiler</w:t>
      </w:r>
    </w:p>
    <w:p>
      <w:pPr>
        <w:keepNext/>
        <w:spacing w:after="40" w:before="0"/>
        <w:ind w:left="360" w:hanging="360"/>
      </w:pPr>
      <w:r>
        <w:t xml:space="preserve">C) </w:t>
      </w:r>
      <w:r>
        <w:t xml:space="preserve">Esas olarak hayır ve insani bir yardım amacıyla gerçekleştirilen sergi ve benzeri faaliyetler</w:t>
      </w:r>
    </w:p>
    <w:p>
      <w:pPr>
        <w:keepNext/>
        <w:spacing w:after="40" w:before="0"/>
        <w:ind w:left="360" w:hanging="360"/>
      </w:pPr>
      <w:r>
        <w:t xml:space="preserve">D) </w:t>
      </w:r>
      <w:r>
        <w:t xml:space="preserve">Uluslararası organizasyon veya teşekküllerin temsilcilerinin gerçekleştirdiği toplantılar</w:t>
      </w:r>
    </w:p>
    <w:p>
      <w:pPr>
        <w:keepNext/>
        <w:spacing w:after="40" w:before="0"/>
        <w:ind w:left="360" w:hanging="360"/>
      </w:pPr>
      <w:r>
        <w:t xml:space="preserve">E) </w:t>
      </w:r>
      <w:r>
        <w:t xml:space="preserve">Resmi tören veya anma törenleri ya da toplantıları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 md. 89/2 ticari fuar veya benzeri faaliyet deyimini (a) ticaret-sanayi-tarım-el sanatları sergi ve fuarları, (b) hayır ve insani yardım amaçlı sergiler, (c) bilimsel-kültürel vb. organizasyonlar, (ç) uluslararası organizasyon temsilcilerinin toplantıları ve (d) resmi tören veya anma törenleri olarak sayar. 89/3 ise yabancı ülke eşyasının satışı amacıyla işyerinde düzenlenen özel amaçlı sergileri açıkça kapsam dışında bırakır. Bu nedenle doğru cevap B seçeneğidir. (MD Karar md. 89/3; Karar md. 89/2-b)</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18- </w:t>
      </w:r>
      <w:r>
        <w:t xml:space="preserve">2009/15481 sayılı Karar ile Gümrük Muafiyeti Tebliği (Seri No: 2)'ne göre kriz hallerinde zarar görenlere gönderilen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Kamu kurum ve kuruluşları, kamu yararına çalışan dernekler ve vergi muafiyeti tanınan vakıflar tarafından, kriz hallerinde zarar gören kişilere ücretsiz olarak dağıtılmak amacıyla serbest dolaşıma sokulan eşya için gümrük vergileri aranmaz.</w:t>
      </w:r>
    </w:p>
    <w:p>
      <w:pPr>
        <w:keepNext/>
        <w:spacing w:after="40" w:before="0"/>
        <w:ind w:left="360" w:hanging="360"/>
      </w:pPr>
      <w:r>
        <w:t xml:space="preserve">B) </w:t>
      </w:r>
      <w:r>
        <w:t xml:space="preserve">Yardım kuruluşları tarafından kriz hali süresince kendi ihtiyaçlarını karşılamak amacıyla serbest dolaşıma sokulan eşyaya da muafiyet tanınır.</w:t>
      </w:r>
    </w:p>
    <w:p>
      <w:pPr>
        <w:keepNext/>
        <w:spacing w:after="40" w:before="0"/>
        <w:ind w:left="360" w:hanging="360"/>
      </w:pPr>
      <w:r>
        <w:t xml:space="preserve">C) </w:t>
      </w:r>
      <w:r>
        <w:t xml:space="preserve">Kriz bölgesine yardım amacıyla gönderilen gıda maddeleri ile ilaç ve ilk yardım malzemesi gibi sağlık malzemeleri için, insan, hayvan, bitki ve çevre sağlığı yönünden güvenli olduğunu gösteren belge gümrük idaresine sunulur.</w:t>
      </w:r>
    </w:p>
    <w:p>
      <w:pPr>
        <w:keepNext/>
        <w:spacing w:after="40" w:before="0"/>
        <w:ind w:left="360" w:hanging="360"/>
      </w:pPr>
      <w:r>
        <w:t xml:space="preserve">D) </w:t>
      </w:r>
      <w:r>
        <w:t xml:space="preserve">Kamu kurum ve kuruluşlarına teslim edilen yardım malzemeleri için işlemler mevcut belgelere istinaden tamamlanır.</w:t>
      </w:r>
    </w:p>
    <w:p>
      <w:pPr>
        <w:keepNext/>
        <w:spacing w:after="40" w:before="0"/>
        <w:ind w:left="360" w:hanging="360"/>
      </w:pPr>
      <w:r>
        <w:t xml:space="preserve">E) </w:t>
      </w:r>
      <w:r>
        <w:t xml:space="preserve">Kriz hallerinden zarar gören bölgelerin yeniden inşasına yönelik madde ve malzemeler de bu muafiyet kapsamında serbest dolaşıma sokulabilir.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md. 105/3'e göre kriz hallerinden zarar gören bölgelerin yeniden inşasına yönelik madde ve malzemeler muafiyet kapsamı dışındadır; E bu nedenle yanlıştır. A (105/1-a), B (105/2), C (Tebliğ 37/1) ve D (Tebliğ 36/2) mevzuatla birebir uyumludur. Bu nedenle doğru cevap E seçeneğidir. (MD Karar md. 105/3; Tebliğ md. 37/1)</w:t>
      </w:r>
    </w:p>
    <w:p>
      <w:pPr>
        <w:keepNext/>
        <w:spacing w:after="40" w:before="280"/>
      </w:pPr>
      <w:r>
        <w:rPr>
          <w:i/>
          <w:iCs/>
          <w:color w:val="B8860B"/>
          <w:sz w:val="20"/>
          <w:szCs w:val="20"/>
        </w:rPr>
        <w:t xml:space="preserve">Gümrük Mevzuatı – Antrepo · Çok çıkan (15 soru) · beklenen hüküm</w:t>
      </w:r>
    </w:p>
    <w:p>
      <w:pPr>
        <w:keepNext/>
        <w:spacing w:after="60" w:before="200"/>
      </w:pPr>
      <w:r>
        <w:rPr>
          <w:b/>
          <w:bCs/>
        </w:rPr>
        <w:t xml:space="preserve">19- </w:t>
      </w:r>
      <w:r>
        <w:t xml:space="preserve">Antrepo işleticileri ve kullanıcılarının gümrük idaresine karşı mali sorumluluğu bakımından, aşağıdakilerden hangilerinin gümrük idaresine ispat edilmesi ve idarece kabul edilmesi halinde sorumluluk söz konusu olmaz?</w:t>
      </w:r>
    </w:p>
    <w:p>
      <w:pPr>
        <w:keepNext/>
        <w:spacing w:after="40" w:before="0"/>
        <w:ind w:left="360"/>
      </w:pPr>
      <w:r>
        <w:t xml:space="preserve">I. </w:t>
      </w:r>
      <w:r>
        <w:t xml:space="preserve">Eşyanın tabiatından doğan kayıp ve fireler</w:t>
      </w:r>
    </w:p>
    <w:p>
      <w:pPr>
        <w:keepNext/>
        <w:spacing w:after="40" w:before="0"/>
        <w:ind w:left="360"/>
      </w:pPr>
      <w:r>
        <w:t xml:space="preserve">II. </w:t>
      </w:r>
      <w:r>
        <w:t xml:space="preserve">Antrepo kullanıcısının görevlendirdiği personelin dikkatsizliği sonucu eşyada meydana gelen kayıplar</w:t>
      </w:r>
    </w:p>
    <w:p>
      <w:pPr>
        <w:keepNext/>
        <w:spacing w:after="40" w:before="0"/>
        <w:ind w:left="360"/>
      </w:pPr>
      <w:r>
        <w:t xml:space="preserve">III. </w:t>
      </w:r>
      <w:r>
        <w:t xml:space="preserve">Gümrüğün gözetimi ve denetimi altında, antrepoda yapılan işleme faaliyeti sonucu ortaya çıkan noksanlıklar</w:t>
      </w:r>
    </w:p>
    <w:p>
      <w:pPr>
        <w:keepNext/>
        <w:spacing w:after="40" w:before="0"/>
        <w:ind w:left="360"/>
      </w:pPr>
      <w:r>
        <w:t xml:space="preserve">IV. </w:t>
      </w:r>
      <w:r>
        <w:t xml:space="preserve">Antrepo işleticilerinin ve kullanıcılarının kusur ve hatalarından meydana gelmeyen telef, kayıp, çalınma ve diğer haller dolayısıyla meydana gelen eksiklikler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522/4'e göre tabiattan doğan kayıp ve fireler (I), gümrük gözetiminde antrepoda yapılan işleme faaliyeti sonucu ortaya çıkan noksanlıklar (III) ve işletici ile kullanıcının kusur ve hatalarından doğmayan telef, kayıp, çalınma halleri (IV) ispat edilip idarece kabul edilirse sorumluluk doğmaz. Personelin dikkatsizliği (II) kusurdan doğan bir kayıptır; 522/6 uyarınca bu tür noksanlıkların vergi ve cezaları işletici veya kullanıcıya tazmin ettirilir. Bu nedenle doğru cevap D seçeneğidir. (MD GY md. 522/4)</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20- </w:t>
      </w:r>
      <w:r>
        <w:t xml:space="preserve">Gümrük Yönetmeliğine göre antrepolara dökme olarak gelen sıvılara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Yeni gelen sıvıların kısmen dolu bir tanka konulmasına, yeni gelen sıvının aynı cins ve nev'iden ve aynı vergi oranına tabi olması şartıyla izin verilir.</w:t>
      </w:r>
    </w:p>
    <w:p>
      <w:pPr>
        <w:keepNext/>
        <w:spacing w:after="40" w:before="0"/>
        <w:ind w:left="360" w:hanging="360"/>
      </w:pPr>
      <w:r>
        <w:t xml:space="preserve">B) </w:t>
      </w:r>
      <w:r>
        <w:t xml:space="preserve">Yeni konulan sıvının tankta bulunan sıvı ile aynı cins ve nev'iden ve aynı vergi oranına tabi olduğuna ilişkin analiz raporu alınmadan bu tanktan eşya çıkışına izin verilmez.</w:t>
      </w:r>
    </w:p>
    <w:p>
      <w:pPr>
        <w:keepNext/>
        <w:spacing w:after="40" w:before="0"/>
        <w:ind w:left="360" w:hanging="360"/>
      </w:pPr>
      <w:r>
        <w:t xml:space="preserve">C) </w:t>
      </w:r>
      <w:r>
        <w:t xml:space="preserve">Serbest dolaşımda bulunan ve bulunmayan dökme eşyanın zorunluluk halinde aynı tankta bulunmasına izin verilebilmesi için bu eşyanın cins ve niteliklerinin aynı olması gerekir.</w:t>
      </w:r>
    </w:p>
    <w:p>
      <w:pPr>
        <w:keepNext/>
        <w:spacing w:after="40" w:before="0"/>
        <w:ind w:left="360" w:hanging="360"/>
      </w:pPr>
      <w:r>
        <w:t xml:space="preserve">D) </w:t>
      </w:r>
      <w:r>
        <w:t xml:space="preserve">Antrepoya konulan farklı tarife pozisyonu ve vergi oranına tabi eşyanın karıştırılması halinde, karışımdaki eşyadan dahil olduğu faslın en düşük vergiye tabi pozisyonundaki eşya esas alınarak vergilendirilir.</w:t>
      </w:r>
    </w:p>
    <w:p>
      <w:pPr>
        <w:keepNext/>
        <w:spacing w:after="40" w:before="0"/>
        <w:ind w:left="360" w:hanging="360"/>
      </w:pPr>
      <w:r>
        <w:t xml:space="preserve">E) </w:t>
      </w:r>
      <w:r>
        <w:t xml:space="preserve">Denizyoluyla gelen motorin türleri ile sıvılaştırılmış petrol gazının (LPG) akaryakıt antreposuna girişinde ve antrepodan çıkışında sayaçlar ile ölçüm yapılır.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542/5'e göre karışımda yer alan eşyadan, tarife pozisyonuna göre dahil olduğu faslın en yüksek vergiye tabi pozisyonuna sahip eşya üzerinden hesaplanacak gümrük vergileri esas alınır; "en düşük" ifadesi yanlıştır. A (542/3), B (542/4), C (542/6-a) ve E (542/1) maddeyle aynıdır. Bu nedenle doğru cevap D seçeneğidir. (MD GY md. 542/5)</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21- </w:t>
      </w:r>
      <w:r>
        <w:t xml:space="preserve">4458 sayılı Gümrük Kanununa göre, ithal eşyası için alıcının, satıcıya veya satıcı yararına yaptığı veya yapması gereken ödemelerin toplamını ifade eden kavram aşağıdakilerden hangisidir?</w:t>
      </w:r>
    </w:p>
    <w:p>
      <w:pPr>
        <w:keepNext/>
        <w:spacing w:after="40" w:before="0"/>
        <w:ind w:left="360" w:hanging="360"/>
      </w:pPr>
      <w:r>
        <w:t xml:space="preserve">A) </w:t>
      </w:r>
      <w:r>
        <w:t xml:space="preserve">Fiilen ödenen veya ödenecek fiyat</w:t>
      </w:r>
    </w:p>
    <w:p>
      <w:pPr>
        <w:keepNext/>
        <w:spacing w:after="40" w:before="0"/>
        <w:ind w:left="360" w:hanging="360"/>
      </w:pPr>
      <w:r>
        <w:t xml:space="preserve">B) </w:t>
      </w:r>
      <w:r>
        <w:t xml:space="preserve">Satış bedeli</w:t>
      </w:r>
    </w:p>
    <w:p>
      <w:pPr>
        <w:keepNext/>
        <w:spacing w:after="40" w:before="0"/>
        <w:ind w:left="360" w:hanging="360"/>
      </w:pPr>
      <w:r>
        <w:t xml:space="preserve">C) </w:t>
      </w:r>
      <w:r>
        <w:t xml:space="preserve">Gümrük kıymeti</w:t>
      </w:r>
    </w:p>
    <w:p>
      <w:pPr>
        <w:keepNext/>
        <w:spacing w:after="40" w:before="0"/>
        <w:ind w:left="360" w:hanging="360"/>
      </w:pPr>
      <w:r>
        <w:t xml:space="preserve">D) </w:t>
      </w:r>
      <w:r>
        <w:t xml:space="preserve">Gümrüklenmiş değer</w:t>
      </w:r>
    </w:p>
    <w:p>
      <w:pPr>
        <w:keepNext/>
        <w:spacing w:after="40" w:before="0"/>
        <w:ind w:left="360" w:hanging="360"/>
      </w:pPr>
      <w:r>
        <w:t xml:space="preserve">E) </w:t>
      </w:r>
      <w:r>
        <w:t xml:space="preserve">Hesaplanmış kıymet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24/3-a fiilen ödenen veya ödenecek fiyatı, alıcının satıcıya veya satıcı yararına yaptığı veya yapması gereken ödemelerin toplamı olarak tanımlar. Satış bedeli ise GK 24/1'e göre Türkiye'ye ihraç amacıyla yapılan satışta 27 ve 28 inci maddelere göre gerekli düzeltmelerin de yapıldığı fiilen ödenen veya ödenecek fiyattır; yani düzeltilmiş tutardır. Hesaplanmış kıymet ise GK 25/2-d'deki yöntemdir. Bu nedenle doğru cevap A seçeneğidir. (MD GK md. 24/3-a)</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22- </w:t>
      </w:r>
      <w:r>
        <w:t xml:space="preserve">Dahilde İşleme Rejimi Tebliği (İhracat: 2006/12)'ne göre, belge süresi içinde meydana gelen deprem nedeniyle dahilde işleme izin belgesi kapsamında ithal edilen eşyanın yerine konulamayacak şekilde telef olduğu, mahkemece yapılan delil tespitiyle tevsik edilmiştir. Buna göre aşağıdakilerden hangisi uygulanır?</w:t>
      </w:r>
    </w:p>
    <w:p>
      <w:pPr>
        <w:keepNext/>
        <w:spacing w:after="40" w:before="0"/>
        <w:ind w:left="360" w:hanging="360"/>
      </w:pPr>
      <w:r>
        <w:t xml:space="preserve">A) </w:t>
      </w:r>
      <w:r>
        <w:t xml:space="preserve">İthalata tekabül eden ihracat aranmaksızın ihracat taahhüdü kapatılıp ithalata ilişkin teminat iade edilir veya taahhüdün tamamlanması için telef olan miktar kadar yeni ithalata izin verilir.</w:t>
      </w:r>
    </w:p>
    <w:p>
      <w:pPr>
        <w:keepNext/>
        <w:spacing w:after="40" w:before="0"/>
        <w:ind w:left="360" w:hanging="360"/>
      </w:pPr>
      <w:r>
        <w:t xml:space="preserve">B) </w:t>
      </w:r>
      <w:r>
        <w:t xml:space="preserve">Belge kapsamında ithal edilen eşya, bütün hak ve mükellefiyetleriyle birlikte dahilde işleme rejiminden yararlanma koşullarına sahip başka bir firmaya devredilir.</w:t>
      </w:r>
    </w:p>
    <w:p>
      <w:pPr>
        <w:keepNext/>
        <w:spacing w:after="40" w:before="0"/>
        <w:ind w:left="360" w:hanging="360"/>
      </w:pPr>
      <w:r>
        <w:t xml:space="preserve">C) </w:t>
      </w:r>
      <w:r>
        <w:t xml:space="preserve">Telef olan eşyaya ilişkin teminat irat kaydedilir ve ihracat taahhüdü, gerçekleştirilen ihracat oranında müeyyideli olarak kapatılır.</w:t>
      </w:r>
    </w:p>
    <w:p>
      <w:pPr>
        <w:keepNext/>
        <w:spacing w:after="40" w:before="0"/>
        <w:ind w:left="360" w:hanging="360"/>
      </w:pPr>
      <w:r>
        <w:t xml:space="preserve">D) </w:t>
      </w:r>
      <w:r>
        <w:t xml:space="preserve">Belgeye yalnızca deprem süresi kadar ilave süre verilir; telef olan eşyaya tekabül eden ihracat taahhüdü aynen devam eder.</w:t>
      </w:r>
    </w:p>
    <w:p>
      <w:pPr>
        <w:keepNext/>
        <w:spacing w:after="40" w:before="0"/>
        <w:ind w:left="360" w:hanging="360"/>
      </w:pPr>
      <w:r>
        <w:t xml:space="preserve">E) </w:t>
      </w:r>
      <w:r>
        <w:t xml:space="preserve">Telef olan eşyanın vergileri tahsil edildikten sonra, telef olan miktarın yarısı kadar yeni ithalata izin verilir.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27/2-a bendine göre tabii afet nedeniyle ithal edilen eşyanın yerine konulamayacak şekilde telef veya kaybı mahkeme delil tespitiyle tevsik edilirse ya ihracat aranmaksızın taahhüt kapatılır ve teminat iade edilir ya da telef olan miktar kadar yeni ithalata izin verilir. B şıkkındaki devir, 27/2-b'de üretim tesisinin kullanılamaz hale gelmesi için öngörülmüştür; C, D ve E Tebliğde yer almayan sonuçlardır. Bu nedenle doğru cevap A seçeneğidir. (MD DİR Tebliği md. 27/2-a)</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23- </w:t>
      </w:r>
      <w:r>
        <w:t xml:space="preserve">Aşağıdakilerden hangisi, geçici ithalat kapsamında taşıtların girişine izin verilmeyeceği veya belgelerin geçerli sayılmayacağı haller arasında </w:t>
      </w:r>
      <w:r>
        <w:rPr>
          <w:b/>
          <w:bCs/>
          <w:u w:val="single"/>
        </w:rPr>
        <w:t xml:space="preserve">yer almaz</w:t>
      </w:r>
      <w:r>
        <w:t xml:space="preserve">?</w:t>
      </w:r>
    </w:p>
    <w:p>
      <w:pPr>
        <w:keepNext/>
        <w:spacing w:after="40" w:before="0"/>
        <w:ind w:left="360" w:hanging="360"/>
      </w:pPr>
      <w:r>
        <w:t xml:space="preserve">A) </w:t>
      </w:r>
      <w:r>
        <w:t xml:space="preserve">Mülkiyet belgesinin bir başka kişi adına düzenlenmiş olmasına rağmen taşıtın kullanımına yetkili olunduğuna ilişkin geçerli bir vekâletname veya belge ibraz edilmemesi</w:t>
      </w:r>
    </w:p>
    <w:p>
      <w:pPr>
        <w:keepNext/>
        <w:spacing w:after="40" w:before="0"/>
        <w:ind w:left="360" w:hanging="360"/>
      </w:pPr>
      <w:r>
        <w:t xml:space="preserve">B) </w:t>
      </w:r>
      <w:r>
        <w:t xml:space="preserve">Sigorta poliçesinin süresinin bitmiş olması ya da poliçenin Türkiye'nin tamamını kapsamaması</w:t>
      </w:r>
    </w:p>
    <w:p>
      <w:pPr>
        <w:keepNext/>
        <w:spacing w:after="40" w:before="0"/>
        <w:ind w:left="360" w:hanging="360"/>
      </w:pPr>
      <w:r>
        <w:t xml:space="preserve">C) </w:t>
      </w:r>
      <w:r>
        <w:t xml:space="preserve">Taşıtı kullanan kişinin uluslararası geçerliliği olan bir sürücü belgesini gümrük idaresine ibraz edememesi</w:t>
      </w:r>
    </w:p>
    <w:p>
      <w:pPr>
        <w:keepNext/>
        <w:spacing w:after="40" w:before="0"/>
        <w:ind w:left="360" w:hanging="360"/>
      </w:pPr>
      <w:r>
        <w:t xml:space="preserve">D) </w:t>
      </w:r>
      <w:r>
        <w:t xml:space="preserve">Uluslararası geçerliliği olan Yeşil Kart Sorumluluk Sigortasında Türkiye rumuzu "TR"nin üzerinin çizilmiş olması</w:t>
      </w:r>
    </w:p>
    <w:p>
      <w:pPr>
        <w:keepNext/>
        <w:spacing w:after="40" w:before="0"/>
        <w:ind w:left="360" w:hanging="360"/>
      </w:pPr>
      <w:r>
        <w:t xml:space="preserve">E) </w:t>
      </w:r>
      <w:r>
        <w:t xml:space="preserve">Gümrüklerden geçiş karnesinin geçerli olmadığı ülkeler arasında Türkiye'nin isminin bulunması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392; mülkiyet belgesi veya vekâletname bulunmaması (A), sigorta poliçesinin süresinin bitmesi veya Türkiye'nin tamamını kapsamaması (B), Yeşil Kart'ta "TR" rumuzunun çizilmesi (D) ve gümrük geçiş karnesinin geçersiz ülkeleri arasında Türkiye'nin bulunması (E) hallerini sayar. Sürücü belgesi maddede yer almaz. Bu nedenle doğru cevap C seçeneğidir. (MD GY md. 392/2)</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24- </w:t>
      </w:r>
      <w:r>
        <w:t xml:space="preserve">2022/9 sayılı Genelgeye göre posta ve hızlı kargo taşımacılığında, bir basitleştirilmiş gümrük beyannamesine eklenebilecek taşıma senedi sayısı ithalat işlemleri için en fazla …… adet, ihracat işlemleri için en fazla …… adet ile sınırlıdır.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250 – 1.000</w:t>
      </w:r>
    </w:p>
    <w:p>
      <w:pPr>
        <w:keepNext/>
        <w:spacing w:after="40" w:before="0"/>
        <w:ind w:left="360" w:hanging="360"/>
      </w:pPr>
      <w:r>
        <w:t xml:space="preserve">B) </w:t>
      </w:r>
      <w:r>
        <w:t xml:space="preserve">250 – 2.500</w:t>
      </w:r>
    </w:p>
    <w:p>
      <w:pPr>
        <w:keepNext/>
        <w:spacing w:after="40" w:before="0"/>
        <w:ind w:left="360" w:hanging="360"/>
      </w:pPr>
      <w:r>
        <w:t xml:space="preserve">C) </w:t>
      </w:r>
      <w:r>
        <w:t xml:space="preserve">500 – 1.000</w:t>
      </w:r>
    </w:p>
    <w:p>
      <w:pPr>
        <w:keepNext/>
        <w:spacing w:after="40" w:before="0"/>
        <w:ind w:left="360" w:hanging="360"/>
      </w:pPr>
      <w:r>
        <w:t xml:space="preserve">D) </w:t>
      </w:r>
      <w:r>
        <w:t xml:space="preserve">500 – 2.500</w:t>
      </w:r>
    </w:p>
    <w:p>
      <w:pPr>
        <w:keepNext/>
        <w:spacing w:after="40" w:before="0"/>
        <w:ind w:left="360" w:hanging="360"/>
      </w:pPr>
      <w:r>
        <w:t xml:space="preserve">E) </w:t>
      </w:r>
      <w:r>
        <w:t xml:space="preserve">1.000 – 2.500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Genelgenin I/1.3 bölümüne göre bir basitleştirilmiş gümrük beyannamesine eklenebilecek taşıma senedi sayısı ithalatta en fazla 500, I/3.2 bölümüne göre ihracatta en fazla 2.500 adettir. Aylık beş taşıma senedi sınırı ise aynı kişi adına serbest dolaşıma girişe ilişkin ayrı bir sınırdır; bu iki kural karıştırılmamalıdır. Bu nedenle doğru cevap D seçeneğidir. (MD 2022/9 sayılı Genelge I/1.3; 2022/9 sayılı Genelge I/3.2)</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25- </w:t>
      </w:r>
      <w:r>
        <w:t xml:space="preserve">Türk Gümrük Tarife Cetveline göre insan tüketimine uygun olarak sunulan aşağıdaki ürünlerden hangisi 2 nci fasılda </w:t>
      </w:r>
      <w:r>
        <w:rPr>
          <w:b/>
          <w:bCs/>
          <w:u w:val="single"/>
        </w:rPr>
        <w:t xml:space="preserve">yer almaz</w:t>
      </w:r>
      <w:r>
        <w:t xml:space="preserve">?</w:t>
      </w:r>
    </w:p>
    <w:p>
      <w:pPr>
        <w:keepNext/>
        <w:spacing w:after="40" w:before="0"/>
        <w:ind w:left="360" w:hanging="360"/>
      </w:pPr>
      <w:r>
        <w:t xml:space="preserve">A) </w:t>
      </w:r>
      <w:r>
        <w:t xml:space="preserve">Dondurulmuş sığır dili</w:t>
      </w:r>
    </w:p>
    <w:p>
      <w:pPr>
        <w:keepNext/>
        <w:spacing w:after="40" w:before="0"/>
        <w:ind w:left="360" w:hanging="360"/>
      </w:pPr>
      <w:r>
        <w:t xml:space="preserve">B) </w:t>
      </w:r>
      <w:r>
        <w:t xml:space="preserve">Tütsülenmiş, kemikli domuz butu</w:t>
      </w:r>
    </w:p>
    <w:p>
      <w:pPr>
        <w:keepNext/>
        <w:spacing w:after="40" w:before="0"/>
        <w:ind w:left="360" w:hanging="360"/>
      </w:pPr>
      <w:r>
        <w:t xml:space="preserve">C) </w:t>
      </w:r>
      <w:r>
        <w:t xml:space="preserve">Taze sığır işkembesi</w:t>
      </w:r>
    </w:p>
    <w:p>
      <w:pPr>
        <w:keepNext/>
        <w:spacing w:after="40" w:before="0"/>
        <w:ind w:left="360" w:hanging="360"/>
      </w:pPr>
      <w:r>
        <w:t xml:space="preserve">D) </w:t>
      </w:r>
      <w:r>
        <w:t xml:space="preserve">Dondurulmuş deve eti</w:t>
      </w:r>
    </w:p>
    <w:p>
      <w:pPr>
        <w:keepNext/>
        <w:spacing w:after="40" w:before="0"/>
        <w:ind w:left="360" w:hanging="360"/>
      </w:pPr>
      <w:r>
        <w:t xml:space="preserve">E) </w:t>
      </w:r>
      <w:r>
        <w:t xml:space="preserve">Eritilmemiş, etli kısımları içermeyen tuzlanmış domuz yağı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2 notu hayvan bağırsaklarını, mesanelerini ve midelerini bu fasıl dışında bırakır; Genel Açıklamalara göre işkembeler yenilebilir olsun olmasın 05.04'te sınıflandırılır. Dondurulmuş sığır dili 0206.21'de, tütsülenmiş kemikli domuz butu 0210.11'de, deve eti 0208.60'ta, etli kısım içermeyen eritilmemiş tuzlanmış domuz yağı 02.09'da, yani 2. fasılda kalır. Bu nedenle doğru cevap C seçeneğidir. (MD Fasıl 2 Notu; Genel Açıklama)</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26- </w:t>
      </w:r>
      <w:r>
        <w:t xml:space="preserve">Yüksek ısıda pişirildikten ve kurutma fırınlarında kurutulduktan sonra sıcak bitkisel yağda kızartılan, baharat ve tuz ile aromalandırılarak çerezlik olarak tüketime sunulan mısır taneleri. Ürün, tatlı mısır (Zea mays var. saccharata) dışındaki mısırlardan elde edilmiş olup kabartma veya kavurma işlemine tabi tutulmamıştır.</w:t>
      </w:r>
    </w:p>
    <w:p>
      <w:pPr>
        <w:keepNext/>
        <w:spacing w:after="80" w:before="60"/>
      </w:pPr>
      <w:r>
        <w:t xml:space="preserve">Yukarıda tanımı yapılan eşya, Ticaret Bakanlığının ilgili genelgesi çerçevesinde Türk Gümrük Tarife Cetvelinde hangi tarife pozisyonunda sınıflandırılır?</w:t>
      </w:r>
    </w:p>
    <w:p>
      <w:pPr>
        <w:keepNext/>
        <w:spacing w:after="40" w:before="0"/>
        <w:ind w:left="360" w:hanging="360"/>
      </w:pPr>
      <w:r>
        <w:t xml:space="preserve">A) </w:t>
      </w:r>
      <w:r>
        <w:t xml:space="preserve">10.05</w:t>
      </w:r>
    </w:p>
    <w:p>
      <w:pPr>
        <w:keepNext/>
        <w:spacing w:after="40" w:before="0"/>
        <w:ind w:left="360" w:hanging="360"/>
      </w:pPr>
      <w:r>
        <w:t xml:space="preserve">B) </w:t>
      </w:r>
      <w:r>
        <w:t xml:space="preserve">19.04</w:t>
      </w:r>
    </w:p>
    <w:p>
      <w:pPr>
        <w:keepNext/>
        <w:spacing w:after="40" w:before="0"/>
        <w:ind w:left="360" w:hanging="360"/>
      </w:pPr>
      <w:r>
        <w:t xml:space="preserve">C) </w:t>
      </w:r>
      <w:r>
        <w:t xml:space="preserve">20.05</w:t>
      </w:r>
    </w:p>
    <w:p>
      <w:pPr>
        <w:keepNext/>
        <w:spacing w:after="40" w:before="0"/>
        <w:ind w:left="360" w:hanging="360"/>
      </w:pPr>
      <w:r>
        <w:t xml:space="preserve">D) </w:t>
      </w:r>
      <w:r>
        <w:t xml:space="preserve">20.08</w:t>
      </w:r>
    </w:p>
    <w:p>
      <w:pPr>
        <w:keepNext/>
        <w:spacing w:after="40" w:before="0"/>
        <w:ind w:left="360" w:hanging="360"/>
      </w:pPr>
      <w:r>
        <w:t xml:space="preserve">E) </w:t>
      </w:r>
      <w:r>
        <w:t xml:space="preserve">21.06</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2011/4 sayılı Genelgeye göre kızartılarak çerezlik hale getirilen mısır taneleri tatlı mısırdan elde edilmişse 2005.80, diğer mısırlardan elde edilmişse 2008.99.85 GTİP'inde (20.08) sınıflandırılır. 19.04 yalnız kabartma veya kavurma usulüyle elde edilen gevrek ürünleri kapsar; 10.05 işlenmemiş mısır tanesidir; 20.05 tatlı mısır hâlinde söz konusu olurdu. Bu nedenle doğru cevap D seçeneğidir. (MD Genelge 2011/4)</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27- </w:t>
      </w:r>
      <w:r>
        <w:t xml:space="preserve">Türk Gümrük Tarife Cetveline göre gerilimi 3.300 volt olan bir elektrik devresinin açılıp kapatılmasına mahsus anahtar hangi tarife pozisyonunda sınıflandırılır?</w:t>
      </w:r>
    </w:p>
    <w:p>
      <w:pPr>
        <w:keepNext/>
        <w:spacing w:after="40" w:before="0"/>
        <w:ind w:left="360" w:hanging="360"/>
      </w:pPr>
      <w:r>
        <w:t xml:space="preserve">A) </w:t>
      </w:r>
      <w:r>
        <w:t xml:space="preserve">85.33</w:t>
      </w:r>
    </w:p>
    <w:p>
      <w:pPr>
        <w:keepNext/>
        <w:spacing w:after="40" w:before="0"/>
        <w:ind w:left="360" w:hanging="360"/>
      </w:pPr>
      <w:r>
        <w:t xml:space="preserve">B) </w:t>
      </w:r>
      <w:r>
        <w:t xml:space="preserve">85.35</w:t>
      </w:r>
    </w:p>
    <w:p>
      <w:pPr>
        <w:keepNext/>
        <w:spacing w:after="40" w:before="0"/>
        <w:ind w:left="360" w:hanging="360"/>
      </w:pPr>
      <w:r>
        <w:t xml:space="preserve">C) </w:t>
      </w:r>
      <w:r>
        <w:t xml:space="preserve">85.36</w:t>
      </w:r>
    </w:p>
    <w:p>
      <w:pPr>
        <w:keepNext/>
        <w:spacing w:after="40" w:before="0"/>
        <w:ind w:left="360" w:hanging="360"/>
      </w:pPr>
      <w:r>
        <w:t xml:space="preserve">D) </w:t>
      </w:r>
      <w:r>
        <w:t xml:space="preserve">85.37</w:t>
      </w:r>
    </w:p>
    <w:p>
      <w:pPr>
        <w:keepNext/>
        <w:spacing w:after="40" w:before="0"/>
        <w:ind w:left="360" w:hanging="360"/>
      </w:pPr>
      <w:r>
        <w:t xml:space="preserve">E) </w:t>
      </w:r>
      <w:r>
        <w:t xml:space="preserve">85.38</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Anahtar, sigorta, fiş gibi devre teçhizatı gerilimi 1000 voltu geçen devreler için 85.35'te, geçmeyenler için 85.36'da sınıflandırılır; 3.300 volt eşiği aştığından eşya 85.35'tedir. 85.37 bu cihazlardan iki veya daha fazlasıyla donatılmış tablo ve panolar, 85.38 85.35–85.37 cihazlarının aksamı, 85.33 elektrik dirençleridir. Bu nedenle doğru cevap B seçeneğidir. (MD 85.35 pozisyon metni; 85.36)</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28- </w:t>
      </w:r>
      <w:r>
        <w:t xml:space="preserve">Set halindeki eşyada GTİP tespiti ile vergi ve belge uygulamasına ilişkin 2011/40 sayılı Genelgeye göre, perakende satılacak hale getirilmiş set halindeki eşyanın (Gümrük Tarife Cetvelinde set için özel pozisyon belirlenmiş olanlar hariç) beyanında; beyannamenin 31 nolu kutusunun altındaki "satışa esas birim" alanında (I) ölçü birimi kodu seçilir, gümrük vergisi (II) esas alınarak hesaplanır, seti oluşturan her eşyanın ayrı ayrı tespit edilen GTİP'leri beyannamenin (III) nolu kutusuna kaydedilir, KDV veya ÖTV ise (IV) göre hesaplanır.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set – setin GTİP'i – 33 – setin GTİP'ine</w:t>
      </w:r>
    </w:p>
    <w:p>
      <w:pPr>
        <w:keepNext/>
        <w:spacing w:after="40" w:before="0"/>
        <w:ind w:left="360" w:hanging="360"/>
      </w:pPr>
      <w:r>
        <w:t xml:space="preserve">B) </w:t>
      </w:r>
      <w:r>
        <w:t xml:space="preserve">set – setin GTİP'i – 44 – seti oluşturan her eşyanın GTİP'ine</w:t>
      </w:r>
    </w:p>
    <w:p>
      <w:pPr>
        <w:keepNext/>
        <w:spacing w:after="40" w:before="0"/>
        <w:ind w:left="360" w:hanging="360"/>
      </w:pPr>
      <w:r>
        <w:t xml:space="preserve">C) </w:t>
      </w:r>
      <w:r>
        <w:t xml:space="preserve">adet – setin GTİP'i – 44 – setin GTİP'ine</w:t>
      </w:r>
    </w:p>
    <w:p>
      <w:pPr>
        <w:keepNext/>
        <w:spacing w:after="40" w:before="0"/>
        <w:ind w:left="360" w:hanging="360"/>
      </w:pPr>
      <w:r>
        <w:t xml:space="preserve">D) </w:t>
      </w:r>
      <w:r>
        <w:t xml:space="preserve">set – seti oluşturan her eşyanın GTİP'i – 44 – setin GTİP'ine</w:t>
      </w:r>
    </w:p>
    <w:p>
      <w:pPr>
        <w:keepNext/>
        <w:spacing w:after="40" w:before="0"/>
        <w:ind w:left="360" w:hanging="360"/>
      </w:pPr>
      <w:r>
        <w:t xml:space="preserve">E) </w:t>
      </w:r>
      <w:r>
        <w:t xml:space="preserve">adet – seti oluşturan her eşyanın GTİP'i – 31 – seti oluşturan her eşyanın GTİP'ine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Genelgeye göre satışa esas birim alanında "set" kodu seçilir; GYK'ya göre belirlenen setin GTİP'i esas alınarak gümrük vergisi hesaplanır; her eşyanın ayrı GTİP'leri 44 nolu kutuya yazılır; belgeler, ek mali yükümlülükler ile KDV ve ÖTV bu ayrı GTİP'lere göre hesaplanır. Böylece set içindeki izne tabi veya farklı KDV/ÖTV oranlı eşyanın denetimden kaçması önlenir. Bu nedenle doğru cevap B seçeneğidir. (MD Genelge 2011/40 md. 1-4 : md. 1 satışa esas birim alanında set kodu)</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29- </w:t>
      </w:r>
      <w:r>
        <w:t xml:space="preserve">Türk Gümrük Tarife Cetveline göre aşağıdakilerden hangisi 71 inci fasılda </w:t>
      </w:r>
      <w:r>
        <w:rPr>
          <w:b/>
          <w:bCs/>
          <w:u w:val="single"/>
        </w:rPr>
        <w:t xml:space="preserve">yer almaz</w:t>
      </w:r>
      <w:r>
        <w:t xml:space="preserve">?</w:t>
      </w:r>
    </w:p>
    <w:p>
      <w:pPr>
        <w:keepNext/>
        <w:spacing w:after="40" w:before="0"/>
        <w:ind w:left="360" w:hanging="360"/>
      </w:pPr>
      <w:r>
        <w:t xml:space="preserve">A) </w:t>
      </w:r>
      <w:r>
        <w:t xml:space="preserve">Kıymetli metallerin amalgamları</w:t>
      </w:r>
    </w:p>
    <w:p>
      <w:pPr>
        <w:keepNext/>
        <w:spacing w:after="40" w:before="0"/>
        <w:ind w:left="360" w:hanging="360"/>
      </w:pPr>
      <w:r>
        <w:t xml:space="preserve">B) </w:t>
      </w:r>
      <w:r>
        <w:t xml:space="preserve">İpliğe dizilmemiş kültür incileri</w:t>
      </w:r>
    </w:p>
    <w:p>
      <w:pPr>
        <w:keepNext/>
        <w:spacing w:after="40" w:before="0"/>
        <w:ind w:left="360" w:hanging="360"/>
      </w:pPr>
      <w:r>
        <w:t xml:space="preserve">C) </w:t>
      </w:r>
      <w:r>
        <w:t xml:space="preserve">Adi metalden taklit mücevherci eşyası</w:t>
      </w:r>
    </w:p>
    <w:p>
      <w:pPr>
        <w:keepNext/>
        <w:spacing w:after="40" w:before="0"/>
        <w:ind w:left="360" w:hanging="360"/>
      </w:pPr>
      <w:r>
        <w:t xml:space="preserve">D) </w:t>
      </w:r>
      <w:r>
        <w:t xml:space="preserve">Tedavülde olmayan metal paralar (altın paralar hariç)</w:t>
      </w:r>
    </w:p>
    <w:p>
      <w:pPr>
        <w:keepNext/>
        <w:spacing w:after="40" w:before="0"/>
        <w:ind w:left="360" w:hanging="360"/>
      </w:pPr>
      <w:r>
        <w:t xml:space="preserve">E) </w:t>
      </w:r>
      <w:r>
        <w:t xml:space="preserve">Kıymetli metal döküntü ve hurdaları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71 Not 3(a) kıymetli metallerin amalgamlarını ve kolloidal haldeki kıymetli metalleri bu fasıl dışında bırakır (28.43). Kültür incileri 71.01'de, adi metalden taklit mücevherci eşyası 71.17'de, tedavülde olmayan metal paralar 7118.10'da, kıymetli metal döküntü ve hurdaları 71.12'de, yani 71. fasılda yer alır. Bu nedenle doğru cevap A seçeneğidir. (MD Fasıl 71 Not 3(a); 71.17 , 7118.10)</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30- </w:t>
      </w:r>
      <w:r>
        <w:t xml:space="preserve">Türk Gümrük Tarife Cetveline göre, normalde standart bir nakliye konteynerinin boyutunda ve şeklinde sunulan, ancak büyük ölçüde dahili olarak monte edilmiş, kalıcı binalar oluşturmak üzere bir araya getirilmek için tasarlanmış çelikten "modüler yapı birimleri" hangi tarife pozisyonunda sınıflandırılır?</w:t>
      </w:r>
    </w:p>
    <w:p>
      <w:pPr>
        <w:keepNext/>
        <w:spacing w:after="40" w:before="0"/>
        <w:ind w:left="360" w:hanging="360"/>
      </w:pPr>
      <w:r>
        <w:t xml:space="preserve">A) </w:t>
      </w:r>
      <w:r>
        <w:t xml:space="preserve">73.08</w:t>
      </w:r>
    </w:p>
    <w:p>
      <w:pPr>
        <w:keepNext/>
        <w:spacing w:after="40" w:before="0"/>
        <w:ind w:left="360" w:hanging="360"/>
      </w:pPr>
      <w:r>
        <w:t xml:space="preserve">B) </w:t>
      </w:r>
      <w:r>
        <w:t xml:space="preserve">73.09</w:t>
      </w:r>
    </w:p>
    <w:p>
      <w:pPr>
        <w:keepNext/>
        <w:spacing w:after="40" w:before="0"/>
        <w:ind w:left="360" w:hanging="360"/>
      </w:pPr>
      <w:r>
        <w:t xml:space="preserve">C) </w:t>
      </w:r>
      <w:r>
        <w:t xml:space="preserve">86.09</w:t>
      </w:r>
    </w:p>
    <w:p>
      <w:pPr>
        <w:keepNext/>
        <w:spacing w:after="40" w:before="0"/>
        <w:ind w:left="360" w:hanging="360"/>
      </w:pPr>
      <w:r>
        <w:t xml:space="preserve">D) </w:t>
      </w:r>
      <w:r>
        <w:t xml:space="preserve">94.03</w:t>
      </w:r>
    </w:p>
    <w:p>
      <w:pPr>
        <w:keepNext/>
        <w:spacing w:after="40" w:before="0"/>
        <w:ind w:left="360" w:hanging="360"/>
      </w:pPr>
      <w:r>
        <w:t xml:space="preserve">E) </w:t>
      </w:r>
      <w:r>
        <w:t xml:space="preserve">94.06</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94. Fasıl Not 4'e göre prefabrik binalar, standart nakliye konteyneri boyutunda ve şeklinde sunulan, büyük ölçüde veya tamamen dahili olarak monte edilmiş çelik modüler yapı birimlerini de içerir; bunlar 94.06'da (9406.20) sınıflandırılır. Konteyner görünümü eşyayı 86.09'a, çelikten yapılmış olması 73.08/73.09'a götürmez. Bu nedenle doğru cevap E seçeneğidir. (MD Fasıl 94 Not 4; 9406.20)</w:t>
      </w:r>
    </w:p>
    <w:p>
      <w:pPr>
        <w:keepNext/>
        <w:spacing w:after="40" w:before="280"/>
      </w:pPr>
      <w:r>
        <w:rPr>
          <w:i/>
          <w:iCs/>
          <w:color w:val="B8860B"/>
          <w:sz w:val="20"/>
          <w:szCs w:val="20"/>
        </w:rPr>
        <w:t xml:space="preserve">Tarife – Taşıtlar (Fasıl 86–89) · Az çıkan (4 soru) · beklenen hüküm</w:t>
      </w:r>
    </w:p>
    <w:p>
      <w:pPr>
        <w:keepNext/>
        <w:spacing w:after="80" w:before="200"/>
      </w:pPr>
      <w:r>
        <w:rPr>
          <w:b/>
          <w:bCs/>
        </w:rPr>
        <w:t xml:space="preserve">31- </w:t>
      </w:r>
      <w:r>
        <w:t xml:space="preserve">Türk Gümrük Tarife Cetveline göre aşağıdakilerden hangisi 86 ncı fasılda </w:t>
      </w:r>
      <w:r>
        <w:rPr>
          <w:b/>
          <w:bCs/>
          <w:u w:val="single"/>
        </w:rPr>
        <w:t xml:space="preserve">yer almaz</w:t>
      </w:r>
      <w:r>
        <w:t xml:space="preserve">?</w:t>
      </w:r>
    </w:p>
    <w:p>
      <w:pPr>
        <w:keepNext/>
        <w:spacing w:after="40" w:before="0"/>
        <w:ind w:left="360" w:hanging="360"/>
      </w:pPr>
      <w:r>
        <w:t xml:space="preserve">A) </w:t>
      </w:r>
      <w:r>
        <w:t xml:space="preserve">Kara yolları ve park yerleri için mekanik (elektromekanik dahil) trafik kontrol ve kumanda cihazları</w:t>
      </w:r>
    </w:p>
    <w:p>
      <w:pPr>
        <w:keepNext/>
        <w:spacing w:after="40" w:before="0"/>
        <w:ind w:left="360" w:hanging="360"/>
      </w:pPr>
      <w:r>
        <w:t xml:space="preserve">B) </w:t>
      </w:r>
      <w:r>
        <w:t xml:space="preserve">Demiryolu bakım ve servisine ait drezinler</w:t>
      </w:r>
    </w:p>
    <w:p>
      <w:pPr>
        <w:keepNext/>
        <w:spacing w:after="40" w:before="0"/>
        <w:ind w:left="360" w:hanging="360"/>
      </w:pPr>
      <w:r>
        <w:t xml:space="preserve">C) </w:t>
      </w:r>
      <w:r>
        <w:t xml:space="preserve">Demiryolu veya tramvay hatları için betondan traversler</w:t>
      </w:r>
    </w:p>
    <w:p>
      <w:pPr>
        <w:keepNext/>
        <w:spacing w:after="40" w:before="0"/>
        <w:ind w:left="360" w:hanging="360"/>
      </w:pPr>
      <w:r>
        <w:t xml:space="preserve">D) </w:t>
      </w:r>
      <w:r>
        <w:t xml:space="preserve">Demiryolu taşıtlarına ait bojiler</w:t>
      </w:r>
    </w:p>
    <w:p>
      <w:pPr>
        <w:keepNext/>
        <w:spacing w:after="40" w:before="0"/>
        <w:ind w:left="360" w:hanging="360"/>
      </w:pPr>
      <w:r>
        <w:t xml:space="preserve">E) </w:t>
      </w:r>
      <w:r>
        <w:t xml:space="preserve">Kendinden hareketli olmayan demiryolu posta vagonları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86 Not 1(a) uyarınca ahşap veya betondan traversler bu fasla girmez; ahşap olanlar 44.06'da, beton olanlar 68.10'da sınıflandırılır. 86.08 metni kara yolları ve park yerleri için mekanik trafik kontrol cihazlarını da kapsar; drezinler 86.04'te, bojiler Not 2(b) gereği 86.07'de, kendinden hareketsiz posta vagonları 86.05'tedir. Bu nedenle doğru cevap C seçeneğidir. (MD Fasıl 86 Not 1(a); 86.08)</w:t>
      </w:r>
    </w:p>
    <w:p>
      <w:pPr>
        <w:keepNext/>
        <w:spacing w:after="40" w:before="280"/>
      </w:pPr>
      <w:r>
        <w:rPr>
          <w:i/>
          <w:iCs/>
          <w:color w:val="B8860B"/>
          <w:sz w:val="20"/>
          <w:szCs w:val="20"/>
        </w:rPr>
        <w:t xml:space="preserve">Tarife – Genel Yorum Kuralları · Orta çıkan (7 soru) · beklenen hüküm</w:t>
      </w:r>
    </w:p>
    <w:p>
      <w:pPr>
        <w:keepNext/>
        <w:spacing w:after="80" w:before="200"/>
      </w:pPr>
      <w:r>
        <w:rPr>
          <w:b/>
          <w:bCs/>
        </w:rPr>
        <w:t xml:space="preserve">32- </w:t>
      </w:r>
      <w:r>
        <w:t xml:space="preserve">Ticaret Bakanlığının tarife sınıflandırmasına ilişkin genelgelerinde yer alan aşağıdaki sınıflandırmalardan hangisinde Tarifenin Yorumuna İlişkin Genel Kural 3(c) uygulanmıştır?</w:t>
      </w:r>
    </w:p>
    <w:p>
      <w:pPr>
        <w:keepNext/>
        <w:spacing w:after="40" w:before="0"/>
        <w:ind w:left="360" w:hanging="360"/>
      </w:pPr>
      <w:r>
        <w:t xml:space="preserve">A) </w:t>
      </w:r>
      <w:r>
        <w:t xml:space="preserve">300 ml'lik plastik şişede, hem saç veya vücut yıkama hem de banyo suyunu köpürtme amacıyla sunulan sıvı ürünün 3401.30 alt pozisyonunda sınıflandırılması</w:t>
      </w:r>
    </w:p>
    <w:p>
      <w:pPr>
        <w:keepNext/>
        <w:spacing w:after="40" w:before="0"/>
        <w:ind w:left="360" w:hanging="360"/>
      </w:pPr>
      <w:r>
        <w:t xml:space="preserve">B) </w:t>
      </w:r>
      <w:r>
        <w:t xml:space="preserve">Cildin fazla yağını gidermeye ve makyaj kalıntılarını temizlemeye yarayan, nemlendirici unsurlar da içeren yüz yıkama jelinin 3401.30 alt pozisyonunda sınıflandırılması</w:t>
      </w:r>
    </w:p>
    <w:p>
      <w:pPr>
        <w:keepNext/>
        <w:spacing w:after="40" w:before="0"/>
        <w:ind w:left="360" w:hanging="360"/>
      </w:pPr>
      <w:r>
        <w:t xml:space="preserve">C) </w:t>
      </w:r>
      <w:r>
        <w:t xml:space="preserve">Hyaluronik asit ve kolajen içeren, doğrudan cilde uygulanmayıp banyo suyuna karıştırılarak kullanılan kremsi banyo ürününün 3307.30 alt pozisyonunda sınıflandırılması</w:t>
      </w:r>
    </w:p>
    <w:p>
      <w:pPr>
        <w:keepNext/>
        <w:spacing w:after="40" w:before="0"/>
        <w:ind w:left="360" w:hanging="360"/>
      </w:pPr>
      <w:r>
        <w:t xml:space="preserve">D) </w:t>
      </w:r>
      <w:r>
        <w:t xml:space="preserve">Güneş panellerinden gelen DC akımı voltaj değişikliği yaparak akülere aktaran solar panel şarj kontrol cihazlarının 8504.40 alt pozisyonunda sınıflandırılması</w:t>
      </w:r>
    </w:p>
    <w:p>
      <w:pPr>
        <w:keepNext/>
        <w:spacing w:after="40" w:before="0"/>
        <w:ind w:left="360" w:hanging="360"/>
      </w:pPr>
      <w:r>
        <w:t xml:space="preserve">E) </w:t>
      </w:r>
      <w:r>
        <w:t xml:space="preserve">Akıllı telefon uygulamaları üzerinden programlanabilen, içinden geçen suyu filtre ederek çalışan havuz temizlik robotlarının 84.21 pozisyonunda sınıflandırılması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2016/3 sayılı Genelgeye göre saç-vücut yıkama ve banyo köpüğü olarak kullanılan sıvı ürün hem 34.01, hem 33.05, hem 33.07 pozisyonuna girebildiğinden ve mümeyyiz özelliği tespit edilemediğinden GYK 1, 3(c) ve 6 ile numara sırasına göre sonuncu olan 3401.30'da sınıflandırılmıştır. Aynı alt pozisyona giren yüz yıkama jelinde esas nitelik "cilt yıkama" olduğundan GYK 3(b) uygulanmıştır; kremsi banyo ürünü (sıra 4) yalnız GYK 1 ve 6 ile 3307.30'da sınıflandırılmıştır; solar şarj kontrol cihazı (GYK 1, 3(b), 6) 3(b) örneğidir; havuz robotu yalnız GYK 1 ile sınıflandırılmıştır. Bu nedenle doğru cevap A seçeneğidir. (MD Genelge 2016/3 Ek liste sıra 5; sıra 6 , Genelge 2021/25 ; Genelge 2016/3 sıra 4)</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33- </w:t>
      </w:r>
      <w:r>
        <w:t xml:space="preserve">İhracat Yönetmeliğinde "yurt dışında veya serbest bölgede yerleşik bir firmadan ya da antrepodan satın alınan malın, ülkemiz üzerinden transit olarak veya doğrudan doğruya yurt dışında veya serbest bölgede yerleşik bir firmaya ya da antrepoya satılması" şeklinde tanımlanan kavram aşağıdakilerden hangisidir?</w:t>
      </w:r>
    </w:p>
    <w:p>
      <w:pPr>
        <w:keepNext/>
        <w:spacing w:after="40" w:before="0"/>
        <w:ind w:left="360" w:hanging="360"/>
      </w:pPr>
      <w:r>
        <w:t xml:space="preserve">A) </w:t>
      </w:r>
      <w:r>
        <w:t xml:space="preserve">Bağlı muamele</w:t>
      </w:r>
    </w:p>
    <w:p>
      <w:pPr>
        <w:keepNext/>
        <w:spacing w:after="40" w:before="0"/>
        <w:ind w:left="360" w:hanging="360"/>
      </w:pPr>
      <w:r>
        <w:t xml:space="preserve">B) </w:t>
      </w:r>
      <w:r>
        <w:t xml:space="preserve">Konsinye ihracat</w:t>
      </w:r>
    </w:p>
    <w:p>
      <w:pPr>
        <w:keepNext/>
        <w:spacing w:after="40" w:before="0"/>
        <w:ind w:left="360" w:hanging="360"/>
      </w:pPr>
      <w:r>
        <w:t xml:space="preserve">C) </w:t>
      </w:r>
      <w:r>
        <w:t xml:space="preserve">Transit rejimi</w:t>
      </w:r>
    </w:p>
    <w:p>
      <w:pPr>
        <w:keepNext/>
        <w:spacing w:after="40" w:before="0"/>
        <w:ind w:left="360" w:hanging="360"/>
      </w:pPr>
      <w:r>
        <w:t xml:space="preserve">D) </w:t>
      </w:r>
      <w:r>
        <w:t xml:space="preserve">Transit ticaret</w:t>
      </w:r>
    </w:p>
    <w:p>
      <w:pPr>
        <w:keepNext/>
        <w:spacing w:after="40" w:before="0"/>
        <w:ind w:left="360" w:hanging="360"/>
      </w:pPr>
      <w:r>
        <w:t xml:space="preserve">E) </w:t>
      </w:r>
      <w:r>
        <w:t xml:space="preserve">Takas</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İhracat Yönetmeliğinin 4/1-ö maddesine göre tanımlanan kavram transit ticarettir. Bağlı muamele ikiden fazla taraf arasındaki takas, takas bedelin mal/hizmet/döviz ile karşılanması, transit rejimi ise bir satış işlemi değil, serbest dolaşımda olmayan eşyanın gümrük gözetiminde bir yerden diğerine taşınmasıdır (GK 84), konsinye ihracat ise kesin satışı sonra yapılmak üzere mal gönderilmesidir. Bu nedenle doğru cevap D seçeneğidir. (MD İhracat Yönetmeliği md. 4/1-ö)</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34- </w:t>
      </w:r>
      <w:r>
        <w:t xml:space="preserve">4760 sayılı Özel Tüketim Vergisi Kanununa göre (II) sayılı listede yer alan ve yerli katkı oranı en az %40 olan mallar ile belirli 87.03, 87.04 ve 87.11 G.T.İ.P. numaralı taşıtların münhasıran millî savunma ve iç güvenlik ihtiyaçlarında kullanılmak üzere ilk iktisabı vergiden müstesnadır. Aşağıdakilerden hangisi, bu istisna kapsamında ilk iktisabı yapabilecek kurumlar arasında </w:t>
      </w:r>
      <w:r>
        <w:rPr>
          <w:b/>
          <w:bCs/>
          <w:u w:val="single"/>
        </w:rPr>
        <w:t xml:space="preserve">sayılmamıştır</w:t>
      </w:r>
      <w:r>
        <w:t xml:space="preserve">?</w:t>
      </w:r>
    </w:p>
    <w:p>
      <w:pPr>
        <w:keepNext/>
        <w:spacing w:after="40" w:before="0"/>
        <w:ind w:left="360" w:hanging="360"/>
      </w:pPr>
      <w:r>
        <w:t xml:space="preserve">A) </w:t>
      </w:r>
      <w:r>
        <w:t xml:space="preserve">Millî Savunma Bakanlığı</w:t>
      </w:r>
    </w:p>
    <w:p>
      <w:pPr>
        <w:keepNext/>
        <w:spacing w:after="40" w:before="0"/>
        <w:ind w:left="360" w:hanging="360"/>
      </w:pPr>
      <w:r>
        <w:t xml:space="preserve">B) </w:t>
      </w:r>
      <w:r>
        <w:t xml:space="preserve">İçişleri Bakanlığı</w:t>
      </w:r>
    </w:p>
    <w:p>
      <w:pPr>
        <w:keepNext/>
        <w:spacing w:after="40" w:before="0"/>
        <w:ind w:left="360" w:hanging="360"/>
      </w:pPr>
      <w:r>
        <w:t xml:space="preserve">C) </w:t>
      </w:r>
      <w:r>
        <w:t xml:space="preserve">Savunma Sanayii Başkanlığı</w:t>
      </w:r>
    </w:p>
    <w:p>
      <w:pPr>
        <w:keepNext/>
        <w:spacing w:after="40" w:before="0"/>
        <w:ind w:left="360" w:hanging="360"/>
      </w:pPr>
      <w:r>
        <w:t xml:space="preserve">D) </w:t>
      </w:r>
      <w:r>
        <w:t xml:space="preserve">Millî İstihbarat Teşkilatı Başkanlığı</w:t>
      </w:r>
    </w:p>
    <w:p>
      <w:pPr>
        <w:keepNext/>
        <w:spacing w:after="40" w:before="0"/>
        <w:ind w:left="360" w:hanging="360"/>
      </w:pPr>
      <w:r>
        <w:t xml:space="preserve">E) </w:t>
      </w:r>
      <w:r>
        <w:t xml:space="preserve">Adalet Bakanlığı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24.07.2025'te eklenen ÖTVK md. 7/3-ç istisnası yalnız Millî Savunma Bakanlığı, İçişleri Bakanlığı, Savunma Sanayii Başkanlığı ve Millî İstihbarat Teşkilatı Başkanlığınca yapılan ilk iktisabı kapsar. Adalet Bakanlığı, (IV) sayılı listedeki 9302 ve 93.03 pozisyonlarındaki silahların bu kuruluşlara teslimi veya bunlarca ithaline ilişkin md. 7/4 istisnasında sayılan kurumlardandır. Bu nedenle doğru cevap E seçeneğidir. (MD ÖTVK md. 7/3-ç)</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35- </w:t>
      </w:r>
      <w:r>
        <w:t xml:space="preserve">Dış ticaret mevzuatında atıf yapılan anlaşma, düzenleme veya kurallar ile bunları hazırlayan ya da bünyesinde bulundukları uluslararası kuruluş/organ eşleştirmelerinden hangisi </w:t>
      </w:r>
      <w:r>
        <w:rPr>
          <w:b/>
          <w:bCs/>
          <w:u w:val="single"/>
        </w:rPr>
        <w:t xml:space="preserve">yanlıştır</w:t>
      </w:r>
      <w:r>
        <w:t xml:space="preserve">?</w:t>
      </w:r>
    </w:p>
    <w:p>
      <w:pPr>
        <w:keepNext/>
        <w:spacing w:after="40" w:before="0"/>
        <w:ind w:left="360" w:hanging="360"/>
      </w:pPr>
      <w:r>
        <w:t xml:space="preserve">A) </w:t>
      </w:r>
      <w:r>
        <w:t xml:space="preserve">Sübvansiyonlar ve Telafi Edici Tedbirler Anlaşması – Dünya Gümrük Örgütü Kuruluş Sözleşmesi eki</w:t>
      </w:r>
    </w:p>
    <w:p>
      <w:pPr>
        <w:keepNext/>
        <w:spacing w:after="40" w:before="0"/>
        <w:ind w:left="360" w:hanging="360"/>
      </w:pPr>
      <w:r>
        <w:t xml:space="preserve">B) </w:t>
      </w:r>
      <w:r>
        <w:t xml:space="preserve">Armonize Sistem Nomanklatürü İzahnamesi – Dünya Gümrük Örgütü Armonize Sistem Komitesi</w:t>
      </w:r>
    </w:p>
    <w:p>
      <w:pPr>
        <w:keepNext/>
        <w:spacing w:after="40" w:before="0"/>
        <w:ind w:left="360" w:hanging="360"/>
      </w:pPr>
      <w:r>
        <w:t xml:space="preserve">C) </w:t>
      </w:r>
      <w:r>
        <w:t xml:space="preserve">Banka Ödeme Yükümlülüğüne (BPO) ilişkin 750E sayılı broşür (URBPO) – Milletlerarası Ticaret Odası</w:t>
      </w:r>
    </w:p>
    <w:p>
      <w:pPr>
        <w:keepNext/>
        <w:spacing w:after="40" w:before="0"/>
        <w:ind w:left="360" w:hanging="360"/>
      </w:pPr>
      <w:r>
        <w:t xml:space="preserve">D) </w:t>
      </w:r>
      <w:r>
        <w:t xml:space="preserve">Incoterms teslim şekli kuralları – Milletlerarası Ticaret Odası</w:t>
      </w:r>
    </w:p>
    <w:p>
      <w:pPr>
        <w:keepNext/>
        <w:spacing w:after="40" w:before="0"/>
        <w:ind w:left="360" w:hanging="360"/>
      </w:pPr>
      <w:r>
        <w:t xml:space="preserve">E) </w:t>
      </w:r>
      <w:r>
        <w:t xml:space="preserve">Askıya alma ve otonom tarife kontenjanı taleplerinin müzakere edildiği ETSG – Avrupa Komisyonu</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3577 sayılı Kanunun tanımlarına göre Sübvansiyonlar ve Telafi Edici Tedbirler Anlaşması, 4067 sayılı Kanunla onaylanması uygun bulunan ve 95/6525 sayılı BKK ile onaylanan Dünya Ticaret Örgütü Kuruluş Anlaşmasının Ek 1'inde yer alır; Dünya Gümrük Örgütüyle ilgisi yoktur. Diğer eşleştirmeler doğrudur: HS İzahnamesi DGÖ Armonize Sistem Komitesince, URBPO ve Incoterms Milletlerarası Ticaret Odasınca hazırlanır; ETSG Avrupa Komisyonu Ekonomik Tarife Sorunları Grubudur. Bu nedenle doğru cevap A seçeneğidir. (MD 3577 s. Kanun md. 2)</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36- </w:t>
      </w:r>
      <w:r>
        <w:t xml:space="preserve">Incoterms 2020 kurallarına ilişkin açıklamalara göre, malların konteynerde olduğu ve satıcının malları gemiye yüklenmeden önce bir terminalde taşıyıcıya teslim ettiği hâllerde uygun olmayabileceği belirtilerek yerine FCA kuralının kullanılması önerilen kural aşağıdakilerden hangisidir?</w:t>
      </w:r>
    </w:p>
    <w:p>
      <w:pPr>
        <w:keepNext/>
        <w:spacing w:after="40" w:before="0"/>
        <w:ind w:left="360" w:hanging="360"/>
      </w:pPr>
      <w:r>
        <w:t xml:space="preserve">A) </w:t>
      </w:r>
      <w:r>
        <w:t xml:space="preserve">CFR</w:t>
      </w:r>
    </w:p>
    <w:p>
      <w:pPr>
        <w:keepNext/>
        <w:spacing w:after="40" w:before="0"/>
        <w:ind w:left="360" w:hanging="360"/>
      </w:pPr>
      <w:r>
        <w:t xml:space="preserve">B) </w:t>
      </w:r>
      <w:r>
        <w:t xml:space="preserve">CIF</w:t>
      </w:r>
    </w:p>
    <w:p>
      <w:pPr>
        <w:keepNext/>
        <w:spacing w:after="40" w:before="0"/>
        <w:ind w:left="360" w:hanging="360"/>
      </w:pPr>
      <w:r>
        <w:t xml:space="preserve">C) </w:t>
      </w:r>
      <w:r>
        <w:t xml:space="preserve">DAP</w:t>
      </w:r>
    </w:p>
    <w:p>
      <w:pPr>
        <w:keepNext/>
        <w:spacing w:after="40" w:before="0"/>
        <w:ind w:left="360" w:hanging="360"/>
      </w:pPr>
      <w:r>
        <w:t xml:space="preserve">D) </w:t>
      </w:r>
      <w:r>
        <w:t xml:space="preserve">FOB</w:t>
      </w:r>
    </w:p>
    <w:p>
      <w:pPr>
        <w:keepNext/>
        <w:spacing w:after="40" w:before="0"/>
        <w:ind w:left="360" w:hanging="360"/>
      </w:pPr>
      <w:r>
        <w:t xml:space="preserve">E) </w:t>
      </w:r>
      <w:r>
        <w:t xml:space="preserve">CPT</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FOB açıklamasında, malların konteynerde olduğu ve gemiye yüklenmeden önce terminalde taşıyıcıya teslim edildiği hâllerde FOB'un uygun olmayabileceği ve FCA kuralının kullanılması gerektiği belirtilir. Aynı durumda CFR yerine CPT, CIF yerine CIP önerilir; DAP ve CPT zaten tüm taşıma türlerinde kullanılan kurallardır. Bu nedenle doğru cevap D seçeneğidir. (MD Incoterms 2020 – FOB)</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37- </w:t>
      </w:r>
      <w:r>
        <w:t xml:space="preserve">Gümrük Genel Tebliği (TIR İşlemleri) (Seri No: 1)'e göre aşağıdaki ifadelerden hangisi </w:t>
      </w:r>
      <w:r>
        <w:rPr>
          <w:b/>
          <w:bCs/>
          <w:u w:val="single"/>
        </w:rPr>
        <w:t xml:space="preserve">yanlıştır</w:t>
      </w:r>
      <w:r>
        <w:t xml:space="preserve">?</w:t>
      </w:r>
    </w:p>
    <w:p>
      <w:pPr>
        <w:keepNext/>
        <w:spacing w:after="40" w:before="0"/>
        <w:ind w:left="360" w:hanging="360"/>
      </w:pPr>
      <w:r>
        <w:t xml:space="preserve">A) </w:t>
      </w:r>
      <w:r>
        <w:t xml:space="preserve">TIR karnesi himayesindeki uluslararası taşımalarda kullanılacak taşıt, römork ve yarı römorkların ön ve arka kısımlarına 250 x 400 mm boyutlarında, mavi zemin üzerine beyaz "TIR" ibareli plaka takılır.</w:t>
      </w:r>
    </w:p>
    <w:p>
      <w:pPr>
        <w:keepNext/>
        <w:spacing w:after="40" w:before="0"/>
        <w:ind w:left="360" w:hanging="360"/>
      </w:pPr>
      <w:r>
        <w:t xml:space="preserve">B) </w:t>
      </w:r>
      <w:r>
        <w:t xml:space="preserve">TIR karnesi himayesinde eşya taşıyan yabancı plakalı taşıtlar için giriş veya hareket gümrük idarelerince Triptik, Gümrüklerden Geçiş Karnesi ve Taşıt Giriş-Çıkış Formu gibi belgeler talep edilmez.</w:t>
      </w:r>
    </w:p>
    <w:p>
      <w:pPr>
        <w:keepNext/>
        <w:spacing w:after="40" w:before="0"/>
        <w:ind w:left="360" w:hanging="360"/>
      </w:pPr>
      <w:r>
        <w:t xml:space="preserve">C) </w:t>
      </w:r>
      <w:r>
        <w:t xml:space="preserve">Arşivlenen TIR karnesinin Volet-1 ve Volet-2 yaprakları, saklanmalarına gerek duyulan hâller dışında on yıllık süre sonunda diğer resmi evrakın tabi olduğu koşullara göre imha edilir.</w:t>
      </w:r>
    </w:p>
    <w:p>
      <w:pPr>
        <w:keepNext/>
        <w:spacing w:after="40" w:before="0"/>
        <w:ind w:left="360" w:hanging="360"/>
      </w:pPr>
      <w:r>
        <w:t xml:space="preserve">D) </w:t>
      </w:r>
      <w:r>
        <w:t xml:space="preserve">Ülkemize giren veya ülkemizden çıkan taşıtlar, dolu veya boş olduklarına bakılmaksızın giriş ve çıkış gümrük idarelerince tartılır.</w:t>
      </w:r>
    </w:p>
    <w:p>
      <w:pPr>
        <w:keepNext/>
        <w:spacing w:after="40" w:before="0"/>
        <w:ind w:left="360" w:hanging="360"/>
      </w:pPr>
      <w:r>
        <w:t xml:space="preserve">E) </w:t>
      </w:r>
      <w:r>
        <w:t xml:space="preserve">Mücbir sebep, olağanüstü hâl veya haklı bir sebebe dayanılarak varış veya çıkış gümrük idaresinin değiştirilmesi hâlinde herhangi bir usulsüzlük cezası uygulanmaz.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69 uncu maddesine göre arşivlenen TIR karnesinin Volet-1 ve Volet-2 yaprakları, saklanmalarına gerek duyulan hâller dışında sekiz yıllık süre sonunda imha edilir; "on yıl" bozuk unsurdur. Plaka ölçüsü (md. 64), yabancı plakalı taşıtlardan Triptik vb. istenmemesi (md. 67), taşıtların dolu veya boş tartılması (md. 65) ve idare değişikliğinde usulsüzlük cezası uygulanmaması (md. 62/6) mevzuata uygundur. Bu nedenle doğru cevap C seçeneğidir. (MD GGT (TIR İşlemleri) Seri No: 1 md. 69/1)</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38- </w:t>
      </w:r>
      <w:r>
        <w:t xml:space="preserve">Çevrenin Korunması Yönünden Kontrol Altında Tutulan Metal Hurdaların İthalat Denetimi Tebliği (ÜGD: 2026/23)'ne göre aşağıdaki ifadelerden hangisi doğrudur?</w:t>
      </w:r>
    </w:p>
    <w:p>
      <w:pPr>
        <w:keepNext/>
        <w:spacing w:after="40" w:before="0"/>
        <w:ind w:left="360" w:hanging="360"/>
      </w:pPr>
      <w:r>
        <w:t xml:space="preserve">A) </w:t>
      </w:r>
      <w:r>
        <w:t xml:space="preserve">Metal Hurda İthalatçı Belgesi, ithalatçının radyasyon kontrol ve tespit sistemine sahip olduğunun belirlenmesi üzerine Nükleer Düzenleme Kurumu tarafından düzenlenir.</w:t>
      </w:r>
    </w:p>
    <w:p>
      <w:pPr>
        <w:keepNext/>
        <w:spacing w:after="40" w:before="0"/>
        <w:ind w:left="360" w:hanging="360"/>
      </w:pPr>
      <w:r>
        <w:t xml:space="preserve">B) </w:t>
      </w:r>
      <w:r>
        <w:t xml:space="preserve">Ek-2'deki metal hurdaların transit geçişinde, Çevre, Şehircilik ve İklim Değişikliği Bakanlığından alınan izin yazısı sınır giriş gümrük idaresine ibraz edilir.</w:t>
      </w:r>
    </w:p>
    <w:p>
      <w:pPr>
        <w:keepNext/>
        <w:spacing w:after="40" w:before="0"/>
        <w:ind w:left="360" w:hanging="360"/>
      </w:pPr>
      <w:r>
        <w:t xml:space="preserve">C) </w:t>
      </w:r>
      <w:r>
        <w:t xml:space="preserve">Metal Hurda İthalatçı Belgesi, verildiği tarihten itibaren üç yıl geçerlidir; belge alan sanayicilerin listesi internet sayfasında ilan edilir.</w:t>
      </w:r>
    </w:p>
    <w:p>
      <w:pPr>
        <w:keepNext/>
        <w:spacing w:after="40" w:before="0"/>
        <w:ind w:left="360" w:hanging="360"/>
      </w:pPr>
      <w:r>
        <w:t xml:space="preserve">D) </w:t>
      </w:r>
      <w:r>
        <w:t xml:space="preserve">Ek-2'deki metal hurdaların yalnızca serbest bölgelere girişi serbest olup Türkiye gümrük bölgesinin diğer kısımlarına girişi yasaktır.</w:t>
      </w:r>
    </w:p>
    <w:p>
      <w:pPr>
        <w:keepNext/>
        <w:spacing w:after="40" w:before="0"/>
        <w:ind w:left="360" w:hanging="360"/>
      </w:pPr>
      <w:r>
        <w:t xml:space="preserve">E) </w:t>
      </w:r>
      <w:r>
        <w:t xml:space="preserve">Ek-1'deki metal hurdalar, metal hurda ithalatçı belgesi bulunması kaydıyla hurdayı işlemeksizin yurt içinde satacak ticari ithalatçılarca da ithal edilebilir.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4/4 maddesine göre Ek-2'deki metal hurdaların serbest bölgeler dahil TGB'ye girişi yasaktır; ancak Basel Sözleşmesi gereği transit geçişte Çevre, Şehircilik ve İklim Değişikliği Bakanlığından alınan izin yazısı sınır giriş gümrük idaresine ibraz edilir. Belgeyi bu Bakanlık düzenler ve belge iki yıl geçerlidir; NDK yalnız radyasyon ölçüm sistemlerini değerlendirir. Ek-1 hurdaları ancak ergiterek işlem veya ön işlem yapan, geçici faaliyet belgesi ya da çevre izin ve lisans belgesine sahip sanayiciler ithal edebilir. Bu nedenle doğru cevap B seçeneğidir. (MD ÜGD 2026/23 md. 4/4)</w:t>
      </w:r>
    </w:p>
    <w:p>
      <w:pPr>
        <w:keepNext/>
        <w:spacing w:after="40" w:before="280"/>
      </w:pPr>
      <w:r>
        <w:rPr>
          <w:i/>
          <w:iCs/>
          <w:color w:val="B8860B"/>
          <w:sz w:val="20"/>
          <w:szCs w:val="20"/>
        </w:rPr>
        <w:t xml:space="preserve">Sair Mevzuat – Ticaret Politikası Savunma Araçları · Az çıkan (4 soru) · beklenen hüküm</w:t>
      </w:r>
    </w:p>
    <w:p>
      <w:pPr>
        <w:keepNext/>
        <w:spacing w:after="80" w:before="200"/>
      </w:pPr>
      <w:r>
        <w:rPr>
          <w:b/>
          <w:bCs/>
        </w:rPr>
        <w:t xml:space="preserve">39- </w:t>
      </w:r>
      <w:r>
        <w:t xml:space="preserve">İthalatta Korunma Önlemleri Hakkında Yönetmeliğe göre; korunma önlemine tabi olmuş bir ürünün Dünya Ticaret Örgütü üyesi ülkelerden yapılan ithaline, uygulama süresi en az …… olmak şartıyla, daha önce uygulanmış olan önlem süresinin …… eşit bir süre boyunca yeniden korunma önlemi uygulanmaz. Ancak önlemin yürürlüğe girdiği tarihten itibaren en az …… geçmiş ve böyle bir önlem, yürürlüğe girdiği tarihten önceki beş yıl içinde aynı ürüne karşı iki defadan fazla uygulanmamış ise …… veya daha az süreli bir korunma önlemi yeniden uygulanabilir.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iki yıl – yarısına – bir yıl – 180 gün</w:t>
      </w:r>
    </w:p>
    <w:p>
      <w:pPr>
        <w:keepNext/>
        <w:spacing w:after="40" w:before="0"/>
        <w:ind w:left="360" w:hanging="360"/>
      </w:pPr>
      <w:r>
        <w:t xml:space="preserve">B) </w:t>
      </w:r>
      <w:r>
        <w:t xml:space="preserve">iki yıl – tamamına – altı ay – 180 gün</w:t>
      </w:r>
    </w:p>
    <w:p>
      <w:pPr>
        <w:keepNext/>
        <w:spacing w:after="40" w:before="0"/>
        <w:ind w:left="360" w:hanging="360"/>
      </w:pPr>
      <w:r>
        <w:t xml:space="preserve">C) </w:t>
      </w:r>
      <w:r>
        <w:t xml:space="preserve">bir yıl – yarısına – iki yıl – 90 gün</w:t>
      </w:r>
    </w:p>
    <w:p>
      <w:pPr>
        <w:keepNext/>
        <w:spacing w:after="40" w:before="0"/>
        <w:ind w:left="360" w:hanging="360"/>
      </w:pPr>
      <w:r>
        <w:t xml:space="preserve">D) </w:t>
      </w:r>
      <w:r>
        <w:t xml:space="preserve">dört yıl – yarısına – bir yıl – 180 gün</w:t>
      </w:r>
    </w:p>
    <w:p>
      <w:pPr>
        <w:keepNext/>
        <w:spacing w:after="40" w:before="0"/>
        <w:ind w:left="360" w:hanging="360"/>
      </w:pPr>
      <w:r>
        <w:t xml:space="preserve">E) </w:t>
      </w:r>
      <w:r>
        <w:t xml:space="preserve">iki yıl – üçte birine – bir yıl – 90 gün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11 inci maddesine göre DTÖ üyesi ülkelerden ithalata, uygulama süresi en az iki yıl olmak şartıyla önceki önlem süresinin yarısına eşit süre boyunca yeniden korunma önlemi uygulanmaz. Önlemin yürürlüğünden en az bir yıl geçmiş ve önceki beş yılda aynı ürüne ikiden fazla uygulanmamışsa 180 gün veya daha kısa süreli önlem yeniden uygulanabilir. Dört yıl, önlemin uzatılmadıkça aşamayacağı azami süredir. Bu nedenle doğru cevap A seçeneğidir. (MD İthalatta Korunma Önlemleri Yönetmeliği md. 11)</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80" w:before="200"/>
      </w:pPr>
      <w:r>
        <w:rPr>
          <w:b/>
          <w:bCs/>
        </w:rPr>
        <w:t xml:space="preserve">40- </w:t>
      </w:r>
      <w:r>
        <w:t xml:space="preserve">Gümrük Yönetmeliğine göre, aynı gümrük idaresinden sürekli ve periyodik olarak ithalat yapanların beyanname yerine ticari veya idari bir belge üzerinden tescil ve işlem yapılmasına yönelik yazılı talepleri; CIF kıymeti 500 Avro'yu geçmeyen diğer eşyanın yanı sıra Yönetmelikte ayrıca sayılan eşya için de kabul edilir.</w:t>
      </w:r>
    </w:p>
    <w:p>
      <w:pPr>
        <w:keepNext/>
        <w:spacing w:after="80" w:before="60"/>
      </w:pPr>
      <w:r>
        <w:t xml:space="preserve">Buna göre aşağıdakilerden hangisi, bu usul kapsamında Yönetmelikte ayrıca sayılan eşya arasında yer alır?</w:t>
      </w:r>
    </w:p>
    <w:p>
      <w:pPr>
        <w:keepNext/>
        <w:spacing w:after="40" w:before="0"/>
        <w:ind w:left="360" w:hanging="360"/>
      </w:pPr>
      <w:r>
        <w:t xml:space="preserve">A) </w:t>
      </w:r>
      <w:r>
        <w:t xml:space="preserve">Türkiye Atom Enerjisi Kurumunun uygunluk yazısı bulunan radyoaktif maddeler</w:t>
      </w:r>
    </w:p>
    <w:p>
      <w:pPr>
        <w:keepNext/>
        <w:spacing w:after="40" w:before="0"/>
        <w:ind w:left="360" w:hanging="360"/>
      </w:pPr>
      <w:r>
        <w:t xml:space="preserve">B) </w:t>
      </w:r>
      <w:r>
        <w:t xml:space="preserve">Yurt dışında periyodik olarak yayımlanan gazete ve dergiler</w:t>
      </w:r>
    </w:p>
    <w:p>
      <w:pPr>
        <w:keepNext/>
        <w:spacing w:after="40" w:before="0"/>
        <w:ind w:left="360" w:hanging="360"/>
      </w:pPr>
      <w:r>
        <w:t xml:space="preserve">C) </w:t>
      </w:r>
      <w:r>
        <w:t xml:space="preserve">Tüp bebek merkezleri laboratuvarlarında kullanılan tüp bebek solüsyonları</w:t>
      </w:r>
    </w:p>
    <w:p>
      <w:pPr>
        <w:keepNext/>
        <w:spacing w:after="40" w:before="0"/>
        <w:ind w:left="360" w:hanging="360"/>
      </w:pPr>
      <w:r>
        <w:t xml:space="preserve">D) </w:t>
      </w:r>
      <w:r>
        <w:t xml:space="preserve">Vücudun içindeki organlara takılan ve vücutta kalan protez uzuvlar</w:t>
      </w:r>
    </w:p>
    <w:p>
      <w:pPr>
        <w:keepNext/>
        <w:spacing w:after="40" w:before="0"/>
        <w:ind w:left="360" w:hanging="360"/>
      </w:pPr>
      <w:r>
        <w:t xml:space="preserve">E) </w:t>
      </w:r>
      <w:r>
        <w:t xml:space="preserve">Hacim ve ağırlıkları itibarıyla geçici depolama yeri ve antrepoya alınması külfet ve masraf gerektiren dökme ve havaleli eşya</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148/1, 147/2'deki özelliği olan eşyadan yalnız (b) aşılar, (c) korunması zorunlu tıbbi ürünler, (d) tıbbi tahlil kitleri, (f) tüp bebek solüsyonları, (g) canlı hayvanlar ve yumurtalar ile (ğ) uçak ve gemi yedek parçalarını, ayrıca akvaryum balıklarını sayar. Radyoaktif maddeler (a), protez uzuvlar (ç), gazete ve dergiler (e) ile dökme ve havaleli eşya (ı) özelliği olan eşya listesinde yer alır, ancak 148/1'de sayılmaz. Bu nedenle doğru cevap C seçeneğidir. (MD GY md. 148/1; GY md. 147/2-f)</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41- </w:t>
      </w:r>
      <w:r>
        <w:t xml:space="preserve">4458 sayılı Gümrük Kanununa göre gümrüklerde iş takibine ve gümrük müşavir yardımcılarına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Devlet, belediye, il özel idareleri ve diğer kamu tüzel kişilerinin amir ve memurları ile özel hukuk tüzel kişilerinin kendilerini temsile yetkili personeli, tüm gümrük işlemlerini doğrudan temsil yoluyla takip edebilir.</w:t>
      </w:r>
    </w:p>
    <w:p>
      <w:pPr>
        <w:keepNext/>
        <w:spacing w:after="40" w:before="0"/>
        <w:ind w:left="360" w:hanging="360"/>
      </w:pPr>
      <w:r>
        <w:t xml:space="preserve">B) </w:t>
      </w:r>
      <w:r>
        <w:t xml:space="preserve">Kara, deniz ve havayolu işletmeleri ile nakliyeci kuruluş temsilcileri, taşıdıkları eşyanın yalnızca transit işlemlerini doğrudan temsil yoluyla takip edebilir.</w:t>
      </w:r>
    </w:p>
    <w:p>
      <w:pPr>
        <w:keepNext/>
        <w:spacing w:after="40" w:before="0"/>
        <w:ind w:left="360" w:hanging="360"/>
      </w:pPr>
      <w:r>
        <w:t xml:space="preserve">C) </w:t>
      </w:r>
      <w:r>
        <w:t xml:space="preserve">Kanunda öngörülen faaliyetleri yapmaya engel hastalığın bulunmaması şartı yalnızca dolaylı temsilciler için aranır; doğrudan temsilciler bakımından böyle bir şart öngörülmemiştir.</w:t>
      </w:r>
    </w:p>
    <w:p>
      <w:pPr>
        <w:keepNext/>
        <w:spacing w:after="40" w:before="0"/>
        <w:ind w:left="360" w:hanging="360"/>
      </w:pPr>
      <w:r>
        <w:t xml:space="preserve">D) </w:t>
      </w:r>
      <w:r>
        <w:t xml:space="preserve">Gümrük müşavir yardımcılarının gümrüklerde iş takibine ilişkin sınırlandırmalar yapmaya Bakanlık yetkilidir.</w:t>
      </w:r>
    </w:p>
    <w:p>
      <w:pPr>
        <w:keepNext/>
        <w:spacing w:after="40" w:before="0"/>
        <w:ind w:left="360" w:hanging="360"/>
      </w:pPr>
      <w:r>
        <w:t xml:space="preserve">E) </w:t>
      </w:r>
      <w:r>
        <w:t xml:space="preserve">Kanunda belirtilen koşulları yerine getirenlere Gümrük Müşavir Yardımcılığı İzin Belgesi, gerekli müracaat belgelerinin tamamlanmasından itibaren altmış gün içinde verilir.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GK 225/2'nin son paragrafına göre engel hastalığın bulunmaması şartı doğrudan veya dolaylı temsilcilerin tamamı için aranır; tereddüt hâlinde tam teşekküllü resmî sağlık kurumlarından rapor istenebilir. A ve B 225/2'nin birinci ve ikinci paragraflarının, D 226/2'nin, E 227/3'ün aynısıdır. Bu nedenle doğru cevap C seçeneğidir. (MD GK md. 225/2)</w:t>
      </w:r>
    </w:p>
    <w:p>
      <w:pPr>
        <w:keepNext/>
        <w:spacing w:after="40" w:before="280"/>
      </w:pPr>
      <w:r>
        <w:rPr>
          <w:i/>
          <w:iCs/>
          <w:color w:val="B8860B"/>
          <w:sz w:val="20"/>
          <w:szCs w:val="20"/>
        </w:rPr>
        <w:t xml:space="preserve">Gümrük Mevzuatı – Tahakkuk, Tebliğ, Ödeme ve Zamanaşımı · Az çıkan (3 soru) · beklenen hüküm</w:t>
      </w:r>
    </w:p>
    <w:p>
      <w:pPr>
        <w:keepNext/>
        <w:spacing w:after="80" w:before="200"/>
      </w:pPr>
      <w:r>
        <w:rPr>
          <w:b/>
          <w:bCs/>
        </w:rPr>
        <w:t xml:space="preserve">42- </w:t>
      </w:r>
      <w:r>
        <w:t xml:space="preserve">Gümrük Genel Tebliği (Tahsilat İşlemleri) (Seri No: 2)'ye göre;</w:t>
      </w:r>
    </w:p>
    <w:p>
      <w:pPr>
        <w:keepNext/>
        <w:spacing w:after="80" w:before="60"/>
      </w:pPr>
      <w:r>
        <w:t xml:space="preserve">"Tecil ve taksitlendirme talebinin ilk incelemesi …… tarafından yapılır, varsa eksik bilgi ve belgelerin …… içinde tamamlanması istenilir."</w:t>
      </w:r>
    </w:p>
    <w:p>
      <w:pPr>
        <w:keepNext/>
        <w:spacing w:after="80" w:before="60"/>
      </w:pPr>
      <w:r>
        <w:t xml:space="preserve">Yukarıdaki cümlede boş bırakılan yerlere sırasıyla aşağıdakilerden hangisi gelmelidir?</w:t>
      </w:r>
    </w:p>
    <w:p>
      <w:pPr>
        <w:keepNext/>
        <w:spacing w:after="40" w:before="0"/>
        <w:ind w:left="360" w:hanging="360"/>
      </w:pPr>
      <w:r>
        <w:t xml:space="preserve">A) </w:t>
      </w:r>
      <w:r>
        <w:t xml:space="preserve">Gümrük ve dış ticaret bölge müdürlükleri – on beş gün</w:t>
      </w:r>
    </w:p>
    <w:p>
      <w:pPr>
        <w:keepNext/>
        <w:spacing w:after="40" w:before="0"/>
        <w:ind w:left="360" w:hanging="360"/>
      </w:pPr>
      <w:r>
        <w:t xml:space="preserve">B) </w:t>
      </w:r>
      <w:r>
        <w:t xml:space="preserve">Gümrük ve dış ticaret bölge müdürlükleri – otuz gün</w:t>
      </w:r>
    </w:p>
    <w:p>
      <w:pPr>
        <w:keepNext/>
        <w:spacing w:after="40" w:before="0"/>
        <w:ind w:left="360" w:hanging="360"/>
      </w:pPr>
      <w:r>
        <w:t xml:space="preserve">C) </w:t>
      </w:r>
      <w:r>
        <w:t xml:space="preserve">İlgili gümrük müdürlükleri – otuz gün</w:t>
      </w:r>
    </w:p>
    <w:p>
      <w:pPr>
        <w:keepNext/>
        <w:spacing w:after="40" w:before="0"/>
        <w:ind w:left="360" w:hanging="360"/>
      </w:pPr>
      <w:r>
        <w:t xml:space="preserve">D) </w:t>
      </w:r>
      <w:r>
        <w:t xml:space="preserve">İlgili gümrük müdürlükleri – on beş gün</w:t>
      </w:r>
    </w:p>
    <w:p>
      <w:pPr>
        <w:keepNext/>
        <w:spacing w:after="40" w:before="0"/>
        <w:ind w:left="360" w:hanging="360"/>
      </w:pPr>
      <w:r>
        <w:t xml:space="preserve">E) </w:t>
      </w:r>
      <w:r>
        <w:t xml:space="preserve">Bakanlık (Gümrükler Genel Müdürlüğü) – on beş gün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20/3 üncü maddesine göre talebin ilk incelemesini ilgili gümrük müdürlükleri yapar ve eksik bilgi ve belgelerin on beş gün içinde tamamlanması istenir. Bölge müdürlüğü yetkisi (md. 19) yalnızca 5.000.000 TL ve üzerindeki tecil-taksitlendirme kararları içindir; otuz gün ise md. 17/1'deki erteleme ve md. 18/2'deki ret sonrası ödeme süresidir. Bu nedenle doğru cevap D seçeneğidir. (MD Tahsilat Tebliği md. 20/3)</w:t>
      </w:r>
    </w:p>
    <w:p>
      <w:pPr>
        <w:keepNext/>
        <w:spacing w:after="40" w:before="280"/>
      </w:pPr>
      <w:r>
        <w:rPr>
          <w:i/>
          <w:iCs/>
          <w:color w:val="B8860B"/>
          <w:sz w:val="20"/>
          <w:szCs w:val="20"/>
        </w:rPr>
        <w:t xml:space="preserve">Gümrük Mevzuatı – Fikri ve Sınai Haklar · Orta çıkan (7 soru) · beklenen hüküm</w:t>
      </w:r>
    </w:p>
    <w:p>
      <w:pPr>
        <w:keepNext/>
        <w:spacing w:after="60" w:before="200"/>
      </w:pPr>
      <w:r>
        <w:rPr>
          <w:b/>
          <w:bCs/>
        </w:rPr>
        <w:t xml:space="preserve">43- </w:t>
      </w:r>
      <w:r>
        <w:t xml:space="preserve">Gümrük Yönetmeliğinin fikri ve sınai hakların korunmasına ilişkin hükümlerine göre;</w:t>
      </w:r>
    </w:p>
    <w:p>
      <w:pPr>
        <w:keepNext/>
        <w:spacing w:after="40" w:before="0"/>
        <w:ind w:left="360"/>
      </w:pPr>
      <w:r>
        <w:t xml:space="preserve">I. </w:t>
      </w:r>
      <w:r>
        <w:t xml:space="preserve">Tasarım, patent gibi bir hakkı ihlal ettiği şüphesiyle gümrük işlemleri durdurulan eşyanın teminat karşılığında teslim edilmesi hâlinde, teminatın ödenmiş olması hak sahibinin bu konudaki diğer yasal haklarını kullanmasına engel değildir.</w:t>
      </w:r>
    </w:p>
    <w:p>
      <w:pPr>
        <w:keepNext/>
        <w:spacing w:after="40" w:before="0"/>
        <w:ind w:left="360"/>
      </w:pPr>
      <w:r>
        <w:t xml:space="preserve">II. </w:t>
      </w:r>
      <w:r>
        <w:t xml:space="preserve">Hak sahibinin başvuru dilekçesinde belirttiği, gümrük idaresinin harekete geçmesini istediği sürenin başlangıcında başvurunun gümrük idaresince kabul edildiği tarih esas alınır.</w:t>
      </w:r>
    </w:p>
    <w:p>
      <w:pPr>
        <w:keepNext/>
        <w:spacing w:after="40" w:before="0"/>
        <w:ind w:left="360"/>
      </w:pPr>
      <w:r>
        <w:t xml:space="preserve">III. </w:t>
      </w:r>
      <w:r>
        <w:t xml:space="preserve">Eşyanın fikri ve sınai hakları ihlal eder nitelikte olduğunun tespiti amacıyla yapılan tahlil ve ekspertiz ücretleri ile fazla mesai ücretleri, başvuruyu işleme koyan gümrük idaresince karşılanır.</w:t>
      </w:r>
    </w:p>
    <w:p>
      <w:pPr>
        <w:keepNext/>
        <w:spacing w:after="40" w:before="0"/>
        <w:ind w:left="360"/>
      </w:pPr>
      <w:r>
        <w:t xml:space="preserve">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II ve III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 GY 108/2'nin aynısıdır. II yanlıştır; 103/6'ya göre sürenin başlangıcında başvuru dilekçesinin gümrük idaresinin kaydına girdiği tarih esas alınır. III yanlıştır; 103/10'a göre idari masraflar hak sahibinden istenmez, ancak tahlil, ekspertiz ve fazla mesai ücretleri hak sahibi veya temsilcisi tarafından karşılanır. Bu nedenle doğru cevap A seçeneğidir. (MD GY md. 108/2)</w:t>
      </w:r>
    </w:p>
    <w:p>
      <w:pPr>
        <w:keepNext/>
        <w:spacing w:after="40" w:before="280"/>
      </w:pPr>
      <w:r>
        <w:rPr>
          <w:i/>
          <w:iCs/>
          <w:color w:val="B8860B"/>
          <w:sz w:val="20"/>
          <w:szCs w:val="20"/>
        </w:rPr>
        <w:t xml:space="preserve">Gümrük Mevzuatı – Hariçte İşleme, Geçici İhracat ve GKAİR · Orta çıkan (5 soru) · beklenen hüküm</w:t>
      </w:r>
    </w:p>
    <w:p>
      <w:pPr>
        <w:keepNext/>
        <w:spacing w:after="60" w:before="200"/>
      </w:pPr>
      <w:r>
        <w:rPr>
          <w:b/>
          <w:bCs/>
        </w:rPr>
        <w:t xml:space="preserve">44- </w:t>
      </w:r>
      <w:r>
        <w:t xml:space="preserve">Hariçte İşleme Rejimi Tebliği (İhracat: 2007/5)'ne göre aşağıdaki ifadelerden hangileri doğrudur?</w:t>
      </w:r>
    </w:p>
    <w:p>
      <w:pPr>
        <w:keepNext/>
        <w:spacing w:after="40" w:before="0"/>
        <w:ind w:left="360"/>
      </w:pPr>
      <w:r>
        <w:t xml:space="preserve">I. </w:t>
      </w:r>
      <w:r>
        <w:t xml:space="preserve">Hariçte işleme iznine, ilgili firmanın gerekçeli talebi üzerine 12 (oniki) aya kadar ek süre verilebilir.</w:t>
      </w:r>
    </w:p>
    <w:p>
      <w:pPr>
        <w:keepNext/>
        <w:spacing w:after="40" w:before="0"/>
        <w:ind w:left="360"/>
      </w:pPr>
      <w:r>
        <w:t xml:space="preserve">II. </w:t>
      </w:r>
      <w:r>
        <w:t xml:space="preserve">Hariçte işleme izin belgesine/iznine verilen süre ve ek sürelerin belirlenmesinde, Gümrük Kanununun 168 inci maddesinde belirtilen 3 (üç) yıllık süre dikkate alınır.</w:t>
      </w:r>
    </w:p>
    <w:p>
      <w:pPr>
        <w:keepNext/>
        <w:spacing w:after="40" w:before="0"/>
        <w:ind w:left="360"/>
      </w:pPr>
      <w:r>
        <w:t xml:space="preserve">III. </w:t>
      </w:r>
      <w:r>
        <w:t xml:space="preserve">Hariçte işleme izin belgesi/izni kapsamında geçici olarak ihraç edilen eşyanın süre bitiminden sonra aynen geri getirilmesi halinde, gümrük mevzuatı çerçevesinde usulsüzlük cezası uygulanır.</w:t>
      </w:r>
    </w:p>
    <w:p>
      <w:pPr>
        <w:keepNext/>
        <w:spacing w:after="40" w:before="0"/>
        <w:ind w:left="360"/>
      </w:pPr>
      <w:r>
        <w:t xml:space="preserve">IV. </w:t>
      </w:r>
      <w:r>
        <w:t xml:space="preserve">Hariçte işleme izni taahhüdü Bakanlıkça (İhracat Genel Müdürlüğü) kapatılır ve izni veren ihracatçı birlikleri genel sekreterliğine bilgi verilir.</w:t>
      </w:r>
    </w:p>
    <w:p>
      <w:pPr>
        <w:keepNext/>
        <w:spacing w:after="40" w:before="0"/>
        <w:ind w:left="360" w:hanging="360"/>
      </w:pPr>
      <w:r>
        <w:t xml:space="preserve">A) </w:t>
      </w:r>
      <w:r>
        <w:t xml:space="preserve">I, II ve III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 ve II Tebliğin 9/1 ve 9/4 fıkralarıyla, III ise 21 inci maddeyle aynıdır. 17/4 fıkrasına göre hariçte işleme izni taahhüdü izni veren ihracatçı birlikleri genel sekreterliğince kapatılır ve Bakanlığa ve ilgili firmaya bilgi verilir; IV'te makam yer değiştirmiştir. Bu nedenle doğru cevap A seçeneğidir. (MD HİR Tebliği md. 17/4)</w:t>
      </w:r>
    </w:p>
    <w:p>
      <w:pPr>
        <w:keepNext/>
        <w:spacing w:after="40" w:before="280"/>
      </w:pPr>
      <w:r>
        <w:rPr>
          <w:i/>
          <w:iCs/>
          <w:color w:val="B8860B"/>
          <w:sz w:val="20"/>
          <w:szCs w:val="20"/>
        </w:rPr>
        <w:t xml:space="preserve">Gümrük Mevzuatı – Menşe (Tercihsiz) · Orta çıkan (6 soru) · beklenen hüküm</w:t>
      </w:r>
    </w:p>
    <w:p>
      <w:pPr>
        <w:keepNext/>
        <w:spacing w:after="80" w:before="200"/>
      </w:pPr>
      <w:r>
        <w:rPr>
          <w:b/>
          <w:bCs/>
        </w:rPr>
        <w:t xml:space="preserve">45- </w:t>
      </w:r>
      <w:r>
        <w:t xml:space="preserve">Gümrük Yönetmeliğine göre Türkiye'den ihracatta düzenlenecek menşe şahadetnamelerine ilişkin aşağıdaki ifadelerden hangisi doğrudur?</w:t>
      </w:r>
    </w:p>
    <w:p>
      <w:pPr>
        <w:keepNext/>
        <w:spacing w:after="40" w:before="0"/>
        <w:ind w:left="360" w:hanging="360"/>
      </w:pPr>
      <w:r>
        <w:t xml:space="preserve">A) </w:t>
      </w:r>
      <w:r>
        <w:t xml:space="preserve">Menşe şahadetnamesi yalnızca ihracatçının kendisinin yazılı başvurusu üzerine düzenlenir; ihracatçının yetkili temsilcisi başvuruda bulunamaz.</w:t>
      </w:r>
    </w:p>
    <w:p>
      <w:pPr>
        <w:keepNext/>
        <w:spacing w:after="40" w:before="0"/>
        <w:ind w:left="360" w:hanging="360"/>
      </w:pPr>
      <w:r>
        <w:t xml:space="preserve">B) </w:t>
      </w:r>
      <w:r>
        <w:t xml:space="preserve">Yetkili makamlar, menşe şahadetnamesi başvurusu esnasında ihracatçıdan eşyanın Türkiye menşeli olduğunu tevsik edici ilave bilgi talep edemez.</w:t>
      </w:r>
    </w:p>
    <w:p>
      <w:pPr>
        <w:keepNext/>
        <w:spacing w:after="40" w:before="0"/>
        <w:ind w:left="360" w:hanging="360"/>
      </w:pPr>
      <w:r>
        <w:t xml:space="preserve">C) </w:t>
      </w:r>
      <w:r>
        <w:t xml:space="preserve">Daktilo, bilgisayar veya elle doldurulan başvuru formu ile menşe şahadetnamesi ve nüshaları birbirinden farklı seri numaraları taşır.</w:t>
      </w:r>
    </w:p>
    <w:p>
      <w:pPr>
        <w:keepNext/>
        <w:spacing w:after="40" w:before="0"/>
        <w:ind w:left="360" w:hanging="360"/>
      </w:pPr>
      <w:r>
        <w:t xml:space="preserve">D) </w:t>
      </w:r>
      <w:r>
        <w:t xml:space="preserve">Başvuru formu ve menşe şahadetnamesi nüshaları, şahadetnameyi düzenleyen yetkili makam tarafından Bakanlıkça her yıl belirlenen süre boyunca saklanır.</w:t>
      </w:r>
    </w:p>
    <w:p>
      <w:pPr>
        <w:keepNext/>
        <w:spacing w:after="40" w:before="0"/>
        <w:ind w:left="360" w:hanging="360"/>
      </w:pPr>
      <w:r>
        <w:t xml:space="preserve">E) </w:t>
      </w:r>
      <w:r>
        <w:t xml:space="preserve">İhracatın düzenli aralıklarla yapılması ve menşe şartlarına ilişkin gerekli teminatların verilmesi kaydıyla, her ihracat işlemi için ayrı başvuru formu istenmeyebilir.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GY 42/2'nin ikinci cümlesidir. A yanlıştır; şahadetname ihracatçının veya sorumluluğundaki yetkili temsilcisinin yazılı başvurusuna binaen düzenlenir (42/2). B yanlıştır; yetkili makamlar Türkiye menşeini tevsik edici her tür bilgiyi talep edebilir (42/5). C yanlıştır; form ile şahadetname nüshalarıyla birlikte aynı seri numarasını taşır (42/4). D yanlıştır; saklama sürelerinde Kanunda öngörülen süre esas alınır (42/6). Bu nedenle doğru cevap E seçeneğidir. (MD GY md. 42/2)</w:t>
      </w:r>
    </w:p>
    <w:p>
      <w:pPr>
        <w:keepNext/>
        <w:spacing w:after="40" w:before="280"/>
      </w:pPr>
      <w:r>
        <w:rPr>
          <w:i/>
          <w:iCs/>
          <w:color w:val="B8860B"/>
          <w:sz w:val="20"/>
          <w:szCs w:val="20"/>
        </w:rPr>
        <w:t xml:space="preserve">Gümrük Mevzuatı – Geri Verme ve Kaldırma · Orta çıkan (5 soru) · beklenen hüküm</w:t>
      </w:r>
    </w:p>
    <w:p>
      <w:pPr>
        <w:keepNext/>
        <w:spacing w:after="80" w:before="200"/>
      </w:pPr>
      <w:r>
        <w:rPr>
          <w:b/>
          <w:bCs/>
        </w:rPr>
        <w:t xml:space="preserve">46- </w:t>
      </w:r>
      <w:r>
        <w:t xml:space="preserve">Gümrük mevzuatına göre gümrük vergilerinin geri verilmesine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Nakden veya mahsup suretiyle geri verilmesine karar verilen gümrük vergileri, yükümlünün bağlı bulunduğu vergi dairesine bildirilir.</w:t>
      </w:r>
    </w:p>
    <w:p>
      <w:pPr>
        <w:keepNext/>
        <w:spacing w:after="40" w:before="0"/>
        <w:ind w:left="360" w:hanging="360"/>
      </w:pPr>
      <w:r>
        <w:t xml:space="preserve">B) </w:t>
      </w:r>
      <w:r>
        <w:t xml:space="preserve">Geri verme kararları üzerine ödenecek tutarlar, mahsup hâlleri hariç, asıl yükümlüye ait banka hesap numarasına aktarılır.</w:t>
      </w:r>
    </w:p>
    <w:p>
      <w:pPr>
        <w:keepNext/>
        <w:spacing w:after="40" w:before="0"/>
        <w:ind w:left="360" w:hanging="360"/>
      </w:pPr>
      <w:r>
        <w:t xml:space="preserve">C) </w:t>
      </w:r>
      <w:r>
        <w:t xml:space="preserve">İadesi kabul edilen vergiler geçmiş mali yıllara aitse, bütçenin ilgili tertibinden ödenmesinin sağlanması için onaylanan form, ödenek talebine ilişkin yazı ile birlikte ilgili muhasebe birimine gönderilir.</w:t>
      </w:r>
    </w:p>
    <w:p>
      <w:pPr>
        <w:keepNext/>
        <w:spacing w:after="40" w:before="0"/>
        <w:ind w:left="360" w:hanging="360"/>
      </w:pPr>
      <w:r>
        <w:t xml:space="preserve">D) </w:t>
      </w:r>
      <w:r>
        <w:t xml:space="preserve">Tahsil edilen asli amme alacağının geri verilmesine karar verilirken, buna bağlı olarak tahsil edilmiş olan fer'ilerinin de geri verilmesi gerekir.</w:t>
      </w:r>
    </w:p>
    <w:p>
      <w:pPr>
        <w:keepNext/>
        <w:spacing w:after="40" w:before="0"/>
        <w:ind w:left="360" w:hanging="360"/>
      </w:pPr>
      <w:r>
        <w:t xml:space="preserve">E) </w:t>
      </w:r>
      <w:r>
        <w:t xml:space="preserve">Eşyanın kusurlu olduğunun veya sözleşme şartlarına uygun olmadığının teyit edilmesinden sonra ithalatçı tarafından satılması, kusurlu eşyaya ilişkin hükümler çerçevesinde vergilerin geri verilmesine engel değildir.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501/1-b'ye göre eşyanın kusurlu olduğu veya sözleşme şartlarına uymadığı teyit edildikten sonra ithalatçı tarafından satılması hâlinde vergiler GK 213 çerçevesinde geri verilmez veya kaldırılmaz. A GY 505/3'ün, C GY 506'nın, D Tahsilat Tebliği 44/1'in, B Tahsilat Tebliği 40/1'in aynısıdır. Bu nedenle doğru cevap E seçeneğidir. (MD GY md. 501/1-b)</w:t>
      </w:r>
    </w:p>
    <w:p>
      <w:pPr>
        <w:keepNext/>
        <w:spacing w:after="40" w:before="280"/>
      </w:pPr>
      <w:r>
        <w:rPr>
          <w:i/>
          <w:iCs/>
          <w:color w:val="B8860B"/>
          <w:sz w:val="20"/>
          <w:szCs w:val="20"/>
        </w:rPr>
        <w:t xml:space="preserve">Gümrük Mevzuatı – Cezalar (GK 234–241) · Az çıkan (3 soru) · beklenen hüküm</w:t>
      </w:r>
    </w:p>
    <w:p>
      <w:pPr>
        <w:keepNext/>
        <w:spacing w:after="80" w:before="200"/>
      </w:pPr>
      <w:r>
        <w:rPr>
          <w:b/>
          <w:bCs/>
        </w:rPr>
        <w:t xml:space="preserve">47- </w:t>
      </w:r>
      <w:r>
        <w:t xml:space="preserve">Gümrük mevzuatına göre ceza kararlarının verilmesi ve kayda geçirilmesi ile özet beyan eksiklik ve fazlalıklarından sorumluluğa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İlgili memurlarca yapılacak ceza teklifleri idare amirlerince uygun görülmediği takdirde, bu durum da gerekçesi gösterilmek suretiyle karara bağlanır.</w:t>
      </w:r>
    </w:p>
    <w:p>
      <w:pPr>
        <w:keepNext/>
        <w:spacing w:after="40" w:before="0"/>
        <w:ind w:left="360" w:hanging="360"/>
      </w:pPr>
      <w:r>
        <w:t xml:space="preserve">B) </w:t>
      </w:r>
      <w:r>
        <w:t xml:space="preserve">Ceza kararları, tarih sırasına göre numara verilerek elektronik ortamda kayda alınır.</w:t>
      </w:r>
    </w:p>
    <w:p>
      <w:pPr>
        <w:keepNext/>
        <w:spacing w:after="40" w:before="0"/>
        <w:ind w:left="360" w:hanging="360"/>
      </w:pPr>
      <w:r>
        <w:t xml:space="preserve">C) </w:t>
      </w:r>
      <w:r>
        <w:t xml:space="preserve">Konusu, yükümlüsü ve gümrük idaresi aynı olan ve aralarında maddi veya hukuki yönden bağlılık bulunan birden fazla beyannameye ilişkin para cezalarına tek ceza kararı düzenlenebilir.</w:t>
      </w:r>
    </w:p>
    <w:p>
      <w:pPr>
        <w:keepNext/>
        <w:spacing w:after="40" w:before="0"/>
        <w:ind w:left="360" w:hanging="360"/>
      </w:pPr>
      <w:r>
        <w:t xml:space="preserve">D) </w:t>
      </w:r>
      <w:r>
        <w:t xml:space="preserve">Mülkiyetin kamuya geçirilmesine ilişkin kararlar, gümrük işleminin yapıldığı gümrük idaresinin bağlı bulunduğu gümrük ve dış ticaret bölge müdürü tarafından verilir.</w:t>
      </w:r>
    </w:p>
    <w:p>
      <w:pPr>
        <w:keepNext/>
        <w:spacing w:after="40" w:before="0"/>
        <w:ind w:left="360" w:hanging="360"/>
      </w:pPr>
      <w:r>
        <w:t xml:space="preserve">E) </w:t>
      </w:r>
      <w:r>
        <w:t xml:space="preserve">Türk Ticaret Kanunu uyarınca taşıyıcı sayılan taşıma işleri komisyoncuları da özet beyana ilişkin eksiklik veya fazlalıklardan sorumludur.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580/5'e göre mülkiyetin kamuya geçirilmesine ilişkin kararlar, para cezalarında olduğu gibi gümrük işleminin yapıldığı gümrük idare amirleri veya yardımcıları tarafından gerekçeli olarak verilir; bölge müdürlüğüne verilmiş bir yetki yoktur. A, B ve C sırasıyla 580/1, 580/2 ve 580/3'ün; E 583/6'nın aynısıdır. Bu nedenle doğru cevap D seçeneğidir. (MD GY md. 580/5)</w:t>
      </w:r>
    </w:p>
    <w:p>
      <w:pPr>
        <w:keepNext/>
        <w:spacing w:after="40" w:before="280"/>
      </w:pPr>
      <w:r>
        <w:rPr>
          <w:i/>
          <w:iCs/>
          <w:color w:val="B8860B"/>
          <w:sz w:val="20"/>
          <w:szCs w:val="20"/>
        </w:rPr>
        <w:t xml:space="preserve">Gümrük Mevzuatı – Geçici Depolama · Az çıkan (4 soru) · beklenen hüküm</w:t>
      </w:r>
    </w:p>
    <w:p>
      <w:pPr>
        <w:keepNext/>
        <w:spacing w:after="80" w:before="200"/>
      </w:pPr>
      <w:r>
        <w:rPr>
          <w:b/>
          <w:bCs/>
        </w:rPr>
        <w:t xml:space="preserve">48- </w:t>
      </w:r>
      <w:r>
        <w:t xml:space="preserve">Geçici depolamaya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gümrüğe sunulmasından sonra gümrükçe onaylanmış bir işlem veya kullanıma tabi tutuluncaya kadar geçici depolanan eşya statüsünde bulunur.</w:t>
      </w:r>
    </w:p>
    <w:p>
      <w:pPr>
        <w:keepNext/>
        <w:spacing w:after="40" w:before="0"/>
        <w:ind w:left="360" w:hanging="360"/>
      </w:pPr>
      <w:r>
        <w:t xml:space="preserve">B) </w:t>
      </w:r>
      <w:r>
        <w:t xml:space="preserve">Geçici depolanan eşya, görünüş ve teknik özelliklerinin değiştirilmemesi koşuluyla, aynı durumda muhafazalarını sağlamak üzere yönetmelikle belirlenen elleçlemeye tabi tutulabilir.</w:t>
      </w:r>
    </w:p>
    <w:p>
      <w:pPr>
        <w:keepNext/>
        <w:spacing w:after="40" w:before="0"/>
        <w:ind w:left="360" w:hanging="360"/>
      </w:pPr>
      <w:r>
        <w:t xml:space="preserve">C) </w:t>
      </w:r>
      <w:r>
        <w:t xml:space="preserve">Geçici depolama yerlerinin bulunmadığı mahallere getirilen eşyanın gümrükçe müsaade edilen yerlere konulması halinde, tahakkuk edebilecek gümrük vergileri tutarında eşya sahibinden teminat istenir.</w:t>
      </w:r>
    </w:p>
    <w:p>
      <w:pPr>
        <w:keepNext/>
        <w:spacing w:after="40" w:before="0"/>
        <w:ind w:left="360" w:hanging="360"/>
      </w:pPr>
      <w:r>
        <w:t xml:space="preserve">D) </w:t>
      </w:r>
      <w:r>
        <w:t xml:space="preserve">Gümrük idareleri, süresi içinde işlemlerine başlanmamış eşyayı durumu belirleninceye kadar eşya sahibinin risk ve hesabına gümrüğün gözetimindeki özel bir yere sevk edebilir.</w:t>
      </w:r>
    </w:p>
    <w:p>
      <w:pPr>
        <w:keepNext/>
        <w:spacing w:after="40" w:before="0"/>
        <w:ind w:left="360" w:hanging="360"/>
      </w:pPr>
      <w:r>
        <w:t xml:space="preserve">E) </w:t>
      </w:r>
      <w:r>
        <w:t xml:space="preserve">Yolcu beraberinde getirilip gümrüğe sunulmasından sonra yolcu eşyasına mahsus gümrük ambarlarına konulan eşyanın buralarda kalabileceği süre kırk beş gündür.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GK 48/2'ye göre yolcu eşyasına mahsus gümrük ambarlarına konulan eşyanın buralarda kalabileceği süre üç aydır; kırk beş gün GK 46'da deniz yoluyla gelen eşya için öngörülen süredir. A (GK 47), B (GK 49), C (GY 79/3) ve D (GK 50/2) mevzuatla aynıdır. Bu nedenle doğru cevap E seçeneğidir. (MD GK md. 48/2)</w:t>
      </w:r>
    </w:p>
    <w:p>
      <w:pPr>
        <w:keepNext/>
        <w:spacing w:after="40" w:before="280"/>
      </w:pPr>
      <w:r>
        <w:rPr>
          <w:i/>
          <w:iCs/>
          <w:color w:val="B8860B"/>
          <w:sz w:val="20"/>
          <w:szCs w:val="20"/>
        </w:rPr>
        <w:t xml:space="preserve">Gümrük Mevzuatı – Gümrüksüz Satış Mağazaları · Az çıkan (2 soru) · beklenen hüküm</w:t>
      </w:r>
    </w:p>
    <w:p>
      <w:pPr>
        <w:keepNext/>
        <w:spacing w:after="80" w:before="200"/>
      </w:pPr>
      <w:r>
        <w:rPr>
          <w:b/>
          <w:bCs/>
        </w:rPr>
        <w:t xml:space="preserve">49- </w:t>
      </w:r>
      <w:r>
        <w:t xml:space="preserve">Gümrüksüz Satış Mağazaları Yönetmeliğine göre birden fazla mağaza ve depo işletmeciliği yapan firmaların, birden fazla mağaza ve depo için götürü teminat sisteminden yararlanabilmeleri için Merkez Saymanlık Müdürlüğü hesabına kaydedilmek üzere Elektronik Teminat Modülü üzerinden Genel Müdürlüğe vermeleri gereken teminat tutarı kaç TL'dir?</w:t>
      </w:r>
    </w:p>
    <w:p>
      <w:pPr>
        <w:keepNext/>
        <w:spacing w:after="40" w:before="0"/>
        <w:ind w:left="360" w:hanging="360"/>
      </w:pPr>
      <w:r>
        <w:t xml:space="preserve">A) </w:t>
      </w:r>
      <w:r>
        <w:t xml:space="preserve">2.000.000</w:t>
      </w:r>
    </w:p>
    <w:p>
      <w:pPr>
        <w:keepNext/>
        <w:spacing w:after="40" w:before="0"/>
        <w:ind w:left="360" w:hanging="360"/>
      </w:pPr>
      <w:r>
        <w:t xml:space="preserve">B) </w:t>
      </w:r>
      <w:r>
        <w:t xml:space="preserve">5.000.000</w:t>
      </w:r>
    </w:p>
    <w:p>
      <w:pPr>
        <w:keepNext/>
        <w:spacing w:after="40" w:before="0"/>
        <w:ind w:left="360" w:hanging="360"/>
      </w:pPr>
      <w:r>
        <w:t xml:space="preserve">C) </w:t>
      </w:r>
      <w:r>
        <w:t xml:space="preserve">30.000.000</w:t>
      </w:r>
    </w:p>
    <w:p>
      <w:pPr>
        <w:keepNext/>
        <w:spacing w:after="40" w:before="0"/>
        <w:ind w:left="360" w:hanging="360"/>
      </w:pPr>
      <w:r>
        <w:t xml:space="preserve">D) </w:t>
      </w:r>
      <w:r>
        <w:t xml:space="preserve">40.000.000</w:t>
      </w:r>
    </w:p>
    <w:p>
      <w:pPr>
        <w:keepNext/>
        <w:spacing w:after="40" w:before="0"/>
        <w:ind w:left="360" w:hanging="360"/>
      </w:pPr>
      <w:r>
        <w:t xml:space="preserve">E) </w:t>
      </w:r>
      <w:r>
        <w:t xml:space="preserve">50.000.000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GSM Yönetmeliğinin 20/3 fıkrasına göre birden fazla mağaza ve depo işletmeciliği yapan firmalar Genel Müdürlüğe 30.000.000 TL teminat vererek götürü teminat sisteminden yararlanabilir. 5.000.000 TL ve 2.000.000 TL mağaza veya depo başına götürü teminat tutarlarıdır (20/2); 50.000.000 TL ise md. 6'daki sermaye ve ihtiyat eşiğidir. Bu nedenle doğru cevap C seçeneğidir. (MD GSM Yönetmeliği md. 20/3)</w:t>
      </w:r>
    </w:p>
    <w:p>
      <w:pPr>
        <w:keepNext/>
        <w:spacing w:after="40" w:before="280"/>
      </w:pPr>
      <w:r>
        <w:rPr>
          <w:i/>
          <w:iCs/>
          <w:color w:val="B8860B"/>
          <w:sz w:val="20"/>
          <w:szCs w:val="20"/>
        </w:rPr>
        <w:t xml:space="preserve">Gümrük Mevzuatı – Varış Öncesi İşlemler, YKTS ve Elektronik Tebligat · Hiç çıkmayan (0 soru) · beklenen hüküm</w:t>
      </w:r>
    </w:p>
    <w:p>
      <w:pPr>
        <w:keepNext/>
        <w:spacing w:after="80" w:before="200"/>
      </w:pPr>
      <w:r>
        <w:rPr>
          <w:b/>
          <w:bCs/>
        </w:rPr>
        <w:t xml:space="preserve">50- </w:t>
      </w:r>
      <w:r>
        <w:t xml:space="preserve">Elektronik Tebligat Sistemi Genel Tebliği (Sıra No: 1)'e göre aşağıdakilerden hangisi muhatabın yükümlülükleri arasında </w:t>
      </w:r>
      <w:r>
        <w:rPr>
          <w:b/>
          <w:bCs/>
          <w:u w:val="single"/>
        </w:rPr>
        <w:t xml:space="preserve">sayılmamıştır</w:t>
      </w:r>
      <w:r>
        <w:t xml:space="preserve">?</w:t>
      </w:r>
    </w:p>
    <w:p>
      <w:pPr>
        <w:keepNext/>
        <w:spacing w:after="40" w:before="0"/>
        <w:ind w:left="360" w:hanging="360"/>
      </w:pPr>
      <w:r>
        <w:t xml:space="preserve">A) </w:t>
      </w:r>
      <w:r>
        <w:t xml:space="preserve">Elektronik Tebligat Talep Bildirimini süresinde tam ve doğru olarak Başkanlığa beyan etmek</w:t>
      </w:r>
    </w:p>
    <w:p>
      <w:pPr>
        <w:keepNext/>
        <w:spacing w:after="40" w:before="0"/>
        <w:ind w:left="360" w:hanging="360"/>
      </w:pPr>
      <w:r>
        <w:t xml:space="preserve">B) </w:t>
      </w:r>
      <w:r>
        <w:t xml:space="preserve">Beyan edilen bilgilerde meydana gelecek değişiklikleri öncesinde veya en geç değişiklik tarihinde Başkanlığa bildirmek</w:t>
      </w:r>
    </w:p>
    <w:p>
      <w:pPr>
        <w:keepNext/>
        <w:spacing w:after="40" w:before="0"/>
        <w:ind w:left="360" w:hanging="360"/>
      </w:pPr>
      <w:r>
        <w:t xml:space="preserve">C) </w:t>
      </w:r>
      <w:r>
        <w:t xml:space="preserve">Elektronik tebligat adresine ulaşan evrakın okunduğunu, ulaştığı tarihi izleyen beş gün içinde ilgili idareye bildirmek</w:t>
      </w:r>
    </w:p>
    <w:p>
      <w:pPr>
        <w:keepNext/>
        <w:spacing w:after="40" w:before="0"/>
        <w:ind w:left="360" w:hanging="360"/>
      </w:pPr>
      <w:r>
        <w:t xml:space="preserve">D) </w:t>
      </w:r>
      <w:r>
        <w:t xml:space="preserve">Kullanıcı kodu, parola ve şifre gibi bilgilerini korumak, üçüncü kişilerle paylaşmamak ve başkasına kullandırmamak</w:t>
      </w:r>
    </w:p>
    <w:p>
      <w:pPr>
        <w:keepNext/>
        <w:spacing w:after="40" w:before="0"/>
        <w:ind w:left="360" w:hanging="360"/>
      </w:pPr>
      <w:r>
        <w:t xml:space="preserve">E) </w:t>
      </w:r>
      <w:r>
        <w:t xml:space="preserve">Bu bilgilerin istenmeyen şekilde üçüncü kişilerin eline geçtiğini tespit ettiğinde derhâl Başkanlığa bilgi vermek</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7/1 inci maddesinde muhatabın yükümlülükleri; talep bildirimini doğru beyan, değişiklikleri bildirme, talep bildirimindeki şartlara uyma, erişim bilgilerini koruma ve bunların üçüncü kişilerin eline geçtiğini derhâl bildirme olarak sayılmıştır. Muhataba okuma bildirimi yükümlülüğü yoktur; elektronik imzalı tebligat, adrese ulaştığı tarihi izleyen beşinci günün sonunda kendiliğinden yapılmış sayılır (5/3). Bu nedenle doğru cevap C seçeneğidir. (MD Elektronik Tebligat Sistemi Genel Tebliği md. 7/1 ve 5/3)</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14</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G4</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V2</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Cezalar (GK 234–241)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Verme ve Kaldırma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Depolama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Gümrüksüz Satış Mağazaları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Hariçte İşleme, Geçici İhracat ve GKAİR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(Tercihsiz)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Tahakkuk, Tebliğ, Ödeme ve Zamanaşımı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Genel Yorum Kuralları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Taşıtlar (Fasıl 86–89)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Ticaret Politikası Savunma Araçları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Varış Öncesi İşlemler, YKTS ve Elektronik Tebligat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3.483 çoktan seçmeli soruyla (özellikle GM Deneme 1–3, GM Karma Test 1–3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beş testin tamamında yalnız bir soru sorulmuştur (KT6).</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KT4-001 | Sair Mevzuat | Kaçakçılık (5607) | Çok çıkan | D6 | C | beklenen | GM-KT4</w:t>
      </w:r>
    </w:p>
    <w:p>
      <w:pPr>
        <w:spacing w:after="10" w:before="0"/>
      </w:pPr>
      <w:r>
        <w:rPr>
          <w:rFonts w:ascii="Courier New" w:cs="Courier New" w:eastAsia="Courier New" w:hAnsi="Courier New"/>
          <w:sz w:val="14"/>
          <w:szCs w:val="14"/>
        </w:rPr>
        <w:t xml:space="preserve">KT4-002 | Sair Mevzuat | Kaçakçılık (5607) | Çok çıkan | D2 | E | beklenen | GM-KT4</w:t>
      </w:r>
    </w:p>
    <w:p>
      <w:pPr>
        <w:spacing w:after="10" w:before="0"/>
      </w:pPr>
      <w:r>
        <w:rPr>
          <w:rFonts w:ascii="Courier New" w:cs="Courier New" w:eastAsia="Courier New" w:hAnsi="Courier New"/>
          <w:sz w:val="14"/>
          <w:szCs w:val="14"/>
        </w:rPr>
        <w:t xml:space="preserve">KT4-003 | Sair Mevzuat | Kaçakçılık (5607) | Çok çıkan | O1 | D | beklenen | GM-KT4</w:t>
      </w:r>
    </w:p>
    <w:p>
      <w:pPr>
        <w:spacing w:after="10" w:before="0"/>
      </w:pPr>
      <w:r>
        <w:rPr>
          <w:rFonts w:ascii="Courier New" w:cs="Courier New" w:eastAsia="Courier New" w:hAnsi="Courier New"/>
          <w:sz w:val="14"/>
          <w:szCs w:val="14"/>
        </w:rPr>
        <w:t xml:space="preserve">KT4-004 | Sair Mevzuat | Tercihli Menşe İspat Belgeleri | Çok çıkan | O1 | E | beklenen | GM-KT4</w:t>
      </w:r>
    </w:p>
    <w:p>
      <w:pPr>
        <w:spacing w:after="10" w:before="0"/>
      </w:pPr>
      <w:r>
        <w:rPr>
          <w:rFonts w:ascii="Courier New" w:cs="Courier New" w:eastAsia="Courier New" w:hAnsi="Courier New"/>
          <w:sz w:val="14"/>
          <w:szCs w:val="14"/>
        </w:rPr>
        <w:t xml:space="preserve">KT4-005 | Sair Mevzuat | Tercihli Menşe İspat Belgeleri | Çok çıkan | V2 | B | beklenen | GM-KT4</w:t>
      </w:r>
    </w:p>
    <w:p>
      <w:pPr>
        <w:spacing w:after="10" w:before="0"/>
      </w:pPr>
      <w:r>
        <w:rPr>
          <w:rFonts w:ascii="Courier New" w:cs="Courier New" w:eastAsia="Courier New" w:hAnsi="Courier New"/>
          <w:sz w:val="14"/>
          <w:szCs w:val="14"/>
        </w:rPr>
        <w:t xml:space="preserve">KT4-006 | Sair Mevzuat | Kambiyo | Çok çıkan | D3 | A | beklenen | GM-KT4</w:t>
      </w:r>
    </w:p>
    <w:p>
      <w:pPr>
        <w:spacing w:after="10" w:before="0"/>
      </w:pPr>
      <w:r>
        <w:rPr>
          <w:rFonts w:ascii="Courier New" w:cs="Courier New" w:eastAsia="Courier New" w:hAnsi="Courier New"/>
          <w:sz w:val="14"/>
          <w:szCs w:val="14"/>
        </w:rPr>
        <w:t xml:space="preserve">KT4-007 | Sair Mevzuat | Kambiyo | Çok çıkan | K1 | B | beklenen | GM-KT4</w:t>
      </w:r>
    </w:p>
    <w:p>
      <w:pPr>
        <w:spacing w:after="10" w:before="0"/>
      </w:pPr>
      <w:r>
        <w:rPr>
          <w:rFonts w:ascii="Courier New" w:cs="Courier New" w:eastAsia="Courier New" w:hAnsi="Courier New"/>
          <w:sz w:val="14"/>
          <w:szCs w:val="14"/>
        </w:rPr>
        <w:t xml:space="preserve">KT4-008 | Hesaplama | Hesaplama (Kıymet, Vergi ve Ceza Hesapları) | Çok çıkan | H6 | B | beklenen | GM-KT4</w:t>
      </w:r>
    </w:p>
    <w:p>
      <w:pPr>
        <w:spacing w:after="10" w:before="0"/>
      </w:pPr>
      <w:r>
        <w:rPr>
          <w:rFonts w:ascii="Courier New" w:cs="Courier New" w:eastAsia="Courier New" w:hAnsi="Courier New"/>
          <w:sz w:val="14"/>
          <w:szCs w:val="14"/>
        </w:rPr>
        <w:t xml:space="preserve">KT4-009 | Hesaplama | Hesaplama (Kıymet, Vergi ve Ceza Hesapları) | Çok çıkan | H1 | D | beklenen | GM-KT4</w:t>
      </w:r>
    </w:p>
    <w:p>
      <w:pPr>
        <w:spacing w:after="10" w:before="0"/>
      </w:pPr>
      <w:r>
        <w:rPr>
          <w:rFonts w:ascii="Courier New" w:cs="Courier New" w:eastAsia="Courier New" w:hAnsi="Courier New"/>
          <w:sz w:val="14"/>
          <w:szCs w:val="14"/>
        </w:rPr>
        <w:t xml:space="preserve">KT4-010 | Hesaplama | Hesaplama (Kıymet, Vergi ve Ceza Hesapları) | Çok çıkan | H3 | C | beklenen | GM-KT4</w:t>
      </w:r>
    </w:p>
    <w:p>
      <w:pPr>
        <w:spacing w:after="10" w:before="0"/>
      </w:pPr>
      <w:r>
        <w:rPr>
          <w:rFonts w:ascii="Courier New" w:cs="Courier New" w:eastAsia="Courier New" w:hAnsi="Courier New"/>
          <w:sz w:val="14"/>
          <w:szCs w:val="14"/>
        </w:rPr>
        <w:t xml:space="preserve">KT4-011 | Hesaplama | Hesaplama (Kıymet, Vergi ve Ceza Hesapları) | Çok çıkan | H4 | B | beklenen | GM-KT4</w:t>
      </w:r>
    </w:p>
    <w:p>
      <w:pPr>
        <w:spacing w:after="10" w:before="0"/>
      </w:pPr>
      <w:r>
        <w:rPr>
          <w:rFonts w:ascii="Courier New" w:cs="Courier New" w:eastAsia="Courier New" w:hAnsi="Courier New"/>
          <w:sz w:val="14"/>
          <w:szCs w:val="14"/>
        </w:rPr>
        <w:t xml:space="preserve">KT4-012 | Hesaplama | Hesaplama (Kıymet, Vergi ve Ceza Hesapları) | Çok çıkan | H8 | E | beklenen | GM-KT4</w:t>
      </w:r>
    </w:p>
    <w:p>
      <w:pPr>
        <w:spacing w:after="10" w:before="0"/>
      </w:pPr>
      <w:r>
        <w:rPr>
          <w:rFonts w:ascii="Courier New" w:cs="Courier New" w:eastAsia="Courier New" w:hAnsi="Courier New"/>
          <w:sz w:val="14"/>
          <w:szCs w:val="14"/>
        </w:rPr>
        <w:t xml:space="preserve">KT4-013 | Hesaplama | Hesaplama (Kıymet, Vergi ve Ceza Hesapları) | Çok çıkan | H3 | A | beklenen | GM-KT4</w:t>
      </w:r>
    </w:p>
    <w:p>
      <w:pPr>
        <w:spacing w:after="10" w:before="0"/>
      </w:pPr>
      <w:r>
        <w:rPr>
          <w:rFonts w:ascii="Courier New" w:cs="Courier New" w:eastAsia="Courier New" w:hAnsi="Courier New"/>
          <w:sz w:val="14"/>
          <w:szCs w:val="14"/>
        </w:rPr>
        <w:t xml:space="preserve">KT4-014 | Gümrük Mevzuatı | Transit | Çok çıkan | O2 | B | beklenen | GM-KT4</w:t>
      </w:r>
    </w:p>
    <w:p>
      <w:pPr>
        <w:spacing w:after="10" w:before="0"/>
      </w:pPr>
      <w:r>
        <w:rPr>
          <w:rFonts w:ascii="Courier New" w:cs="Courier New" w:eastAsia="Courier New" w:hAnsi="Courier New"/>
          <w:sz w:val="14"/>
          <w:szCs w:val="14"/>
        </w:rPr>
        <w:t xml:space="preserve">KT4-015 | Gümrük Mevzuatı | Transit | Çok çıkan | Ö1 | E | beklenen | GM-KT4</w:t>
      </w:r>
    </w:p>
    <w:p>
      <w:pPr>
        <w:spacing w:after="10" w:before="0"/>
      </w:pPr>
      <w:r>
        <w:rPr>
          <w:rFonts w:ascii="Courier New" w:cs="Courier New" w:eastAsia="Courier New" w:hAnsi="Courier New"/>
          <w:sz w:val="14"/>
          <w:szCs w:val="14"/>
        </w:rPr>
        <w:t xml:space="preserve">KT4-016 | Gümrük Mevzuatı | Transit | Çok çıkan | B1 | B | beklenen | GM-KT4</w:t>
      </w:r>
    </w:p>
    <w:p>
      <w:pPr>
        <w:spacing w:after="10" w:before="0"/>
      </w:pPr>
      <w:r>
        <w:rPr>
          <w:rFonts w:ascii="Courier New" w:cs="Courier New" w:eastAsia="Courier New" w:hAnsi="Courier New"/>
          <w:sz w:val="14"/>
          <w:szCs w:val="14"/>
        </w:rPr>
        <w:t xml:space="preserve">KT4-017 | Gümrük Mevzuatı | Muafiyetler | Çok çıkan | O1 | B | beklenen | GM-KT4</w:t>
      </w:r>
    </w:p>
    <w:p>
      <w:pPr>
        <w:spacing w:after="10" w:before="0"/>
      </w:pPr>
      <w:r>
        <w:rPr>
          <w:rFonts w:ascii="Courier New" w:cs="Courier New" w:eastAsia="Courier New" w:hAnsi="Courier New"/>
          <w:sz w:val="14"/>
          <w:szCs w:val="14"/>
        </w:rPr>
        <w:t xml:space="preserve">KT4-018 | Gümrük Mevzuatı | Muafiyetler | Çok çıkan | O2 | E | beklenen | GM-KT4</w:t>
      </w:r>
    </w:p>
    <w:p>
      <w:pPr>
        <w:spacing w:after="10" w:before="0"/>
      </w:pPr>
      <w:r>
        <w:rPr>
          <w:rFonts w:ascii="Courier New" w:cs="Courier New" w:eastAsia="Courier New" w:hAnsi="Courier New"/>
          <w:sz w:val="14"/>
          <w:szCs w:val="14"/>
        </w:rPr>
        <w:t xml:space="preserve">KT4-019 | Gümrük Mevzuatı | Antrepo | Çok çıkan | Ö3 | D | beklenen | GM-KT4</w:t>
      </w:r>
    </w:p>
    <w:p>
      <w:pPr>
        <w:spacing w:after="10" w:before="0"/>
      </w:pPr>
      <w:r>
        <w:rPr>
          <w:rFonts w:ascii="Courier New" w:cs="Courier New" w:eastAsia="Courier New" w:hAnsi="Courier New"/>
          <w:sz w:val="14"/>
          <w:szCs w:val="14"/>
        </w:rPr>
        <w:t xml:space="preserve">KT4-020 | Gümrük Mevzuatı | Antrepo | Çok çıkan | O2 | D | beklenen | GM-KT4</w:t>
      </w:r>
    </w:p>
    <w:p>
      <w:pPr>
        <w:spacing w:after="10" w:before="0"/>
      </w:pPr>
      <w:r>
        <w:rPr>
          <w:rFonts w:ascii="Courier New" w:cs="Courier New" w:eastAsia="Courier New" w:hAnsi="Courier New"/>
          <w:sz w:val="14"/>
          <w:szCs w:val="14"/>
        </w:rPr>
        <w:t xml:space="preserve">KT4-021 | Gümrük Mevzuatı | Gümrük Kıymeti | Çok çıkan | K1 | A | beklenen | GM-KT4</w:t>
      </w:r>
    </w:p>
    <w:p>
      <w:pPr>
        <w:spacing w:after="10" w:before="0"/>
      </w:pPr>
      <w:r>
        <w:rPr>
          <w:rFonts w:ascii="Courier New" w:cs="Courier New" w:eastAsia="Courier New" w:hAnsi="Courier New"/>
          <w:sz w:val="14"/>
          <w:szCs w:val="14"/>
        </w:rPr>
        <w:t xml:space="preserve">KT4-022 | Gümrük Mevzuatı | Dahilde İşleme | Çok çıkan | D6 | A | beklenen | GM-KT4</w:t>
      </w:r>
    </w:p>
    <w:p>
      <w:pPr>
        <w:spacing w:after="10" w:before="0"/>
      </w:pPr>
      <w:r>
        <w:rPr>
          <w:rFonts w:ascii="Courier New" w:cs="Courier New" w:eastAsia="Courier New" w:hAnsi="Courier New"/>
          <w:sz w:val="14"/>
          <w:szCs w:val="14"/>
        </w:rPr>
        <w:t xml:space="preserve">KT4-023 | Gümrük Mevzuatı | Geçici İthalat (ATA dahil) | Çok çıkan | O1 | C | beklenen | GM-KT4</w:t>
      </w:r>
    </w:p>
    <w:p>
      <w:pPr>
        <w:spacing w:after="10" w:before="0"/>
      </w:pPr>
      <w:r>
        <w:rPr>
          <w:rFonts w:ascii="Courier New" w:cs="Courier New" w:eastAsia="Courier New" w:hAnsi="Courier New"/>
          <w:sz w:val="14"/>
          <w:szCs w:val="14"/>
        </w:rPr>
        <w:t xml:space="preserve">KT4-024 | Gümrük Mevzuatı | Posta ve Hızlı Kargo | Çok çıkan | B1 | D | beklenen | GM-KT4</w:t>
      </w:r>
    </w:p>
    <w:p>
      <w:pPr>
        <w:spacing w:after="10" w:before="0"/>
      </w:pPr>
      <w:r>
        <w:rPr>
          <w:rFonts w:ascii="Courier New" w:cs="Courier New" w:eastAsia="Courier New" w:hAnsi="Courier New"/>
          <w:sz w:val="14"/>
          <w:szCs w:val="14"/>
        </w:rPr>
        <w:t xml:space="preserve">KT4-025 | Tarife | Tarife – Hayvansal, Bitkisel ve Gıda Ürünleri (Fasıl 1–24) | Çok çıkan | O4 | C | beklenen | GM-KT4</w:t>
      </w:r>
    </w:p>
    <w:p>
      <w:pPr>
        <w:spacing w:after="10" w:before="0"/>
      </w:pPr>
      <w:r>
        <w:rPr>
          <w:rFonts w:ascii="Courier New" w:cs="Courier New" w:eastAsia="Courier New" w:hAnsi="Courier New"/>
          <w:sz w:val="14"/>
          <w:szCs w:val="14"/>
        </w:rPr>
        <w:t xml:space="preserve">KT4-026 | Tarife | Tarife – Hayvansal, Bitkisel ve Gıda Ürünleri (Fasıl 1–24) | Çok çıkan | V4 | D | beklenen | GM-KT4</w:t>
      </w:r>
    </w:p>
    <w:p>
      <w:pPr>
        <w:spacing w:after="10" w:before="0"/>
      </w:pPr>
      <w:r>
        <w:rPr>
          <w:rFonts w:ascii="Courier New" w:cs="Courier New" w:eastAsia="Courier New" w:hAnsi="Courier New"/>
          <w:sz w:val="14"/>
          <w:szCs w:val="14"/>
        </w:rPr>
        <w:t xml:space="preserve">KT4-027 | Tarife | Tarife – Makine ve Elektrik (Fasıl 84–85) | Çok çıkan | D5 | B | beklenen | GM-KT4</w:t>
      </w:r>
    </w:p>
    <w:p>
      <w:pPr>
        <w:spacing w:after="10" w:before="0"/>
      </w:pPr>
      <w:r>
        <w:rPr>
          <w:rFonts w:ascii="Courier New" w:cs="Courier New" w:eastAsia="Courier New" w:hAnsi="Courier New"/>
          <w:sz w:val="14"/>
          <w:szCs w:val="14"/>
        </w:rPr>
        <w:t xml:space="preserve">KT4-028 | Tarife | Tarife – Cetvel Yapısı, GTİP ve Tarife Hukuku | Çok çıkan | B2 | B | beklenen | GM-KT4</w:t>
      </w:r>
    </w:p>
    <w:p>
      <w:pPr>
        <w:spacing w:after="10" w:before="0"/>
      </w:pPr>
      <w:r>
        <w:rPr>
          <w:rFonts w:ascii="Courier New" w:cs="Courier New" w:eastAsia="Courier New" w:hAnsi="Courier New"/>
          <w:sz w:val="14"/>
          <w:szCs w:val="14"/>
        </w:rPr>
        <w:t xml:space="preserve">KT4-029 | Tarife | Tarife – Ayakkabı, Taş-Cam, Kıymetli Metal ve Metaller (Fasıl 64–83) | Orta çıkan | O4 | A | beklenen | GM-KT4</w:t>
      </w:r>
    </w:p>
    <w:p>
      <w:pPr>
        <w:spacing w:after="10" w:before="0"/>
      </w:pPr>
      <w:r>
        <w:rPr>
          <w:rFonts w:ascii="Courier New" w:cs="Courier New" w:eastAsia="Courier New" w:hAnsi="Courier New"/>
          <w:sz w:val="14"/>
          <w:szCs w:val="14"/>
        </w:rPr>
        <w:t xml:space="preserve">KT4-030 | Tarife | Tarife – HS 2022 Değişiklikleri | Orta çıkan | D5 | E | beklenen | GM-KT4</w:t>
      </w:r>
    </w:p>
    <w:p>
      <w:pPr>
        <w:spacing w:after="10" w:before="0"/>
      </w:pPr>
      <w:r>
        <w:rPr>
          <w:rFonts w:ascii="Courier New" w:cs="Courier New" w:eastAsia="Courier New" w:hAnsi="Courier New"/>
          <w:sz w:val="14"/>
          <w:szCs w:val="14"/>
        </w:rPr>
        <w:t xml:space="preserve">KT4-031 | Tarife | Tarife – Taşıtlar (Fasıl 86–89) | Az çıkan | O4 | C | beklenen | GM-KT4</w:t>
      </w:r>
    </w:p>
    <w:p>
      <w:pPr>
        <w:spacing w:after="10" w:before="0"/>
      </w:pPr>
      <w:r>
        <w:rPr>
          <w:rFonts w:ascii="Courier New" w:cs="Courier New" w:eastAsia="Courier New" w:hAnsi="Courier New"/>
          <w:sz w:val="14"/>
          <w:szCs w:val="14"/>
        </w:rPr>
        <w:t xml:space="preserve">KT4-032 | Tarife | Tarife – Genel Yorum Kuralları | Orta çıkan | G4 | A | beklenen | GM-KT4</w:t>
      </w:r>
    </w:p>
    <w:p>
      <w:pPr>
        <w:spacing w:after="10" w:before="0"/>
      </w:pPr>
      <w:r>
        <w:rPr>
          <w:rFonts w:ascii="Courier New" w:cs="Courier New" w:eastAsia="Courier New" w:hAnsi="Courier New"/>
          <w:sz w:val="14"/>
          <w:szCs w:val="14"/>
        </w:rPr>
        <w:t xml:space="preserve">KT4-033 | Sair Mevzuat | İhracat Rejimi ve İhracat Yönetmeliği | Çok çıkan | K1 | D | beklenen | GM-KT4</w:t>
      </w:r>
    </w:p>
    <w:p>
      <w:pPr>
        <w:spacing w:after="10" w:before="0"/>
      </w:pPr>
      <w:r>
        <w:rPr>
          <w:rFonts w:ascii="Courier New" w:cs="Courier New" w:eastAsia="Courier New" w:hAnsi="Courier New"/>
          <w:sz w:val="14"/>
          <w:szCs w:val="14"/>
        </w:rPr>
        <w:t xml:space="preserve">KT4-034 | Sair Mevzuat | ÖTV | Çok çıkan | O1 | E | beklenen | GM-KT4</w:t>
      </w:r>
    </w:p>
    <w:p>
      <w:pPr>
        <w:spacing w:after="10" w:before="0"/>
      </w:pPr>
      <w:r>
        <w:rPr>
          <w:rFonts w:ascii="Courier New" w:cs="Courier New" w:eastAsia="Courier New" w:hAnsi="Courier New"/>
          <w:sz w:val="14"/>
          <w:szCs w:val="14"/>
        </w:rPr>
        <w:t xml:space="preserve">KT4-035 | Sair Mevzuat | DTÖ, TFA, Transfer Fiyatlandırması ve Uluslararası Kuruluşlar | Orta çıkan | E1 | A | beklenen | GM-KT4</w:t>
      </w:r>
    </w:p>
    <w:p>
      <w:pPr>
        <w:spacing w:after="10" w:before="0"/>
      </w:pPr>
      <w:r>
        <w:rPr>
          <w:rFonts w:ascii="Courier New" w:cs="Courier New" w:eastAsia="Courier New" w:hAnsi="Courier New"/>
          <w:sz w:val="14"/>
          <w:szCs w:val="14"/>
        </w:rPr>
        <w:t xml:space="preserve">KT4-036 | Sair Mevzuat | Teslim Şekilleri (Incoterms) | Orta çıkan | D3 | D | beklenen | GM-KT4</w:t>
      </w:r>
    </w:p>
    <w:p>
      <w:pPr>
        <w:spacing w:after="10" w:before="0"/>
      </w:pPr>
      <w:r>
        <w:rPr>
          <w:rFonts w:ascii="Courier New" w:cs="Courier New" w:eastAsia="Courier New" w:hAnsi="Courier New"/>
          <w:sz w:val="14"/>
          <w:szCs w:val="14"/>
        </w:rPr>
        <w:t xml:space="preserve">KT4-037 | Sair Mevzuat | TIR Sözleşmesi | Orta çıkan | O2 | C | beklenen | GM-KT4</w:t>
      </w:r>
    </w:p>
    <w:p>
      <w:pPr>
        <w:spacing w:after="10" w:before="0"/>
      </w:pPr>
      <w:r>
        <w:rPr>
          <w:rFonts w:ascii="Courier New" w:cs="Courier New" w:eastAsia="Courier New" w:hAnsi="Courier New"/>
          <w:sz w:val="14"/>
          <w:szCs w:val="14"/>
        </w:rPr>
        <w:t xml:space="preserve">KT4-038 | Sair Mevzuat | Ürün Güvenliği ve Teknik Düzenlemeler | Orta çıkan | G1 | B | beklenen | GM-KT4</w:t>
      </w:r>
    </w:p>
    <w:p>
      <w:pPr>
        <w:spacing w:after="10" w:before="0"/>
      </w:pPr>
      <w:r>
        <w:rPr>
          <w:rFonts w:ascii="Courier New" w:cs="Courier New" w:eastAsia="Courier New" w:hAnsi="Courier New"/>
          <w:sz w:val="14"/>
          <w:szCs w:val="14"/>
        </w:rPr>
        <w:t xml:space="preserve">KT4-039 | Sair Mevzuat | Ticaret Politikası Savunma Araçları | Az çıkan | B2 | A | beklenen | GM-KT4</w:t>
      </w:r>
    </w:p>
    <w:p>
      <w:pPr>
        <w:spacing w:after="10" w:before="0"/>
      </w:pPr>
      <w:r>
        <w:rPr>
          <w:rFonts w:ascii="Courier New" w:cs="Courier New" w:eastAsia="Courier New" w:hAnsi="Courier New"/>
          <w:sz w:val="14"/>
          <w:szCs w:val="14"/>
        </w:rPr>
        <w:t xml:space="preserve">KT4-040 | Gümrük Mevzuatı | Gümrük Beyanı ve Basitleştirilmiş Usuller | Orta çıkan | D3 | C | beklenen | GM-KT4</w:t>
      </w:r>
    </w:p>
    <w:p>
      <w:pPr>
        <w:spacing w:after="10" w:before="0"/>
      </w:pPr>
      <w:r>
        <w:rPr>
          <w:rFonts w:ascii="Courier New" w:cs="Courier New" w:eastAsia="Courier New" w:hAnsi="Courier New"/>
          <w:sz w:val="14"/>
          <w:szCs w:val="14"/>
        </w:rPr>
        <w:t xml:space="preserve">KT4-041 | Gümrük Mevzuatı | Gümrük Müşavirliği, Temsil ve Asgari Ücret | Orta çıkan | O2 | C | beklenen | GM-KT4</w:t>
      </w:r>
    </w:p>
    <w:p>
      <w:pPr>
        <w:spacing w:after="10" w:before="0"/>
      </w:pPr>
      <w:r>
        <w:rPr>
          <w:rFonts w:ascii="Courier New" w:cs="Courier New" w:eastAsia="Courier New" w:hAnsi="Courier New"/>
          <w:sz w:val="14"/>
          <w:szCs w:val="14"/>
        </w:rPr>
        <w:t xml:space="preserve">KT4-042 | Gümrük Mevzuatı | Tahakkuk, Tebliğ, Ödeme ve Zamanaşımı | Az çıkan | B1 | D | beklenen | GM-KT4</w:t>
      </w:r>
    </w:p>
    <w:p>
      <w:pPr>
        <w:spacing w:after="10" w:before="0"/>
      </w:pPr>
      <w:r>
        <w:rPr>
          <w:rFonts w:ascii="Courier New" w:cs="Courier New" w:eastAsia="Courier New" w:hAnsi="Courier New"/>
          <w:sz w:val="14"/>
          <w:szCs w:val="14"/>
        </w:rPr>
        <w:t xml:space="preserve">KT4-043 | Gümrük Mevzuatı | Fikri ve Sınai Haklar | Orta çıkan | Ö1 | A | beklenen | GM-KT4</w:t>
      </w:r>
    </w:p>
    <w:p>
      <w:pPr>
        <w:spacing w:after="10" w:before="0"/>
      </w:pPr>
      <w:r>
        <w:rPr>
          <w:rFonts w:ascii="Courier New" w:cs="Courier New" w:eastAsia="Courier New" w:hAnsi="Courier New"/>
          <w:sz w:val="14"/>
          <w:szCs w:val="14"/>
        </w:rPr>
        <w:t xml:space="preserve">KT4-044 | Gümrük Mevzuatı | Hariçte İşleme, Geçici İhracat ve GKAİR | Orta çıkan | Ö1 | A | beklenen | GM-KT4</w:t>
      </w:r>
    </w:p>
    <w:p>
      <w:pPr>
        <w:spacing w:after="10" w:before="0"/>
      </w:pPr>
      <w:r>
        <w:rPr>
          <w:rFonts w:ascii="Courier New" w:cs="Courier New" w:eastAsia="Courier New" w:hAnsi="Courier New"/>
          <w:sz w:val="14"/>
          <w:szCs w:val="14"/>
        </w:rPr>
        <w:t xml:space="preserve">KT4-045 | Gümrük Mevzuatı | Menşe (Tercihsiz) | Orta çıkan | G1 | E | beklenen | GM-KT4</w:t>
      </w:r>
    </w:p>
    <w:p>
      <w:pPr>
        <w:spacing w:after="10" w:before="0"/>
      </w:pPr>
      <w:r>
        <w:rPr>
          <w:rFonts w:ascii="Courier New" w:cs="Courier New" w:eastAsia="Courier New" w:hAnsi="Courier New"/>
          <w:sz w:val="14"/>
          <w:szCs w:val="14"/>
        </w:rPr>
        <w:t xml:space="preserve">KT4-046 | Gümrük Mevzuatı | Geri Verme ve Kaldırma | Orta çıkan | O2 | E | beklenen | GM-KT4</w:t>
      </w:r>
    </w:p>
    <w:p>
      <w:pPr>
        <w:spacing w:after="10" w:before="0"/>
      </w:pPr>
      <w:r>
        <w:rPr>
          <w:rFonts w:ascii="Courier New" w:cs="Courier New" w:eastAsia="Courier New" w:hAnsi="Courier New"/>
          <w:sz w:val="14"/>
          <w:szCs w:val="14"/>
        </w:rPr>
        <w:t xml:space="preserve">KT4-047 | Gümrük Mevzuatı | Cezalar (GK 234–241) | Az çıkan | O2 | D | beklenen | GM-KT4</w:t>
      </w:r>
    </w:p>
    <w:p>
      <w:pPr>
        <w:spacing w:after="10" w:before="0"/>
      </w:pPr>
      <w:r>
        <w:rPr>
          <w:rFonts w:ascii="Courier New" w:cs="Courier New" w:eastAsia="Courier New" w:hAnsi="Courier New"/>
          <w:sz w:val="14"/>
          <w:szCs w:val="14"/>
        </w:rPr>
        <w:t xml:space="preserve">KT4-048 | Gümrük Mevzuatı | Geçici Depolama | Az çıkan | O2 | E | beklenen | GM-KT4</w:t>
      </w:r>
    </w:p>
    <w:p>
      <w:pPr>
        <w:spacing w:after="10" w:before="0"/>
      </w:pPr>
      <w:r>
        <w:rPr>
          <w:rFonts w:ascii="Courier New" w:cs="Courier New" w:eastAsia="Courier New" w:hAnsi="Courier New"/>
          <w:sz w:val="14"/>
          <w:szCs w:val="14"/>
        </w:rPr>
        <w:t xml:space="preserve">KT4-049 | Gümrük Mevzuatı | Gümrüksüz Satış Mağazaları | Az çıkan | D1 | C | beklenen | GM-KT4</w:t>
      </w:r>
    </w:p>
    <w:p>
      <w:pPr>
        <w:spacing w:after="10" w:before="0"/>
      </w:pPr>
      <w:r>
        <w:rPr>
          <w:rFonts w:ascii="Courier New" w:cs="Courier New" w:eastAsia="Courier New" w:hAnsi="Courier New"/>
          <w:sz w:val="14"/>
          <w:szCs w:val="14"/>
        </w:rPr>
        <w:t xml:space="preserve">KT4-050 | Gümrük Mevzuatı | Varış Öncesi İşlemler, YKTS ve Elektronik Tebligat | Hiç çıkmayan | O1 | C | beklenen | GM-KT4</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4</dc:title>
  <dc:creator>GM Deneme</dc:creator>
  <cp:lastModifiedBy>Un-named</cp:lastModifiedBy>
  <cp:revision>1</cp:revision>
  <dcterms:created xsi:type="dcterms:W3CDTF">2026-10-19T23:55:42.007Z</dcterms:created>
  <dcterms:modified xsi:type="dcterms:W3CDTF">2026-10-19T23:55:42.007Z</dcterms:modified>
</cp:coreProperties>
</file>

<file path=docProps/custom.xml><?xml version="1.0" encoding="utf-8"?>
<Properties xmlns="http://schemas.openxmlformats.org/officeDocument/2006/custom-properties" xmlns:vt="http://schemas.openxmlformats.org/officeDocument/2006/docPropsVTypes"/>
</file>