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13</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 · CEVAP ANAHTARI · GEREKÇELİ ÇÖZÜMLER</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13 (KT13) — 3. seri (KT9–KT14)</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22 · Sair Mevzuat 15 · Tarife 7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1–8 Sair Mevzuat · 9–14 Hesaplama · 15–25 Gümrük Mevzuatı · 26–32 Tarife · 33–39 Sair Mevzuat · 40–50 Gümrük Mevzuatı</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1–8,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Sair Mevzuat (1–8)</w:t>
      </w:r>
    </w:p>
    <w:p>
      <w:pPr>
        <w:keepNext/>
        <w:spacing w:after="80" w:before="200"/>
      </w:pPr>
      <w:r>
        <w:rPr>
          <w:b/>
          <w:bCs/>
        </w:rPr>
        <w:t xml:space="preserve">1- </w:t>
      </w:r>
      <w:r>
        <w:t xml:space="preserve">5607 Sayılı Kaçakçılıkla Mücadele Kanununa Göre İkramiye Ödenmesi Hakkında Yönetmeliğe göre, sahipli yakalamalarda ikramiyeye esas kaçak eşyanın değeri aşağıdakilerden hangisi tarafından belirlenir?</w:t>
      </w:r>
    </w:p>
    <w:p>
      <w:pPr>
        <w:keepNext/>
        <w:spacing w:after="40" w:before="0"/>
        <w:ind w:left="360" w:hanging="360"/>
      </w:pPr>
      <w:r>
        <w:t xml:space="preserve">A) </w:t>
      </w:r>
      <w:r>
        <w:t xml:space="preserve">Mülki idare amirince görevlendirilen üç kişilik heyet</w:t>
      </w:r>
    </w:p>
    <w:p>
      <w:pPr>
        <w:keepNext/>
        <w:spacing w:after="40" w:before="0"/>
        <w:ind w:left="360" w:hanging="360"/>
      </w:pPr>
      <w:r>
        <w:t xml:space="preserve">B) </w:t>
      </w:r>
      <w:r>
        <w:t xml:space="preserve">Millî Savunma Bakanlığınca oluşturulan heyet</w:t>
      </w:r>
    </w:p>
    <w:p>
      <w:pPr>
        <w:keepNext/>
        <w:spacing w:after="40" w:before="0"/>
        <w:ind w:left="360" w:hanging="360"/>
      </w:pPr>
      <w:r>
        <w:t xml:space="preserve">C) </w:t>
      </w:r>
      <w:r>
        <w:t xml:space="preserve">Elkoyan birimin bağlı olduğu merkez birimi</w:t>
      </w:r>
    </w:p>
    <w:p>
      <w:pPr>
        <w:keepNext/>
        <w:spacing w:after="40" w:before="0"/>
        <w:ind w:left="360" w:hanging="360"/>
      </w:pPr>
      <w:r>
        <w:t xml:space="preserve">D) </w:t>
      </w:r>
      <w:r>
        <w:t xml:space="preserve">Adli Tıp Kurumu veya İçişleri Bakanlığı laboratuvarları</w:t>
      </w:r>
    </w:p>
    <w:p>
      <w:pPr>
        <w:keepNext w:val="false"/>
        <w:spacing w:after="40" w:before="0"/>
        <w:ind w:left="360" w:hanging="360"/>
      </w:pPr>
      <w:r>
        <w:t xml:space="preserve">E) </w:t>
      </w:r>
      <w:r>
        <w:t xml:space="preserve">Müdahil veya en yakın gümrük idaresi</w:t>
      </w:r>
    </w:p>
    <w:p>
      <w:pPr>
        <w:keepNext/>
        <w:spacing w:after="60" w:before="200"/>
      </w:pPr>
      <w:r>
        <w:rPr>
          <w:b/>
          <w:bCs/>
        </w:rPr>
        <w:t xml:space="preserve">2- </w:t>
      </w:r>
      <w:r>
        <w:t xml:space="preserve">5607 Sayılı Kaçakçılıkla Mücadele Kanununa Göre Elkonulan Akaryakıtın Teslimi, Muhafazası, Tasfiyesi ve Yapılan Masraflara İlişkin Uygulama Yönetmeliğine göre aşağıdaki ifadelerden hangileri </w:t>
      </w:r>
      <w:r>
        <w:rPr>
          <w:b/>
          <w:bCs/>
          <w:u w:val="single"/>
        </w:rPr>
        <w:t xml:space="preserve">yanlıştır</w:t>
      </w:r>
      <w:r>
        <w:t xml:space="preserve">?</w:t>
      </w:r>
    </w:p>
    <w:p>
      <w:pPr>
        <w:keepNext/>
        <w:spacing w:after="40" w:before="0"/>
        <w:ind w:left="360"/>
      </w:pPr>
      <w:r>
        <w:t xml:space="preserve">I. </w:t>
      </w:r>
      <w:r>
        <w:t xml:space="preserve">Kamu kurum ve kuruluşları ile mahalli idarelerin kullanımına bedelsiz tahsisi yapılarak tasfiye edilecek akaryakıta ulusal marker eklenmez.</w:t>
      </w:r>
    </w:p>
    <w:p>
      <w:pPr>
        <w:keepNext/>
        <w:spacing w:after="40" w:before="0"/>
        <w:ind w:left="360"/>
      </w:pPr>
      <w:r>
        <w:t xml:space="preserve">II. </w:t>
      </w:r>
      <w:r>
        <w:t xml:space="preserve">Satış suretiyle tasfiye edilen akaryakıta eklenecek ulusal marker, il özel idaresi veya yatırım izleme ve koordinasyon başkanlığınca akaryakıta eklendikten sonra alıcıya teslim edilir.</w:t>
      </w:r>
    </w:p>
    <w:p>
      <w:pPr>
        <w:keepNext/>
        <w:spacing w:after="40" w:before="0"/>
        <w:ind w:left="360"/>
      </w:pPr>
      <w:r>
        <w:t xml:space="preserve">III. </w:t>
      </w:r>
      <w:r>
        <w:t xml:space="preserve">Teknik düzenlemelere uygun kaçak akaryakıtın satışı için ilan, miktarın büyüklüğüne göre mahalli ve/veya ülke çapında çıkan gazetelerde ve ilgili idarenin internet sayfasında duyurulmak suretiyle yapılır.</w:t>
      </w:r>
    </w:p>
    <w:p>
      <w:pPr>
        <w:keepNext/>
        <w:spacing w:after="40" w:before="0"/>
        <w:ind w:left="360"/>
      </w:pPr>
      <w:r>
        <w:t xml:space="preserve">IV. </w:t>
      </w:r>
      <w:r>
        <w:t xml:space="preserve">Satış yapılan lisans sahibi, mevzuatta ulusal marker katılması zorunlu tutulanlar arasında sayılması hâlinde ürüne mühür altında taşımak kaydıyla marker katmakla yükümlüdür.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Yalnız IV</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 II ve IV</w:t>
      </w:r>
    </w:p>
    <w:p>
      <w:pPr>
        <w:keepNext/>
        <w:spacing w:after="80" w:before="200"/>
      </w:pPr>
      <w:r>
        <w:rPr>
          <w:b/>
          <w:bCs/>
        </w:rPr>
        <w:t xml:space="preserve">3- </w:t>
      </w:r>
      <w:r>
        <w:t xml:space="preserve">5607 sayılı Kaçakçılıkla Mücadele Kanununun ikramiyelere ilişkin hükümlerine göre aşağıdaki yakalama – el koyma ikramiyesi ödemesi eşleştirmelerinden hangisi </w:t>
      </w:r>
      <w:r>
        <w:rPr>
          <w:b/>
          <w:bCs/>
          <w:u w:val="single"/>
        </w:rPr>
        <w:t xml:space="preserve">yanlıştır</w:t>
      </w:r>
      <w:r>
        <w:t xml:space="preserve">?</w:t>
      </w:r>
    </w:p>
    <w:p>
      <w:pPr>
        <w:keepNext/>
        <w:spacing w:after="40" w:before="0"/>
        <w:ind w:left="360" w:hanging="360"/>
      </w:pPr>
      <w:r>
        <w:t xml:space="preserve">A) </w:t>
      </w:r>
      <w:r>
        <w:t xml:space="preserve">Sahipli yakalanan kaçak silah ve mermiler – Değerinin %50'si kamu davasının açılmasını takip eden üç ay içinde</w:t>
      </w:r>
    </w:p>
    <w:p>
      <w:pPr>
        <w:keepNext/>
        <w:spacing w:after="40" w:before="0"/>
        <w:ind w:left="360" w:hanging="360"/>
      </w:pPr>
      <w:r>
        <w:t xml:space="preserve">B) </w:t>
      </w:r>
      <w:r>
        <w:t xml:space="preserve">Sahipli yakalanan uyuşturucu madde – Değerinin yarısı kamu davasının açılmasını takip eden üç ay içinde</w:t>
      </w:r>
    </w:p>
    <w:p>
      <w:pPr>
        <w:keepNext/>
        <w:spacing w:after="40" w:before="0"/>
        <w:ind w:left="360" w:hanging="360"/>
      </w:pPr>
      <w:r>
        <w:t xml:space="preserve">C) </w:t>
      </w:r>
      <w:r>
        <w:t xml:space="preserve">İhbar olmadan sahipli yakalanan kaçak akaryakıt – Belirlenen tutarın %10'u kamu davasının açılmasını takip eden üç ay içinde</w:t>
      </w:r>
    </w:p>
    <w:p>
      <w:pPr>
        <w:keepNext/>
        <w:spacing w:after="40" w:before="0"/>
        <w:ind w:left="360" w:hanging="360"/>
      </w:pPr>
      <w:r>
        <w:t xml:space="preserve">D) </w:t>
      </w:r>
      <w:r>
        <w:t xml:space="preserve">Sahipli yakalanan kaçak eşya – Kıymetinin %50'si mahkûmiyete ilişkin kararın kesinleşmesini takip eden üç ay içinde</w:t>
      </w:r>
    </w:p>
    <w:p>
      <w:pPr>
        <w:keepNext w:val="false"/>
        <w:spacing w:after="40" w:before="0"/>
        <w:ind w:left="360" w:hanging="360"/>
      </w:pPr>
      <w:r>
        <w:t xml:space="preserve">E) </w:t>
      </w:r>
      <w:r>
        <w:t xml:space="preserve">İhbar olmadan sahipli yakalanan kaçak akaryakıt – Belirlenen tutarın %15'i kararın kesinleşmesini takip eden üç ay içinde ilave olarak</w:t>
      </w:r>
    </w:p>
    <w:p>
      <w:pPr>
        <w:keepNext/>
        <w:spacing w:after="80" w:before="200"/>
      </w:pPr>
      <w:r>
        <w:rPr>
          <w:b/>
          <w:bCs/>
        </w:rPr>
        <w:t xml:space="preserve">4- </w:t>
      </w:r>
      <w:r>
        <w:t xml:space="preserve">Genelleştirilmiş Tercihler Sistemi Kapsamında Tercihli Rejimden Yararlanacak Eşyanın Menşeinin Tespitine İlişkin Karara (2014/7064) göre, ithalatçının talebi üzerine ilk sevkiyatın ithalatında gümrük idaresine tek bir menşe ispat belgesi ibraz edilebilmesi için eşyaya ilişkin aranan şartlar arasında aşağıdakilerden hangisi </w:t>
      </w:r>
      <w:r>
        <w:rPr>
          <w:b/>
          <w:bCs/>
          <w:u w:val="single"/>
        </w:rPr>
        <w:t xml:space="preserve">yoktur</w:t>
      </w:r>
      <w:r>
        <w:t xml:space="preserve">?</w:t>
      </w:r>
    </w:p>
    <w:p>
      <w:pPr>
        <w:keepNext/>
        <w:spacing w:after="40" w:before="0"/>
        <w:ind w:left="360" w:hanging="360"/>
      </w:pPr>
      <w:r>
        <w:t xml:space="preserve">A) </w:t>
      </w:r>
      <w:r>
        <w:t xml:space="preserve">Önemli ticari değerlere haiz sık ve sürekli ticari akış çerçevesinde ithal edilmesi</w:t>
      </w:r>
    </w:p>
    <w:p>
      <w:pPr>
        <w:keepNext/>
        <w:spacing w:after="40" w:before="0"/>
        <w:ind w:left="360" w:hanging="360"/>
      </w:pPr>
      <w:r>
        <w:t xml:space="preserve">B) </w:t>
      </w:r>
      <w:r>
        <w:t xml:space="preserve">Aynı satış sözleşmesi kapsamında olması ve sözleşme taraflarının ihracatçı ülke veya Türkiye'de yerleşik bulunması</w:t>
      </w:r>
    </w:p>
    <w:p>
      <w:pPr>
        <w:keepNext/>
        <w:spacing w:after="40" w:before="0"/>
        <w:ind w:left="360" w:hanging="360"/>
      </w:pPr>
      <w:r>
        <w:t xml:space="preserve">C) </w:t>
      </w:r>
      <w:r>
        <w:t xml:space="preserve">Gümrük Tarife Cetvelinin aynı sekizli pozisyonunda sınıflandırılması</w:t>
      </w:r>
    </w:p>
    <w:p>
      <w:pPr>
        <w:keepNext/>
        <w:spacing w:after="40" w:before="0"/>
        <w:ind w:left="360" w:hanging="360"/>
      </w:pPr>
      <w:r>
        <w:t xml:space="preserve">D) </w:t>
      </w:r>
      <w:r>
        <w:t xml:space="preserve">Armonize Sistemin 2(a) Genel Kuralı anlamında birleştirilmemiş veya monte edilmemiş hâlde gelmesi</w:t>
      </w:r>
    </w:p>
    <w:p>
      <w:pPr>
        <w:keepNext w:val="false"/>
        <w:spacing w:after="40" w:before="0"/>
        <w:ind w:left="360" w:hanging="360"/>
      </w:pPr>
      <w:r>
        <w:t xml:space="preserve">E) </w:t>
      </w:r>
      <w:r>
        <w:t xml:space="preserve">Yalnız aynı ihracatçıdan aynı ithalatçıya gelmesi ve Türkiye'de aynı gümrük idaresinde giriş işlemlerine tabi tutulması</w:t>
      </w:r>
    </w:p>
    <w:p>
      <w:pPr>
        <w:keepNext/>
        <w:spacing w:after="80" w:before="200"/>
      </w:pPr>
      <w:r>
        <w:rPr>
          <w:b/>
          <w:bCs/>
        </w:rPr>
        <w:t xml:space="preserve">5- </w:t>
      </w:r>
      <w:r>
        <w:t xml:space="preserve">Genelleştirilmiş Tercihler Sistemi Kapsamında Tercihli Rejimden Yararlanacak Eşya İçin Menşe Beyanı Uygulamasına İlişkin Karara göre, uzun dönem tedarikçi beyanı; beyanın düzenlenme tarihi, bu düzenleme tarihinden en çok (I) öncesine veya en fazla (II) sonrasına kadar olabilecek geçerlilik süresinin başladığı tarih ve bu başlangıç tarihinden en fazla (III) sonrası olabilecek bitiş tarihi belirtilecek şekilde düzenlenir.</w:t>
      </w:r>
    </w:p>
    <w:p>
      <w:pPr>
        <w:keepNext/>
        <w:spacing w:after="80" w:before="60"/>
      </w:pPr>
      <w:r>
        <w:t xml:space="preserve">Yukarıdaki boşluklara (I, II, III) sırasıyla aşağıdakilerden hangisi gelmelidir?</w:t>
      </w:r>
    </w:p>
    <w:p>
      <w:pPr>
        <w:keepNext/>
        <w:spacing w:after="40" w:before="0"/>
        <w:ind w:left="360" w:hanging="360"/>
      </w:pPr>
      <w:r>
        <w:t xml:space="preserve">A) </w:t>
      </w:r>
      <w:r>
        <w:t xml:space="preserve">6 ay – 6 ay – 24 ay</w:t>
      </w:r>
    </w:p>
    <w:p>
      <w:pPr>
        <w:keepNext/>
        <w:spacing w:after="40" w:before="0"/>
        <w:ind w:left="360" w:hanging="360"/>
      </w:pPr>
      <w:r>
        <w:t xml:space="preserve">B) </w:t>
      </w:r>
      <w:r>
        <w:t xml:space="preserve">12 ay – 6 ay – 24 ay</w:t>
      </w:r>
    </w:p>
    <w:p>
      <w:pPr>
        <w:keepNext/>
        <w:spacing w:after="40" w:before="0"/>
        <w:ind w:left="360" w:hanging="360"/>
      </w:pPr>
      <w:r>
        <w:t xml:space="preserve">C) </w:t>
      </w:r>
      <w:r>
        <w:t xml:space="preserve">12 ay – 6 ay – 36 ay</w:t>
      </w:r>
    </w:p>
    <w:p>
      <w:pPr>
        <w:keepNext/>
        <w:spacing w:after="40" w:before="0"/>
        <w:ind w:left="360" w:hanging="360"/>
      </w:pPr>
      <w:r>
        <w:t xml:space="preserve">D) </w:t>
      </w:r>
      <w:r>
        <w:t xml:space="preserve">12 ay – 12 ay – 24 ay</w:t>
      </w:r>
    </w:p>
    <w:p>
      <w:pPr>
        <w:keepNext w:val="false"/>
        <w:spacing w:after="40" w:before="0"/>
        <w:ind w:left="360" w:hanging="360"/>
      </w:pPr>
      <w:r>
        <w:t xml:space="preserve">E) </w:t>
      </w:r>
      <w:r>
        <w:t xml:space="preserve">24 ay – 6 ay – 12 ay</w:t>
      </w:r>
    </w:p>
    <w:p>
      <w:pPr>
        <w:keepNext/>
        <w:spacing w:after="80" w:before="200"/>
      </w:pPr>
      <w:r>
        <w:rPr>
          <w:b/>
          <w:bCs/>
        </w:rPr>
        <w:t xml:space="preserve">6- </w:t>
      </w:r>
      <w:r>
        <w:t xml:space="preserve">1567 sayılı Türk Parasının Kıymetini Koruma Hakkında Kanuna göre;</w:t>
      </w:r>
    </w:p>
    <w:p>
      <w:pPr>
        <w:keepNext/>
        <w:spacing w:after="80" w:before="60"/>
      </w:pPr>
      <w:r>
        <w:t xml:space="preserve">"Bu Kanuna aykırı fiilleri ihbar edenlerle suç delillerinin tespitinde hizmeti görülenlere hangi hâllerde ikramiye verileceği ve verilecek ikramiyenin miktar ve nispeti (I) ile tespit olunur. Ancak verilecek ikramiyenin miktarı, bu Kanun mucibince hükmolunacak para cezalarından tahsil edilecek miktarın yüzde (II) geçemez."</w:t>
      </w:r>
    </w:p>
    <w:p>
      <w:pPr>
        <w:keepNext/>
        <w:spacing w:after="80" w:before="60"/>
      </w:pPr>
      <w:r>
        <w:t xml:space="preserve">Yukarıdaki boşluklara (I, II) sırasıyla aşağıdakilerden hangisi gelmelidir?</w:t>
      </w:r>
    </w:p>
    <w:p>
      <w:pPr>
        <w:keepNext/>
        <w:spacing w:after="40" w:before="0"/>
        <w:ind w:left="360" w:hanging="360"/>
      </w:pPr>
      <w:r>
        <w:t xml:space="preserve">A) </w:t>
      </w:r>
      <w:r>
        <w:t xml:space="preserve">Cumhurbaşkanı Kararı – yirmi beşini</w:t>
      </w:r>
    </w:p>
    <w:p>
      <w:pPr>
        <w:keepNext/>
        <w:spacing w:after="40" w:before="0"/>
        <w:ind w:left="360" w:hanging="360"/>
      </w:pPr>
      <w:r>
        <w:t xml:space="preserve">B) </w:t>
      </w:r>
      <w:r>
        <w:t xml:space="preserve">Hazine ve Maliye Bakanlığı kararı – kırk beşini</w:t>
      </w:r>
    </w:p>
    <w:p>
      <w:pPr>
        <w:keepNext/>
        <w:spacing w:after="40" w:before="0"/>
        <w:ind w:left="360" w:hanging="360"/>
      </w:pPr>
      <w:r>
        <w:t xml:space="preserve">C) </w:t>
      </w:r>
      <w:r>
        <w:t xml:space="preserve">Cumhurbaşkanı Kararı – kırk beşini</w:t>
      </w:r>
    </w:p>
    <w:p>
      <w:pPr>
        <w:keepNext/>
        <w:spacing w:after="40" w:before="0"/>
        <w:ind w:left="360" w:hanging="360"/>
      </w:pPr>
      <w:r>
        <w:t xml:space="preserve">D) </w:t>
      </w:r>
      <w:r>
        <w:t xml:space="preserve">Hazine ve Maliye Bakanlığı kararı – ellisini</w:t>
      </w:r>
    </w:p>
    <w:p>
      <w:pPr>
        <w:keepNext w:val="false"/>
        <w:spacing w:after="40" w:before="0"/>
        <w:ind w:left="360" w:hanging="360"/>
      </w:pPr>
      <w:r>
        <w:t xml:space="preserve">E) </w:t>
      </w:r>
      <w:r>
        <w:t xml:space="preserve">Cumhurbaşkanı Kararı – ellisini</w:t>
      </w:r>
    </w:p>
    <w:p>
      <w:pPr>
        <w:keepNext/>
        <w:spacing w:after="80" w:before="200"/>
      </w:pPr>
      <w:r>
        <w:rPr>
          <w:b/>
          <w:bCs/>
        </w:rPr>
        <w:t xml:space="preserve">7- </w:t>
      </w:r>
      <w:r>
        <w:t xml:space="preserve">Türk Parası Kıymetini Koruma Hakkında 32 Sayılı Karar ve bu Karara İlişkin Tebliğ (Tebliğ No: 2008-32/34)'e göre Türkiye'de yerleşik kişilerin yurt dışına sermaye ihracına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Yurt dışında şirket kurmak, ortaklığa katılmak ve şube açmak için nakdi sermayenin bankalar aracılığıyla, ayni sermayenin ise gümrük mevzuatı çerçevesinde ihracı serbesttir.</w:t>
      </w:r>
    </w:p>
    <w:p>
      <w:pPr>
        <w:keepNext/>
        <w:spacing w:after="40" w:before="0"/>
        <w:ind w:left="360" w:hanging="360"/>
      </w:pPr>
      <w:r>
        <w:t xml:space="preserve">B) </w:t>
      </w:r>
      <w:r>
        <w:t xml:space="preserve">Bankalar ve gümrük idareleri, sermaye ihraç eden Türkiye'de yerleşik kişileri her bir işlem tarihinden itibaren 30 gün içinde Hazine ve Maliye Bakanlığı ile Ticaret Bakanlığına bildirir.</w:t>
      </w:r>
    </w:p>
    <w:p>
      <w:pPr>
        <w:keepNext/>
        <w:spacing w:after="40" w:before="0"/>
        <w:ind w:left="360" w:hanging="360"/>
      </w:pPr>
      <w:r>
        <w:t xml:space="preserve">C) </w:t>
      </w:r>
      <w:r>
        <w:t xml:space="preserve">Sermaye ihracı gerçekleştiren yerleşik kişiler, her takvim yılını müteakip üç ay içinde bilgi formunu güncelleyerek Ticaret Bakanlığına gönderir.</w:t>
      </w:r>
    </w:p>
    <w:p>
      <w:pPr>
        <w:keepNext/>
        <w:spacing w:after="40" w:before="0"/>
        <w:ind w:left="360" w:hanging="360"/>
      </w:pPr>
      <w:r>
        <w:t xml:space="preserve">D) </w:t>
      </w:r>
      <w:r>
        <w:t xml:space="preserve">Yerleşik kişiler, yaptıkları ilk nakdi ve/veya ayni sermaye ihracını müteakip otuz gün içinde yurt dışına sermaye ihracına ilişkin bilgi formunu doldurarak ilgili bakanlıklara gönderir.</w:t>
      </w:r>
    </w:p>
    <w:p>
      <w:pPr>
        <w:keepNext w:val="false"/>
        <w:spacing w:after="40" w:before="0"/>
        <w:ind w:left="360" w:hanging="360"/>
      </w:pPr>
      <w:r>
        <w:t xml:space="preserve">E) </w:t>
      </w:r>
      <w:r>
        <w:t xml:space="preserve">Tasfiye edilen veya devredilen yurt dışındaki şirket, ortaklık ve şubelerin durumu hakkında, tasfiye sürecinin sona ermesini ya da devri müteakip en geç üç ay içinde ilgili bakanlıklara bilgi verilir.</w:t>
      </w:r>
    </w:p>
    <w:p>
      <w:pPr>
        <w:keepNext/>
        <w:spacing w:after="80" w:before="200"/>
      </w:pPr>
      <w:r>
        <w:rPr>
          <w:b/>
          <w:bCs/>
        </w:rPr>
        <w:t xml:space="preserve">8- </w:t>
      </w:r>
      <w:r>
        <w:t xml:space="preserve">İhracat Yönetmeliğine göre, kamu kuruluşları tarafından açılan uluslararası ihaleler çerçevesinde, ihaleyi kazanan firma veya kuruluş tarafından, Türkiye'de üretilen malların, gelir ve giderleri Türkiye'de kaydedilen yurt dışı müteahhitlik hizmetlerinin ve diğer hizmetlerin yeni alıcılara ihracatı veya mevcut alıcılara yönelik ihracat artışı ile taahhüt gereğince Türkiye'nin mevcut ihracat potansiyelinin geliştirilmesine yönelik Bakanlıkça onaylanan diğer işlemler aşağıdakilerden hangisiyle ifade edilir?</w:t>
      </w:r>
    </w:p>
    <w:p>
      <w:pPr>
        <w:keepNext/>
        <w:spacing w:after="40" w:before="0"/>
        <w:ind w:left="360" w:hanging="360"/>
      </w:pPr>
      <w:r>
        <w:t xml:space="preserve">A) </w:t>
      </w:r>
      <w:r>
        <w:t xml:space="preserve">Bağlı muamele</w:t>
      </w:r>
    </w:p>
    <w:p>
      <w:pPr>
        <w:keepNext/>
        <w:spacing w:after="40" w:before="0"/>
        <w:ind w:left="360" w:hanging="360"/>
      </w:pPr>
      <w:r>
        <w:t xml:space="preserve">B) </w:t>
      </w:r>
      <w:r>
        <w:t xml:space="preserve">Kayda bağlı ihracat</w:t>
      </w:r>
    </w:p>
    <w:p>
      <w:pPr>
        <w:keepNext/>
        <w:spacing w:after="40" w:before="0"/>
        <w:ind w:left="360" w:hanging="360"/>
      </w:pPr>
      <w:r>
        <w:t xml:space="preserve">C) </w:t>
      </w:r>
      <w:r>
        <w:t xml:space="preserve">Takas</w:t>
      </w:r>
    </w:p>
    <w:p>
      <w:pPr>
        <w:keepNext/>
        <w:spacing w:after="40" w:before="0"/>
        <w:ind w:left="360" w:hanging="360"/>
      </w:pPr>
      <w:r>
        <w:t xml:space="preserve">D) </w:t>
      </w:r>
      <w:r>
        <w:t xml:space="preserve">Yurt dışı müteahhitlik hizmetleri kapsamında ihracat</w:t>
      </w:r>
    </w:p>
    <w:p>
      <w:pPr>
        <w:keepNext w:val="false"/>
        <w:spacing w:after="40" w:before="0"/>
        <w:ind w:left="360" w:hanging="360"/>
      </w:pPr>
      <w:r>
        <w:t xml:space="preserve">E) </w:t>
      </w:r>
      <w:r>
        <w:t xml:space="preserve">Offset</w:t>
      </w:r>
    </w:p>
    <w:p>
      <w:pPr>
        <w:pStyle w:val="Heading2"/>
        <w:keepNext/>
        <w:pBdr>
          <w:left w:val="single" w:color="B8860B" w:sz="36" w:space="8"/>
        </w:pBdr>
        <w:spacing w:after="120" w:before="240"/>
      </w:pPr>
      <w:r>
        <w:t xml:space="preserve">Hesaplama (9–14)</w:t>
      </w:r>
    </w:p>
    <w:p>
      <w:pPr>
        <w:keepNext/>
        <w:spacing w:after="80" w:before="200"/>
      </w:pPr>
      <w:r>
        <w:rPr>
          <w:b/>
          <w:bCs/>
        </w:rPr>
        <w:t xml:space="preserve">9- </w:t>
      </w:r>
      <w:r>
        <w:t xml:space="preserve">Aşağıdaki ithalatta eşyanın gümrük kıymeti kaç TL'dir?</w:t>
      </w:r>
    </w:p>
    <w:p>
      <w:pPr>
        <w:keepNext/>
        <w:spacing w:after="80" w:before="60"/>
      </w:pPr>
      <w:r>
        <w:t xml:space="preserve">(M) firması, Brezilya'da yerleşik ilişkisiz (X) firmasından 4.000 ton dökme mısırı ton başına 260 USD olmak üzere FAS Santos teslim şekliyle satın almıştır.</w:t>
      </w:r>
    </w:p>
    <w:p>
      <w:pPr>
        <w:keepNext/>
        <w:spacing w:after="80" w:before="60"/>
      </w:pPr>
      <w:r>
        <w:t xml:space="preserve">i) (M) firması Santos–İskenderun seferi için bir gemiyi 150.000 USD'ye kiralamış; geminin kalan kapasitesine 6.000 ton yükleyen diğer ithalatçılarla charter bedelini, sözleşme gereği taşınan yük ağırlığı oranında paylaşmıştır.</w:t>
      </w:r>
    </w:p>
    <w:p>
      <w:pPr>
        <w:keepNext/>
        <w:spacing w:after="80" w:before="60"/>
      </w:pPr>
      <w:r>
        <w:t xml:space="preserve">ii) Mısırın Santos limanında gemiye yüklenmesi için (M) firması 6.000 USD ödemiştir.</w:t>
      </w:r>
    </w:p>
    <w:p>
      <w:pPr>
        <w:keepNext/>
        <w:spacing w:after="80" w:before="60"/>
      </w:pPr>
      <w:r>
        <w:t xml:space="preserve">iii) İskenderun'a kadar olan taşıma için 2.600 USD sigorta primi ödenmiştir.</w:t>
      </w:r>
    </w:p>
    <w:p>
      <w:pPr>
        <w:keepNext/>
        <w:spacing w:after="80" w:before="60"/>
      </w:pPr>
      <w:r>
        <w:t xml:space="preserve">iv) Satış sözleşmesine göre mısırın protein oranı sözleşmedeki asgari değeri aştığından (M) firması (X)'e ton başına 2 USD kalite primi ödemiştir.</w:t>
      </w:r>
    </w:p>
    <w:p>
      <w:pPr>
        <w:keepNext/>
        <w:spacing w:after="80" w:before="60"/>
      </w:pPr>
      <w:r>
        <w:t xml:space="preserve">v) (M) firmasının sözleşmede bir şart olmaksızın kendi isteğiyle yaptırdığı yükleme gözetiminin bedeli 2.000 USD'dir.</w:t>
      </w:r>
    </w:p>
    <w:p>
      <w:pPr>
        <w:keepNext/>
        <w:spacing w:after="80" w:before="60"/>
      </w:pPr>
      <w:r>
        <w:t xml:space="preserve">vi) Geminin İskenderun limanında beklemesi nedeniyle 12.000 USD demuraj, İskenderun limanında boşaltma için 90.000 TL ödenmiştir.</w:t>
      </w:r>
    </w:p>
    <w:p>
      <w:pPr>
        <w:keepNext/>
        <w:spacing w:after="80" w:before="60"/>
      </w:pPr>
      <w:r>
        <w:t xml:space="preserve">vii) Kur 1 USD = 42,00 TL'dir.</w:t>
      </w:r>
    </w:p>
    <w:p>
      <w:pPr>
        <w:keepNext/>
        <w:spacing w:after="40" w:before="0"/>
        <w:ind w:left="360" w:hanging="360"/>
      </w:pPr>
      <w:r>
        <w:t xml:space="preserve">A) </w:t>
      </w:r>
      <w:r>
        <w:t xml:space="preserve">46.561.200 TL</w:t>
      </w:r>
    </w:p>
    <w:p>
      <w:pPr>
        <w:keepNext/>
        <w:spacing w:after="40" w:before="0"/>
        <w:ind w:left="360" w:hanging="360"/>
      </w:pPr>
      <w:r>
        <w:t xml:space="preserve">B) </w:t>
      </w:r>
      <w:r>
        <w:t xml:space="preserve">46.645.200 TL</w:t>
      </w:r>
    </w:p>
    <w:p>
      <w:pPr>
        <w:keepNext/>
        <w:spacing w:after="40" w:before="0"/>
        <w:ind w:left="360" w:hanging="360"/>
      </w:pPr>
      <w:r>
        <w:t xml:space="preserve">C) </w:t>
      </w:r>
      <w:r>
        <w:t xml:space="preserve">46.897.200 TL</w:t>
      </w:r>
    </w:p>
    <w:p>
      <w:pPr>
        <w:keepNext/>
        <w:spacing w:after="40" w:before="0"/>
        <w:ind w:left="360" w:hanging="360"/>
      </w:pPr>
      <w:r>
        <w:t xml:space="preserve">D) </w:t>
      </w:r>
      <w:r>
        <w:t xml:space="preserve">47.401.200 TL</w:t>
      </w:r>
    </w:p>
    <w:p>
      <w:pPr>
        <w:keepNext w:val="false"/>
        <w:spacing w:after="40" w:before="0"/>
        <w:ind w:left="360" w:hanging="360"/>
      </w:pPr>
      <w:r>
        <w:t xml:space="preserve">E) </w:t>
      </w:r>
      <w:r>
        <w:t xml:space="preserve">50.677.200 TL</w:t>
      </w:r>
    </w:p>
    <w:p>
      <w:pPr>
        <w:keepNext/>
        <w:spacing w:after="80" w:before="200"/>
      </w:pPr>
      <w:r>
        <w:rPr>
          <w:b/>
          <w:bCs/>
        </w:rPr>
        <w:t xml:space="preserve">10- </w:t>
      </w:r>
      <w:r>
        <w:t xml:space="preserve">Gümrük Yönetmeliğine göre aşağıdaki durumda (M) firmasına geri verilebilecek gümrük vergisi tutarı kaç TL'dir?</w:t>
      </w:r>
    </w:p>
    <w:p>
      <w:pPr>
        <w:keepNext/>
        <w:spacing w:after="80" w:before="60"/>
      </w:pPr>
      <w:r>
        <w:t xml:space="preserve">(M) firması, Japonya'da yerleşik (X) firmasından CIF bedeli toplam 1.500.000 Avro olan 50 adet forkliftin serbest dolaşıma giriş beyannamesini 15.09.2025 tarihinde tescil ettirmiştir. Gümrük vergisi oranı %4, tescil tarihindeki kur 1 Avro = 48,00 TL'dir. Daha sonra (X) firması (M) lehine şu ödemeleri yapmıştır:</w:t>
      </w:r>
    </w:p>
    <w:p>
      <w:pPr>
        <w:keepNext/>
        <w:spacing w:after="80" w:before="60"/>
      </w:pPr>
      <w:r>
        <w:t xml:space="preserve">i) 20.02.2026: Satış sözleşmesindeki garanti hükmü uyarınca, tescil tarihinde mevcut olan ve fiyatın belirlenmesinde dikkate alınmamış hidrolik sistem kusuru nedeniyle 60.000 Avro fiyat indirimi</w:t>
      </w:r>
    </w:p>
    <w:p>
      <w:pPr>
        <w:keepNext/>
        <w:spacing w:after="80" w:before="60"/>
      </w:pPr>
      <w:r>
        <w:t xml:space="preserve">ii) 05.10.2026: Aynı garanti hükmü kapsamında, tescil tarihinde mevcut olan başka bir kusur nedeniyle 15.000 Avro fiyat indirimi</w:t>
      </w:r>
    </w:p>
    <w:p>
      <w:pPr>
        <w:keepNext/>
        <w:spacing w:after="80" w:before="60"/>
      </w:pPr>
      <w:r>
        <w:t xml:space="preserve">iii) 31.12.2025: (M)'nin 2025 yılında (X)'ten yaptığı tüm alımların toplam hacmine bağlı olarak verilen 25.000 Avro yıl sonu ciro primi</w:t>
      </w:r>
    </w:p>
    <w:p>
      <w:pPr>
        <w:keepNext/>
        <w:spacing w:after="80" w:before="60"/>
      </w:pPr>
      <w:r>
        <w:t xml:space="preserve">Kusurlar ve garantiye dayalı indirimler gümrük idaresine belgelenmiş ve idarece uygun bulunmuştur. Geri verme tarihinde kur 1 Avro = 50,00 TL'dir.</w:t>
      </w:r>
    </w:p>
    <w:p>
      <w:pPr>
        <w:keepNext/>
        <w:spacing w:after="40" w:before="0"/>
        <w:ind w:left="360" w:hanging="360"/>
      </w:pPr>
      <w:r>
        <w:t xml:space="preserve">A) </w:t>
      </w:r>
      <w:r>
        <w:t xml:space="preserve">115.200 TL</w:t>
      </w:r>
    </w:p>
    <w:p>
      <w:pPr>
        <w:keepNext/>
        <w:spacing w:after="40" w:before="0"/>
        <w:ind w:left="360" w:hanging="360"/>
      </w:pPr>
      <w:r>
        <w:t xml:space="preserve">B) </w:t>
      </w:r>
      <w:r>
        <w:t xml:space="preserve">120.000 TL</w:t>
      </w:r>
    </w:p>
    <w:p>
      <w:pPr>
        <w:keepNext/>
        <w:spacing w:after="40" w:before="0"/>
        <w:ind w:left="360" w:hanging="360"/>
      </w:pPr>
      <w:r>
        <w:t xml:space="preserve">C) </w:t>
      </w:r>
      <w:r>
        <w:t xml:space="preserve">144.000 TL</w:t>
      </w:r>
    </w:p>
    <w:p>
      <w:pPr>
        <w:keepNext/>
        <w:spacing w:after="40" w:before="0"/>
        <w:ind w:left="360" w:hanging="360"/>
      </w:pPr>
      <w:r>
        <w:t xml:space="preserve">D) </w:t>
      </w:r>
      <w:r>
        <w:t xml:space="preserve">163.200 TL</w:t>
      </w:r>
    </w:p>
    <w:p>
      <w:pPr>
        <w:keepNext w:val="false"/>
        <w:spacing w:after="40" w:before="0"/>
        <w:ind w:left="360" w:hanging="360"/>
      </w:pPr>
      <w:r>
        <w:t xml:space="preserve">E) </w:t>
      </w:r>
      <w:r>
        <w:t xml:space="preserve">192.000 TL</w:t>
      </w:r>
    </w:p>
    <w:p>
      <w:pPr>
        <w:keepNext/>
        <w:spacing w:after="80" w:before="200"/>
      </w:pPr>
      <w:r>
        <w:rPr>
          <w:b/>
          <w:bCs/>
        </w:rPr>
        <w:t xml:space="preserve">11- </w:t>
      </w:r>
      <w:r>
        <w:t xml:space="preserve">Katma Değer Vergisi Kanunu ve Gümrük Yönetmeliğine göre aşağıdaki ithalat nedeniyle ödenmesi gereken KDV'nin toplamı (sonradan beyan edilecek kısım dahil) kaç TL'dir?</w:t>
      </w:r>
    </w:p>
    <w:p>
      <w:pPr>
        <w:keepNext/>
        <w:spacing w:after="80" w:before="60"/>
      </w:pPr>
      <w:r>
        <w:t xml:space="preserve">i) (M) firması, bedeli vadeli ödenecek 62.500 Avro tutarındaki eşyanın serbest dolaşıma giriş beyannamesini tescil ettirmiştir. Tescil tarihindeki kur 1 Avro = 48,00 TL olup gümrük kıymeti 3.000.000 TL'dir.</w:t>
      </w:r>
    </w:p>
    <w:p>
      <w:pPr>
        <w:keepNext/>
        <w:spacing w:after="80" w:before="60"/>
      </w:pPr>
      <w:r>
        <w:t xml:space="preserve">ii) Gümrük vergisi oranı %6, KDV oranı %20'dir; başka ithalat vergisi yoktur.</w:t>
      </w:r>
    </w:p>
    <w:p>
      <w:pPr>
        <w:keepNext/>
        <w:spacing w:after="80" w:before="60"/>
      </w:pPr>
      <w:r>
        <w:t xml:space="preserve">iii) Tescilden önce ödenen ve KDV'ye tabi tutulmamış ardiye ücreti 24.000 TL, tescilden sonraki döneme ait ardiye ücreti 18.000 TL'dir.</w:t>
      </w:r>
    </w:p>
    <w:p>
      <w:pPr>
        <w:keepNext/>
        <w:spacing w:after="80" w:before="60"/>
      </w:pPr>
      <w:r>
        <w:t xml:space="preserve">iv) Mal bedeli, satış sözleşmesi uyarınca vadede 1 Avro = 49,60 TL kurundan ödenmiş; oluşan kur farkı (M) firmasının muhasebe kayıtlarına intikal ettirilmiştir.</w:t>
      </w:r>
    </w:p>
    <w:p>
      <w:pPr>
        <w:keepNext/>
        <w:spacing w:after="40" w:before="0"/>
        <w:ind w:left="360" w:hanging="360"/>
      </w:pPr>
      <w:r>
        <w:t xml:space="preserve">A) </w:t>
      </w:r>
      <w:r>
        <w:t xml:space="preserve">624.800 TL</w:t>
      </w:r>
    </w:p>
    <w:p>
      <w:pPr>
        <w:keepNext/>
        <w:spacing w:after="40" w:before="0"/>
        <w:ind w:left="360" w:hanging="360"/>
      </w:pPr>
      <w:r>
        <w:t xml:space="preserve">B) </w:t>
      </w:r>
      <w:r>
        <w:t xml:space="preserve">640.800 TL</w:t>
      </w:r>
    </w:p>
    <w:p>
      <w:pPr>
        <w:keepNext/>
        <w:spacing w:after="40" w:before="0"/>
        <w:ind w:left="360" w:hanging="360"/>
      </w:pPr>
      <w:r>
        <w:t xml:space="preserve">C) </w:t>
      </w:r>
      <w:r>
        <w:t xml:space="preserve">644.400 TL</w:t>
      </w:r>
    </w:p>
    <w:p>
      <w:pPr>
        <w:keepNext/>
        <w:spacing w:after="40" w:before="0"/>
        <w:ind w:left="360" w:hanging="360"/>
      </w:pPr>
      <w:r>
        <w:t xml:space="preserve">D) </w:t>
      </w:r>
      <w:r>
        <w:t xml:space="preserve">660.800 TL</w:t>
      </w:r>
    </w:p>
    <w:p>
      <w:pPr>
        <w:keepNext w:val="false"/>
        <w:spacing w:after="40" w:before="0"/>
        <w:ind w:left="360" w:hanging="360"/>
      </w:pPr>
      <w:r>
        <w:t xml:space="preserve">E) </w:t>
      </w:r>
      <w:r>
        <w:t xml:space="preserve">664.400 TL</w:t>
      </w:r>
    </w:p>
    <w:p>
      <w:pPr>
        <w:keepNext/>
        <w:spacing w:after="80" w:before="200"/>
      </w:pPr>
      <w:r>
        <w:rPr>
          <w:b/>
          <w:bCs/>
        </w:rPr>
        <w:t xml:space="preserve">12- </w:t>
      </w:r>
      <w:r>
        <w:t xml:space="preserve">4458 sayılı Gümrük Kanununa göre aşağıdaki hariçte işleme işleminde işlem görmüş ürünün serbest dolaşıma girişinde ödenecek gümrük vergisi kaç TL'dir?</w:t>
      </w:r>
    </w:p>
    <w:p>
      <w:pPr>
        <w:keepNext/>
        <w:spacing w:after="80" w:before="60"/>
      </w:pPr>
      <w:r>
        <w:t xml:space="preserve">i) (M) firması, daha önce nihai kullanımı nedeniyle %2 indirimli oranla serbest dolaşıma soktuğu bir üretim hattı ünitesini hariçte işleme rejimi kapsamında yurt dışına göndermiştir. İlk ithalatta eşyanın gümrük kıymeti 1.800.000 TL, o tarihteki kanuni gümrük vergisi oranı %9'dur. İndirimli oranın tanınması için gerekli koşullar yürürlükte kalmaya devam etmektedir.</w:t>
      </w:r>
    </w:p>
    <w:p>
      <w:pPr>
        <w:keepNext/>
        <w:spacing w:after="80" w:before="60"/>
      </w:pPr>
      <w:r>
        <w:t xml:space="preserve">ii) Geçici ihraç eşyasının, işlem görmüş ürünün serbest dolaşıma giriş tarihinde işleme ülkesinden ithal edilmesi halinde esas alınacak kıymeti 2.000.000 TL, bu tarihteki kanuni gümrük vergisi oranı %8'dir.</w:t>
      </w:r>
    </w:p>
    <w:p>
      <w:pPr>
        <w:keepNext/>
        <w:spacing w:after="80" w:before="60"/>
      </w:pPr>
      <w:r>
        <w:t xml:space="preserve">iii) İşlem görmüş ürünün gümrük kıymeti 3.100.000 TL, gümrük vergisi oranı %8'dir; işlem görmüş ürün için nihai kullanım hükümlerinden yararlanılmamaktadır.</w:t>
      </w:r>
    </w:p>
    <w:p>
      <w:pPr>
        <w:keepNext/>
        <w:spacing w:after="80" w:before="60"/>
      </w:pPr>
      <w:r>
        <w:t xml:space="preserve">(Diğer vergiler dikkate alınmayacaktır.)</w:t>
      </w:r>
    </w:p>
    <w:p>
      <w:pPr>
        <w:keepNext/>
        <w:spacing w:after="40" w:before="0"/>
        <w:ind w:left="360" w:hanging="360"/>
      </w:pPr>
      <w:r>
        <w:t xml:space="preserve">A) </w:t>
      </w:r>
      <w:r>
        <w:t xml:space="preserve">68.000 TL</w:t>
      </w:r>
    </w:p>
    <w:p>
      <w:pPr>
        <w:keepNext/>
        <w:spacing w:after="40" w:before="0"/>
        <w:ind w:left="360" w:hanging="360"/>
      </w:pPr>
      <w:r>
        <w:t xml:space="preserve">B) </w:t>
      </w:r>
      <w:r>
        <w:t xml:space="preserve">88.000 TL</w:t>
      </w:r>
    </w:p>
    <w:p>
      <w:pPr>
        <w:keepNext/>
        <w:spacing w:after="40" w:before="0"/>
        <w:ind w:left="360" w:hanging="360"/>
      </w:pPr>
      <w:r>
        <w:t xml:space="preserve">C) </w:t>
      </w:r>
      <w:r>
        <w:t xml:space="preserve">104.000 TL</w:t>
      </w:r>
    </w:p>
    <w:p>
      <w:pPr>
        <w:keepNext/>
        <w:spacing w:after="40" w:before="0"/>
        <w:ind w:left="360" w:hanging="360"/>
      </w:pPr>
      <w:r>
        <w:t xml:space="preserve">D) </w:t>
      </w:r>
      <w:r>
        <w:t xml:space="preserve">208.000 TL</w:t>
      </w:r>
    </w:p>
    <w:p>
      <w:pPr>
        <w:keepNext w:val="false"/>
        <w:spacing w:after="40" w:before="0"/>
        <w:ind w:left="360" w:hanging="360"/>
      </w:pPr>
      <w:r>
        <w:t xml:space="preserve">E) </w:t>
      </w:r>
      <w:r>
        <w:t xml:space="preserve">212.000 TL</w:t>
      </w:r>
    </w:p>
    <w:p>
      <w:pPr>
        <w:keepNext/>
        <w:spacing w:after="80" w:before="200"/>
      </w:pPr>
      <w:r>
        <w:rPr>
          <w:b/>
          <w:bCs/>
        </w:rPr>
        <w:t xml:space="preserve">13- </w:t>
      </w:r>
      <w:r>
        <w:t xml:space="preserve">Gümrük Yönetmeliğine göre aşağıdaki ithalatta eşyanın gümrük kıymeti kaç TL'dir?</w:t>
      </w:r>
    </w:p>
    <w:p>
      <w:pPr>
        <w:keepNext/>
        <w:spacing w:after="80" w:before="60"/>
      </w:pPr>
      <w:r>
        <w:t xml:space="preserve">i) (M) firması, Güney Kore'de yerleşik ilişkisiz (X) firmasından 500 adet medikal monitörü birim fiyatı 1.000 USD olmak üzere CIF Mersin teslim şekliyle satın almıştır. Fatura tarihi 01.09.2026, fatura bedeli 500.000 USD olup 12.000 USD navlun ve 1.000 USD sigorta bu bedele dahildir.</w:t>
      </w:r>
    </w:p>
    <w:p>
      <w:pPr>
        <w:keepNext/>
        <w:spacing w:after="80" w:before="60"/>
      </w:pPr>
      <w:r>
        <w:t xml:space="preserve">ii) Satış sözleşmesine göre fatura tarihinden itibaren 10 gün içinde yapılan ödemelerde fatura bedeli üzerinden %2 peşin ödeme iskontosu uygulanmakta, 90 günden sonra yapılan ödemelerde ise fatura bedeline %3 vade farkı eklenmektedir.</w:t>
      </w:r>
    </w:p>
    <w:p>
      <w:pPr>
        <w:keepNext/>
        <w:spacing w:after="80" w:before="60"/>
      </w:pPr>
      <w:r>
        <w:t xml:space="preserve">iii) Serbest dolaşıma giriş beyannamesi 05.09.2026 tarihinde tescil edilmiş, bu tarihte bedel henüz ödenmemiştir. (M) firması bedeli 09.09.2026 tarihinde iskontolu olarak ödemiş ve ödemeyi gümrük idaresine belgelemiştir.</w:t>
      </w:r>
    </w:p>
    <w:p>
      <w:pPr>
        <w:keepNext/>
        <w:spacing w:after="80" w:before="60"/>
      </w:pPr>
      <w:r>
        <w:t xml:space="preserve">iv) Beyannamenin tescil tarihinde TCMB döviz satış kuru 1 USD = 42,00 TL, ödeme tarihindeki kur 1 USD = 41,50 TL'dir.</w:t>
      </w:r>
    </w:p>
    <w:p>
      <w:pPr>
        <w:keepNext/>
        <w:spacing w:after="40" w:before="0"/>
        <w:ind w:left="360" w:hanging="360"/>
      </w:pPr>
      <w:r>
        <w:t xml:space="preserve">A) </w:t>
      </w:r>
      <w:r>
        <w:t xml:space="preserve">20.335.000 TL</w:t>
      </w:r>
    </w:p>
    <w:p>
      <w:pPr>
        <w:keepNext/>
        <w:spacing w:after="40" w:before="0"/>
        <w:ind w:left="360" w:hanging="360"/>
      </w:pPr>
      <w:r>
        <w:t xml:space="preserve">B) </w:t>
      </w:r>
      <w:r>
        <w:t xml:space="preserve">20.580.000 TL</w:t>
      </w:r>
    </w:p>
    <w:p>
      <w:pPr>
        <w:keepNext/>
        <w:spacing w:after="40" w:before="0"/>
        <w:ind w:left="360" w:hanging="360"/>
      </w:pPr>
      <w:r>
        <w:t xml:space="preserve">C) </w:t>
      </w:r>
      <w:r>
        <w:t xml:space="preserve">21.000.000 TL</w:t>
      </w:r>
    </w:p>
    <w:p>
      <w:pPr>
        <w:keepNext/>
        <w:spacing w:after="40" w:before="0"/>
        <w:ind w:left="360" w:hanging="360"/>
      </w:pPr>
      <w:r>
        <w:t xml:space="preserve">D) </w:t>
      </w:r>
      <w:r>
        <w:t xml:space="preserve">21.084.000 TL</w:t>
      </w:r>
    </w:p>
    <w:p>
      <w:pPr>
        <w:keepNext w:val="false"/>
        <w:spacing w:after="40" w:before="0"/>
        <w:ind w:left="360" w:hanging="360"/>
      </w:pPr>
      <w:r>
        <w:t xml:space="preserve">E) </w:t>
      </w:r>
      <w:r>
        <w:t xml:space="preserve">21.630.000 TL</w:t>
      </w:r>
    </w:p>
    <w:p>
      <w:pPr>
        <w:keepNext/>
        <w:spacing w:after="80" w:before="200"/>
      </w:pPr>
      <w:r>
        <w:rPr>
          <w:b/>
          <w:bCs/>
        </w:rPr>
        <w:t xml:space="preserve">14- </w:t>
      </w:r>
      <w:r>
        <w:t xml:space="preserve">4458 sayılı Gümrük Kanunu ve Gümrük Yönetmeliğine göre aşağıdaki durumda (M) firmasına geri verilebilecek ithalat vergileri toplamı kaç TL'dir?</w:t>
      </w:r>
    </w:p>
    <w:p>
      <w:pPr>
        <w:keepNext/>
        <w:spacing w:after="80" w:before="60"/>
      </w:pPr>
      <w:r>
        <w:t xml:space="preserve">(M) firması 500 adet endüstriyel pompayı serbest dolaşıma sokmuş olup adet başına ödenen ithalat vergileri (gümrük vergisi ve ilave gümrük vergisi) 1.600 TL'dir. Geri verme başvuruları süresi içinde yapılmıştır.</w:t>
      </w:r>
    </w:p>
    <w:p>
      <w:pPr>
        <w:keepNext/>
        <w:spacing w:after="80" w:before="60"/>
      </w:pPr>
      <w:r>
        <w:t xml:space="preserve">i) 40 adet: Beyannamenin tescili tarihi itibarıyla kusurlu olduğu tespit edilmiş, kusurun tespiti için gerekli ilk kullanım dışında kullanılmamış ve satıcıya geri gönderilmek üzere ihraç edilmiştir.</w:t>
      </w:r>
    </w:p>
    <w:p>
      <w:pPr>
        <w:keepNext/>
        <w:spacing w:after="80" w:before="60"/>
      </w:pPr>
      <w:r>
        <w:t xml:space="preserve">ii) 15 adet: Beyannamenin tescilinden sonra, ancak gümrük idaresince teslim edilmeden önce geçici depolama yerinde elleçleme sırasında hasar görmüş; kullanılmadan ihraç edilmiştir.</w:t>
      </w:r>
    </w:p>
    <w:p>
      <w:pPr>
        <w:keepNext/>
        <w:spacing w:after="80" w:before="60"/>
      </w:pPr>
      <w:r>
        <w:t xml:space="preserve">iii) 10 adet: Tescil tarihi itibarıyla kusurlu olup ilk kullanım dışında kullanılmamış; (M) firmasının talebi üzerine gümrük idaresinin izniyle ihraç yerine imha edilmiştir.</w:t>
      </w:r>
    </w:p>
    <w:p>
      <w:pPr>
        <w:keepNext/>
        <w:spacing w:after="80" w:before="60"/>
      </w:pPr>
      <w:r>
        <w:t xml:space="preserve">iv) 20 adet: Tescil tarihi itibarıyla kusurlu olduğu teyit edildikten sonra (M) firması tarafından yurt içinde hurda olarak satılmıştır.</w:t>
      </w:r>
    </w:p>
    <w:p>
      <w:pPr>
        <w:keepNext/>
        <w:spacing w:after="80" w:before="60"/>
      </w:pPr>
      <w:r>
        <w:t xml:space="preserve">v) 25 adet: Satış sözleşmesinde kusurlu oldukları bilinerek fiyatları buna göre indirilmiş, daha sonra ihraç edilmiştir.</w:t>
      </w:r>
    </w:p>
    <w:p>
      <w:pPr>
        <w:keepNext/>
        <w:spacing w:after="80" w:before="60"/>
      </w:pPr>
      <w:r>
        <w:t xml:space="preserve">vi) 30 adet: Teslimden iki ay sonra (M) firmasının deposundaki su baskını nedeniyle hasar görmüş ve ihraç edilmiştir.</w:t>
      </w:r>
    </w:p>
    <w:p>
      <w:pPr>
        <w:keepNext/>
        <w:spacing w:after="40" w:before="0"/>
        <w:ind w:left="360" w:hanging="360"/>
      </w:pPr>
      <w:r>
        <w:t xml:space="preserve">A) </w:t>
      </w:r>
      <w:r>
        <w:t xml:space="preserve">64.000 TL</w:t>
      </w:r>
    </w:p>
    <w:p>
      <w:pPr>
        <w:keepNext/>
        <w:spacing w:after="40" w:before="0"/>
        <w:ind w:left="360" w:hanging="360"/>
      </w:pPr>
      <w:r>
        <w:t xml:space="preserve">B) </w:t>
      </w:r>
      <w:r>
        <w:t xml:space="preserve">88.000 TL</w:t>
      </w:r>
    </w:p>
    <w:p>
      <w:pPr>
        <w:keepNext/>
        <w:spacing w:after="40" w:before="0"/>
        <w:ind w:left="360" w:hanging="360"/>
      </w:pPr>
      <w:r>
        <w:t xml:space="preserve">C) </w:t>
      </w:r>
      <w:r>
        <w:t xml:space="preserve">104.000 TL</w:t>
      </w:r>
    </w:p>
    <w:p>
      <w:pPr>
        <w:keepNext/>
        <w:spacing w:after="40" w:before="0"/>
        <w:ind w:left="360" w:hanging="360"/>
      </w:pPr>
      <w:r>
        <w:t xml:space="preserve">D) </w:t>
      </w:r>
      <w:r>
        <w:t xml:space="preserve">144.000 TL</w:t>
      </w:r>
    </w:p>
    <w:p>
      <w:pPr>
        <w:keepNext w:val="false"/>
        <w:spacing w:after="40" w:before="0"/>
        <w:ind w:left="360" w:hanging="360"/>
      </w:pPr>
      <w:r>
        <w:t xml:space="preserve">E) </w:t>
      </w:r>
      <w:r>
        <w:t xml:space="preserve">176.000 TL</w:t>
      </w:r>
    </w:p>
    <w:p>
      <w:pPr>
        <w:pStyle w:val="Heading2"/>
        <w:keepNext/>
        <w:pBdr>
          <w:left w:val="single" w:color="B8860B" w:sz="36" w:space="8"/>
        </w:pBdr>
        <w:spacing w:after="120" w:before="240"/>
      </w:pPr>
      <w:r>
        <w:t xml:space="preserve">Gümrük Mevzuatı (15–25)</w:t>
      </w:r>
    </w:p>
    <w:p>
      <w:pPr>
        <w:keepNext/>
        <w:spacing w:after="80" w:before="200"/>
      </w:pPr>
      <w:r>
        <w:rPr>
          <w:b/>
          <w:bCs/>
        </w:rPr>
        <w:t xml:space="preserve">15- </w:t>
      </w:r>
      <w:r>
        <w:t xml:space="preserve">Gümrük Genel Tebliği (Transit Rejimi) (Seri No: 4)'e göre güzergâh ve transit süresine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Transit süresi, süre sınırı olarak belirtilen takvim gününde, varsa öngörülen saatte, aksi hâlde mesai saati bitiminde sona erer.</w:t>
      </w:r>
    </w:p>
    <w:p>
      <w:pPr>
        <w:keepNext/>
        <w:spacing w:after="40" w:before="0"/>
        <w:ind w:left="360" w:hanging="360"/>
      </w:pPr>
      <w:r>
        <w:t xml:space="preserve">B) </w:t>
      </w:r>
      <w:r>
        <w:t xml:space="preserve">Mücbir sebeple belirlenen güzergâh dışına çıkılırsa taşıyıcı TRB'nin 56 no.lu kutusuna bilgi kaydeder; sunulan belgeler hareket gümrük idaresince değerlendirilir.</w:t>
      </w:r>
    </w:p>
    <w:p>
      <w:pPr>
        <w:keepNext/>
        <w:spacing w:after="40" w:before="0"/>
        <w:ind w:left="360" w:hanging="360"/>
      </w:pPr>
      <w:r>
        <w:t xml:space="preserve">C) </w:t>
      </w:r>
      <w:r>
        <w:t xml:space="preserve">Özel İzin Belgesiyle taşınan eşyada ulusal transit süreleri, belgedeki taşıma sürelerini geçmeyecek şekilde ilgili gümrük idaresince artırılabilir.</w:t>
      </w:r>
    </w:p>
    <w:p>
      <w:pPr>
        <w:keepNext/>
        <w:spacing w:after="40" w:before="0"/>
        <w:ind w:left="360" w:hanging="360"/>
      </w:pPr>
      <w:r>
        <w:t xml:space="preserve">D) </w:t>
      </w:r>
      <w:r>
        <w:t xml:space="preserve">Özel İzin Belgesinde bir güzergâh belirlenmişse hareket gümrük idaresi bunu dikkate alarak güzergâh belirler ve taşıtların bu güzergâhı izlemesi zorunludur.</w:t>
      </w:r>
    </w:p>
    <w:p>
      <w:pPr>
        <w:keepNext w:val="false"/>
        <w:spacing w:after="40" w:before="0"/>
        <w:ind w:left="360" w:hanging="360"/>
      </w:pPr>
      <w:r>
        <w:t xml:space="preserve">E) </w:t>
      </w:r>
      <w:r>
        <w:t xml:space="preserve">Ulusal transitte araca ATS cihazı takılması veya taşıyıcı hakkında risk verisi bulunması hâlinde mümkün olan en kısa transit süresi verilir.</w:t>
      </w:r>
    </w:p>
    <w:p>
      <w:pPr>
        <w:keepNext/>
        <w:spacing w:after="80" w:before="200"/>
      </w:pPr>
      <w:r>
        <w:rPr>
          <w:b/>
          <w:bCs/>
        </w:rPr>
        <w:t xml:space="preserve">16- </w:t>
      </w:r>
      <w:r>
        <w:t xml:space="preserve">Gümrük Genel Tebliği (Transit Rejimi) (Seri No: 4)'e göre kefil ve kefilin taahhüdünün iptaline ilişkin aşağıdaki ifadelerden hangisi doğrudur?</w:t>
      </w:r>
    </w:p>
    <w:p>
      <w:pPr>
        <w:keepNext/>
        <w:spacing w:after="40" w:before="0"/>
        <w:ind w:left="360" w:hanging="360"/>
      </w:pPr>
      <w:r>
        <w:t xml:space="preserve">A) </w:t>
      </w:r>
      <w:r>
        <w:t xml:space="preserve">Ortak transit işlemlerinde kullanılacak teminatı veren kefil, yalnızca hareket gümrük idaresinin bulunduğu akit tarafta bir hizmet adresi gösterir.</w:t>
      </w:r>
    </w:p>
    <w:p>
      <w:pPr>
        <w:keepNext/>
        <w:spacing w:after="40" w:before="0"/>
        <w:ind w:left="360" w:hanging="360"/>
      </w:pPr>
      <w:r>
        <w:t xml:space="preserve">B) </w:t>
      </w:r>
      <w:r>
        <w:t xml:space="preserve">Kefil tarafından teminat mektubu kapsamında ödeme yapılması hâlinde, izin sahibinin kapsamlı teminattan yararlanması kendiliğinden sona erer.</w:t>
      </w:r>
    </w:p>
    <w:p>
      <w:pPr>
        <w:keepNext/>
        <w:spacing w:after="40" w:before="0"/>
        <w:ind w:left="360" w:hanging="360"/>
      </w:pPr>
      <w:r>
        <w:t xml:space="preserve">C) </w:t>
      </w:r>
      <w:r>
        <w:t xml:space="preserve">Kefilin taahhüdünün iptalini talep etmesi hâlinde, teminat gümrük idaresince rejim hak sahibinden ilgili sertifikaların derhal iade edilmesi istenir.</w:t>
      </w:r>
    </w:p>
    <w:p>
      <w:pPr>
        <w:keepNext/>
        <w:spacing w:after="40" w:before="0"/>
        <w:ind w:left="360" w:hanging="360"/>
      </w:pPr>
      <w:r>
        <w:t xml:space="preserve">D) </w:t>
      </w:r>
      <w:r>
        <w:t xml:space="preserve">Kefilin taahhüdünün iptalinin geçerli olduğu tarihte, transit işlemlerinin ibra edilip edilmediğine bakılmaksızın teminat mektubu iade edilir.</w:t>
      </w:r>
    </w:p>
    <w:p>
      <w:pPr>
        <w:keepNext w:val="false"/>
        <w:spacing w:after="40" w:before="0"/>
        <w:ind w:left="360" w:hanging="360"/>
      </w:pPr>
      <w:r>
        <w:t xml:space="preserve">E) </w:t>
      </w:r>
      <w:r>
        <w:t xml:space="preserve">Teminat gümrük idaresi, kefilin taahhüdünü ancak kefilin yazılı talebi üzerine iptal edebilir; idarenin re'sen iptal yetkisi bulunmamaktadır.</w:t>
      </w:r>
    </w:p>
    <w:p>
      <w:pPr>
        <w:keepNext/>
        <w:spacing w:after="60" w:before="200"/>
      </w:pPr>
      <w:r>
        <w:rPr>
          <w:b/>
          <w:bCs/>
        </w:rPr>
        <w:t xml:space="preserve">17- </w:t>
      </w:r>
      <w:r>
        <w:t xml:space="preserve">Gümrük Genel Tebliği (Transit Rejimi) (Seri No: 4)'e göre izin makamı, kapsamlı teminat veya teminattan vazgeçme izninin yeniden değerlendirilmesinde aşağıdakilerden hangilerini dikkate alır?</w:t>
      </w:r>
    </w:p>
    <w:p>
      <w:pPr>
        <w:keepNext/>
        <w:spacing w:after="40" w:before="0"/>
        <w:ind w:left="360"/>
      </w:pPr>
      <w:r>
        <w:t xml:space="preserve">I. </w:t>
      </w:r>
      <w:r>
        <w:t xml:space="preserve">İzin sahibinin güvenilirliği</w:t>
      </w:r>
    </w:p>
    <w:p>
      <w:pPr>
        <w:keepNext/>
        <w:spacing w:after="40" w:before="0"/>
        <w:ind w:left="360"/>
      </w:pPr>
      <w:r>
        <w:t xml:space="preserve">II. </w:t>
      </w:r>
      <w:r>
        <w:t xml:space="preserve">Devam eden araştırma usullerinin sayısı</w:t>
      </w:r>
    </w:p>
    <w:p>
      <w:pPr>
        <w:keepNext/>
        <w:spacing w:after="40" w:before="0"/>
        <w:ind w:left="360"/>
      </w:pPr>
      <w:r>
        <w:t xml:space="preserve">III. </w:t>
      </w:r>
      <w:r>
        <w:t xml:space="preserve">İzin sahibinin, gümrük mevzuatı ile ilgili diğer yükümlülüklere uyma ve ödemelerini yerine getirme durumu</w:t>
      </w:r>
    </w:p>
    <w:p>
      <w:pPr>
        <w:keepNext/>
        <w:spacing w:after="40" w:before="0"/>
        <w:ind w:left="360"/>
      </w:pPr>
      <w:r>
        <w:t xml:space="preserve">IV. </w:t>
      </w:r>
      <w:r>
        <w:t xml:space="preserve">İbra edilmeyen transit rejimleriyle ilgili kefile gönderilen bildirimlerin sayısı</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18- </w:t>
      </w:r>
      <w:r>
        <w:t xml:space="preserve">2009/15481 sayılı Karara göre Türkiye Gümrük Bölgesi dışında üretilmiş olup bir ticari fuar veya benzeri olay münasebetiyle getirilen, her türlü eşyanın temsil edici özelliklerini taşıyan küçük miktardaki numunelere tanınan muafiyette aranan şartlar arasında aşağıdakilerden hangisi </w:t>
      </w:r>
      <w:r>
        <w:rPr>
          <w:b/>
          <w:bCs/>
          <w:u w:val="single"/>
        </w:rPr>
        <w:t xml:space="preserve">yer almaz</w:t>
      </w:r>
      <w:r>
        <w:t xml:space="preserve">?</w:t>
      </w:r>
    </w:p>
    <w:p>
      <w:pPr>
        <w:keepNext/>
        <w:spacing w:after="40" w:before="0"/>
        <w:ind w:left="360" w:hanging="360"/>
      </w:pPr>
      <w:r>
        <w:t xml:space="preserve">A) </w:t>
      </w:r>
      <w:r>
        <w:t xml:space="preserve">Faaliyet sırasında tüketilecek ya da yok edilecek eşya olması</w:t>
      </w:r>
    </w:p>
    <w:p>
      <w:pPr>
        <w:keepNext/>
        <w:spacing w:after="40" w:before="0"/>
        <w:ind w:left="360" w:hanging="360"/>
      </w:pPr>
      <w:r>
        <w:t xml:space="preserve">B) </w:t>
      </w:r>
      <w:r>
        <w:t xml:space="preserve">Yabancı ülkelerden ücretsiz olarak gönderilmesi veya serbest dolaşıma sokulan eşya ile birlikte gelmesi</w:t>
      </w:r>
    </w:p>
    <w:p>
      <w:pPr>
        <w:keepNext/>
        <w:spacing w:after="40" w:before="0"/>
        <w:ind w:left="360" w:hanging="360"/>
      </w:pPr>
      <w:r>
        <w:t xml:space="preserve">C) </w:t>
      </w:r>
      <w:r>
        <w:t xml:space="preserve">Halka ücretsiz olarak dağıtılmak üzere gönderilmesi ve kişilerin kullanım veya tüketimine mahsus olması</w:t>
      </w:r>
    </w:p>
    <w:p>
      <w:pPr>
        <w:keepNext/>
        <w:spacing w:after="40" w:before="0"/>
        <w:ind w:left="360" w:hanging="360"/>
      </w:pPr>
      <w:r>
        <w:t xml:space="preserve">D) </w:t>
      </w:r>
      <w:r>
        <w:t xml:space="preserve">Birim değerinin düşük olması ve reklam eşyası olarak kabul edilebilecek nitelikte bulunması</w:t>
      </w:r>
    </w:p>
    <w:p>
      <w:pPr>
        <w:keepNext w:val="false"/>
        <w:spacing w:after="40" w:before="0"/>
        <w:ind w:left="360" w:hanging="360"/>
      </w:pPr>
      <w:r>
        <w:t xml:space="preserve">E) </w:t>
      </w:r>
      <w:r>
        <w:t xml:space="preserve">Kolaylıkla pazarlanabilir olmaması ve paketlenmişse piyasadaki en küçük biriminden daha küçük miktar içermesi</w:t>
      </w:r>
    </w:p>
    <w:p>
      <w:pPr>
        <w:keepNext/>
        <w:spacing w:after="40" w:before="200"/>
        <w:ind w:left="360" w:hanging="360"/>
      </w:pPr>
      <w:r>
        <w:rPr>
          <w:b/>
          <w:bCs/>
        </w:rPr>
        <w:t xml:space="preserve">19- </w:t>
      </w:r>
      <w:r>
        <w:t xml:space="preserve">I. </w:t>
      </w:r>
      <w:r>
        <w:t xml:space="preserve">İşyeri açma izin belgesi</w:t>
      </w:r>
    </w:p>
    <w:p>
      <w:pPr>
        <w:keepNext/>
        <w:spacing w:after="40" w:before="0"/>
        <w:ind w:left="360"/>
      </w:pPr>
      <w:r>
        <w:t xml:space="preserve">II. </w:t>
      </w:r>
      <w:r>
        <w:t xml:space="preserve">İşletmenin son üç yıllık kazancı ve ödenen vergilere ilişkin belgeler</w:t>
      </w:r>
    </w:p>
    <w:p>
      <w:pPr>
        <w:keepNext/>
        <w:spacing w:after="40" w:before="0"/>
        <w:ind w:left="360"/>
      </w:pPr>
      <w:r>
        <w:t xml:space="preserve">III. </w:t>
      </w:r>
      <w:r>
        <w:t xml:space="preserve">Mahalli esnaf, sanatkâr, ticaret veya sanayi odasına kayıt belgesi</w:t>
      </w:r>
    </w:p>
    <w:p>
      <w:pPr>
        <w:keepNext/>
        <w:spacing w:after="40" w:before="0"/>
        <w:ind w:left="360"/>
      </w:pPr>
      <w:r>
        <w:t xml:space="preserve">IV. </w:t>
      </w:r>
      <w:r>
        <w:t xml:space="preserve">Yerleşim yerinin nakledildiğine ilişkin ikamet nakil belgesi</w:t>
      </w:r>
    </w:p>
    <w:p>
      <w:pPr>
        <w:keepNext/>
        <w:spacing w:after="40" w:before="0"/>
        <w:ind w:left="360"/>
      </w:pPr>
      <w:r>
        <w:t xml:space="preserve">Gümrük Muafiyeti Tebliği (Seri No: 2)'ye göre işyeri nakli suretiyle serbest dolaşıma girecek eşya için yapılacak başvuruda, yukarıdaki belgelerden hangileri yurt dışından temin edilerek tercümeleri dış temsilciliklerimizce onaylanmış belgeler arasında sayılmıştır?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III ve IV</w:t>
      </w:r>
    </w:p>
    <w:p>
      <w:pPr>
        <w:keepNext w:val="false"/>
        <w:spacing w:after="40" w:before="0"/>
        <w:ind w:left="360" w:hanging="360"/>
      </w:pPr>
      <w:r>
        <w:t xml:space="preserve">E) </w:t>
      </w:r>
      <w:r>
        <w:t xml:space="preserve">II ve IV</w:t>
      </w:r>
    </w:p>
    <w:p>
      <w:pPr>
        <w:keepNext/>
        <w:spacing w:after="60" w:before="200"/>
      </w:pPr>
      <w:r>
        <w:rPr>
          <w:b/>
          <w:bCs/>
        </w:rPr>
        <w:t xml:space="preserve">20- </w:t>
      </w:r>
      <w:r>
        <w:t xml:space="preserve">Gümrük Yönetmeliğine göre antrepoya eşya girişinin durdurulmasına ilişkin aşağıdaki ifadeler verilmiştir:</w:t>
      </w:r>
    </w:p>
    <w:p>
      <w:pPr>
        <w:keepNext/>
        <w:spacing w:after="40" w:before="0"/>
        <w:ind w:left="360"/>
      </w:pPr>
      <w:r>
        <w:t xml:space="preserve">I. </w:t>
      </w:r>
      <w:r>
        <w:t xml:space="preserve">Yükümlülüklerini yerine getirmeyen işleticinin antreposuna, yükümlülükler yerine getirilinceye kadar tedbir mahiyetinde eşya girişinin durdurulmasına bölge müdürlüğünce karar verilir.</w:t>
      </w:r>
    </w:p>
    <w:p>
      <w:pPr>
        <w:keepNext/>
        <w:spacing w:after="40" w:before="0"/>
        <w:ind w:left="360"/>
      </w:pPr>
      <w:r>
        <w:t xml:space="preserve">II. </w:t>
      </w:r>
      <w:r>
        <w:t xml:space="preserve">Yükümlülüğün yerine getirildiğinin tespiti hâlinde antrepoya eşya girişine Bakanlıkça yeniden izin verilir.</w:t>
      </w:r>
    </w:p>
    <w:p>
      <w:pPr>
        <w:keepNext/>
        <w:spacing w:after="40" w:before="0"/>
        <w:ind w:left="360"/>
      </w:pPr>
      <w:r>
        <w:t xml:space="preserve">III. </w:t>
      </w:r>
      <w:r>
        <w:t xml:space="preserve">Gümrük idaresi amirlerince yapılan denetlemede yolsuzluk tespit edilirse bölge müdürlüğünce antreponun geçici olarak eşya girişine durdurulması dâhil gerekli tedbirler alınır.</w:t>
      </w:r>
    </w:p>
    <w:p>
      <w:pPr>
        <w:keepNext/>
        <w:spacing w:after="40" w:before="0"/>
        <w:ind w:left="360"/>
      </w:pPr>
      <w:r>
        <w:t xml:space="preserve">IV. </w:t>
      </w:r>
      <w:r>
        <w:t xml:space="preserve">Denetlemede yolsuzluk tespit edilen antreponun eşya girişine açılıp açılmayacağına ilişkin nihai kararı bölge müdürlüğü verir.</w:t>
      </w:r>
    </w:p>
    <w:p>
      <w:pPr>
        <w:keepNext/>
        <w:spacing w:after="40" w:before="0"/>
        <w:ind w:left="360"/>
      </w:pPr>
      <w:r>
        <w:t xml:space="preserve">Yukarıdaki ifadelerden hangileri doğrudur?</w:t>
      </w:r>
    </w:p>
    <w:p>
      <w:pPr>
        <w:keepNext/>
        <w:spacing w:after="40" w:before="0"/>
        <w:ind w:left="360" w:hanging="360"/>
      </w:pPr>
      <w:r>
        <w:t xml:space="preserve">A) </w:t>
      </w:r>
      <w:r>
        <w:t xml:space="preserve">II ve III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21- </w:t>
      </w:r>
      <w:r>
        <w:t xml:space="preserve">Gümrük Yönetmeliğine göre antrepo yatırım izni başvurularında, antrepo açılmasına ekonomik yönden ihtiyaç bulunup bulunmadığına dair değerlendirmede dikkate alınacağı belirtilen hususlar arasında aşağıdakilerden hangisi </w:t>
      </w:r>
      <w:r>
        <w:rPr>
          <w:b/>
          <w:bCs/>
          <w:u w:val="single"/>
        </w:rPr>
        <w:t xml:space="preserve">yer almaz</w:t>
      </w:r>
      <w:r>
        <w:t xml:space="preserve">?</w:t>
      </w:r>
    </w:p>
    <w:p>
      <w:pPr>
        <w:keepNext/>
        <w:spacing w:after="40" w:before="0"/>
        <w:ind w:left="360" w:hanging="360"/>
      </w:pPr>
      <w:r>
        <w:t xml:space="preserve">A) </w:t>
      </w:r>
      <w:r>
        <w:t xml:space="preserve">Antrepo açılacak yerdeki diğer antrepo ve geçici depolama yerlerinin fiziki kapasiteleri</w:t>
      </w:r>
    </w:p>
    <w:p>
      <w:pPr>
        <w:keepNext/>
        <w:spacing w:after="40" w:before="0"/>
        <w:ind w:left="360" w:hanging="360"/>
      </w:pPr>
      <w:r>
        <w:t xml:space="preserve">B) </w:t>
      </w:r>
      <w:r>
        <w:t xml:space="preserve">Antrepo açılacak yerdeki diğer antrepo ve geçici depolama yerlerinin dönemsel doluluk oranları</w:t>
      </w:r>
    </w:p>
    <w:p>
      <w:pPr>
        <w:keepNext/>
        <w:spacing w:after="40" w:before="0"/>
        <w:ind w:left="360" w:hanging="360"/>
      </w:pPr>
      <w:r>
        <w:t xml:space="preserve">C) </w:t>
      </w:r>
      <w:r>
        <w:t xml:space="preserve">Başvurunun yapıldığı gümrük müdürlüğünün işlem hacmi ve idari kapasitesi</w:t>
      </w:r>
    </w:p>
    <w:p>
      <w:pPr>
        <w:keepNext/>
        <w:spacing w:after="40" w:before="0"/>
        <w:ind w:left="360" w:hanging="360"/>
      </w:pPr>
      <w:r>
        <w:t xml:space="preserve">D) </w:t>
      </w:r>
      <w:r>
        <w:t xml:space="preserve">Antrepo açılmasının öngörüldüğü yerdeki ticari ve sınai yatırımlar</w:t>
      </w:r>
    </w:p>
    <w:p>
      <w:pPr>
        <w:keepNext w:val="false"/>
        <w:spacing w:after="40" w:before="0"/>
        <w:ind w:left="360" w:hanging="360"/>
      </w:pPr>
      <w:r>
        <w:t xml:space="preserve">E) </w:t>
      </w:r>
      <w:r>
        <w:t xml:space="preserve">Başvuru sahibinin ödenmiş sermayesi ve son üç yıllık dış ticaret hacmi</w:t>
      </w:r>
    </w:p>
    <w:p>
      <w:pPr>
        <w:keepNext/>
        <w:spacing w:after="80" w:before="200"/>
      </w:pPr>
      <w:r>
        <w:rPr>
          <w:b/>
          <w:bCs/>
        </w:rPr>
        <w:t xml:space="preserve">22- </w:t>
      </w:r>
      <w:r>
        <w:t xml:space="preserve">Gümrük Genel Tebliği (Gümrük Kıymeti) (Seri No: 2)'ye göre royalti ve lisans ücretlerinin beyanına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kıymetine dahil edilmesi gereken royalti veya lisans ücretinin tutarı ithal anında belli ise, ücret ithal anında gümrük kıymetine dahil edilerek beyan edilir.</w:t>
      </w:r>
    </w:p>
    <w:p>
      <w:pPr>
        <w:keepNext/>
        <w:spacing w:after="40" w:before="0"/>
        <w:ind w:left="360" w:hanging="360"/>
      </w:pPr>
      <w:r>
        <w:t xml:space="preserve">B) </w:t>
      </w:r>
      <w:r>
        <w:t xml:space="preserve">Tutarı net veya brüt satış hasılatı ya da kâr üzerinden hesaplanan royaltinin paylaştırılması, yükümlünün talebi ve gümrük idaresinin uygun bulması şartıyla yapılır.</w:t>
      </w:r>
    </w:p>
    <w:p>
      <w:pPr>
        <w:keepNext/>
        <w:spacing w:after="40" w:before="0"/>
        <w:ind w:left="360" w:hanging="360"/>
      </w:pPr>
      <w:r>
        <w:t xml:space="preserve">C) </w:t>
      </w:r>
      <w:r>
        <w:t xml:space="preserve">Royalti ödemeleri dönemsel olarak belirleniyorsa, yükümlünün talebi ve gümrük idaresinin izni ile dönemsel beyan mümkündür; talebe ilgili sözleşmeler ve onaylı çevirileri eklenir.</w:t>
      </w:r>
    </w:p>
    <w:p>
      <w:pPr>
        <w:keepNext/>
        <w:spacing w:after="40" w:before="0"/>
        <w:ind w:left="360" w:hanging="360"/>
      </w:pPr>
      <w:r>
        <w:t xml:space="preserve">D) </w:t>
      </w:r>
      <w:r>
        <w:t xml:space="preserve">Dönemsel beyan izni kapsamında ödemeye ilişkin bilgi ve belgeler gümrük idaresince Gümrükler Genel Müdürlüğüne gönderilir ve izin çerçevesinde Genel Müdürlükçe kontrol edilir.</w:t>
      </w:r>
    </w:p>
    <w:p>
      <w:pPr>
        <w:keepNext w:val="false"/>
        <w:spacing w:after="40" w:before="0"/>
        <w:ind w:left="360" w:hanging="360"/>
      </w:pPr>
      <w:r>
        <w:t xml:space="preserve">E) </w:t>
      </w:r>
      <w:r>
        <w:t xml:space="preserve">Dönemsel beyanda tamamlayıcı beyan, royalti ücretinin tahakkuk ettiği ayı takip eden ayın yirmi altıncı günü akşamına kadar verilir ve vergiler aynı sürede ödenir.</w:t>
      </w:r>
    </w:p>
    <w:p>
      <w:pPr>
        <w:keepNext/>
        <w:spacing w:after="80" w:before="200"/>
      </w:pPr>
      <w:r>
        <w:rPr>
          <w:b/>
          <w:bCs/>
        </w:rPr>
        <w:t xml:space="preserve">23- </w:t>
      </w:r>
      <w:r>
        <w:t xml:space="preserve">Dahilde İşleme Rejimi Tebliği (İhracat: 2006/12)'ne göre geri ödeme sistemine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Geri ödeme sistemi kapsamında ithal edilen eşya için gümrük idaresince ticaret politikası önlemleri uygulanır.</w:t>
      </w:r>
    </w:p>
    <w:p>
      <w:pPr>
        <w:keepNext/>
        <w:spacing w:after="40" w:before="0"/>
        <w:ind w:left="360" w:hanging="360"/>
      </w:pPr>
      <w:r>
        <w:t xml:space="preserve">B) </w:t>
      </w:r>
      <w:r>
        <w:t xml:space="preserve">İşletme malzemesine ilişkin katma değer vergisi ve özel tüketim vergisi, geri ödenecek vergiler kapsamında yer almaz.</w:t>
      </w:r>
    </w:p>
    <w:p>
      <w:pPr>
        <w:keepNext/>
        <w:spacing w:after="40" w:before="0"/>
        <w:ind w:left="360" w:hanging="360"/>
      </w:pPr>
      <w:r>
        <w:t xml:space="preserve">C) </w:t>
      </w:r>
      <w:r>
        <w:t xml:space="preserve">A.TR ile Avrupa Birliği üyesi ülkelere ihraç edilecek ürünün girdilerinde gümrük vergisi tahsil edilip diğer vergiler teminata bağlanarak ithalata izin verilebilir.</w:t>
      </w:r>
    </w:p>
    <w:p>
      <w:pPr>
        <w:keepNext/>
        <w:spacing w:after="40" w:before="0"/>
        <w:ind w:left="360" w:hanging="360"/>
      </w:pPr>
      <w:r>
        <w:t xml:space="preserve">D) </w:t>
      </w:r>
      <w:r>
        <w:t xml:space="preserve">A.TR ile Avrupa Birliği üyesi ülkelere ihraç edilecek ürünün girdileri gümrük vergisi tahsil edilerek ithal edilirken yalnızca geri ödeme sisteminde aranan bilgi ve belgeler aranır.</w:t>
      </w:r>
    </w:p>
    <w:p>
      <w:pPr>
        <w:keepNext w:val="false"/>
        <w:spacing w:after="40" w:before="0"/>
        <w:ind w:left="360" w:hanging="360"/>
      </w:pPr>
      <w:r>
        <w:t xml:space="preserve">E) </w:t>
      </w:r>
      <w:r>
        <w:t xml:space="preserve">Sistemden yararlanmak için eşyanın geri ödeme kapsamında olduğunun ve belge satır kodunun ithalat beyannamesine kaydedilmesi gerekir.</w:t>
      </w:r>
    </w:p>
    <w:p>
      <w:pPr>
        <w:keepNext/>
        <w:spacing w:after="80" w:before="200"/>
      </w:pPr>
      <w:r>
        <w:rPr>
          <w:b/>
          <w:bCs/>
        </w:rPr>
        <w:t xml:space="preserve">24- </w:t>
      </w:r>
      <w:r>
        <w:t xml:space="preserve">Posta ve Hızlı Kargo Yoluyla Taşınan Eşyanın Gümrük İşlemlerine İlişkin Tebliğ (Seri No: 1)'e göre yetki kapsamındaki gönderilerin beyanına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Doküman olarak ayrılan gönderiler, asgari olarak alıcı, gönderici, eşya cinsi, miktarı, brüt ağırlığı, rejim kodu ve teslimat adresi bilgileriyle tek bir kalemde topluca beyan edilir.</w:t>
      </w:r>
    </w:p>
    <w:p>
      <w:pPr>
        <w:keepNext/>
        <w:spacing w:after="40" w:before="0"/>
        <w:ind w:left="360" w:hanging="360"/>
      </w:pPr>
      <w:r>
        <w:t xml:space="preserve">B) </w:t>
      </w:r>
      <w:r>
        <w:t xml:space="preserve">Gelen doküman gönderilerinin beyanında "alıcı" olarak dokümanın Türkiye'deki asıl alıcısı, "gönderici" olarak ise dolaylı temsil yetkisi kapsamında beyanda bulunan operatör gösterilir.</w:t>
      </w:r>
    </w:p>
    <w:p>
      <w:pPr>
        <w:keepNext/>
        <w:spacing w:after="40" w:before="0"/>
        <w:ind w:left="360" w:hanging="360"/>
      </w:pPr>
      <w:r>
        <w:t xml:space="preserve">C) </w:t>
      </w:r>
      <w:r>
        <w:t xml:space="preserve">Yetki kapsamında beyan edilen her bir dokümana ilişkin bilgileri içeren liste, gümrük müdürlüğünce istenildiğinde sunulmak üzere operatörce elektronik ortamda muhafaza edilir.</w:t>
      </w:r>
    </w:p>
    <w:p>
      <w:pPr>
        <w:keepNext/>
        <w:spacing w:after="40" w:before="0"/>
        <w:ind w:left="360" w:hanging="360"/>
      </w:pPr>
      <w:r>
        <w:t xml:space="preserve">D) </w:t>
      </w:r>
      <w:r>
        <w:t xml:space="preserve">Süresi dolmadan operatörce basitleştirilmiş gümrük beyannamesi verilen gönderiler için özet beyandan vazgeçilebilir; bu beyanname tescil edilinceye kadar özet beyan statüsündedir.</w:t>
      </w:r>
    </w:p>
    <w:p>
      <w:pPr>
        <w:keepNext w:val="false"/>
        <w:spacing w:after="40" w:before="0"/>
        <w:ind w:left="360" w:hanging="360"/>
      </w:pPr>
      <w:r>
        <w:t xml:space="preserve">E) </w:t>
      </w:r>
      <w:r>
        <w:t xml:space="preserve">Yetki kapsamındaki ihracatta kırmızı hatta işlem gören taşıma senedi kapsamı eşya, mutlak surette geçici depolama yerine alınarak muayene işlemi tamamlanır.</w:t>
      </w:r>
    </w:p>
    <w:p>
      <w:pPr>
        <w:keepNext/>
        <w:spacing w:after="80" w:before="200"/>
      </w:pPr>
      <w:r>
        <w:rPr>
          <w:b/>
          <w:bCs/>
        </w:rPr>
        <w:t xml:space="preserve">25- </w:t>
      </w:r>
      <w:r>
        <w:t xml:space="preserve">Gümrük İşlemlerinin Kolaylaştırılması Yönetmeliğine göre götürü teminat yetkisini haiz yetkilendirilmiş yükümlü sertifikası sahibi, götürü teminat yetkisinin güncellenmesi için yetkinin geçerlilik süresinin bitiminden önceki hangi süre içinde başvuruda bulunur? (Bu süreden önce yapılan güncelleme başvuruları kabul edilmez.)</w:t>
      </w:r>
    </w:p>
    <w:p>
      <w:pPr>
        <w:keepNext/>
        <w:spacing w:after="40" w:before="0"/>
        <w:ind w:left="360" w:hanging="360"/>
      </w:pPr>
      <w:r>
        <w:t xml:space="preserve">A) </w:t>
      </w:r>
      <w:r>
        <w:t xml:space="preserve">15 gün</w:t>
      </w:r>
    </w:p>
    <w:p>
      <w:pPr>
        <w:keepNext/>
        <w:spacing w:after="40" w:before="0"/>
        <w:ind w:left="360" w:hanging="360"/>
      </w:pPr>
      <w:r>
        <w:t xml:space="preserve">B) </w:t>
      </w:r>
      <w:r>
        <w:t xml:space="preserve">20 gün</w:t>
      </w:r>
    </w:p>
    <w:p>
      <w:pPr>
        <w:keepNext/>
        <w:spacing w:after="40" w:before="0"/>
        <w:ind w:left="360" w:hanging="360"/>
      </w:pPr>
      <w:r>
        <w:t xml:space="preserve">C) </w:t>
      </w:r>
      <w:r>
        <w:t xml:space="preserve">1 ay</w:t>
      </w:r>
    </w:p>
    <w:p>
      <w:pPr>
        <w:keepNext/>
        <w:spacing w:after="40" w:before="0"/>
        <w:ind w:left="360" w:hanging="360"/>
      </w:pPr>
      <w:r>
        <w:t xml:space="preserve">D) </w:t>
      </w:r>
      <w:r>
        <w:t xml:space="preserve">2 ay</w:t>
      </w:r>
    </w:p>
    <w:p>
      <w:pPr>
        <w:keepNext w:val="false"/>
        <w:spacing w:after="40" w:before="0"/>
        <w:ind w:left="360" w:hanging="360"/>
      </w:pPr>
      <w:r>
        <w:t xml:space="preserve">E) </w:t>
      </w:r>
      <w:r>
        <w:t xml:space="preserve">3 ay</w:t>
      </w:r>
    </w:p>
    <w:p>
      <w:pPr>
        <w:pStyle w:val="Heading2"/>
        <w:keepNext/>
        <w:pBdr>
          <w:left w:val="single" w:color="B8860B" w:sz="36" w:space="8"/>
        </w:pBdr>
        <w:spacing w:after="120" w:before="240"/>
      </w:pPr>
      <w:r>
        <w:t xml:space="preserve">Tarife (26–32)</w:t>
      </w:r>
    </w:p>
    <w:p>
      <w:pPr>
        <w:keepNext/>
        <w:spacing w:after="80" w:before="200"/>
      </w:pPr>
      <w:r>
        <w:rPr>
          <w:b/>
          <w:bCs/>
        </w:rPr>
        <w:t xml:space="preserve">26- </w:t>
      </w:r>
      <w:r>
        <w:t xml:space="preserve">Buğday unu ve sudan hazırlanan hamurun içine baharatlı dana kıyması doldurularak elde edilen, pişirilmemiş ve dondurulmuş olarak perakende ambalajlarda sunulan mantı. Ürün ağırlık itibarıyla %35 oranında dana kıyması içermektedir.</w:t>
      </w:r>
    </w:p>
    <w:p>
      <w:pPr>
        <w:keepNext/>
        <w:spacing w:after="80" w:before="60"/>
      </w:pPr>
      <w:r>
        <w:t xml:space="preserve">Yukarıda tanımı yapılan eşya Türk Gümrük Tarife Cetvelinde hangi tarife pozisyonunda sınıflandırılır?</w:t>
      </w:r>
    </w:p>
    <w:p>
      <w:pPr>
        <w:keepNext/>
        <w:spacing w:after="40" w:before="0"/>
        <w:ind w:left="360" w:hanging="360"/>
      </w:pPr>
      <w:r>
        <w:t xml:space="preserve">A) </w:t>
      </w:r>
      <w:r>
        <w:t xml:space="preserve">16.02</w:t>
      </w:r>
    </w:p>
    <w:p>
      <w:pPr>
        <w:keepNext/>
        <w:spacing w:after="40" w:before="0"/>
        <w:ind w:left="360" w:hanging="360"/>
      </w:pPr>
      <w:r>
        <w:t xml:space="preserve">B) </w:t>
      </w:r>
      <w:r>
        <w:t xml:space="preserve">19.02</w:t>
      </w:r>
    </w:p>
    <w:p>
      <w:pPr>
        <w:keepNext/>
        <w:spacing w:after="40" w:before="0"/>
        <w:ind w:left="360" w:hanging="360"/>
      </w:pPr>
      <w:r>
        <w:t xml:space="preserve">C) </w:t>
      </w:r>
      <w:r>
        <w:t xml:space="preserve">19.05</w:t>
      </w:r>
    </w:p>
    <w:p>
      <w:pPr>
        <w:keepNext/>
        <w:spacing w:after="40" w:before="0"/>
        <w:ind w:left="360" w:hanging="360"/>
      </w:pPr>
      <w:r>
        <w:t xml:space="preserve">D) </w:t>
      </w:r>
      <w:r>
        <w:t xml:space="preserve">21.04</w:t>
      </w:r>
    </w:p>
    <w:p>
      <w:pPr>
        <w:keepNext w:val="false"/>
        <w:spacing w:after="40" w:before="0"/>
        <w:ind w:left="360" w:hanging="360"/>
      </w:pPr>
      <w:r>
        <w:t xml:space="preserve">E) </w:t>
      </w:r>
      <w:r>
        <w:t xml:space="preserve">21.06</w:t>
      </w:r>
    </w:p>
    <w:p>
      <w:pPr>
        <w:keepNext/>
        <w:spacing w:after="80" w:before="200"/>
      </w:pPr>
      <w:r>
        <w:rPr>
          <w:b/>
          <w:bCs/>
        </w:rPr>
        <w:t xml:space="preserve">27- </w:t>
      </w:r>
      <w:r>
        <w:t xml:space="preserve">Türk Gümrük Tarife Cetvelinin 5 inci fasıl notlarına göre aşağıdakilerden hangisi Tarifede "fildişi" </w:t>
      </w:r>
      <w:r>
        <w:rPr>
          <w:b/>
          <w:bCs/>
          <w:u w:val="single"/>
        </w:rPr>
        <w:t xml:space="preserve">sayılmaz</w:t>
      </w:r>
      <w:r>
        <w:t xml:space="preserve">?</w:t>
      </w:r>
    </w:p>
    <w:p>
      <w:pPr>
        <w:keepNext/>
        <w:spacing w:after="40" w:before="0"/>
        <w:ind w:left="360" w:hanging="360"/>
      </w:pPr>
      <w:r>
        <w:t xml:space="preserve">A) </w:t>
      </w:r>
      <w:r>
        <w:t xml:space="preserve">Mors dişleri</w:t>
      </w:r>
    </w:p>
    <w:p>
      <w:pPr>
        <w:keepNext/>
        <w:spacing w:after="40" w:before="0"/>
        <w:ind w:left="360" w:hanging="360"/>
      </w:pPr>
      <w:r>
        <w:t xml:space="preserve">B) </w:t>
      </w:r>
      <w:r>
        <w:t xml:space="preserve">Gergedan boynuzları</w:t>
      </w:r>
    </w:p>
    <w:p>
      <w:pPr>
        <w:keepNext/>
        <w:spacing w:after="40" w:before="0"/>
        <w:ind w:left="360" w:hanging="360"/>
      </w:pPr>
      <w:r>
        <w:t xml:space="preserve">C) </w:t>
      </w:r>
      <w:r>
        <w:t xml:space="preserve">Yaban domuzu dişleri</w:t>
      </w:r>
    </w:p>
    <w:p>
      <w:pPr>
        <w:keepNext/>
        <w:spacing w:after="40" w:before="0"/>
        <w:ind w:left="360" w:hanging="360"/>
      </w:pPr>
      <w:r>
        <w:t xml:space="preserve">D) </w:t>
      </w:r>
      <w:r>
        <w:t xml:space="preserve">Deniz gergedanı dişleri</w:t>
      </w:r>
    </w:p>
    <w:p>
      <w:pPr>
        <w:keepNext w:val="false"/>
        <w:spacing w:after="40" w:before="0"/>
        <w:ind w:left="360" w:hanging="360"/>
      </w:pPr>
      <w:r>
        <w:t xml:space="preserve">E) </w:t>
      </w:r>
      <w:r>
        <w:t xml:space="preserve">Geyik boynuzları</w:t>
      </w:r>
    </w:p>
    <w:p>
      <w:pPr>
        <w:keepNext/>
        <w:spacing w:after="80" w:before="200"/>
      </w:pPr>
      <w:r>
        <w:rPr>
          <w:b/>
          <w:bCs/>
        </w:rPr>
        <w:t xml:space="preserve">28- </w:t>
      </w:r>
      <w:r>
        <w:t xml:space="preserve">Türk Gümrük Tarife Cetveline göre aşağıdaki makinelerden hangisi diğerlerinden farklı bir tarife pozisyonunda sınıflandırılır?</w:t>
      </w:r>
    </w:p>
    <w:p>
      <w:pPr>
        <w:keepNext/>
        <w:spacing w:after="40" w:before="0"/>
        <w:ind w:left="360" w:hanging="360"/>
      </w:pPr>
      <w:r>
        <w:t xml:space="preserve">A) </w:t>
      </w:r>
      <w:r>
        <w:t xml:space="preserve">Para bozma makineleri</w:t>
      </w:r>
    </w:p>
    <w:p>
      <w:pPr>
        <w:keepNext/>
        <w:spacing w:after="40" w:before="0"/>
        <w:ind w:left="360" w:hanging="360"/>
      </w:pPr>
      <w:r>
        <w:t xml:space="preserve">B) </w:t>
      </w:r>
      <w:r>
        <w:t xml:space="preserve">Otomatik banknot verme makineleri</w:t>
      </w:r>
    </w:p>
    <w:p>
      <w:pPr>
        <w:keepNext/>
        <w:spacing w:after="40" w:before="0"/>
        <w:ind w:left="360" w:hanging="360"/>
      </w:pPr>
      <w:r>
        <w:t xml:space="preserve">C) </w:t>
      </w:r>
      <w:r>
        <w:t xml:space="preserve">Para ayırma, sayma veya paketleme makineleri</w:t>
      </w:r>
    </w:p>
    <w:p>
      <w:pPr>
        <w:keepNext/>
        <w:spacing w:after="40" w:before="0"/>
        <w:ind w:left="360" w:hanging="360"/>
      </w:pPr>
      <w:r>
        <w:t xml:space="preserve">D) </w:t>
      </w:r>
      <w:r>
        <w:t xml:space="preserve">Kurşun kalem açma cihazları</w:t>
      </w:r>
    </w:p>
    <w:p>
      <w:pPr>
        <w:keepNext w:val="false"/>
        <w:spacing w:after="40" w:before="0"/>
        <w:ind w:left="360" w:hanging="360"/>
      </w:pPr>
      <w:r>
        <w:t xml:space="preserve">E) </w:t>
      </w:r>
      <w:r>
        <w:t xml:space="preserve">Adres basma makineleri</w:t>
      </w:r>
    </w:p>
    <w:p>
      <w:pPr>
        <w:keepNext/>
        <w:spacing w:after="80" w:before="200"/>
      </w:pPr>
      <w:r>
        <w:rPr>
          <w:b/>
          <w:bCs/>
        </w:rPr>
        <w:t xml:space="preserve">29- </w:t>
      </w:r>
      <w:r>
        <w:t xml:space="preserve">Türk Gümrük Tarife Cetvelinde aşağıdaki fasıllardan hangisi tali fasıllara </w:t>
      </w:r>
      <w:r>
        <w:rPr>
          <w:b/>
          <w:bCs/>
          <w:u w:val="single"/>
        </w:rPr>
        <w:t xml:space="preserve">ayrılmamıştır</w:t>
      </w:r>
      <w:r>
        <w:t xml:space="preserve">?</w:t>
      </w:r>
    </w:p>
    <w:p>
      <w:pPr>
        <w:keepNext/>
        <w:spacing w:after="40" w:before="0"/>
        <w:ind w:left="360" w:hanging="360"/>
      </w:pPr>
      <w:r>
        <w:t xml:space="preserve">A) </w:t>
      </w:r>
      <w:r>
        <w:t xml:space="preserve">29 uncu fasıl</w:t>
      </w:r>
    </w:p>
    <w:p>
      <w:pPr>
        <w:keepNext/>
        <w:spacing w:after="40" w:before="0"/>
        <w:ind w:left="360" w:hanging="360"/>
      </w:pPr>
      <w:r>
        <w:t xml:space="preserve">B) </w:t>
      </w:r>
      <w:r>
        <w:t xml:space="preserve">39 uncu fasıl</w:t>
      </w:r>
    </w:p>
    <w:p>
      <w:pPr>
        <w:keepNext/>
        <w:spacing w:after="40" w:before="0"/>
        <w:ind w:left="360" w:hanging="360"/>
      </w:pPr>
      <w:r>
        <w:t xml:space="preserve">C) </w:t>
      </w:r>
      <w:r>
        <w:t xml:space="preserve">63 üncü fasıl</w:t>
      </w:r>
    </w:p>
    <w:p>
      <w:pPr>
        <w:keepNext/>
        <w:spacing w:after="40" w:before="0"/>
        <w:ind w:left="360" w:hanging="360"/>
      </w:pPr>
      <w:r>
        <w:t xml:space="preserve">D) </w:t>
      </w:r>
      <w:r>
        <w:t xml:space="preserve">70 inci fasıl</w:t>
      </w:r>
    </w:p>
    <w:p>
      <w:pPr>
        <w:keepNext w:val="false"/>
        <w:spacing w:after="40" w:before="0"/>
        <w:ind w:left="360" w:hanging="360"/>
      </w:pPr>
      <w:r>
        <w:t xml:space="preserve">E) </w:t>
      </w:r>
      <w:r>
        <w:t xml:space="preserve">72 nci fasıl</w:t>
      </w:r>
    </w:p>
    <w:p>
      <w:pPr>
        <w:keepNext/>
        <w:spacing w:after="80" w:before="200"/>
      </w:pPr>
      <w:r>
        <w:rPr>
          <w:b/>
          <w:bCs/>
        </w:rPr>
        <w:t xml:space="preserve">30- </w:t>
      </w:r>
      <w:r>
        <w:t xml:space="preserve">Türk Gümrük Tarife Cetveline göre; ultrasonografi muayenelerinde hastanın cildi ile cihazın probu arasında birleştirme vasıtası olarak kullanılmak üzere tasarlanmış, su bazlı jel müstahzarı hangi tarife pozisyonunda sınıflandırılır?</w:t>
      </w:r>
    </w:p>
    <w:p>
      <w:pPr>
        <w:keepNext/>
        <w:spacing w:after="40" w:before="0"/>
        <w:ind w:left="360" w:hanging="360"/>
      </w:pPr>
      <w:r>
        <w:t xml:space="preserve">A) </w:t>
      </w:r>
      <w:r>
        <w:t xml:space="preserve">30.03</w:t>
      </w:r>
    </w:p>
    <w:p>
      <w:pPr>
        <w:keepNext/>
        <w:spacing w:after="40" w:before="0"/>
        <w:ind w:left="360" w:hanging="360"/>
      </w:pPr>
      <w:r>
        <w:t xml:space="preserve">B) </w:t>
      </w:r>
      <w:r>
        <w:t xml:space="preserve">30.04</w:t>
      </w:r>
    </w:p>
    <w:p>
      <w:pPr>
        <w:keepNext/>
        <w:spacing w:after="40" w:before="0"/>
        <w:ind w:left="360" w:hanging="360"/>
      </w:pPr>
      <w:r>
        <w:t xml:space="preserve">C) </w:t>
      </w:r>
      <w:r>
        <w:t xml:space="preserve">30.06</w:t>
      </w:r>
    </w:p>
    <w:p>
      <w:pPr>
        <w:keepNext/>
        <w:spacing w:after="40" w:before="0"/>
        <w:ind w:left="360" w:hanging="360"/>
      </w:pPr>
      <w:r>
        <w:t xml:space="preserve">D) </w:t>
      </w:r>
      <w:r>
        <w:t xml:space="preserve">34.03</w:t>
      </w:r>
    </w:p>
    <w:p>
      <w:pPr>
        <w:keepNext w:val="false"/>
        <w:spacing w:after="40" w:before="0"/>
        <w:ind w:left="360" w:hanging="360"/>
      </w:pPr>
      <w:r>
        <w:t xml:space="preserve">E) </w:t>
      </w:r>
      <w:r>
        <w:t xml:space="preserve">38.22</w:t>
      </w:r>
    </w:p>
    <w:p>
      <w:pPr>
        <w:keepNext/>
        <w:spacing w:after="80" w:before="200"/>
      </w:pPr>
      <w:r>
        <w:rPr>
          <w:b/>
          <w:bCs/>
        </w:rPr>
        <w:t xml:space="preserve">31- </w:t>
      </w:r>
      <w:r>
        <w:t xml:space="preserve">Türk Gümrük Tarife Cetveline göre aşağıdakilerden hangisi 65 inci fasılda </w:t>
      </w:r>
      <w:r>
        <w:rPr>
          <w:b/>
          <w:bCs/>
          <w:u w:val="single"/>
        </w:rPr>
        <w:t xml:space="preserve">sınıflandırılmaz</w:t>
      </w:r>
      <w:r>
        <w:t xml:space="preserve">?</w:t>
      </w:r>
    </w:p>
    <w:p>
      <w:pPr>
        <w:keepNext/>
        <w:spacing w:after="40" w:before="0"/>
        <w:ind w:left="360" w:hanging="360"/>
      </w:pPr>
      <w:r>
        <w:t xml:space="preserve">A) </w:t>
      </w:r>
      <w:r>
        <w:t xml:space="preserve">Oyuncak bebeklere mahsus şapkalar</w:t>
      </w:r>
    </w:p>
    <w:p>
      <w:pPr>
        <w:keepNext/>
        <w:spacing w:after="40" w:before="0"/>
        <w:ind w:left="360" w:hanging="360"/>
      </w:pPr>
      <w:r>
        <w:t xml:space="preserve">B) </w:t>
      </w:r>
      <w:r>
        <w:t xml:space="preserve">Her türlü maddeden saç fileleri</w:t>
      </w:r>
    </w:p>
    <w:p>
      <w:pPr>
        <w:keepNext/>
        <w:spacing w:after="40" w:before="0"/>
        <w:ind w:left="360" w:hanging="360"/>
      </w:pPr>
      <w:r>
        <w:t xml:space="preserve">C) </w:t>
      </w:r>
      <w:r>
        <w:t xml:space="preserve">Plastikten koruyucu başlıklar (kasklar)</w:t>
      </w:r>
    </w:p>
    <w:p>
      <w:pPr>
        <w:keepNext/>
        <w:spacing w:after="40" w:before="0"/>
        <w:ind w:left="360" w:hanging="360"/>
      </w:pPr>
      <w:r>
        <w:t xml:space="preserve">D) </w:t>
      </w:r>
      <w:r>
        <w:t xml:space="preserve">Keçeden şapka taslakları ve diskleri</w:t>
      </w:r>
    </w:p>
    <w:p>
      <w:pPr>
        <w:keepNext w:val="false"/>
        <w:spacing w:after="40" w:before="0"/>
        <w:ind w:left="360" w:hanging="360"/>
      </w:pPr>
      <w:r>
        <w:t xml:space="preserve">E) </w:t>
      </w:r>
      <w:r>
        <w:t xml:space="preserve">Başlıklara mahsus astarlar ve siperlikler</w:t>
      </w:r>
    </w:p>
    <w:p>
      <w:pPr>
        <w:keepNext/>
        <w:spacing w:after="80" w:before="200"/>
      </w:pPr>
      <w:r>
        <w:rPr>
          <w:b/>
          <w:bCs/>
        </w:rPr>
        <w:t xml:space="preserve">32- </w:t>
      </w:r>
      <w:r>
        <w:t xml:space="preserve">Türk Gümrük Tarife Cetveline göre aşağıdakilerden hangisi 90 ıncı fasılda </w:t>
      </w:r>
      <w:r>
        <w:rPr>
          <w:b/>
          <w:bCs/>
          <w:u w:val="single"/>
        </w:rPr>
        <w:t xml:space="preserve">sınıflandırılmaz</w:t>
      </w:r>
      <w:r>
        <w:t xml:space="preserve">?</w:t>
      </w:r>
    </w:p>
    <w:p>
      <w:pPr>
        <w:keepNext/>
        <w:spacing w:after="40" w:before="0"/>
        <w:ind w:left="360" w:hanging="360"/>
      </w:pPr>
      <w:r>
        <w:t xml:space="preserve">A) </w:t>
      </w:r>
      <w:r>
        <w:t xml:space="preserve">Lazer diyotları dışındaki lazerler</w:t>
      </w:r>
    </w:p>
    <w:p>
      <w:pPr>
        <w:keepNext/>
        <w:spacing w:after="40" w:before="0"/>
        <w:ind w:left="360" w:hanging="360"/>
      </w:pPr>
      <w:r>
        <w:t xml:space="preserve">B) </w:t>
      </w:r>
      <w:r>
        <w:t xml:space="preserve">Gözlüklere ait çerçeveler ve bunların aksamı</w:t>
      </w:r>
    </w:p>
    <w:p>
      <w:pPr>
        <w:keepNext/>
        <w:spacing w:after="40" w:before="0"/>
        <w:ind w:left="360" w:hanging="360"/>
      </w:pPr>
      <w:r>
        <w:t xml:space="preserve">C) </w:t>
      </w:r>
      <w:r>
        <w:t xml:space="preserve">Elektriki miktarları ölçmeye mahsus osiloskoplar</w:t>
      </w:r>
    </w:p>
    <w:p>
      <w:pPr>
        <w:keepNext/>
        <w:spacing w:after="40" w:before="0"/>
        <w:ind w:left="360" w:hanging="360"/>
      </w:pPr>
      <w:r>
        <w:t xml:space="preserve">D) </w:t>
      </w:r>
      <w:r>
        <w:t xml:space="preserve">Dokumaya elverişli maddeden, elastikiyeti sayesinde etki sağlayan hamile korseleri</w:t>
      </w:r>
    </w:p>
    <w:p>
      <w:pPr>
        <w:keepNext w:val="false"/>
        <w:spacing w:after="40" w:before="0"/>
        <w:ind w:left="360" w:hanging="360"/>
      </w:pPr>
      <w:r>
        <w:t xml:space="preserve">E) </w:t>
      </w:r>
      <w:r>
        <w:t xml:space="preserve">Yaralanmayı takiben vücudun belli kısımlarını sabit tutmaya mahsus ortopedik cihazlar</w:t>
      </w:r>
    </w:p>
    <w:p>
      <w:pPr>
        <w:pStyle w:val="Heading2"/>
        <w:keepNext/>
        <w:pBdr>
          <w:left w:val="single" w:color="B8860B" w:sz="36" w:space="8"/>
        </w:pBdr>
        <w:spacing w:after="120" w:before="240"/>
      </w:pPr>
      <w:r>
        <w:t xml:space="preserve">Sair Mevzuat (33–39)</w:t>
      </w:r>
    </w:p>
    <w:p>
      <w:pPr>
        <w:keepNext/>
        <w:spacing w:after="80" w:before="200"/>
      </w:pPr>
      <w:r>
        <w:rPr>
          <w:b/>
          <w:bCs/>
        </w:rPr>
        <w:t xml:space="preserve">33- </w:t>
      </w:r>
      <w:r>
        <w:t xml:space="preserve">4760 sayılı Özel Tüketim Vergisi Kanununa göre verginin beyanı, tarhı ve ödenmesine ilişkin aşağıdaki ifadelerden hangisi doğrudur?</w:t>
      </w:r>
    </w:p>
    <w:p>
      <w:pPr>
        <w:keepNext/>
        <w:spacing w:after="40" w:before="0"/>
        <w:ind w:left="360" w:hanging="360"/>
      </w:pPr>
      <w:r>
        <w:t xml:space="preserve">A) </w:t>
      </w:r>
      <w:r>
        <w:t xml:space="preserve">Beyannamenin posta ile gönderilmesi hâlinde vergi, beyannamenin vergiyi tarh edecek daireye geldiği tarihi takip eden on beş gün içinde tarh edilir.</w:t>
      </w:r>
    </w:p>
    <w:p>
      <w:pPr>
        <w:keepNext/>
        <w:spacing w:after="40" w:before="0"/>
        <w:ind w:left="360" w:hanging="360"/>
      </w:pPr>
      <w:r>
        <w:t xml:space="preserve">B) </w:t>
      </w:r>
      <w:r>
        <w:t xml:space="preserve">(I) sayılı listedeki mallar için vergilendirme dönemi, faaliyette bulunulan takvim yılının birer aylık dönemleridir.</w:t>
      </w:r>
    </w:p>
    <w:p>
      <w:pPr>
        <w:keepNext/>
        <w:spacing w:after="40" w:before="0"/>
        <w:ind w:left="360" w:hanging="360"/>
      </w:pPr>
      <w:r>
        <w:t xml:space="preserve">C) </w:t>
      </w:r>
      <w:r>
        <w:t xml:space="preserve">(I) sayılı listedeki mallar için beyanname, vergilendirme dönemini izleyen ayın on beşinci günü akşamına kadar mükellefin KDV yönünden bağlı olduğu vergi dairesine verilir.</w:t>
      </w:r>
    </w:p>
    <w:p>
      <w:pPr>
        <w:keepNext/>
        <w:spacing w:after="40" w:before="0"/>
        <w:ind w:left="360" w:hanging="360"/>
      </w:pPr>
      <w:r>
        <w:t xml:space="preserve">D) </w:t>
      </w:r>
      <w:r>
        <w:t xml:space="preserve">Adi ortaklıklarda verginin ödenmesinden yalnızca tarhiyata muhatap tutulan ortak sorumludur.</w:t>
      </w:r>
    </w:p>
    <w:p>
      <w:pPr>
        <w:keepNext w:val="false"/>
        <w:spacing w:after="40" w:before="0"/>
        <w:ind w:left="360" w:hanging="360"/>
      </w:pPr>
      <w:r>
        <w:t xml:space="preserve">E) </w:t>
      </w:r>
      <w:r>
        <w:t xml:space="preserve">(II) sayılı listedeki kayıt ve tescile tabi mallara ait beyanname, ilk iktisap işlemleri tamamlanmadan önce işlemlerin yapıldığı yer vergi dairesine verilir ve vergi aynı gün ödenir.</w:t>
      </w:r>
    </w:p>
    <w:p>
      <w:pPr>
        <w:keepNext/>
        <w:spacing w:after="80" w:before="200"/>
      </w:pPr>
      <w:r>
        <w:rPr>
          <w:b/>
          <w:bCs/>
        </w:rPr>
        <w:t xml:space="preserve">34- </w:t>
      </w:r>
      <w:r>
        <w:t xml:space="preserve">Türkiye'nin serbest ticaret anlaşması (STA) politikasına göre, resmi olarak başlatılmış STA müzakereleri kapsamında müzakerelerin aktif bir şekilde sürdürüldüğü ülkeler aşağıdakilerin hangisinde birlikte verilmiştir?</w:t>
      </w:r>
    </w:p>
    <w:p>
      <w:pPr>
        <w:keepNext/>
        <w:spacing w:after="40" w:before="0"/>
        <w:ind w:left="360" w:hanging="360"/>
      </w:pPr>
      <w:r>
        <w:t xml:space="preserve">A) </w:t>
      </w:r>
      <w:r>
        <w:t xml:space="preserve">Kanada – Tayland – Endonezya</w:t>
      </w:r>
    </w:p>
    <w:p>
      <w:pPr>
        <w:keepNext/>
        <w:spacing w:after="40" w:before="0"/>
        <w:ind w:left="360" w:hanging="360"/>
      </w:pPr>
      <w:r>
        <w:t xml:space="preserve">B) </w:t>
      </w:r>
      <w:r>
        <w:t xml:space="preserve">Japonya – Hindistan – Tayland</w:t>
      </w:r>
    </w:p>
    <w:p>
      <w:pPr>
        <w:keepNext/>
        <w:spacing w:after="40" w:before="0"/>
        <w:ind w:left="360" w:hanging="360"/>
      </w:pPr>
      <w:r>
        <w:t xml:space="preserve">C) </w:t>
      </w:r>
      <w:r>
        <w:t xml:space="preserve">Japonya – Tayland – Endonezya</w:t>
      </w:r>
    </w:p>
    <w:p>
      <w:pPr>
        <w:keepNext/>
        <w:spacing w:after="40" w:before="0"/>
        <w:ind w:left="360" w:hanging="360"/>
      </w:pPr>
      <w:r>
        <w:t xml:space="preserve">D) </w:t>
      </w:r>
      <w:r>
        <w:t xml:space="preserve">Japonya – Endonezya – Malezya</w:t>
      </w:r>
    </w:p>
    <w:p>
      <w:pPr>
        <w:keepNext w:val="false"/>
        <w:spacing w:after="40" w:before="0"/>
        <w:ind w:left="360" w:hanging="360"/>
      </w:pPr>
      <w:r>
        <w:t xml:space="preserve">E) </w:t>
      </w:r>
      <w:r>
        <w:t xml:space="preserve">ABD – Japonya – Tayland</w:t>
      </w:r>
    </w:p>
    <w:p>
      <w:pPr>
        <w:keepNext/>
        <w:spacing w:after="80" w:before="200"/>
      </w:pPr>
      <w:r>
        <w:rPr>
          <w:b/>
          <w:bCs/>
        </w:rPr>
        <w:t xml:space="preserve">35- </w:t>
      </w:r>
      <w:r>
        <w:t xml:space="preserve">Gümrük Genel Tebliği (TIR İşlemleri) (Seri No: 1)'e göre, TIR Sözleşmesi, gümrük mevzuatı veya ilgili diğer mevzuat hükümlerini ciddi surette ihlal ettiği tespit edilen bir firmanın TIR rejiminden ihracına ilişkin karar, yedi gün içinde aşağıdakilerden hangisine bildirilir?</w:t>
      </w:r>
    </w:p>
    <w:p>
      <w:pPr>
        <w:keepNext/>
        <w:spacing w:after="40" w:before="0"/>
        <w:ind w:left="360" w:hanging="360"/>
      </w:pPr>
      <w:r>
        <w:t xml:space="preserve">A) </w:t>
      </w:r>
      <w:r>
        <w:t xml:space="preserve">TIR İdari Komitesi</w:t>
      </w:r>
    </w:p>
    <w:p>
      <w:pPr>
        <w:keepNext/>
        <w:spacing w:after="40" w:before="0"/>
        <w:ind w:left="360" w:hanging="360"/>
      </w:pPr>
      <w:r>
        <w:t xml:space="preserve">B) </w:t>
      </w:r>
      <w:r>
        <w:t xml:space="preserve">Uluslararası Nakliyeciler Derneği</w:t>
      </w:r>
    </w:p>
    <w:p>
      <w:pPr>
        <w:keepNext/>
        <w:spacing w:after="40" w:before="0"/>
        <w:ind w:left="360" w:hanging="360"/>
      </w:pPr>
      <w:r>
        <w:t xml:space="preserve">C) </w:t>
      </w:r>
      <w:r>
        <w:t xml:space="preserve">TIR Yürütme Kurulu</w:t>
      </w:r>
    </w:p>
    <w:p>
      <w:pPr>
        <w:keepNext/>
        <w:spacing w:after="40" w:before="0"/>
        <w:ind w:left="360" w:hanging="360"/>
      </w:pPr>
      <w:r>
        <w:t xml:space="preserve">D) </w:t>
      </w:r>
      <w:r>
        <w:t xml:space="preserve">Birleşmiş Milletler Avrupa Ekonomik Komisyonu</w:t>
      </w:r>
    </w:p>
    <w:p>
      <w:pPr>
        <w:keepNext w:val="false"/>
        <w:spacing w:after="40" w:before="0"/>
        <w:ind w:left="360" w:hanging="360"/>
      </w:pPr>
      <w:r>
        <w:t xml:space="preserve">E) </w:t>
      </w:r>
      <w:r>
        <w:t xml:space="preserve">Dünya Gümrük Örgütü</w:t>
      </w:r>
    </w:p>
    <w:p>
      <w:pPr>
        <w:keepNext/>
        <w:spacing w:after="80" w:before="200"/>
      </w:pPr>
      <w:r>
        <w:rPr>
          <w:b/>
          <w:bCs/>
        </w:rPr>
        <w:t xml:space="preserve">36- </w:t>
      </w:r>
      <w:r>
        <w:t xml:space="preserve">Gümrük Genel Tebliği (Tarife) (Seri No: 14)'e göre, Bağlayıcı Tarife Bilgisi (BTB) başvurusunu inceleyen heyetin sınıflandırmayı yaparken yararlanacağı kaynaklar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Dünya Gümrük Örgütü (DGÖ) Sınıflandırma Avileri</w:t>
      </w:r>
    </w:p>
    <w:p>
      <w:pPr>
        <w:keepNext/>
        <w:spacing w:after="40" w:before="0"/>
        <w:ind w:left="360" w:hanging="360"/>
      </w:pPr>
      <w:r>
        <w:t xml:space="preserve">B) </w:t>
      </w:r>
      <w:r>
        <w:t xml:space="preserve">DGÖ Gümrük Kıymeti Teknik Komitesi kararları</w:t>
      </w:r>
    </w:p>
    <w:p>
      <w:pPr>
        <w:keepNext/>
        <w:spacing w:after="40" w:before="0"/>
        <w:ind w:left="360" w:hanging="360"/>
      </w:pPr>
      <w:r>
        <w:t xml:space="preserve">C) </w:t>
      </w:r>
      <w:r>
        <w:t xml:space="preserve">Gümrük Tarife Cetveli İzahnamesi ve Kombine Nomanklatür İzahnamesi</w:t>
      </w:r>
    </w:p>
    <w:p>
      <w:pPr>
        <w:keepNext/>
        <w:spacing w:after="40" w:before="0"/>
        <w:ind w:left="360" w:hanging="360"/>
      </w:pPr>
      <w:r>
        <w:t xml:space="preserve">D) </w:t>
      </w:r>
      <w:r>
        <w:t xml:space="preserve">Avrupa Birliği Sınıflandırma Tüzükleri</w:t>
      </w:r>
    </w:p>
    <w:p>
      <w:pPr>
        <w:keepNext w:val="false"/>
        <w:spacing w:after="40" w:before="0"/>
        <w:ind w:left="360" w:hanging="360"/>
      </w:pPr>
      <w:r>
        <w:t xml:space="preserve">E) </w:t>
      </w:r>
      <w:r>
        <w:t xml:space="preserve">DGÖ Sınıflandırma Kararları</w:t>
      </w:r>
    </w:p>
    <w:p>
      <w:pPr>
        <w:keepNext/>
        <w:spacing w:after="80" w:before="200"/>
      </w:pPr>
      <w:r>
        <w:rPr>
          <w:b/>
          <w:bCs/>
        </w:rPr>
        <w:t xml:space="preserve">37- </w:t>
      </w:r>
      <w:r>
        <w:t xml:space="preserve">(K) firması, İthalatta İlave Gümrük Vergisi Uygulanmasına İlişkin Karar eki tabloda yer alan ve "Diğer Ülkeler" sütununda %20 ilave gümrük vergisi öngörülen Çin menşeli bir eşyayı, İthalat Rejimi Kararı eki listedeki gümrük vergisi oranı üzerinden vergi tahsilatı yapılarak, gümrük gözetimi altındayken A.TR dolaşım belgesi düzenlenmek suretiyle Almanya'ya ihraç etmek istemektedir.</w:t>
      </w:r>
    </w:p>
    <w:p>
      <w:pPr>
        <w:keepNext/>
        <w:spacing w:after="80" w:before="60"/>
      </w:pPr>
      <w:r>
        <w:t xml:space="preserve">Buna göre, söz konusu işlemde ilave gümrük vergisi bakımından aşağıdakilerden hangisi doğrudur?</w:t>
      </w:r>
    </w:p>
    <w:p>
      <w:pPr>
        <w:keepNext/>
        <w:spacing w:after="40" w:before="0"/>
        <w:ind w:left="360" w:hanging="360"/>
      </w:pPr>
      <w:r>
        <w:t xml:space="preserve">A) </w:t>
      </w:r>
      <w:r>
        <w:t xml:space="preserve">A.TR dolaşım belgesi yalnız tercihli gümrük vergisi bakımından sonuç doğurduğundan ilave gümrük vergisi %20 oranında ayrıca tahsil edilir.</w:t>
      </w:r>
    </w:p>
    <w:p>
      <w:pPr>
        <w:keepNext/>
        <w:spacing w:after="40" w:before="0"/>
        <w:ind w:left="360" w:hanging="360"/>
      </w:pPr>
      <w:r>
        <w:t xml:space="preserve">B) </w:t>
      </w:r>
      <w:r>
        <w:t xml:space="preserve">İlave gümrük vergisi tahsil edilir; ancak eşya Avrupa Birliğine ihraç edildikten sonra başvuru üzerine geri verilir.</w:t>
      </w:r>
    </w:p>
    <w:p>
      <w:pPr>
        <w:keepNext/>
        <w:spacing w:after="40" w:before="0"/>
        <w:ind w:left="360" w:hanging="360"/>
      </w:pPr>
      <w:r>
        <w:t xml:space="preserve">C) </w:t>
      </w:r>
      <w:r>
        <w:t xml:space="preserve">İlave gümrük vergisi tahsil edilir; ancak toplam vergi, 474 sayılı Kanundaki hadlerin %50 artırılmış düzeyini aşamaz.</w:t>
      </w:r>
    </w:p>
    <w:p>
      <w:pPr>
        <w:keepNext/>
        <w:spacing w:after="40" w:before="0"/>
        <w:ind w:left="360" w:hanging="360"/>
      </w:pPr>
      <w:r>
        <w:t xml:space="preserve">D) </w:t>
      </w:r>
      <w:r>
        <w:t xml:space="preserve">A.TR dolaşım belgesi düzenlenerek Avrupa Birliğine üye bir ülkeye ihraç edilen bu eşyaya ilave gümrük vergisi uygulanmaz.</w:t>
      </w:r>
    </w:p>
    <w:p>
      <w:pPr>
        <w:keepNext w:val="false"/>
        <w:spacing w:after="40" w:before="0"/>
        <w:ind w:left="360" w:hanging="360"/>
      </w:pPr>
      <w:r>
        <w:t xml:space="preserve">E) </w:t>
      </w:r>
      <w:r>
        <w:t xml:space="preserve">İlave gümrük vergisi, yalnız ithalatçının yazılı talebi hâlinde uygulanmaz; talep yoksa %20 oranında tahsil edilir.</w:t>
      </w:r>
    </w:p>
    <w:p>
      <w:pPr>
        <w:keepNext/>
        <w:spacing w:after="80" w:before="200"/>
      </w:pPr>
      <w:r>
        <w:rPr>
          <w:b/>
          <w:bCs/>
        </w:rPr>
        <w:t xml:space="preserve">38- </w:t>
      </w:r>
      <w:r>
        <w:t xml:space="preserve">Kaynak Kullanımını Destekleme Fonu Hakkında Karara (88/12944) göre aşağıdakilerden hangisi Fonun kaynakları arasında </w:t>
      </w:r>
      <w:r>
        <w:rPr>
          <w:b/>
          <w:bCs/>
          <w:u w:val="single"/>
        </w:rPr>
        <w:t xml:space="preserve">sayılmamıştır</w:t>
      </w:r>
      <w:r>
        <w:t xml:space="preserve">?</w:t>
      </w:r>
    </w:p>
    <w:p>
      <w:pPr>
        <w:keepNext/>
        <w:spacing w:after="40" w:before="0"/>
        <w:ind w:left="360" w:hanging="360"/>
      </w:pPr>
      <w:r>
        <w:t xml:space="preserve">A) </w:t>
      </w:r>
      <w:r>
        <w:t xml:space="preserve">Türkiye Cumhuriyet Merkez Bankasının kanuni karşılık oranları ile diğer rasyoları eksik tesis eden bankalara tahakkuk ettirdiği cezai faizler</w:t>
      </w:r>
    </w:p>
    <w:p>
      <w:pPr>
        <w:keepNext/>
        <w:spacing w:after="40" w:before="0"/>
        <w:ind w:left="360" w:hanging="360"/>
      </w:pPr>
      <w:r>
        <w:t xml:space="preserve">B) </w:t>
      </w:r>
      <w:r>
        <w:t xml:space="preserve">Gümrük idarelerince ithalatta tahsil edilen ilave gümrük vergisinden Fona aktarılan paylar</w:t>
      </w:r>
    </w:p>
    <w:p>
      <w:pPr>
        <w:keepNext/>
        <w:spacing w:after="40" w:before="0"/>
        <w:ind w:left="360" w:hanging="360"/>
      </w:pPr>
      <w:r>
        <w:t xml:space="preserve">C) </w:t>
      </w:r>
      <w:r>
        <w:t xml:space="preserve">Destekleme ve Fiyat İstikrar Fonundan Para ve Kredi Kurulu Kararı ile yapılacak aktarmalar</w:t>
      </w:r>
    </w:p>
    <w:p>
      <w:pPr>
        <w:keepNext/>
        <w:spacing w:after="40" w:before="0"/>
        <w:ind w:left="360" w:hanging="360"/>
      </w:pPr>
      <w:r>
        <w:t xml:space="preserve">D) </w:t>
      </w:r>
      <w:r>
        <w:t xml:space="preserve">Değişken faizli mevduat uygulamasına ilişkin tebliğlerde Fona aktarılması öngörülen faiz tutarı</w:t>
      </w:r>
    </w:p>
    <w:p>
      <w:pPr>
        <w:keepNext w:val="false"/>
        <w:spacing w:after="40" w:before="0"/>
        <w:ind w:left="360" w:hanging="360"/>
      </w:pPr>
      <w:r>
        <w:t xml:space="preserve">E) </w:t>
      </w:r>
      <w:r>
        <w:t xml:space="preserve">Türkiye Kalkınma ve Yatırım Bankası ile T.C. Ziraat Bankasına kullandırılan kredilere ait faiz tutarı</w:t>
      </w:r>
    </w:p>
    <w:p>
      <w:pPr>
        <w:keepNext/>
        <w:spacing w:after="60" w:before="200"/>
      </w:pPr>
      <w:r>
        <w:rPr>
          <w:b/>
          <w:bCs/>
        </w:rPr>
        <w:t xml:space="preserve">39- </w:t>
      </w:r>
      <w:r>
        <w:t xml:space="preserve">Dış ticarette kullanılan ödeme şekillerinden akreditife ilişkin;</w:t>
      </w:r>
    </w:p>
    <w:p>
      <w:pPr>
        <w:keepNext/>
        <w:spacing w:after="40" w:before="0"/>
        <w:ind w:left="360"/>
      </w:pPr>
      <w:r>
        <w:t xml:space="preserve">I. </w:t>
      </w:r>
      <w:r>
        <w:t xml:space="preserve">Amir banka, ihracatçının akreditif koşullarını vadesi içinde yerine getirmesi hâlinde ödemeyi ihracatçıya rücu hakkı olmaksızın yapar.</w:t>
      </w:r>
    </w:p>
    <w:p>
      <w:pPr>
        <w:keepNext/>
        <w:spacing w:after="40" w:before="0"/>
        <w:ind w:left="360"/>
      </w:pPr>
      <w:r>
        <w:t xml:space="preserve">II. </w:t>
      </w:r>
      <w:r>
        <w:t xml:space="preserve">Akreditife teyidini eklemeyen ihbar bankası, akreditifi ihracatçıya bildirmenin yanı sıra ihracatçıya karşı ödeme yükümlülüğü de üstlenir.</w:t>
      </w:r>
    </w:p>
    <w:p>
      <w:pPr>
        <w:keepNext/>
        <w:spacing w:after="40" w:before="0"/>
        <w:ind w:left="360"/>
      </w:pPr>
      <w:r>
        <w:t xml:space="preserve">III. </w:t>
      </w:r>
      <w:r>
        <w:t xml:space="preserve">UCP 600'e göre bir akreditifin dönülemez olduğu belirtilmese dahi o akreditif dönülemezdir.</w:t>
      </w:r>
    </w:p>
    <w:p>
      <w:pPr>
        <w:keepNext/>
        <w:spacing w:after="40" w:before="0"/>
        <w:ind w:left="360"/>
      </w:pPr>
      <w:r>
        <w:t xml:space="preserve">IV. </w:t>
      </w:r>
      <w:r>
        <w:t xml:space="preserve">Amir banka tarafından devredilebilir olarak adlandırılan akreditif birden fazla kez devredilebilir.</w:t>
      </w:r>
    </w:p>
    <w:p>
      <w:pPr>
        <w:keepNext/>
        <w:spacing w:after="40" w:before="0"/>
        <w:ind w:left="360"/>
      </w:pPr>
      <w:r>
        <w:t xml:space="preserve">ifadelerinden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III ve IV</w:t>
      </w:r>
    </w:p>
    <w:p>
      <w:pPr>
        <w:pStyle w:val="Heading2"/>
        <w:keepNext/>
        <w:pBdr>
          <w:left w:val="single" w:color="B8860B" w:sz="36" w:space="8"/>
        </w:pBdr>
        <w:spacing w:after="120" w:before="240"/>
      </w:pPr>
      <w:r>
        <w:t xml:space="preserve">Gümrük Mevzuatı (40–50)</w:t>
      </w:r>
    </w:p>
    <w:p>
      <w:pPr>
        <w:keepNext/>
        <w:spacing w:after="60" w:before="200"/>
      </w:pPr>
      <w:r>
        <w:rPr>
          <w:b/>
          <w:bCs/>
        </w:rPr>
        <w:t xml:space="preserve">40- </w:t>
      </w:r>
      <w:r>
        <w:t xml:space="preserve">Gümrük Yönetmeliğine göre eşyanın teslimi ve beyannamenin iptaline ilişkin aşağıdaki ifadelerden hangileri doğrudur?</w:t>
      </w:r>
    </w:p>
    <w:p>
      <w:pPr>
        <w:keepNext/>
        <w:spacing w:after="40" w:before="0"/>
        <w:ind w:left="360"/>
      </w:pPr>
      <w:r>
        <w:t xml:space="preserve">I. </w:t>
      </w:r>
      <w:r>
        <w:t xml:space="preserve">Tahlile tabi eşyanın tahlil sonucu beklenmeden tesliminin talep edilmesi hâlinde, beyan edilen pozisyonun vergi oranı ile beyan edilen fasıldaki en yüksek vergi oranı arasındaki farka karşılık gelen tutar teminata bağlanır.</w:t>
      </w:r>
    </w:p>
    <w:p>
      <w:pPr>
        <w:keepNext/>
        <w:spacing w:after="40" w:before="0"/>
        <w:ind w:left="360"/>
      </w:pPr>
      <w:r>
        <w:t xml:space="preserve">II. </w:t>
      </w:r>
      <w:r>
        <w:t xml:space="preserve">Tahlil sonucu beklenmeden teslim edilen eşyadan şahit numune alınmaz; eşya yükümlüye yediemin olarak teslim edilir.</w:t>
      </w:r>
    </w:p>
    <w:p>
      <w:pPr>
        <w:keepNext/>
        <w:spacing w:after="40" w:before="0"/>
        <w:ind w:left="360"/>
      </w:pPr>
      <w:r>
        <w:t xml:space="preserve">III. </w:t>
      </w:r>
      <w:r>
        <w:t xml:space="preserve">Gümrük Kanunu hükümleri çerçevesinde tasfiyesine karar verilen eşyaya ait beyanname iptal edilir ve iptalin gerekçesi belirtilir.</w:t>
      </w:r>
    </w:p>
    <w:p>
      <w:pPr>
        <w:keepNext/>
        <w:spacing w:after="40" w:before="0"/>
        <w:ind w:left="360"/>
      </w:pPr>
      <w:r>
        <w:t xml:space="preserve">IV. </w:t>
      </w:r>
      <w:r>
        <w:t xml:space="preserve">Antrepo rejimi altında kalış süresi içinde eşyanın gümrükçe onaylanmış bir işlem veya kullanıma tahsisi için başvuru yapılmamışsa beyanname, ihracata bağlı önlemlere ilişkin gerekli önlemler alınmaksızın iptal edilir.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II, III ve IV</w:t>
      </w:r>
    </w:p>
    <w:p>
      <w:pPr>
        <w:keepNext/>
        <w:spacing w:after="80" w:before="200"/>
      </w:pPr>
      <w:r>
        <w:rPr>
          <w:b/>
          <w:bCs/>
        </w:rPr>
        <w:t xml:space="preserve">41- </w:t>
      </w:r>
      <w:r>
        <w:t xml:space="preserve">Gümrük Genel Tebliği (Tahsilat İşlemleri) (Seri No: 2)'ye göre geri verme veya kaldırma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Geri verme veya kaldırma işleminin bölge müdürlüklerince veya Bakanlıkça sonuçlandırılacak olması hâlinde ilgili gümrük idaresi, talep edilen tutarın doğruluğunu kontrol ederek ve görüş belirterek başvuruyu gönderir.</w:t>
      </w:r>
    </w:p>
    <w:p>
      <w:pPr>
        <w:keepNext/>
        <w:spacing w:after="40" w:before="0"/>
        <w:ind w:left="360" w:hanging="360"/>
      </w:pPr>
      <w:r>
        <w:t xml:space="preserve">B) </w:t>
      </w:r>
      <w:r>
        <w:t xml:space="preserve">Kontrol ve denetlemeler sonucunda hiç alınmadığı veya noksan alındığı belirlenerek tahsil edilen vergilere ilişkin geri verme başvurusu, ek tahakkukun tebliği tarihinden itibaren üç yıl içinde yapılmalıdır.</w:t>
      </w:r>
    </w:p>
    <w:p>
      <w:pPr>
        <w:keepNext/>
        <w:spacing w:after="40" w:before="0"/>
        <w:ind w:left="360" w:hanging="360"/>
      </w:pPr>
      <w:r>
        <w:t xml:space="preserve">C) </w:t>
      </w:r>
      <w:r>
        <w:t xml:space="preserve">Menşe ve dolaşım belgelerinin sonradan ibrazının öngörüldüğü hâller hariç, vergilendirmeyi doğrudan etkileyen diğer belgelerin sonradan ibrazına dayanan geri verme talepleri reddedilir.</w:t>
      </w:r>
    </w:p>
    <w:p>
      <w:pPr>
        <w:keepNext/>
        <w:spacing w:after="40" w:before="0"/>
        <w:ind w:left="360" w:hanging="360"/>
      </w:pPr>
      <w:r>
        <w:t xml:space="preserve">D) </w:t>
      </w:r>
      <w:r>
        <w:t xml:space="preserve">Kıymet kriterli gözetim uygulamalarında, yükümlünün kendi isteğiyle eşik kıymet üzerinden beyanda bulunması nedeniyle fazla ödendiği ileri sürülen vergiler, talep hâlinde geri verilir.</w:t>
      </w:r>
    </w:p>
    <w:p>
      <w:pPr>
        <w:keepNext w:val="false"/>
        <w:spacing w:after="40" w:before="0"/>
        <w:ind w:left="360" w:hanging="360"/>
      </w:pPr>
      <w:r>
        <w:t xml:space="preserve">E) </w:t>
      </w:r>
      <w:r>
        <w:t xml:space="preserve">Geri verme başvurularının otuz günlük süre içinde sonuçlandırılması esastır; bu süreye uyulamıyorsa süre dolmadan gerekçeler ve ek süre yükümlüye bildirilir.</w:t>
      </w:r>
    </w:p>
    <w:p>
      <w:pPr>
        <w:keepNext/>
        <w:spacing w:after="80" w:before="200"/>
      </w:pPr>
      <w:r>
        <w:rPr>
          <w:b/>
          <w:bCs/>
        </w:rPr>
        <w:t xml:space="preserve">42- </w:t>
      </w:r>
      <w:r>
        <w:t xml:space="preserve">Gümrük Yönetmeliğine göre Türkiye Gümrük Bölgesi dışına sefer yapan Türk bandıralı gemilerde tutulan yakıt ve kumanya defterine yazılarak alt kısmı gümrük idaresince resmi mühürle mühürlenip imzalanan bilgiler arasında aşağıdakilerden hangisi </w:t>
      </w:r>
      <w:r>
        <w:rPr>
          <w:b/>
          <w:bCs/>
          <w:u w:val="single"/>
        </w:rPr>
        <w:t xml:space="preserve">yer almaz</w:t>
      </w:r>
      <w:r>
        <w:t xml:space="preserve">?</w:t>
      </w:r>
    </w:p>
    <w:p>
      <w:pPr>
        <w:keepNext/>
        <w:spacing w:after="40" w:before="0"/>
        <w:ind w:left="360" w:hanging="360"/>
      </w:pPr>
      <w:r>
        <w:t xml:space="preserve">A) </w:t>
      </w:r>
      <w:r>
        <w:t xml:space="preserve">Yakıt ve kumanyanın gümrük tarife istatistik pozisyonu</w:t>
      </w:r>
    </w:p>
    <w:p>
      <w:pPr>
        <w:keepNext/>
        <w:spacing w:after="40" w:before="0"/>
        <w:ind w:left="360" w:hanging="360"/>
      </w:pPr>
      <w:r>
        <w:t xml:space="preserve">B) </w:t>
      </w:r>
      <w:r>
        <w:t xml:space="preserve">Yakıt ve kumanyanın miktarı</w:t>
      </w:r>
    </w:p>
    <w:p>
      <w:pPr>
        <w:keepNext/>
        <w:spacing w:after="40" w:before="0"/>
        <w:ind w:left="360" w:hanging="360"/>
      </w:pPr>
      <w:r>
        <w:t xml:space="preserve">C) </w:t>
      </w:r>
      <w:r>
        <w:t xml:space="preserve">Yakıtı teslim eden bunker veya liman bayiinin unvanı</w:t>
      </w:r>
    </w:p>
    <w:p>
      <w:pPr>
        <w:keepNext/>
        <w:spacing w:after="40" w:before="0"/>
        <w:ind w:left="360" w:hanging="360"/>
      </w:pPr>
      <w:r>
        <w:t xml:space="preserve">D) </w:t>
      </w:r>
      <w:r>
        <w:t xml:space="preserve">İlgili beyannamenin numara ve tarihi</w:t>
      </w:r>
    </w:p>
    <w:p>
      <w:pPr>
        <w:keepNext w:val="false"/>
        <w:spacing w:after="40" w:before="0"/>
        <w:ind w:left="360" w:hanging="360"/>
      </w:pPr>
      <w:r>
        <w:t xml:space="preserve">E) </w:t>
      </w:r>
      <w:r>
        <w:t xml:space="preserve">İlgili faturanın numara ve tarihi</w:t>
      </w:r>
    </w:p>
    <w:p>
      <w:pPr>
        <w:keepNext/>
        <w:spacing w:after="60" w:before="200"/>
      </w:pPr>
      <w:r>
        <w:rPr>
          <w:b/>
          <w:bCs/>
        </w:rPr>
        <w:t xml:space="preserve">43- </w:t>
      </w:r>
      <w:r>
        <w:t xml:space="preserve">Gümrük Yönetmeliğine göre ihracat rejiminde eksik beyan ve beyanname yerine ticari veya idari belge kullanılmasına ilişkin aşağıdaki ifadeler veriliyor:</w:t>
      </w:r>
    </w:p>
    <w:p>
      <w:pPr>
        <w:keepNext/>
        <w:spacing w:after="40" w:before="0"/>
        <w:ind w:left="360"/>
      </w:pPr>
      <w:r>
        <w:t xml:space="preserve">I. </w:t>
      </w:r>
      <w:r>
        <w:t xml:space="preserve">Eşyanın ihracından önce teminat alınması gerekiyorsa, eksik beyanda bu teminatın hesaplanabilmesi için gerekli ek bilgiler bulunmalıdır.</w:t>
      </w:r>
    </w:p>
    <w:p>
      <w:pPr>
        <w:keepNext/>
        <w:spacing w:after="40" w:before="0"/>
        <w:ind w:left="360"/>
      </w:pPr>
      <w:r>
        <w:t xml:space="preserve">II. </w:t>
      </w:r>
      <w:r>
        <w:t xml:space="preserve">Beyanname yerine kabul edilecek idari ve ticari belgelerin nitelik ve içereceği bilgileri, her gümrük ve dış ticaret bölge müdürlüğü kendi bağlantısındaki idareler için belirler.</w:t>
      </w:r>
    </w:p>
    <w:p>
      <w:pPr>
        <w:keepNext/>
        <w:spacing w:after="40" w:before="0"/>
        <w:ind w:left="360"/>
      </w:pPr>
      <w:r>
        <w:t xml:space="preserve">III. </w:t>
      </w:r>
      <w:r>
        <w:t xml:space="preserve">Beyanname yerine ticari veya idari belgeyle gerçekleştirilen ihracatta belgede, eşyanın teşhisini mümkün kılacak bütün bilgilerin ve "Basitleştirilmiş İhracat" ifadesinin yer alması gerekir.</w:t>
      </w:r>
    </w:p>
    <w:p>
      <w:pPr>
        <w:keepNext/>
        <w:spacing w:after="40" w:before="0"/>
        <w:ind w:left="360"/>
      </w:pPr>
      <w:r>
        <w:t xml:space="preserve">IV. </w:t>
      </w:r>
      <w:r>
        <w:t xml:space="preserve">Eksik beyanda eşya, gümrük idaresince Türk Gümrük Tarife Cetvelindeki yerinin kolay ve herhangi bir tereddüde yol açmadan belirlenmesini sağlayacak şekilde tanımlanmış olmalıdır.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III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44- </w:t>
      </w:r>
      <w:r>
        <w:t xml:space="preserve">Gümrük Genel Tebliği (Nihai Kullanım) (Seri No: 1)'e göre nihai kullanımda denetim ve teminatın iadesine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idarelerince, eşyanın nihai kullanıma tahsis sürecinde ve izin süresi boyunca en az iki defa denetim yapılır.</w:t>
      </w:r>
    </w:p>
    <w:p>
      <w:pPr>
        <w:keepNext/>
        <w:spacing w:after="40" w:before="0"/>
        <w:ind w:left="360" w:hanging="360"/>
      </w:pPr>
      <w:r>
        <w:t xml:space="preserve">B) </w:t>
      </w:r>
      <w:r>
        <w:t xml:space="preserve">Gümrük idaresi, nihai kullanıma konu eşya ve işlemi, üretim süreci dâhil olmak üzere her zaman denetleyebilir.</w:t>
      </w:r>
    </w:p>
    <w:p>
      <w:pPr>
        <w:keepNext/>
        <w:spacing w:after="40" w:before="0"/>
        <w:ind w:left="360" w:hanging="360"/>
      </w:pPr>
      <w:r>
        <w:t xml:space="preserve">C) </w:t>
      </w:r>
      <w:r>
        <w:t xml:space="preserve">İznin sona ermesinden önce müracaat edilmesi hâlinde yerinde nihai denetim müracaat tarihinde yapılır.</w:t>
      </w:r>
    </w:p>
    <w:p>
      <w:pPr>
        <w:keepNext/>
        <w:spacing w:after="40" w:before="0"/>
        <w:ind w:left="360" w:hanging="360"/>
      </w:pPr>
      <w:r>
        <w:t xml:space="preserve">D) </w:t>
      </w:r>
      <w:r>
        <w:t xml:space="preserve">Denetimlerde, işleme tabi tutulan eşyanın izne uygunluğu ile öngörülen nihai ürünlerin elde edilip edilmediği tespit edilir.</w:t>
      </w:r>
    </w:p>
    <w:p>
      <w:pPr>
        <w:keepNext w:val="false"/>
        <w:spacing w:after="40" w:before="0"/>
        <w:ind w:left="360" w:hanging="360"/>
      </w:pPr>
      <w:r>
        <w:t xml:space="preserve">E) </w:t>
      </w:r>
      <w:r>
        <w:t xml:space="preserve">Eşyanın süresinde nihai kullanıma tahsis edildiğinin tespitinde izin Tek Pencere Sistemi üzerinden kapatılarak teminat iade edilir.</w:t>
      </w:r>
    </w:p>
    <w:p>
      <w:pPr>
        <w:keepNext/>
        <w:spacing w:after="80" w:before="200"/>
      </w:pPr>
      <w:r>
        <w:rPr>
          <w:b/>
          <w:bCs/>
        </w:rPr>
        <w:t xml:space="preserve">45- </w:t>
      </w:r>
      <w:r>
        <w:t xml:space="preserve">Kara hudut kapısından Türkiye Gümrük Bölgesine giren ve transit rejimi beyanında bulunulan eşya, Gümrük Yönetmeliğinin 196 ncı maddesinin birinci fıkrası kapsamında olup gümrük tarife istatistik pozisyonunun tespiti için laboratuvar tahlili gerekmektedir.</w:t>
      </w:r>
    </w:p>
    <w:p>
      <w:pPr>
        <w:keepNext/>
        <w:spacing w:after="80" w:before="60"/>
      </w:pPr>
      <w:r>
        <w:t xml:space="preserve">Gümrük Yönetmeliğine göre giriş gümrük idaresince bu eşya hakkında yapılacak işlem aşağıdakilerden hangisidir?</w:t>
      </w:r>
    </w:p>
    <w:p>
      <w:pPr>
        <w:keepNext/>
        <w:spacing w:after="40" w:before="0"/>
        <w:ind w:left="360" w:hanging="360"/>
      </w:pPr>
      <w:r>
        <w:t xml:space="preserve">A) </w:t>
      </w:r>
      <w:r>
        <w:t xml:space="preserve">Tahlil sonucu alınıncaya kadar eşya giriş gümrük idaresinde bekletilir; sonucun beyana uygun çıkması hâlinde transit sevk işlemi yapılır.</w:t>
      </w:r>
    </w:p>
    <w:p>
      <w:pPr>
        <w:keepNext/>
        <w:spacing w:after="40" w:before="0"/>
        <w:ind w:left="360" w:hanging="360"/>
      </w:pPr>
      <w:r>
        <w:t xml:space="preserve">B) </w:t>
      </w:r>
      <w:r>
        <w:t xml:space="preserve">Transit beyanı kabul edilmez; eşyanın giriş idaresinde serbest dolaşıma giriş beyanıyla işlem görmesi ve tahlile gönderilmesi istenir.</w:t>
      </w:r>
    </w:p>
    <w:p>
      <w:pPr>
        <w:keepNext/>
        <w:spacing w:after="40" w:before="0"/>
        <w:ind w:left="360" w:hanging="360"/>
      </w:pPr>
      <w:r>
        <w:t xml:space="preserve">C) </w:t>
      </w:r>
      <w:r>
        <w:t xml:space="preserve">Numune alınmaksızın taşıt varış gümrük idaresine sevk edilir; laboratuvar tahlili için numune varış idaresince alınarak gönderilir.</w:t>
      </w:r>
    </w:p>
    <w:p>
      <w:pPr>
        <w:keepNext/>
        <w:spacing w:after="40" w:before="0"/>
        <w:ind w:left="360" w:hanging="360"/>
      </w:pPr>
      <w:r>
        <w:t xml:space="preserve">D) </w:t>
      </w:r>
      <w:r>
        <w:t xml:space="preserve">Eşya, gümrük vergilerinin iki katı tutarında teminat alınarak ve gümrük muhafaza memuru refakat ettirilerek varış idaresine sevk edilir.</w:t>
      </w:r>
    </w:p>
    <w:p>
      <w:pPr>
        <w:keepNext w:val="false"/>
        <w:spacing w:after="40" w:before="0"/>
        <w:ind w:left="360" w:hanging="360"/>
      </w:pPr>
      <w:r>
        <w:t xml:space="preserve">E) </w:t>
      </w:r>
      <w:r>
        <w:t xml:space="preserve">Rejimin ibrasına kadar saklanmak üzere numune alınır; taşıt mühür tatbik edilerek ve elektronik uydu takip cihazıyla izlenerek varış idaresine sevk edilir.</w:t>
      </w:r>
    </w:p>
    <w:p>
      <w:pPr>
        <w:keepNext/>
        <w:spacing w:after="80" w:before="200"/>
      </w:pPr>
      <w:r>
        <w:rPr>
          <w:b/>
          <w:bCs/>
        </w:rPr>
        <w:t xml:space="preserve">46- </w:t>
      </w:r>
      <w:r>
        <w:t xml:space="preserve">Gümrük Yönetmeliğine göre;</w:t>
      </w:r>
    </w:p>
    <w:p>
      <w:pPr>
        <w:keepNext/>
        <w:spacing w:after="80" w:before="60"/>
      </w:pPr>
      <w:r>
        <w:t xml:space="preserve">"Birden fazla genel antrepo ile tespit sözleşmesi imzalayan yetkilendirilmiş gümrük müşavirlerinin her bir antrepo için en az ----- gümrük müşavir yardımcısı görevlendirmeleri gerekir. Yetkilendirilmiş gümrük müşavirlerinin yanında çalışan gümrük müşavir yardımcılarından yapmaları gereken iş ve işlemleri başkasına yaptırdığı tespit edilenler ----- süreyle yetkilendirilmiş gümrük müşaviri yanında çalıştırılamaz."</w:t>
      </w:r>
    </w:p>
    <w:p>
      <w:pPr>
        <w:keepNext/>
        <w:spacing w:after="80" w:before="60"/>
      </w:pPr>
      <w:r>
        <w:t xml:space="preserve">Yukarıdaki cümlelerde boş bırakılan yerlere sırasıyla aşağıdakilerden hangisi gelmelidir?</w:t>
      </w:r>
    </w:p>
    <w:p>
      <w:pPr>
        <w:keepNext/>
        <w:spacing w:after="40" w:before="0"/>
        <w:ind w:left="360" w:hanging="360"/>
      </w:pPr>
      <w:r>
        <w:t xml:space="preserve">A) </w:t>
      </w:r>
      <w:r>
        <w:t xml:space="preserve">bir – 2 yıl</w:t>
      </w:r>
    </w:p>
    <w:p>
      <w:pPr>
        <w:keepNext/>
        <w:spacing w:after="40" w:before="0"/>
        <w:ind w:left="360" w:hanging="360"/>
      </w:pPr>
      <w:r>
        <w:t xml:space="preserve">B) </w:t>
      </w:r>
      <w:r>
        <w:t xml:space="preserve">bir – 1 yıl</w:t>
      </w:r>
    </w:p>
    <w:p>
      <w:pPr>
        <w:keepNext/>
        <w:spacing w:after="40" w:before="0"/>
        <w:ind w:left="360" w:hanging="360"/>
      </w:pPr>
      <w:r>
        <w:t xml:space="preserve">C) </w:t>
      </w:r>
      <w:r>
        <w:t xml:space="preserve">iki – 2 yıl</w:t>
      </w:r>
    </w:p>
    <w:p>
      <w:pPr>
        <w:keepNext/>
        <w:spacing w:after="40" w:before="0"/>
        <w:ind w:left="360" w:hanging="360"/>
      </w:pPr>
      <w:r>
        <w:t xml:space="preserve">D) </w:t>
      </w:r>
      <w:r>
        <w:t xml:space="preserve">iki – 5 yıl</w:t>
      </w:r>
    </w:p>
    <w:p>
      <w:pPr>
        <w:keepNext w:val="false"/>
        <w:spacing w:after="40" w:before="0"/>
        <w:ind w:left="360" w:hanging="360"/>
      </w:pPr>
      <w:r>
        <w:t xml:space="preserve">E) </w:t>
      </w:r>
      <w:r>
        <w:t xml:space="preserve">bir – süresiz olarak</w:t>
      </w:r>
    </w:p>
    <w:p>
      <w:pPr>
        <w:keepNext/>
        <w:spacing w:after="80" w:before="200"/>
      </w:pPr>
      <w:r>
        <w:rPr>
          <w:b/>
          <w:bCs/>
        </w:rPr>
        <w:t xml:space="preserve">47- </w:t>
      </w:r>
      <w:r>
        <w:t xml:space="preserve">4458 sayılı Gümrük Kanunu ve Gümrük Yönetmeliğine göre özet beyan eksiklik ve fazlalıklarına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Dökme gelen eşyada yüzde üçü aşmayacak şekilde belirlenen oranlardaki eksiklik ve fazlalıklar için takibat yapılmaz; boru hattıyla taşınanlar hariç doğalgaz ürünlerinde bu oran %6'yı aşamaz.</w:t>
      </w:r>
    </w:p>
    <w:p>
      <w:pPr>
        <w:keepNext/>
        <w:spacing w:after="40" w:before="0"/>
        <w:ind w:left="360" w:hanging="360"/>
      </w:pPr>
      <w:r>
        <w:t xml:space="preserve">B) </w:t>
      </w:r>
      <w:r>
        <w:t xml:space="preserve">Eşya miktarının gümrük idaresince tespit edilmediği ve rejim beyanının belgelerde kayıtlı miktarlara göre yapıldığı durumlarda tespit edilen miktar farklılıkları özet beyan eksikliği veya fazlalığı sayılır.</w:t>
      </w:r>
    </w:p>
    <w:p>
      <w:pPr>
        <w:keepNext/>
        <w:spacing w:after="40" w:before="0"/>
        <w:ind w:left="360" w:hanging="360"/>
      </w:pPr>
      <w:r>
        <w:t xml:space="preserve">C) </w:t>
      </w:r>
      <w:r>
        <w:t xml:space="preserve">Özet beyan eksiklik ve fazlalıklarına ilişkin ceza hükmünün uygulanmasında dökme ve dökme olmayan eşya ayrımında, eşyanın taşındığı kap, tank veya konteynerin türü esas alınır.</w:t>
      </w:r>
    </w:p>
    <w:p>
      <w:pPr>
        <w:keepNext/>
        <w:spacing w:after="40" w:before="0"/>
        <w:ind w:left="360" w:hanging="360"/>
      </w:pPr>
      <w:r>
        <w:t xml:space="preserve">D) </w:t>
      </w:r>
      <w:r>
        <w:t xml:space="preserve">Özet beyan eksikliklerinde uygulanacak ceza miktarları, eksikliğin tamamı dikkate alınmak suretiyle hesaplanır.</w:t>
      </w:r>
    </w:p>
    <w:p>
      <w:pPr>
        <w:keepNext w:val="false"/>
        <w:spacing w:after="40" w:before="0"/>
        <w:ind w:left="360" w:hanging="360"/>
      </w:pPr>
      <w:r>
        <w:t xml:space="preserve">E) </w:t>
      </w:r>
      <w:r>
        <w:t xml:space="preserve">Kap adedi itibarıyla tamam çıkan ancak sayı, baş, ağırlık gibi ölçülerinde eksiklik veya fazlalık olan eşya için takibat yapılmaz.</w:t>
      </w:r>
    </w:p>
    <w:p>
      <w:pPr>
        <w:keepNext/>
        <w:spacing w:after="80" w:before="200"/>
      </w:pPr>
      <w:r>
        <w:rPr>
          <w:b/>
          <w:bCs/>
        </w:rPr>
        <w:t xml:space="preserve">48- </w:t>
      </w:r>
      <w:r>
        <w:t xml:space="preserve">Gümrüksüz Satış Mağazaları Yönetmeliğine göre; mağaza ve depolardaki eşya hareketlerinin izlenmesi için kullanılan, gümrük beyannamesi, eşya sevkine ilişkin elektronik bildirim ya da satış listesi ile gerçekleştirilen işlemlerin tarih ve sırası itibarıyla bilgisayar sistemine kaydedildiği, her mağaza ve depo için ayrı ayrı tutulan ve kayıtların ilgili işlemi takip eden beş iş günü içinde yapılması zorunlu olan kayıt aşağıdakilerden hangisidir?</w:t>
      </w:r>
    </w:p>
    <w:p>
      <w:pPr>
        <w:keepNext/>
        <w:spacing w:after="40" w:before="0"/>
        <w:ind w:left="360" w:hanging="360"/>
      </w:pPr>
      <w:r>
        <w:t xml:space="preserve">A) </w:t>
      </w:r>
      <w:r>
        <w:t xml:space="preserve">Teslim ve iade listesi</w:t>
      </w:r>
    </w:p>
    <w:p>
      <w:pPr>
        <w:keepNext/>
        <w:spacing w:after="40" w:before="0"/>
        <w:ind w:left="360" w:hanging="360"/>
      </w:pPr>
      <w:r>
        <w:t xml:space="preserve">B) </w:t>
      </w:r>
      <w:r>
        <w:t xml:space="preserve">Aylık satış listesi</w:t>
      </w:r>
    </w:p>
    <w:p>
      <w:pPr>
        <w:keepNext/>
        <w:spacing w:after="40" w:before="0"/>
        <w:ind w:left="360" w:hanging="360"/>
      </w:pPr>
      <w:r>
        <w:t xml:space="preserve">C) </w:t>
      </w:r>
      <w:r>
        <w:t xml:space="preserve">Gemi satış listesi</w:t>
      </w:r>
    </w:p>
    <w:p>
      <w:pPr>
        <w:keepNext/>
        <w:spacing w:after="40" w:before="0"/>
        <w:ind w:left="360" w:hanging="360"/>
      </w:pPr>
      <w:r>
        <w:t xml:space="preserve">D) </w:t>
      </w:r>
      <w:r>
        <w:t xml:space="preserve">Antrepo giriş-çıkış defteri</w:t>
      </w:r>
    </w:p>
    <w:p>
      <w:pPr>
        <w:keepNext w:val="false"/>
        <w:spacing w:after="40" w:before="0"/>
        <w:ind w:left="360" w:hanging="360"/>
      </w:pPr>
      <w:r>
        <w:t xml:space="preserve">E) </w:t>
      </w:r>
      <w:r>
        <w:t xml:space="preserve">Uçak içi satış listesi</w:t>
      </w:r>
    </w:p>
    <w:p>
      <w:pPr>
        <w:keepNext/>
        <w:spacing w:after="60" w:before="200"/>
      </w:pPr>
      <w:r>
        <w:rPr>
          <w:b/>
          <w:bCs/>
        </w:rPr>
        <w:t xml:space="preserve">49- </w:t>
      </w:r>
      <w:r>
        <w:t xml:space="preserve">Gümrük Genel Tebliği (Transit Rejimi) (Seri No: 14)'e göre izinli gönderici yetkisine ilişkin aşağıdaki ifadeler verilmiştir:</w:t>
      </w:r>
    </w:p>
    <w:p>
      <w:pPr>
        <w:keepNext/>
        <w:spacing w:after="40" w:before="0"/>
        <w:ind w:left="360"/>
      </w:pPr>
      <w:r>
        <w:t xml:space="preserve">I. </w:t>
      </w:r>
      <w:r>
        <w:t xml:space="preserve">Koşulların sağlanıp sağlanmadığına yönelik yerinde incelemede, beş günü geçmemek üzere yapılan konaklama ve ulaşım giderleri başvuruda bulunanlarca karşılanır.</w:t>
      </w:r>
    </w:p>
    <w:p>
      <w:pPr>
        <w:keepNext/>
        <w:spacing w:after="40" w:before="0"/>
        <w:ind w:left="360"/>
      </w:pPr>
      <w:r>
        <w:t xml:space="preserve">II. </w:t>
      </w:r>
      <w:r>
        <w:t xml:space="preserve">Yenileme başvurusu tarihinde yetki kapsamındaki tesislerde yapılan yerinde incelemenin üzerinden bir yıldan az süre geçmişse bu tesislerde yerinde inceleme yapılmayabilir.</w:t>
      </w:r>
    </w:p>
    <w:p>
      <w:pPr>
        <w:keepNext/>
        <w:spacing w:after="40" w:before="0"/>
        <w:ind w:left="360"/>
      </w:pPr>
      <w:r>
        <w:t xml:space="preserve">III. </w:t>
      </w:r>
      <w:r>
        <w:t xml:space="preserve">Tesisin bağlı bulunduğu gümrük müdürlüğü yalnızca yükümlünün talebi üzerine değiştirilebilir.</w:t>
      </w:r>
    </w:p>
    <w:p>
      <w:pPr>
        <w:keepNext/>
        <w:spacing w:after="40" w:before="0"/>
        <w:ind w:left="360"/>
      </w:pPr>
      <w:r>
        <w:t xml:space="preserve">IV. </w:t>
      </w:r>
      <w:r>
        <w:t xml:space="preserve">Transit beyannamesinin kırmızı hatta işlem görecek olması hâlinde izinli gönderici mührü muayene memurunca sökülür ve muayeneden sonra yeni mührü de muayene memuru tatbik eder.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50- </w:t>
      </w:r>
      <w:r>
        <w:t xml:space="preserve">Geçici İthal Edilen Kara Taşıtlarına İlişkin Gümrük Genel Tebliği (Seri No: 1)'e göre aşağıdaki taşıt veya durum ile yapılacak işlem eşleştirmelerinden hangisi </w:t>
      </w:r>
      <w:r>
        <w:rPr>
          <w:b/>
          <w:bCs/>
          <w:u w:val="single"/>
        </w:rPr>
        <w:t xml:space="preserve">yanlıştır</w:t>
      </w:r>
      <w:r>
        <w:t xml:space="preserve">?</w:t>
      </w:r>
    </w:p>
    <w:p>
      <w:pPr>
        <w:keepNext/>
        <w:spacing w:after="40" w:before="0"/>
        <w:ind w:left="360" w:hanging="360"/>
      </w:pPr>
      <w:r>
        <w:t xml:space="preserve">A) </w:t>
      </w:r>
      <w:r>
        <w:t xml:space="preserve">NATO mensuplarınca getirilen kişisel kullanıma mahsus kara taşıtı – 1 No.lu Taşıt Takip Programına kayıt</w:t>
      </w:r>
    </w:p>
    <w:p>
      <w:pPr>
        <w:keepNext/>
        <w:spacing w:after="40" w:before="0"/>
        <w:ind w:left="360" w:hanging="360"/>
      </w:pPr>
      <w:r>
        <w:t xml:space="preserve">B) </w:t>
      </w:r>
      <w:r>
        <w:t xml:space="preserve">Ticari kullanıma mahsus kara taşıtının gümrüklü sahadan çıkışı – Boş olup olmadığının gümrük ya da muhafaza memurlarınca kontrolü</w:t>
      </w:r>
    </w:p>
    <w:p>
      <w:pPr>
        <w:keepNext/>
        <w:spacing w:after="40" w:before="0"/>
        <w:ind w:left="360" w:hanging="360"/>
      </w:pPr>
      <w:r>
        <w:t xml:space="preserve">C) </w:t>
      </w:r>
      <w:r>
        <w:t xml:space="preserve">NCTS kapsamı eşyayı getirip boşaltan yabancı plakalı ticari taşıt – Yükün boşaltıldığı gümrük idaresince 2 No.lu programa kayıt</w:t>
      </w:r>
    </w:p>
    <w:p>
      <w:pPr>
        <w:keepNext/>
        <w:spacing w:after="40" w:before="0"/>
        <w:ind w:left="360" w:hanging="360"/>
      </w:pPr>
      <w:r>
        <w:t xml:space="preserve">D) </w:t>
      </w:r>
      <w:r>
        <w:t xml:space="preserve">İç gümrükçe teslim alınan, yurtta kalma süresi bulunmayan taşıtın sınıra sevki – En çok 7 gün süre verilerek 1 No.lu programa kayıt</w:t>
      </w:r>
    </w:p>
    <w:p>
      <w:pPr>
        <w:keepNext w:val="false"/>
        <w:spacing w:after="40" w:before="0"/>
        <w:ind w:left="360" w:hanging="360"/>
      </w:pPr>
      <w:r>
        <w:t xml:space="preserve">E) </w:t>
      </w:r>
      <w:r>
        <w:t xml:space="preserve">Ambulans ve diğer kurtarma araçları – Getiriliş amacı ticari ise 2 No.lu Taşıt Takip Programına kayıt</w:t>
      </w:r>
    </w:p>
    <w:p>
      <w:pPr>
        <w:pStyle w:val="Heading1"/>
        <w:pageBreakBefore/>
        <w:pBdr>
          <w:bottom w:val="single" w:color="B8860B" w:sz="12" w:space="4"/>
        </w:pBdr>
        <w:spacing w:after="180" w:before="360"/>
      </w:pPr>
      <w:r>
        <w:t xml:space="preserve">Cevap Anahtarı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19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29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39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47</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49</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50</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C</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E</w:t>
            </w:r>
          </w:p>
        </w:tc>
      </w:tr>
    </w:tbl>
    <w:p>
      <w:pPr>
        <w:spacing w:after="160" w:before="0"/>
      </w:pPr>
    </w:p>
    <w:p>
      <w:pPr>
        <w:pStyle w:val="Heading1"/>
        <w:pageBreakBefore/>
        <w:pBdr>
          <w:bottom w:val="single" w:color="B8860B" w:sz="12" w:space="4"/>
        </w:pBdr>
        <w:spacing w:after="180" w:before="360"/>
      </w:pPr>
      <w:r>
        <w:t xml:space="preserve">BÖLÜM B — CEVAPLI VE GEREKÇELİ SORULAR</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1- </w:t>
      </w:r>
      <w:r>
        <w:t xml:space="preserve">5607 Sayılı Kaçakçılıkla Mücadele Kanununa Göre İkramiye Ödenmesi Hakkında Yönetmeliğe göre, sahipli yakalamalarda ikramiyeye esas kaçak eşyanın değeri aşağıdakilerden hangisi tarafından belirlenir?</w:t>
      </w:r>
    </w:p>
    <w:p>
      <w:pPr>
        <w:keepNext/>
        <w:spacing w:after="40" w:before="0"/>
        <w:ind w:left="360" w:hanging="360"/>
      </w:pPr>
      <w:r>
        <w:t xml:space="preserve">A) </w:t>
      </w:r>
      <w:r>
        <w:t xml:space="preserve">Mülki idare amirince görevlendirilen üç kişilik heyet</w:t>
      </w:r>
    </w:p>
    <w:p>
      <w:pPr>
        <w:keepNext/>
        <w:spacing w:after="40" w:before="0"/>
        <w:ind w:left="360" w:hanging="360"/>
      </w:pPr>
      <w:r>
        <w:t xml:space="preserve">B) </w:t>
      </w:r>
      <w:r>
        <w:t xml:space="preserve">Millî Savunma Bakanlığınca oluşturulan heyet</w:t>
      </w:r>
    </w:p>
    <w:p>
      <w:pPr>
        <w:keepNext/>
        <w:spacing w:after="40" w:before="0"/>
        <w:ind w:left="360" w:hanging="360"/>
      </w:pPr>
      <w:r>
        <w:t xml:space="preserve">C) </w:t>
      </w:r>
      <w:r>
        <w:t xml:space="preserve">Elkoyan birimin bağlı olduğu merkez birimi</w:t>
      </w:r>
    </w:p>
    <w:p>
      <w:pPr>
        <w:keepNext/>
        <w:spacing w:after="40" w:before="0"/>
        <w:ind w:left="360" w:hanging="360"/>
      </w:pPr>
      <w:r>
        <w:t xml:space="preserve">D) </w:t>
      </w:r>
      <w:r>
        <w:t xml:space="preserve">Adli Tıp Kurumu veya İçişleri Bakanlığı laboratuvarları</w:t>
      </w:r>
    </w:p>
    <w:p>
      <w:pPr>
        <w:keepNext/>
        <w:spacing w:after="40" w:before="0"/>
        <w:ind w:left="360" w:hanging="360"/>
      </w:pPr>
      <w:r>
        <w:t xml:space="preserve">E) </w:t>
      </w:r>
      <w:r>
        <w:t xml:space="preserve">Müdahil veya en yakın gümrük idaresi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Yönetmeliğin 17/1-c bendine göre sahipli yakalamalarda kaçak eşyanın değeri müdahil veya en yakın gümrük idaresince belirlenerek kaçak eşyaya mahsus değer tespit tutanağı düzenlenir. Mülki idare amirinin görevlendirdiği üç kişilik heyet sahipsiz yakalanan kaçak eşyanın (17/1-b), Millî Savunma Bakanlığı heyeti listede bulunmayan kaçak silah-mühimmatın, Adli Tıp Kurumu veya İçişleri Bakanlığı laboratuvarları ise ateşli silah, mermi ve patlayıcıların (17/2) değerini belirler. Bu nedenle doğru cevap E seçeneğidir. (MD İkramiye Ödenmesi Hakkında Yön. md. 17/1-c)</w:t>
      </w:r>
    </w:p>
    <w:p>
      <w:pPr>
        <w:keepNext/>
        <w:spacing w:after="40" w:before="280"/>
      </w:pPr>
      <w:r>
        <w:rPr>
          <w:i/>
          <w:iCs/>
          <w:color w:val="B8860B"/>
          <w:sz w:val="20"/>
          <w:szCs w:val="20"/>
        </w:rPr>
        <w:t xml:space="preserve">Sair Mevzuat – Kaçakçılık (5607) · Çok çıkan (22 soru) · beklenen hüküm</w:t>
      </w:r>
    </w:p>
    <w:p>
      <w:pPr>
        <w:keepNext/>
        <w:spacing w:after="60" w:before="200"/>
      </w:pPr>
      <w:r>
        <w:rPr>
          <w:b/>
          <w:bCs/>
        </w:rPr>
        <w:t xml:space="preserve">2- </w:t>
      </w:r>
      <w:r>
        <w:t xml:space="preserve">5607 Sayılı Kaçakçılıkla Mücadele Kanununa Göre Elkonulan Akaryakıtın Teslimi, Muhafazası, Tasfiyesi ve Yapılan Masraflara İlişkin Uygulama Yönetmeliğine göre aşağıdaki ifadelerden hangileri </w:t>
      </w:r>
      <w:r>
        <w:rPr>
          <w:b/>
          <w:bCs/>
          <w:u w:val="single"/>
        </w:rPr>
        <w:t xml:space="preserve">yanlıştır</w:t>
      </w:r>
      <w:r>
        <w:t xml:space="preserve">?</w:t>
      </w:r>
    </w:p>
    <w:p>
      <w:pPr>
        <w:keepNext/>
        <w:spacing w:after="40" w:before="0"/>
        <w:ind w:left="360"/>
      </w:pPr>
      <w:r>
        <w:t xml:space="preserve">I. </w:t>
      </w:r>
      <w:r>
        <w:t xml:space="preserve">Kamu kurum ve kuruluşları ile mahalli idarelerin kullanımına bedelsiz tahsisi yapılarak tasfiye edilecek akaryakıta ulusal marker eklenmez.</w:t>
      </w:r>
    </w:p>
    <w:p>
      <w:pPr>
        <w:keepNext/>
        <w:spacing w:after="40" w:before="0"/>
        <w:ind w:left="360"/>
      </w:pPr>
      <w:r>
        <w:t xml:space="preserve">II. </w:t>
      </w:r>
      <w:r>
        <w:t xml:space="preserve">Satış suretiyle tasfiye edilen akaryakıta eklenecek ulusal marker, il özel idaresi veya yatırım izleme ve koordinasyon başkanlığınca akaryakıta eklendikten sonra alıcıya teslim edilir.</w:t>
      </w:r>
    </w:p>
    <w:p>
      <w:pPr>
        <w:keepNext/>
        <w:spacing w:after="40" w:before="0"/>
        <w:ind w:left="360"/>
      </w:pPr>
      <w:r>
        <w:t xml:space="preserve">III. </w:t>
      </w:r>
      <w:r>
        <w:t xml:space="preserve">Teknik düzenlemelere uygun kaçak akaryakıtın satışı için ilan, miktarın büyüklüğüne göre mahalli ve/veya ülke çapında çıkan gazetelerde ve ilgili idarenin internet sayfasında duyurulmak suretiyle yapılır.</w:t>
      </w:r>
    </w:p>
    <w:p>
      <w:pPr>
        <w:keepNext/>
        <w:spacing w:after="40" w:before="0"/>
        <w:ind w:left="360"/>
      </w:pPr>
      <w:r>
        <w:t xml:space="preserve">IV. </w:t>
      </w:r>
      <w:r>
        <w:t xml:space="preserve">Satış yapılan lisans sahibi, mevzuatta ulusal marker katılması zorunlu tutulanlar arasında sayılması hâlinde ürüne mühür altında taşımak kaydıyla marker katmakla yükümlüdür.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Yalnız IV</w:t>
      </w:r>
    </w:p>
    <w:p>
      <w:pPr>
        <w:keepNext/>
        <w:spacing w:after="40" w:before="0"/>
        <w:ind w:left="360" w:hanging="360"/>
      </w:pPr>
      <w:r>
        <w:t xml:space="preserve">D) </w:t>
      </w:r>
      <w:r>
        <w:t xml:space="preserve">II ve III</w:t>
      </w:r>
    </w:p>
    <w:p>
      <w:pPr>
        <w:keepNext/>
        <w:spacing w:after="40" w:before="0"/>
        <w:ind w:left="360" w:hanging="360"/>
      </w:pPr>
      <w:r>
        <w:t xml:space="preserve">E) </w:t>
      </w:r>
      <w:r>
        <w:t xml:space="preserve">I, 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Yönetmeliğin 15/2 maddesine göre satışı yapılan akaryakıta eklenecek ulusal marker, Kurumca (EPDK) belirlenecek usul ve esaslara göre eklenmek üzere satış yapılan kişilere teslim edilir; markerin idarece eklenip akaryakıtla birlikte teslim edilmesi öngörülmemiştir (II yanlış). I. ifade 15/1, III. ve IV. ifadeler 17/1-a hükmüyle uyumludur. Bu nedenle doğru cevap B seçeneğidir. (MD Elkonulan Akaryakıt Uyg. Yön. md. 15/2)</w:t>
      </w:r>
    </w:p>
    <w:p>
      <w:pPr>
        <w:keepNext/>
        <w:spacing w:after="40" w:before="280"/>
      </w:pPr>
      <w:r>
        <w:rPr>
          <w:i/>
          <w:iCs/>
          <w:color w:val="B8860B"/>
          <w:sz w:val="20"/>
          <w:szCs w:val="20"/>
        </w:rPr>
        <w:t xml:space="preserve">Sair Mevzuat – Kaçakçılık (5607) · Çok çıkan (22 soru) · beklenen hüküm</w:t>
      </w:r>
    </w:p>
    <w:p>
      <w:pPr>
        <w:keepNext/>
        <w:spacing w:after="80" w:before="200"/>
      </w:pPr>
      <w:r>
        <w:rPr>
          <w:b/>
          <w:bCs/>
        </w:rPr>
        <w:t xml:space="preserve">3- </w:t>
      </w:r>
      <w:r>
        <w:t xml:space="preserve">5607 sayılı Kaçakçılıkla Mücadele Kanununun ikramiyelere ilişkin hükümlerine göre aşağıdaki yakalama – el koyma ikramiyesi ödemesi eşleştirmelerinden hangisi </w:t>
      </w:r>
      <w:r>
        <w:rPr>
          <w:b/>
          <w:bCs/>
          <w:u w:val="single"/>
        </w:rPr>
        <w:t xml:space="preserve">yanlıştır</w:t>
      </w:r>
      <w:r>
        <w:t xml:space="preserve">?</w:t>
      </w:r>
    </w:p>
    <w:p>
      <w:pPr>
        <w:keepNext/>
        <w:spacing w:after="40" w:before="0"/>
        <w:ind w:left="360" w:hanging="360"/>
      </w:pPr>
      <w:r>
        <w:t xml:space="preserve">A) </w:t>
      </w:r>
      <w:r>
        <w:t xml:space="preserve">Sahipli yakalanan kaçak silah ve mermiler – Değerinin %50'si kamu davasının açılmasını takip eden üç ay içinde</w:t>
      </w:r>
    </w:p>
    <w:p>
      <w:pPr>
        <w:keepNext/>
        <w:spacing w:after="40" w:before="0"/>
        <w:ind w:left="360" w:hanging="360"/>
      </w:pPr>
      <w:r>
        <w:t xml:space="preserve">B) </w:t>
      </w:r>
      <w:r>
        <w:t xml:space="preserve">Sahipli yakalanan uyuşturucu madde – Değerinin yarısı kamu davasının açılmasını takip eden üç ay içinde</w:t>
      </w:r>
    </w:p>
    <w:p>
      <w:pPr>
        <w:keepNext/>
        <w:spacing w:after="40" w:before="0"/>
        <w:ind w:left="360" w:hanging="360"/>
      </w:pPr>
      <w:r>
        <w:t xml:space="preserve">C) </w:t>
      </w:r>
      <w:r>
        <w:t xml:space="preserve">İhbar olmadan sahipli yakalanan kaçak akaryakıt – Belirlenen tutarın %10'u kamu davasının açılmasını takip eden üç ay içinde</w:t>
      </w:r>
    </w:p>
    <w:p>
      <w:pPr>
        <w:keepNext/>
        <w:spacing w:after="40" w:before="0"/>
        <w:ind w:left="360" w:hanging="360"/>
      </w:pPr>
      <w:r>
        <w:t xml:space="preserve">D) </w:t>
      </w:r>
      <w:r>
        <w:t xml:space="preserve">Sahipli yakalanan kaçak eşya – Kıymetinin %50'si mahkûmiyete ilişkin kararın kesinleşmesini takip eden üç ay içinde</w:t>
      </w:r>
    </w:p>
    <w:p>
      <w:pPr>
        <w:keepNext/>
        <w:spacing w:after="40" w:before="0"/>
        <w:ind w:left="360" w:hanging="360"/>
      </w:pPr>
      <w:r>
        <w:t xml:space="preserve">E) </w:t>
      </w:r>
      <w:r>
        <w:t xml:space="preserve">İhbar olmadan sahipli yakalanan kaçak akaryakıt – Belirlenen tutarın %15'i kararın kesinleşmesini takip eden üç ay içinde ilave olarak</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Kanunun 23/1-a bendine göre sahipli yakalanan kaçak silah ve mermilerde, Millî Savunma Bakanlığınca belirlenen değerin %25'i kamu davasının açılmasını, %75'i ise mahkûmiyet hükmünün veya müsadere kararının kesinleşmesini takip eden üç ay içinde ödenir; %50 oranı sahipsiz yakalanan silah-mühimmata aittir. B şıkkı 23/1-b, D şıkkı 23/1-c bendiyle; C ve E şıkları ise ihbarsız sahipli kaçak akaryakıta ilişkin 23/6-b bendiyle (dava açılınca %10, mahkûmiyet veya müsadere kararı kesinleşince ilave %15) uyumludur. Bu nedenle doğru cevap A seçeneğidir. (MD 5607 s. Kanun md. 23/1-a)</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4- </w:t>
      </w:r>
      <w:r>
        <w:t xml:space="preserve">Genelleştirilmiş Tercihler Sistemi Kapsamında Tercihli Rejimden Yararlanacak Eşyanın Menşeinin Tespitine İlişkin Karara (2014/7064) göre, ithalatçının talebi üzerine ilk sevkiyatın ithalatında gümrük idaresine tek bir menşe ispat belgesi ibraz edilebilmesi için eşyaya ilişkin aranan şartlar arasında aşağıdakilerden hangisi </w:t>
      </w:r>
      <w:r>
        <w:rPr>
          <w:b/>
          <w:bCs/>
          <w:u w:val="single"/>
        </w:rPr>
        <w:t xml:space="preserve">yoktur</w:t>
      </w:r>
      <w:r>
        <w:t xml:space="preserve">?</w:t>
      </w:r>
    </w:p>
    <w:p>
      <w:pPr>
        <w:keepNext/>
        <w:spacing w:after="40" w:before="0"/>
        <w:ind w:left="360" w:hanging="360"/>
      </w:pPr>
      <w:r>
        <w:t xml:space="preserve">A) </w:t>
      </w:r>
      <w:r>
        <w:t xml:space="preserve">Önemli ticari değerlere haiz sık ve sürekli ticari akış çerçevesinde ithal edilmesi</w:t>
      </w:r>
    </w:p>
    <w:p>
      <w:pPr>
        <w:keepNext/>
        <w:spacing w:after="40" w:before="0"/>
        <w:ind w:left="360" w:hanging="360"/>
      </w:pPr>
      <w:r>
        <w:t xml:space="preserve">B) </w:t>
      </w:r>
      <w:r>
        <w:t xml:space="preserve">Aynı satış sözleşmesi kapsamında olması ve sözleşme taraflarının ihracatçı ülke veya Türkiye'de yerleşik bulunması</w:t>
      </w:r>
    </w:p>
    <w:p>
      <w:pPr>
        <w:keepNext/>
        <w:spacing w:after="40" w:before="0"/>
        <w:ind w:left="360" w:hanging="360"/>
      </w:pPr>
      <w:r>
        <w:t xml:space="preserve">C) </w:t>
      </w:r>
      <w:r>
        <w:t xml:space="preserve">Gümrük Tarife Cetvelinin aynı sekizli pozisyonunda sınıflandırılması</w:t>
      </w:r>
    </w:p>
    <w:p>
      <w:pPr>
        <w:keepNext/>
        <w:spacing w:after="40" w:before="0"/>
        <w:ind w:left="360" w:hanging="360"/>
      </w:pPr>
      <w:r>
        <w:t xml:space="preserve">D) </w:t>
      </w:r>
      <w:r>
        <w:t xml:space="preserve">Armonize Sistemin 2(a) Genel Kuralı anlamında birleştirilmemiş veya monte edilmemiş hâlde gelmesi</w:t>
      </w:r>
    </w:p>
    <w:p>
      <w:pPr>
        <w:keepNext/>
        <w:spacing w:after="40" w:before="0"/>
        <w:ind w:left="360" w:hanging="360"/>
      </w:pPr>
      <w:r>
        <w:t xml:space="preserve">E) </w:t>
      </w:r>
      <w:r>
        <w:t xml:space="preserve">Yalnız aynı ihracatçıdan aynı ithalatçıya gelmesi ve Türkiye'de aynı gümrük idaresinde giriş işlemlerine tabi tutulması</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Karar md. 27'ye göre tek bir menşe ispat belgesi ibrazı; eşyanın önemli ticari değerlere haiz sık ve sürekli ticari akış çerçevesinde ithal edilmesi, aynı satış sözleşmesi kapsamında olup tarafların ihracatçı ülke veya Türkiye'de yerleşik bulunması, GTC'nin aynı sekizli pozisyonunda sınıflandırılması ve yalnız aynı ihracatçıdan aynı ithalatçıya gelip Türkiye'de aynı gümrük idaresinde işlem görmesi hâlinde mümkündür. Armonize Sistemin 2(a) Genel Kuralı anlamında birleştirilmemiş veya monte edilmemiş ürünler, md. 26'daki "parçalar hâlinde ithalat" hükmünün konusudur. Bu nedenle doğru cevap D seçeneğidir. (MD 2014/7064 sayılı Karar md. 27/1)</w:t>
      </w:r>
    </w:p>
    <w:p>
      <w:pPr>
        <w:keepNext/>
        <w:spacing w:after="40" w:before="280"/>
      </w:pPr>
      <w:r>
        <w:rPr>
          <w:i/>
          <w:iCs/>
          <w:color w:val="B8860B"/>
          <w:sz w:val="20"/>
          <w:szCs w:val="20"/>
        </w:rPr>
        <w:t xml:space="preserve">Sair Mevzuat – Tercihli Menşe İspat Belgeleri · Çok çıkan (17 soru) · beklenen hüküm</w:t>
      </w:r>
    </w:p>
    <w:p>
      <w:pPr>
        <w:keepNext/>
        <w:spacing w:after="80" w:before="200"/>
      </w:pPr>
      <w:r>
        <w:rPr>
          <w:b/>
          <w:bCs/>
        </w:rPr>
        <w:t xml:space="preserve">5- </w:t>
      </w:r>
      <w:r>
        <w:t xml:space="preserve">Genelleştirilmiş Tercihler Sistemi Kapsamında Tercihli Rejimden Yararlanacak Eşya İçin Menşe Beyanı Uygulamasına İlişkin Karara göre, uzun dönem tedarikçi beyanı; beyanın düzenlenme tarihi, bu düzenleme tarihinden en çok (I) öncesine veya en fazla (II) sonrasına kadar olabilecek geçerlilik süresinin başladığı tarih ve bu başlangıç tarihinden en fazla (III) sonrası olabilecek bitiş tarihi belirtilecek şekilde düzenlenir.</w:t>
      </w:r>
    </w:p>
    <w:p>
      <w:pPr>
        <w:keepNext/>
        <w:spacing w:after="80" w:before="60"/>
      </w:pPr>
      <w:r>
        <w:t xml:space="preserve">Yukarıdaki boşluklara (I, II, III) sırasıyla aşağıdakilerden hangisi gelmelidir?</w:t>
      </w:r>
    </w:p>
    <w:p>
      <w:pPr>
        <w:keepNext/>
        <w:spacing w:after="40" w:before="0"/>
        <w:ind w:left="360" w:hanging="360"/>
      </w:pPr>
      <w:r>
        <w:t xml:space="preserve">A) </w:t>
      </w:r>
      <w:r>
        <w:t xml:space="preserve">6 ay – 6 ay – 24 ay</w:t>
      </w:r>
    </w:p>
    <w:p>
      <w:pPr>
        <w:keepNext/>
        <w:spacing w:after="40" w:before="0"/>
        <w:ind w:left="360" w:hanging="360"/>
      </w:pPr>
      <w:r>
        <w:t xml:space="preserve">B) </w:t>
      </w:r>
      <w:r>
        <w:t xml:space="preserve">12 ay – 6 ay – 24 ay</w:t>
      </w:r>
    </w:p>
    <w:p>
      <w:pPr>
        <w:keepNext/>
        <w:spacing w:after="40" w:before="0"/>
        <w:ind w:left="360" w:hanging="360"/>
      </w:pPr>
      <w:r>
        <w:t xml:space="preserve">C) </w:t>
      </w:r>
      <w:r>
        <w:t xml:space="preserve">12 ay – 6 ay – 36 ay</w:t>
      </w:r>
    </w:p>
    <w:p>
      <w:pPr>
        <w:keepNext/>
        <w:spacing w:after="40" w:before="0"/>
        <w:ind w:left="360" w:hanging="360"/>
      </w:pPr>
      <w:r>
        <w:t xml:space="preserve">D) </w:t>
      </w:r>
      <w:r>
        <w:t xml:space="preserve">12 ay – 12 ay – 24 ay</w:t>
      </w:r>
    </w:p>
    <w:p>
      <w:pPr>
        <w:keepNext/>
        <w:spacing w:after="40" w:before="0"/>
        <w:ind w:left="360" w:hanging="360"/>
      </w:pPr>
      <w:r>
        <w:t xml:space="preserve">E) </w:t>
      </w:r>
      <w:r>
        <w:t xml:space="preserve">24 ay – 6 ay – 12 ay</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Karar md. 23/2'ye göre uzun dönem tedarikçi beyanında geçerlilik süresinin başladığı tarih, düzenleme tarihinden en çok 12 ay öncesine veya en fazla 6 ay sonrasına kadar olabilir; bitiş tarihi ise bu başlangıç tarihinden en fazla 24 ay sonrası olabilir. Uzun dönem tedarikçi beyanı, düzenli olarak aynı tercihli menşe statüsündeki eşyayı sevk eden tedarikçinin birden fazla sevkiyatı kapsayan tek beyanıdır; diğer şıklarda bu sürelerden biri veya ikisi değiştirilmiştir. Bu nedenle doğru cevap B seçeneğidir. (MD GTS Menşe Beyanı Kararı md. 23/2)</w:t>
      </w:r>
    </w:p>
    <w:p>
      <w:pPr>
        <w:keepNext/>
        <w:spacing w:after="40" w:before="280"/>
      </w:pPr>
      <w:r>
        <w:rPr>
          <w:i/>
          <w:iCs/>
          <w:color w:val="B8860B"/>
          <w:sz w:val="20"/>
          <w:szCs w:val="20"/>
        </w:rPr>
        <w:t xml:space="preserve">Sair Mevzuat – Kambiyo · Çok çıkan (16 soru) · beklenen hüküm</w:t>
      </w:r>
    </w:p>
    <w:p>
      <w:pPr>
        <w:keepNext/>
        <w:spacing w:after="80" w:before="200"/>
      </w:pPr>
      <w:r>
        <w:rPr>
          <w:b/>
          <w:bCs/>
        </w:rPr>
        <w:t xml:space="preserve">6- </w:t>
      </w:r>
      <w:r>
        <w:t xml:space="preserve">1567 sayılı Türk Parasının Kıymetini Koruma Hakkında Kanuna göre;</w:t>
      </w:r>
    </w:p>
    <w:p>
      <w:pPr>
        <w:keepNext/>
        <w:spacing w:after="80" w:before="60"/>
      </w:pPr>
      <w:r>
        <w:t xml:space="preserve">"Bu Kanuna aykırı fiilleri ihbar edenlerle suç delillerinin tespitinde hizmeti görülenlere hangi hâllerde ikramiye verileceği ve verilecek ikramiyenin miktar ve nispeti (I) ile tespit olunur. Ancak verilecek ikramiyenin miktarı, bu Kanun mucibince hükmolunacak para cezalarından tahsil edilecek miktarın yüzde (II) geçemez."</w:t>
      </w:r>
    </w:p>
    <w:p>
      <w:pPr>
        <w:keepNext/>
        <w:spacing w:after="80" w:before="60"/>
      </w:pPr>
      <w:r>
        <w:t xml:space="preserve">Yukarıdaki boşluklara (I, II) sırasıyla aşağıdakilerden hangisi gelmelidir?</w:t>
      </w:r>
    </w:p>
    <w:p>
      <w:pPr>
        <w:keepNext/>
        <w:spacing w:after="40" w:before="0"/>
        <w:ind w:left="360" w:hanging="360"/>
      </w:pPr>
      <w:r>
        <w:t xml:space="preserve">A) </w:t>
      </w:r>
      <w:r>
        <w:t xml:space="preserve">Cumhurbaşkanı Kararı – yirmi beşini</w:t>
      </w:r>
    </w:p>
    <w:p>
      <w:pPr>
        <w:keepNext/>
        <w:spacing w:after="40" w:before="0"/>
        <w:ind w:left="360" w:hanging="360"/>
      </w:pPr>
      <w:r>
        <w:t xml:space="preserve">B) </w:t>
      </w:r>
      <w:r>
        <w:t xml:space="preserve">Hazine ve Maliye Bakanlığı kararı – kırk beşini</w:t>
      </w:r>
    </w:p>
    <w:p>
      <w:pPr>
        <w:keepNext/>
        <w:spacing w:after="40" w:before="0"/>
        <w:ind w:left="360" w:hanging="360"/>
      </w:pPr>
      <w:r>
        <w:t xml:space="preserve">C) </w:t>
      </w:r>
      <w:r>
        <w:t xml:space="preserve">Cumhurbaşkanı Kararı – kırk beşini</w:t>
      </w:r>
    </w:p>
    <w:p>
      <w:pPr>
        <w:keepNext/>
        <w:spacing w:after="40" w:before="0"/>
        <w:ind w:left="360" w:hanging="360"/>
      </w:pPr>
      <w:r>
        <w:t xml:space="preserve">D) </w:t>
      </w:r>
      <w:r>
        <w:t xml:space="preserve">Hazine ve Maliye Bakanlığı kararı – ellisini</w:t>
      </w:r>
    </w:p>
    <w:p>
      <w:pPr>
        <w:keepNext/>
        <w:spacing w:after="40" w:before="0"/>
        <w:ind w:left="360" w:hanging="360"/>
      </w:pPr>
      <w:r>
        <w:t xml:space="preserve">E) </w:t>
      </w:r>
      <w:r>
        <w:t xml:space="preserve">Cumhurbaşkanı Kararı – ellisini</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Kanunun ek 3. maddesine göre ihbar edenlere ve suç delillerinin tespitinde hizmeti görülenlere verilecek ikramiyenin hâlleri, miktarı ve nispeti Cumhurbaşkanı Kararı ile tespit olunur; ikramiye miktarı, Kanun uyarınca hükmolunacak para cezalarından tahsil edilecek miktarın yüzde kırk beşini geçemez. Bu nedenle doğru cevap C seçeneğidir. (MD 1567 s. Kanun ek md. 3)</w:t>
      </w:r>
    </w:p>
    <w:p>
      <w:pPr>
        <w:keepNext/>
        <w:spacing w:after="40" w:before="280"/>
      </w:pPr>
      <w:r>
        <w:rPr>
          <w:i/>
          <w:iCs/>
          <w:color w:val="B8860B"/>
          <w:sz w:val="20"/>
          <w:szCs w:val="20"/>
        </w:rPr>
        <w:t xml:space="preserve">Sair Mevzuat – Kambiyo · Çok çıkan (16 soru) · beklenen hüküm</w:t>
      </w:r>
    </w:p>
    <w:p>
      <w:pPr>
        <w:keepNext/>
        <w:spacing w:after="80" w:before="200"/>
      </w:pPr>
      <w:r>
        <w:rPr>
          <w:b/>
          <w:bCs/>
        </w:rPr>
        <w:t xml:space="preserve">7- </w:t>
      </w:r>
      <w:r>
        <w:t xml:space="preserve">Türk Parası Kıymetini Koruma Hakkında 32 Sayılı Karar ve bu Karara İlişkin Tebliğ (Tebliğ No: 2008-32/34)'e göre Türkiye'de yerleşik kişilerin yurt dışına sermaye ihracına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Yurt dışında şirket kurmak, ortaklığa katılmak ve şube açmak için nakdi sermayenin bankalar aracılığıyla, ayni sermayenin ise gümrük mevzuatı çerçevesinde ihracı serbesttir.</w:t>
      </w:r>
    </w:p>
    <w:p>
      <w:pPr>
        <w:keepNext/>
        <w:spacing w:after="40" w:before="0"/>
        <w:ind w:left="360" w:hanging="360"/>
      </w:pPr>
      <w:r>
        <w:t xml:space="preserve">B) </w:t>
      </w:r>
      <w:r>
        <w:t xml:space="preserve">Bankalar ve gümrük idareleri, sermaye ihraç eden Türkiye'de yerleşik kişileri her bir işlem tarihinden itibaren 30 gün içinde Hazine ve Maliye Bakanlığı ile Ticaret Bakanlığına bildirir.</w:t>
      </w:r>
    </w:p>
    <w:p>
      <w:pPr>
        <w:keepNext/>
        <w:spacing w:after="40" w:before="0"/>
        <w:ind w:left="360" w:hanging="360"/>
      </w:pPr>
      <w:r>
        <w:t xml:space="preserve">C) </w:t>
      </w:r>
      <w:r>
        <w:t xml:space="preserve">Sermaye ihracı gerçekleştiren yerleşik kişiler, her takvim yılını müteakip üç ay içinde bilgi formunu güncelleyerek Ticaret Bakanlığına gönderir.</w:t>
      </w:r>
    </w:p>
    <w:p>
      <w:pPr>
        <w:keepNext/>
        <w:spacing w:after="40" w:before="0"/>
        <w:ind w:left="360" w:hanging="360"/>
      </w:pPr>
      <w:r>
        <w:t xml:space="preserve">D) </w:t>
      </w:r>
      <w:r>
        <w:t xml:space="preserve">Yerleşik kişiler, yaptıkları ilk nakdi ve/veya ayni sermaye ihracını müteakip otuz gün içinde yurt dışına sermaye ihracına ilişkin bilgi formunu doldurarak ilgili bakanlıklara gönderir.</w:t>
      </w:r>
    </w:p>
    <w:p>
      <w:pPr>
        <w:keepNext/>
        <w:spacing w:after="40" w:before="0"/>
        <w:ind w:left="360" w:hanging="360"/>
      </w:pPr>
      <w:r>
        <w:t xml:space="preserve">E) </w:t>
      </w:r>
      <w:r>
        <w:t xml:space="preserve">Tasfiye edilen veya devredilen yurt dışındaki şirket, ortaklık ve şubelerin durumu hakkında, tasfiye sürecinin sona ermesini ya da devri müteakip en geç üç ay içinde ilgili bakanlıklara bilgi verilir.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Tebliğin 10/1 maddesine göre yerleşik kişiler ilk nakdi ve/veya ayni sermaye ihracını müteakip üç ay içinde Ticaret Bakanlığı internet adresindeki bilgi formunu doldurarak Hazine ve Maliye Bakanlığına ve Ticaret Bakanlığına gönderir; 30 günlük süre, bankalar ve gümrük idarelerinin bildirim süresidir (Karar md. 13/3). A şıkkı Karar md. 13/1, C ve E şıkları Tebliğ md. 10/2 ve 10/3 ile uyumludur. Bu nedenle doğru cevap D seçeneğidir. (MD 2008-32/34 Tebliğ md. 10/1)</w:t>
      </w:r>
    </w:p>
    <w:p>
      <w:pPr>
        <w:keepNext/>
        <w:spacing w:after="40" w:before="280"/>
      </w:pPr>
      <w:r>
        <w:rPr>
          <w:i/>
          <w:iCs/>
          <w:color w:val="B8860B"/>
          <w:sz w:val="20"/>
          <w:szCs w:val="20"/>
        </w:rPr>
        <w:t xml:space="preserve">Sair Mevzuat – İhracat Rejimi ve İhracat Yönetmeliği · Çok çıkan (12 soru) · beklenen hüküm</w:t>
      </w:r>
    </w:p>
    <w:p>
      <w:pPr>
        <w:keepNext/>
        <w:spacing w:after="80" w:before="200"/>
      </w:pPr>
      <w:r>
        <w:rPr>
          <w:b/>
          <w:bCs/>
        </w:rPr>
        <w:t xml:space="preserve">8- </w:t>
      </w:r>
      <w:r>
        <w:t xml:space="preserve">İhracat Yönetmeliğine göre, kamu kuruluşları tarafından açılan uluslararası ihaleler çerçevesinde, ihaleyi kazanan firma veya kuruluş tarafından, Türkiye'de üretilen malların, gelir ve giderleri Türkiye'de kaydedilen yurt dışı müteahhitlik hizmetlerinin ve diğer hizmetlerin yeni alıcılara ihracatı veya mevcut alıcılara yönelik ihracat artışı ile taahhüt gereğince Türkiye'nin mevcut ihracat potansiyelinin geliştirilmesine yönelik Bakanlıkça onaylanan diğer işlemler aşağıdakilerden hangisiyle ifade edilir?</w:t>
      </w:r>
    </w:p>
    <w:p>
      <w:pPr>
        <w:keepNext/>
        <w:spacing w:after="40" w:before="0"/>
        <w:ind w:left="360" w:hanging="360"/>
      </w:pPr>
      <w:r>
        <w:t xml:space="preserve">A) </w:t>
      </w:r>
      <w:r>
        <w:t xml:space="preserve">Bağlı muamele</w:t>
      </w:r>
    </w:p>
    <w:p>
      <w:pPr>
        <w:keepNext/>
        <w:spacing w:after="40" w:before="0"/>
        <w:ind w:left="360" w:hanging="360"/>
      </w:pPr>
      <w:r>
        <w:t xml:space="preserve">B) </w:t>
      </w:r>
      <w:r>
        <w:t xml:space="preserve">Kayda bağlı ihracat</w:t>
      </w:r>
    </w:p>
    <w:p>
      <w:pPr>
        <w:keepNext/>
        <w:spacing w:after="40" w:before="0"/>
        <w:ind w:left="360" w:hanging="360"/>
      </w:pPr>
      <w:r>
        <w:t xml:space="preserve">C) </w:t>
      </w:r>
      <w:r>
        <w:t xml:space="preserve">Takas</w:t>
      </w:r>
    </w:p>
    <w:p>
      <w:pPr>
        <w:keepNext/>
        <w:spacing w:after="40" w:before="0"/>
        <w:ind w:left="360" w:hanging="360"/>
      </w:pPr>
      <w:r>
        <w:t xml:space="preserve">D) </w:t>
      </w:r>
      <w:r>
        <w:t xml:space="preserve">Yurt dışı müteahhitlik hizmetleri kapsamında ihracat</w:t>
      </w:r>
    </w:p>
    <w:p>
      <w:pPr>
        <w:keepNext/>
        <w:spacing w:after="40" w:before="0"/>
        <w:ind w:left="360" w:hanging="360"/>
      </w:pPr>
      <w:r>
        <w:t xml:space="preserve">E) </w:t>
      </w:r>
      <w:r>
        <w:t xml:space="preserve">Offset</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İhracat Yönetmeliği md. 4/1-m'de offset; kamu kuruluşlarınca açılan uluslararası ihaleleri kazanan firma veya kuruluşun, Türkiye'de üretilen malların ve Türkiye'de kaydedilen hizmetlerin yeni alıcılara ihracatı veya mevcut alıcılara yönelik ihracat artışı ile taahhüt gereğince ihracat potansiyelinin geliştirilmesine yönelik Bakanlıkça onaylanan diğer işlemleri olarak tanımlanmıştır. Takas, ihraç veya ithal edilen mal veya hizmet bedelinin kısmen veya tamamen mal, hizmet veya döviz ile karşılanmasıdır; kökteki "müteahhitlik" ifadesi D şıkkına yönlendiren bir tuzaktır. Bu nedenle doğru cevap E seçeneğidir. (MD İhracat Yönetmeliği md. 4/1-m)</w:t>
      </w:r>
    </w:p>
    <w:p>
      <w:pPr>
        <w:keepNext/>
        <w:spacing w:after="40" w:before="280"/>
      </w:pPr>
      <w:r>
        <w:rPr>
          <w:i/>
          <w:iCs/>
          <w:color w:val="B8860B"/>
          <w:sz w:val="20"/>
          <w:szCs w:val="20"/>
        </w:rPr>
        <w:t xml:space="preserve">Hesaplama – Gümrük kıymeti hesabı (kalem listesi) · Çok çıkan (59 soru) · yeni kurgu</w:t>
      </w:r>
    </w:p>
    <w:p>
      <w:pPr>
        <w:keepNext/>
        <w:spacing w:after="80" w:before="200"/>
      </w:pPr>
      <w:r>
        <w:rPr>
          <w:b/>
          <w:bCs/>
        </w:rPr>
        <w:t xml:space="preserve">9- </w:t>
      </w:r>
      <w:r>
        <w:t xml:space="preserve">Aşağıdaki ithalatta eşyanın gümrük kıymeti kaç TL'dir?</w:t>
      </w:r>
    </w:p>
    <w:p>
      <w:pPr>
        <w:keepNext/>
        <w:spacing w:after="80" w:before="60"/>
      </w:pPr>
      <w:r>
        <w:t xml:space="preserve">(M) firması, Brezilya'da yerleşik ilişkisiz (X) firmasından 4.000 ton dökme mısırı ton başına 260 USD olmak üzere FAS Santos teslim şekliyle satın almıştır.</w:t>
      </w:r>
    </w:p>
    <w:p>
      <w:pPr>
        <w:keepNext/>
        <w:spacing w:after="80" w:before="60"/>
      </w:pPr>
      <w:r>
        <w:t xml:space="preserve">i) (M) firması Santos–İskenderun seferi için bir gemiyi 150.000 USD'ye kiralamış; geminin kalan kapasitesine 6.000 ton yükleyen diğer ithalatçılarla charter bedelini, sözleşme gereği taşınan yük ağırlığı oranında paylaşmıştır.</w:t>
      </w:r>
    </w:p>
    <w:p>
      <w:pPr>
        <w:keepNext/>
        <w:spacing w:after="80" w:before="60"/>
      </w:pPr>
      <w:r>
        <w:t xml:space="preserve">ii) Mısırın Santos limanında gemiye yüklenmesi için (M) firması 6.000 USD ödemiştir.</w:t>
      </w:r>
    </w:p>
    <w:p>
      <w:pPr>
        <w:keepNext/>
        <w:spacing w:after="80" w:before="60"/>
      </w:pPr>
      <w:r>
        <w:t xml:space="preserve">iii) İskenderun'a kadar olan taşıma için 2.600 USD sigorta primi ödenmiştir.</w:t>
      </w:r>
    </w:p>
    <w:p>
      <w:pPr>
        <w:keepNext/>
        <w:spacing w:after="80" w:before="60"/>
      </w:pPr>
      <w:r>
        <w:t xml:space="preserve">iv) Satış sözleşmesine göre mısırın protein oranı sözleşmedeki asgari değeri aştığından (M) firması (X)'e ton başına 2 USD kalite primi ödemiştir.</w:t>
      </w:r>
    </w:p>
    <w:p>
      <w:pPr>
        <w:keepNext/>
        <w:spacing w:after="80" w:before="60"/>
      </w:pPr>
      <w:r>
        <w:t xml:space="preserve">v) (M) firmasının sözleşmede bir şart olmaksızın kendi isteğiyle yaptırdığı yükleme gözetiminin bedeli 2.000 USD'dir.</w:t>
      </w:r>
    </w:p>
    <w:p>
      <w:pPr>
        <w:keepNext/>
        <w:spacing w:after="80" w:before="60"/>
      </w:pPr>
      <w:r>
        <w:t xml:space="preserve">vi) Geminin İskenderun limanında beklemesi nedeniyle 12.000 USD demuraj, İskenderun limanında boşaltma için 90.000 TL ödenmiştir.</w:t>
      </w:r>
    </w:p>
    <w:p>
      <w:pPr>
        <w:keepNext/>
        <w:spacing w:after="80" w:before="60"/>
      </w:pPr>
      <w:r>
        <w:t xml:space="preserve">vii) Kur 1 USD = 42,00 TL'dir.</w:t>
      </w:r>
    </w:p>
    <w:p>
      <w:pPr>
        <w:keepNext/>
        <w:spacing w:after="40" w:before="0"/>
        <w:ind w:left="360" w:hanging="360"/>
      </w:pPr>
      <w:r>
        <w:t xml:space="preserve">A) </w:t>
      </w:r>
      <w:r>
        <w:t xml:space="preserve">46.561.200 TL</w:t>
      </w:r>
    </w:p>
    <w:p>
      <w:pPr>
        <w:keepNext/>
        <w:spacing w:after="40" w:before="0"/>
        <w:ind w:left="360" w:hanging="360"/>
      </w:pPr>
      <w:r>
        <w:t xml:space="preserve">B) </w:t>
      </w:r>
      <w:r>
        <w:t xml:space="preserve">46.645.200 TL</w:t>
      </w:r>
    </w:p>
    <w:p>
      <w:pPr>
        <w:keepNext/>
        <w:spacing w:after="40" w:before="0"/>
        <w:ind w:left="360" w:hanging="360"/>
      </w:pPr>
      <w:r>
        <w:t xml:space="preserve">C) </w:t>
      </w:r>
      <w:r>
        <w:t xml:space="preserve">46.897.200 TL</w:t>
      </w:r>
    </w:p>
    <w:p>
      <w:pPr>
        <w:keepNext/>
        <w:spacing w:after="40" w:before="0"/>
        <w:ind w:left="360" w:hanging="360"/>
      </w:pPr>
      <w:r>
        <w:t xml:space="preserve">D) </w:t>
      </w:r>
      <w:r>
        <w:t xml:space="preserve">47.401.200 TL</w:t>
      </w:r>
    </w:p>
    <w:p>
      <w:pPr>
        <w:keepNext/>
        <w:spacing w:after="40" w:before="0"/>
        <w:ind w:left="360" w:hanging="360"/>
      </w:pPr>
      <w:r>
        <w:t xml:space="preserve">E) </w:t>
      </w:r>
      <w:r>
        <w:t xml:space="preserve">50.677.200 TL</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Fatura 4.000 × 260 = 1.040.000 USD. Eklenenler: charter bedelinin nesnel ve ölçülebilir veriye (ağırlık oranı) göre (M)'ye düşen payı 150.000 × 4.000/10.000 = 60.000 USD, yükleme gideri 6.000 USD, sigorta 2.600 USD (GK 27/1-e, 27/2) ve satıcıya ödenen kalite primi 8.000 USD (GK 24/3-a). Eklenmeyenler: alıcının kendi isteğiyle yaptırdığı gözetim, giriş limanına varıştan sonraki demuraj ve boşaltma (GK 28/1-a). Kıymet = 1.116.600 USD × 42 = 46.897.200 TL. Çeldiriciler: A şıkkı kalite priminin, B şıkkı yükleme giderinin eklenmemesinden; D şıkkı İskenderun demurajının eklenmesinden; E şıkkı charter bedelinin tamamının bu eşyaya yüklenmesinden doğar. Bu nedenle doğru cevap C seçeneğidir. (MD GK md. 27/1-e; GK md. 27/2; GK md. 28/1-a)</w:t>
      </w:r>
    </w:p>
    <w:p>
      <w:pPr>
        <w:keepNext/>
        <w:spacing w:after="40" w:before="280"/>
      </w:pPr>
      <w:r>
        <w:rPr>
          <w:i/>
          <w:iCs/>
          <w:color w:val="B8860B"/>
          <w:sz w:val="20"/>
          <w:szCs w:val="20"/>
        </w:rPr>
        <w:t xml:space="preserve">Hesaplama – Özel kıymet durumu · Çok çıkan (59 soru) · yeni kurgu</w:t>
      </w:r>
    </w:p>
    <w:p>
      <w:pPr>
        <w:keepNext/>
        <w:spacing w:after="80" w:before="200"/>
      </w:pPr>
      <w:r>
        <w:rPr>
          <w:b/>
          <w:bCs/>
        </w:rPr>
        <w:t xml:space="preserve">10- </w:t>
      </w:r>
      <w:r>
        <w:t xml:space="preserve">Gümrük Yönetmeliğine göre aşağıdaki durumda (M) firmasına geri verilebilecek gümrük vergisi tutarı kaç TL'dir?</w:t>
      </w:r>
    </w:p>
    <w:p>
      <w:pPr>
        <w:keepNext/>
        <w:spacing w:after="80" w:before="60"/>
      </w:pPr>
      <w:r>
        <w:t xml:space="preserve">(M) firması, Japonya'da yerleşik (X) firmasından CIF bedeli toplam 1.500.000 Avro olan 50 adet forkliftin serbest dolaşıma giriş beyannamesini 15.09.2025 tarihinde tescil ettirmiştir. Gümrük vergisi oranı %4, tescil tarihindeki kur 1 Avro = 48,00 TL'dir. Daha sonra (X) firması (M) lehine şu ödemeleri yapmıştır:</w:t>
      </w:r>
    </w:p>
    <w:p>
      <w:pPr>
        <w:keepNext/>
        <w:spacing w:after="80" w:before="60"/>
      </w:pPr>
      <w:r>
        <w:t xml:space="preserve">i) 20.02.2026: Satış sözleşmesindeki garanti hükmü uyarınca, tescil tarihinde mevcut olan ve fiyatın belirlenmesinde dikkate alınmamış hidrolik sistem kusuru nedeniyle 60.000 Avro fiyat indirimi</w:t>
      </w:r>
    </w:p>
    <w:p>
      <w:pPr>
        <w:keepNext/>
        <w:spacing w:after="80" w:before="60"/>
      </w:pPr>
      <w:r>
        <w:t xml:space="preserve">ii) 05.10.2026: Aynı garanti hükmü kapsamında, tescil tarihinde mevcut olan başka bir kusur nedeniyle 15.000 Avro fiyat indirimi</w:t>
      </w:r>
    </w:p>
    <w:p>
      <w:pPr>
        <w:keepNext/>
        <w:spacing w:after="80" w:before="60"/>
      </w:pPr>
      <w:r>
        <w:t xml:space="preserve">iii) 31.12.2025: (M)'nin 2025 yılında (X)'ten yaptığı tüm alımların toplam hacmine bağlı olarak verilen 25.000 Avro yıl sonu ciro primi</w:t>
      </w:r>
    </w:p>
    <w:p>
      <w:pPr>
        <w:keepNext/>
        <w:spacing w:after="80" w:before="60"/>
      </w:pPr>
      <w:r>
        <w:t xml:space="preserve">Kusurlar ve garantiye dayalı indirimler gümrük idaresine belgelenmiş ve idarece uygun bulunmuştur. Geri verme tarihinde kur 1 Avro = 50,00 TL'dir.</w:t>
      </w:r>
    </w:p>
    <w:p>
      <w:pPr>
        <w:keepNext/>
        <w:spacing w:after="40" w:before="0"/>
        <w:ind w:left="360" w:hanging="360"/>
      </w:pPr>
      <w:r>
        <w:t xml:space="preserve">A) </w:t>
      </w:r>
      <w:r>
        <w:t xml:space="preserve">115.200 TL</w:t>
      </w:r>
    </w:p>
    <w:p>
      <w:pPr>
        <w:keepNext/>
        <w:spacing w:after="40" w:before="0"/>
        <w:ind w:left="360" w:hanging="360"/>
      </w:pPr>
      <w:r>
        <w:t xml:space="preserve">B) </w:t>
      </w:r>
      <w:r>
        <w:t xml:space="preserve">120.000 TL</w:t>
      </w:r>
    </w:p>
    <w:p>
      <w:pPr>
        <w:keepNext/>
        <w:spacing w:after="40" w:before="0"/>
        <w:ind w:left="360" w:hanging="360"/>
      </w:pPr>
      <w:r>
        <w:t xml:space="preserve">C) </w:t>
      </w:r>
      <w:r>
        <w:t xml:space="preserve">144.000 TL</w:t>
      </w:r>
    </w:p>
    <w:p>
      <w:pPr>
        <w:keepNext/>
        <w:spacing w:after="40" w:before="0"/>
        <w:ind w:left="360" w:hanging="360"/>
      </w:pPr>
      <w:r>
        <w:t xml:space="preserve">D) </w:t>
      </w:r>
      <w:r>
        <w:t xml:space="preserve">163.200 TL</w:t>
      </w:r>
    </w:p>
    <w:p>
      <w:pPr>
        <w:keepNext/>
        <w:spacing w:after="40" w:before="0"/>
        <w:ind w:left="360" w:hanging="360"/>
      </w:pPr>
      <w:r>
        <w:t xml:space="preserve">E) </w:t>
      </w:r>
      <w:r>
        <w:t xml:space="preserve">192.000 TL</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Serbest dolaşımdan sonra satıcının garanti yükümlülüğünden kaynaklanan ve tescil tarihinde mevcut kusur nedeniyle yaptığı fiyat düzeltmesi, tescilden itibaren bir yıl içinde yapılmışsa kıymette dikkate alınır ve GK 211 çerçevesinde işlem yapılır (GY 45/1-ç). 20.02.2026 tarihli düzeltme bir yıl içindedir; 05.10.2026 tarihli düzeltme 15.09.2026'dan sonra yapıldığından dikkate alınmaz; ciro primi garantiye dayalı bir düzeltme değildir. Kıymet farkı tescil tarihindeki kurla TL'ye çevrilir: 60.000 × 48 × %4 = 115.200 TL. Çeldiriciler: B şıkkı geri verme tarihindeki kurun kullanılmasından, C şıkkı bir yıllık süreyi aşan düzeltmenin de dikkate alınmasından, D şıkkı ciro priminin eklenmesinden, E şıkkı bütün ödemelerin dikkate alınmasından doğar. Bu nedenle doğru cevap A seçeneğidir. (MD GY md. 45/1-ç; aynı bent)</w:t>
      </w:r>
    </w:p>
    <w:p>
      <w:pPr>
        <w:keepNext/>
        <w:spacing w:after="40" w:before="280"/>
      </w:pPr>
      <w:r>
        <w:rPr>
          <w:i/>
          <w:iCs/>
          <w:color w:val="B8860B"/>
          <w:sz w:val="20"/>
          <w:szCs w:val="20"/>
        </w:rPr>
        <w:t xml:space="preserve">Hesaplama – Vergi tutarı ve vergi zinciri · Çok çıkan (59 soru) · yeni kurgu</w:t>
      </w:r>
    </w:p>
    <w:p>
      <w:pPr>
        <w:keepNext/>
        <w:spacing w:after="80" w:before="200"/>
      </w:pPr>
      <w:r>
        <w:rPr>
          <w:b/>
          <w:bCs/>
        </w:rPr>
        <w:t xml:space="preserve">11- </w:t>
      </w:r>
      <w:r>
        <w:t xml:space="preserve">Katma Değer Vergisi Kanunu ve Gümrük Yönetmeliğine göre aşağıdaki ithalat nedeniyle ödenmesi gereken KDV'nin toplamı (sonradan beyan edilecek kısım dahil) kaç TL'dir?</w:t>
      </w:r>
    </w:p>
    <w:p>
      <w:pPr>
        <w:keepNext/>
        <w:spacing w:after="80" w:before="60"/>
      </w:pPr>
      <w:r>
        <w:t xml:space="preserve">i) (M) firması, bedeli vadeli ödenecek 62.500 Avro tutarındaki eşyanın serbest dolaşıma giriş beyannamesini tescil ettirmiştir. Tescil tarihindeki kur 1 Avro = 48,00 TL olup gümrük kıymeti 3.000.000 TL'dir.</w:t>
      </w:r>
    </w:p>
    <w:p>
      <w:pPr>
        <w:keepNext/>
        <w:spacing w:after="80" w:before="60"/>
      </w:pPr>
      <w:r>
        <w:t xml:space="preserve">ii) Gümrük vergisi oranı %6, KDV oranı %20'dir; başka ithalat vergisi yoktur.</w:t>
      </w:r>
    </w:p>
    <w:p>
      <w:pPr>
        <w:keepNext/>
        <w:spacing w:after="80" w:before="60"/>
      </w:pPr>
      <w:r>
        <w:t xml:space="preserve">iii) Tescilden önce ödenen ve KDV'ye tabi tutulmamış ardiye ücreti 24.000 TL, tescilden sonraki döneme ait ardiye ücreti 18.000 TL'dir.</w:t>
      </w:r>
    </w:p>
    <w:p>
      <w:pPr>
        <w:keepNext/>
        <w:spacing w:after="80" w:before="60"/>
      </w:pPr>
      <w:r>
        <w:t xml:space="preserve">iv) Mal bedeli, satış sözleşmesi uyarınca vadede 1 Avro = 49,60 TL kurundan ödenmiş; oluşan kur farkı (M) firmasının muhasebe kayıtlarına intikal ettirilmiştir.</w:t>
      </w:r>
    </w:p>
    <w:p>
      <w:pPr>
        <w:keepNext/>
        <w:spacing w:after="40" w:before="0"/>
        <w:ind w:left="360" w:hanging="360"/>
      </w:pPr>
      <w:r>
        <w:t xml:space="preserve">A) </w:t>
      </w:r>
      <w:r>
        <w:t xml:space="preserve">624.800 TL</w:t>
      </w:r>
    </w:p>
    <w:p>
      <w:pPr>
        <w:keepNext/>
        <w:spacing w:after="40" w:before="0"/>
        <w:ind w:left="360" w:hanging="360"/>
      </w:pPr>
      <w:r>
        <w:t xml:space="preserve">B) </w:t>
      </w:r>
      <w:r>
        <w:t xml:space="preserve">640.800 TL</w:t>
      </w:r>
    </w:p>
    <w:p>
      <w:pPr>
        <w:keepNext/>
        <w:spacing w:after="40" w:before="0"/>
        <w:ind w:left="360" w:hanging="360"/>
      </w:pPr>
      <w:r>
        <w:t xml:space="preserve">C) </w:t>
      </w:r>
      <w:r>
        <w:t xml:space="preserve">644.400 TL</w:t>
      </w:r>
    </w:p>
    <w:p>
      <w:pPr>
        <w:keepNext/>
        <w:spacing w:after="40" w:before="0"/>
        <w:ind w:left="360" w:hanging="360"/>
      </w:pPr>
      <w:r>
        <w:t xml:space="preserve">D) </w:t>
      </w:r>
      <w:r>
        <w:t xml:space="preserve">660.800 TL</w:t>
      </w:r>
    </w:p>
    <w:p>
      <w:pPr>
        <w:keepNext/>
        <w:spacing w:after="40" w:before="0"/>
        <w:ind w:left="360" w:hanging="360"/>
      </w:pPr>
      <w:r>
        <w:t xml:space="preserve">E) </w:t>
      </w:r>
      <w:r>
        <w:t xml:space="preserve">664.400 TL</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Gümrük vergisi 3.000.000 × %6 = 180.000 TL. Mal bedeli üzerinden hesaplanan kur farkı KDV matrahına girer (KDVK 21/c): 62.500 × (49,60 − 48,00) = 100.000 TL. Tescilde bilinemeyen bu matrah unsuru, muhasebe kayıtlarına intikal ettirildiği ayı izleyen ayın yirmi altıncı günü akşamına kadar beyan edilip vergisi ödenir (GY 53/5). Gümrük kıymetinin dönüştürülmesinde ise tescil tarihindeki kur esas kalır. Matrah = 3.000.000 + 180.000 + 24.000 + 100.000 = 3.304.000 TL; KDV = 660.800 TL. Tescil sonrası ardiye matraha girmez. Çeldiriciler: A şıkkı gümrük vergisinin matraha eklenmemesinden, B şıkkı kur farkının dikkate alınmamasından, C şıkkı kur farkının unutulup tescil sonrası ardiyenin eklenmesinden, E şıkkı tescil sonrası ardiyenin de matraha eklenmesinden doğar. Bu nedenle doğru cevap D seçeneğidir. (MD KDVK md. 21/c; GY md. 53/5)</w:t>
      </w:r>
    </w:p>
    <w:p>
      <w:pPr>
        <w:keepNext/>
        <w:spacing w:after="40" w:before="280"/>
      </w:pPr>
      <w:r>
        <w:rPr>
          <w:i/>
          <w:iCs/>
          <w:color w:val="B8860B"/>
          <w:sz w:val="20"/>
          <w:szCs w:val="20"/>
        </w:rPr>
        <w:t xml:space="preserve">Hesaplama – Vergi tutarı ve vergi zinciri · Çok çıkan (59 soru) · yeni kurgu</w:t>
      </w:r>
    </w:p>
    <w:p>
      <w:pPr>
        <w:keepNext/>
        <w:spacing w:after="80" w:before="200"/>
      </w:pPr>
      <w:r>
        <w:rPr>
          <w:b/>
          <w:bCs/>
        </w:rPr>
        <w:t xml:space="preserve">12- </w:t>
      </w:r>
      <w:r>
        <w:t xml:space="preserve">4458 sayılı Gümrük Kanununa göre aşağıdaki hariçte işleme işleminde işlem görmüş ürünün serbest dolaşıma girişinde ödenecek gümrük vergisi kaç TL'dir?</w:t>
      </w:r>
    </w:p>
    <w:p>
      <w:pPr>
        <w:keepNext/>
        <w:spacing w:after="80" w:before="60"/>
      </w:pPr>
      <w:r>
        <w:t xml:space="preserve">i) (M) firması, daha önce nihai kullanımı nedeniyle %2 indirimli oranla serbest dolaşıma soktuğu bir üretim hattı ünitesini hariçte işleme rejimi kapsamında yurt dışına göndermiştir. İlk ithalatta eşyanın gümrük kıymeti 1.800.000 TL, o tarihteki kanuni gümrük vergisi oranı %9'dur. İndirimli oranın tanınması için gerekli koşullar yürürlükte kalmaya devam etmektedir.</w:t>
      </w:r>
    </w:p>
    <w:p>
      <w:pPr>
        <w:keepNext/>
        <w:spacing w:after="80" w:before="60"/>
      </w:pPr>
      <w:r>
        <w:t xml:space="preserve">ii) Geçici ihraç eşyasının, işlem görmüş ürünün serbest dolaşıma giriş tarihinde işleme ülkesinden ithal edilmesi halinde esas alınacak kıymeti 2.000.000 TL, bu tarihteki kanuni gümrük vergisi oranı %8'dir.</w:t>
      </w:r>
    </w:p>
    <w:p>
      <w:pPr>
        <w:keepNext/>
        <w:spacing w:after="80" w:before="60"/>
      </w:pPr>
      <w:r>
        <w:t xml:space="preserve">iii) İşlem görmüş ürünün gümrük kıymeti 3.100.000 TL, gümrük vergisi oranı %8'dir; işlem görmüş ürün için nihai kullanım hükümlerinden yararlanılmamaktadır.</w:t>
      </w:r>
    </w:p>
    <w:p>
      <w:pPr>
        <w:keepNext/>
        <w:spacing w:after="80" w:before="60"/>
      </w:pPr>
      <w:r>
        <w:t xml:space="preserve">(Diğer vergiler dikkate alınmayacaktır.)</w:t>
      </w:r>
    </w:p>
    <w:p>
      <w:pPr>
        <w:keepNext/>
        <w:spacing w:after="40" w:before="0"/>
        <w:ind w:left="360" w:hanging="360"/>
      </w:pPr>
      <w:r>
        <w:t xml:space="preserve">A) </w:t>
      </w:r>
      <w:r>
        <w:t xml:space="preserve">68.000 TL</w:t>
      </w:r>
    </w:p>
    <w:p>
      <w:pPr>
        <w:keepNext/>
        <w:spacing w:after="40" w:before="0"/>
        <w:ind w:left="360" w:hanging="360"/>
      </w:pPr>
      <w:r>
        <w:t xml:space="preserve">B) </w:t>
      </w:r>
      <w:r>
        <w:t xml:space="preserve">88.000 TL</w:t>
      </w:r>
    </w:p>
    <w:p>
      <w:pPr>
        <w:keepNext/>
        <w:spacing w:after="40" w:before="0"/>
        <w:ind w:left="360" w:hanging="360"/>
      </w:pPr>
      <w:r>
        <w:t xml:space="preserve">C) </w:t>
      </w:r>
      <w:r>
        <w:t xml:space="preserve">104.000 TL</w:t>
      </w:r>
    </w:p>
    <w:p>
      <w:pPr>
        <w:keepNext/>
        <w:spacing w:after="40" w:before="0"/>
        <w:ind w:left="360" w:hanging="360"/>
      </w:pPr>
      <w:r>
        <w:t xml:space="preserve">D) </w:t>
      </w:r>
      <w:r>
        <w:t xml:space="preserve">208.000 TL</w:t>
      </w:r>
    </w:p>
    <w:p>
      <w:pPr>
        <w:keepNext/>
        <w:spacing w:after="40" w:before="0"/>
        <w:ind w:left="360" w:hanging="360"/>
      </w:pPr>
      <w:r>
        <w:t xml:space="preserve">E) </w:t>
      </w:r>
      <w:r>
        <w:t xml:space="preserve">212.000 TL</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İşlem görmüş ürünün vergisi 3.100.000 × %8 = 248.000 TL. Geçici ihraç eşyası nihai kullanımı nedeniyle indirimli oranla serbest dolaşıma girmiş ve bu oranın koşulları devam ediyorsa indirilecek tutar, eşyanın serbest dolaşıma ilk girişinde hesaplanan gerçek ithalat vergileri tutarıdır (GK 141/2-b): 1.800.000 × %2 = 36.000 TL. Ödenecek vergi = 248.000 − 36.000 = 212.000 TL. Çeldiriciler: A şıkkı düşümün güncel kıymet ve ilk girişteki kanuni oranla (2.000.000 × %9), B şıkkı güncel kıymet ve güncel oranla (2.000.000 × %8), C şıkkı ilk kıymet ve güncel oranla (1.800.000 × %8), D şıkkı güncel kıymet ve indirimli oranla (2.000.000 × %2) hesaplanmasından doğar. Bu nedenle doğru cevap E seçeneğidir. (MD GK md. 141/2-b)</w:t>
      </w:r>
    </w:p>
    <w:p>
      <w:pPr>
        <w:keepNext/>
        <w:spacing w:after="40" w:before="280"/>
      </w:pPr>
      <w:r>
        <w:rPr>
          <w:i/>
          <w:iCs/>
          <w:color w:val="B8860B"/>
          <w:sz w:val="20"/>
          <w:szCs w:val="20"/>
        </w:rPr>
        <w:t xml:space="preserve">Hesaplama – Özel kıymet durumu · Çok çıkan (59 soru) · yeni kurgu</w:t>
      </w:r>
    </w:p>
    <w:p>
      <w:pPr>
        <w:keepNext/>
        <w:spacing w:after="80" w:before="200"/>
      </w:pPr>
      <w:r>
        <w:rPr>
          <w:b/>
          <w:bCs/>
        </w:rPr>
        <w:t xml:space="preserve">13- </w:t>
      </w:r>
      <w:r>
        <w:t xml:space="preserve">Gümrük Yönetmeliğine göre aşağıdaki ithalatta eşyanın gümrük kıymeti kaç TL'dir?</w:t>
      </w:r>
    </w:p>
    <w:p>
      <w:pPr>
        <w:keepNext/>
        <w:spacing w:after="80" w:before="60"/>
      </w:pPr>
      <w:r>
        <w:t xml:space="preserve">i) (M) firması, Güney Kore'de yerleşik ilişkisiz (X) firmasından 500 adet medikal monitörü birim fiyatı 1.000 USD olmak üzere CIF Mersin teslim şekliyle satın almıştır. Fatura tarihi 01.09.2026, fatura bedeli 500.000 USD olup 12.000 USD navlun ve 1.000 USD sigorta bu bedele dahildir.</w:t>
      </w:r>
    </w:p>
    <w:p>
      <w:pPr>
        <w:keepNext/>
        <w:spacing w:after="80" w:before="60"/>
      </w:pPr>
      <w:r>
        <w:t xml:space="preserve">ii) Satış sözleşmesine göre fatura tarihinden itibaren 10 gün içinde yapılan ödemelerde fatura bedeli üzerinden %2 peşin ödeme iskontosu uygulanmakta, 90 günden sonra yapılan ödemelerde ise fatura bedeline %3 vade farkı eklenmektedir.</w:t>
      </w:r>
    </w:p>
    <w:p>
      <w:pPr>
        <w:keepNext/>
        <w:spacing w:after="80" w:before="60"/>
      </w:pPr>
      <w:r>
        <w:t xml:space="preserve">iii) Serbest dolaşıma giriş beyannamesi 05.09.2026 tarihinde tescil edilmiş, bu tarihte bedel henüz ödenmemiştir. (M) firması bedeli 09.09.2026 tarihinde iskontolu olarak ödemiş ve ödemeyi gümrük idaresine belgelemiştir.</w:t>
      </w:r>
    </w:p>
    <w:p>
      <w:pPr>
        <w:keepNext/>
        <w:spacing w:after="80" w:before="60"/>
      </w:pPr>
      <w:r>
        <w:t xml:space="preserve">iv) Beyannamenin tescil tarihinde TCMB döviz satış kuru 1 USD = 42,00 TL, ödeme tarihindeki kur 1 USD = 41,50 TL'dir.</w:t>
      </w:r>
    </w:p>
    <w:p>
      <w:pPr>
        <w:keepNext/>
        <w:spacing w:after="40" w:before="0"/>
        <w:ind w:left="360" w:hanging="360"/>
      </w:pPr>
      <w:r>
        <w:t xml:space="preserve">A) </w:t>
      </w:r>
      <w:r>
        <w:t xml:space="preserve">20.335.000 TL</w:t>
      </w:r>
    </w:p>
    <w:p>
      <w:pPr>
        <w:keepNext/>
        <w:spacing w:after="40" w:before="0"/>
        <w:ind w:left="360" w:hanging="360"/>
      </w:pPr>
      <w:r>
        <w:t xml:space="preserve">B) </w:t>
      </w:r>
      <w:r>
        <w:t xml:space="preserve">20.580.000 TL</w:t>
      </w:r>
    </w:p>
    <w:p>
      <w:pPr>
        <w:keepNext/>
        <w:spacing w:after="40" w:before="0"/>
        <w:ind w:left="360" w:hanging="360"/>
      </w:pPr>
      <w:r>
        <w:t xml:space="preserve">C) </w:t>
      </w:r>
      <w:r>
        <w:t xml:space="preserve">21.000.000 TL</w:t>
      </w:r>
    </w:p>
    <w:p>
      <w:pPr>
        <w:keepNext/>
        <w:spacing w:after="40" w:before="0"/>
        <w:ind w:left="360" w:hanging="360"/>
      </w:pPr>
      <w:r>
        <w:t xml:space="preserve">D) </w:t>
      </w:r>
      <w:r>
        <w:t xml:space="preserve">21.084.000 TL</w:t>
      </w:r>
    </w:p>
    <w:p>
      <w:pPr>
        <w:keepNext/>
        <w:spacing w:after="40" w:before="0"/>
        <w:ind w:left="360" w:hanging="360"/>
      </w:pPr>
      <w:r>
        <w:t xml:space="preserve">E) </w:t>
      </w:r>
      <w:r>
        <w:t xml:space="preserve">21.630.000 TL</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Satış bedeli yönteminde kıymetin belirlendiği sırada eşya bedeli fiilen ödenmemişse, ödemenin gerçekleşeceği tarihte ödenecek olan bedel kıymete esas alınır (GY 45/1-b). Ödeme 10 günlük süre içinde yapıldığından ödenecek bedel 500.000 × %98 = 490.000 USD'dir; navlun ve sigorta CIF bedelin içindedir. TL'ye çevirmede ödeme tarihindeki kur değil, yükümlülüğün başladığı tarihteki TCMB döviz satış kuru kullanılır (GK 30): 490.000 × 42 = 20.580.000 TL. Çeldiriciler: A şıkkı ödeme tarihindeki kurun kullanılmasından, C şıkkı iskontosuz fatura bedelinin esas alınmasından, D şıkkı CIF bedele dahil navlunun iskontolu bedele ikinci kez eklenmesinden, E şıkkı gerçekleşmeyen vade farkının eklenmesinden doğar. Bu nedenle doğru cevap B seçeneğidir. (MD GY md. 45/1-b; GK md. 30)</w:t>
      </w:r>
    </w:p>
    <w:p>
      <w:pPr>
        <w:keepNext/>
        <w:spacing w:after="40" w:before="280"/>
      </w:pPr>
      <w:r>
        <w:rPr>
          <w:i/>
          <w:iCs/>
          <w:color w:val="B8860B"/>
          <w:sz w:val="20"/>
          <w:szCs w:val="20"/>
        </w:rPr>
        <w:t xml:space="preserve">Hesaplama – Teminat, süre ve diğer sayısal hesaplar · Çok çıkan (59 soru) · yeni kurgu</w:t>
      </w:r>
    </w:p>
    <w:p>
      <w:pPr>
        <w:keepNext/>
        <w:spacing w:after="80" w:before="200"/>
      </w:pPr>
      <w:r>
        <w:rPr>
          <w:b/>
          <w:bCs/>
        </w:rPr>
        <w:t xml:space="preserve">14- </w:t>
      </w:r>
      <w:r>
        <w:t xml:space="preserve">4458 sayılı Gümrük Kanunu ve Gümrük Yönetmeliğine göre aşağıdaki durumda (M) firmasına geri verilebilecek ithalat vergileri toplamı kaç TL'dir?</w:t>
      </w:r>
    </w:p>
    <w:p>
      <w:pPr>
        <w:keepNext/>
        <w:spacing w:after="80" w:before="60"/>
      </w:pPr>
      <w:r>
        <w:t xml:space="preserve">(M) firması 500 adet endüstriyel pompayı serbest dolaşıma sokmuş olup adet başına ödenen ithalat vergileri (gümrük vergisi ve ilave gümrük vergisi) 1.600 TL'dir. Geri verme başvuruları süresi içinde yapılmıştır.</w:t>
      </w:r>
    </w:p>
    <w:p>
      <w:pPr>
        <w:keepNext/>
        <w:spacing w:after="80" w:before="60"/>
      </w:pPr>
      <w:r>
        <w:t xml:space="preserve">i) 40 adet: Beyannamenin tescili tarihi itibarıyla kusurlu olduğu tespit edilmiş, kusurun tespiti için gerekli ilk kullanım dışında kullanılmamış ve satıcıya geri gönderilmek üzere ihraç edilmiştir.</w:t>
      </w:r>
    </w:p>
    <w:p>
      <w:pPr>
        <w:keepNext/>
        <w:spacing w:after="80" w:before="60"/>
      </w:pPr>
      <w:r>
        <w:t xml:space="preserve">ii) 15 adet: Beyannamenin tescilinden sonra, ancak gümrük idaresince teslim edilmeden önce geçici depolama yerinde elleçleme sırasında hasar görmüş; kullanılmadan ihraç edilmiştir.</w:t>
      </w:r>
    </w:p>
    <w:p>
      <w:pPr>
        <w:keepNext/>
        <w:spacing w:after="80" w:before="60"/>
      </w:pPr>
      <w:r>
        <w:t xml:space="preserve">iii) 10 adet: Tescil tarihi itibarıyla kusurlu olup ilk kullanım dışında kullanılmamış; (M) firmasının talebi üzerine gümrük idaresinin izniyle ihraç yerine imha edilmiştir.</w:t>
      </w:r>
    </w:p>
    <w:p>
      <w:pPr>
        <w:keepNext/>
        <w:spacing w:after="80" w:before="60"/>
      </w:pPr>
      <w:r>
        <w:t xml:space="preserve">iv) 20 adet: Tescil tarihi itibarıyla kusurlu olduğu teyit edildikten sonra (M) firması tarafından yurt içinde hurda olarak satılmıştır.</w:t>
      </w:r>
    </w:p>
    <w:p>
      <w:pPr>
        <w:keepNext/>
        <w:spacing w:after="80" w:before="60"/>
      </w:pPr>
      <w:r>
        <w:t xml:space="preserve">v) 25 adet: Satış sözleşmesinde kusurlu oldukları bilinerek fiyatları buna göre indirilmiş, daha sonra ihraç edilmiştir.</w:t>
      </w:r>
    </w:p>
    <w:p>
      <w:pPr>
        <w:keepNext/>
        <w:spacing w:after="80" w:before="60"/>
      </w:pPr>
      <w:r>
        <w:t xml:space="preserve">vi) 30 adet: Teslimden iki ay sonra (M) firmasının deposundaki su baskını nedeniyle hasar görmüş ve ihraç edilmiştir.</w:t>
      </w:r>
    </w:p>
    <w:p>
      <w:pPr>
        <w:keepNext/>
        <w:spacing w:after="40" w:before="0"/>
        <w:ind w:left="360" w:hanging="360"/>
      </w:pPr>
      <w:r>
        <w:t xml:space="preserve">A) </w:t>
      </w:r>
      <w:r>
        <w:t xml:space="preserve">64.000 TL</w:t>
      </w:r>
    </w:p>
    <w:p>
      <w:pPr>
        <w:keepNext/>
        <w:spacing w:after="40" w:before="0"/>
        <w:ind w:left="360" w:hanging="360"/>
      </w:pPr>
      <w:r>
        <w:t xml:space="preserve">B) </w:t>
      </w:r>
      <w:r>
        <w:t xml:space="preserve">88.000 TL</w:t>
      </w:r>
    </w:p>
    <w:p>
      <w:pPr>
        <w:keepNext/>
        <w:spacing w:after="40" w:before="0"/>
        <w:ind w:left="360" w:hanging="360"/>
      </w:pPr>
      <w:r>
        <w:t xml:space="preserve">C) </w:t>
      </w:r>
      <w:r>
        <w:t xml:space="preserve">104.000 TL</w:t>
      </w:r>
    </w:p>
    <w:p>
      <w:pPr>
        <w:keepNext/>
        <w:spacing w:after="40" w:before="0"/>
        <w:ind w:left="360" w:hanging="360"/>
      </w:pPr>
      <w:r>
        <w:t xml:space="preserve">D) </w:t>
      </w:r>
      <w:r>
        <w:t xml:space="preserve">144.000 TL</w:t>
      </w:r>
    </w:p>
    <w:p>
      <w:pPr>
        <w:keepNext/>
        <w:spacing w:after="40" w:before="0"/>
        <w:ind w:left="360" w:hanging="360"/>
      </w:pPr>
      <w:r>
        <w:t xml:space="preserve">E) </w:t>
      </w:r>
      <w:r>
        <w:t xml:space="preserve">176.000 TL</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Beyannamenin tescili tarihi itibarıyla kusurlu olduğu için ithalatçının kabul etmediği eşyanın ithalat vergileri, eşya kusurun tespiti için gerekli ilk kullanım dışında kullanılmamış ve ihraç edilmişse geri verilir; teslimden önce hasar gören eşya da kusurlu eşyaya dahildir ve idare talep üzerine ihracat yerine imhaya izin verebilir (GK 213/1-2). Buna göre i, ii ve iii numaralı kalemlerde 65 × 1.600 = 104.000 TL geri verilir. Kusurun fiyatta dikkate alındığı v numaralı kalemde ve kusur teyit edildikten sonra satılan iv numaralı kalemde geri verme yapılmaz (GY 501/1); vi numaralı kalemdeki eşya tescil tarihinde kusurlu olmayıp teslimden sonra hasar görmüştür. Çeldiriciler: A şıkkı yalnız i numaralı kalemin, B şıkkı imha edilen kalem dışarıda bırakılarak i ve ii numaralı kalemlerin dikkate alınmasından; D şıkkı fiyatta kusuru dikkate alınan v numaralı kalemin, E şıkkı ayrıca kusur teyidinden sonra satılan iv numaralı kalemin de eklenmesinden doğar. Bu nedenle doğru cevap C seçeneğidir. (MD GK md. 213/1; GK md. 213/2; GY md. 501/1-a; GY md. 501/1-b)</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15- </w:t>
      </w:r>
      <w:r>
        <w:t xml:space="preserve">Gümrük Genel Tebliği (Transit Rejimi) (Seri No: 4)'e göre güzergâh ve transit süresine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Transit süresi, süre sınırı olarak belirtilen takvim gününde, varsa öngörülen saatte, aksi hâlde mesai saati bitiminde sona erer.</w:t>
      </w:r>
    </w:p>
    <w:p>
      <w:pPr>
        <w:keepNext/>
        <w:spacing w:after="40" w:before="0"/>
        <w:ind w:left="360" w:hanging="360"/>
      </w:pPr>
      <w:r>
        <w:t xml:space="preserve">B) </w:t>
      </w:r>
      <w:r>
        <w:t xml:space="preserve">Mücbir sebeple belirlenen güzergâh dışına çıkılırsa taşıyıcı TRB'nin 56 no.lu kutusuna bilgi kaydeder; sunulan belgeler hareket gümrük idaresince değerlendirilir.</w:t>
      </w:r>
    </w:p>
    <w:p>
      <w:pPr>
        <w:keepNext/>
        <w:spacing w:after="40" w:before="0"/>
        <w:ind w:left="360" w:hanging="360"/>
      </w:pPr>
      <w:r>
        <w:t xml:space="preserve">C) </w:t>
      </w:r>
      <w:r>
        <w:t xml:space="preserve">Özel İzin Belgesiyle taşınan eşyada ulusal transit süreleri, belgedeki taşıma sürelerini geçmeyecek şekilde ilgili gümrük idaresince artırılabilir.</w:t>
      </w:r>
    </w:p>
    <w:p>
      <w:pPr>
        <w:keepNext/>
        <w:spacing w:after="40" w:before="0"/>
        <w:ind w:left="360" w:hanging="360"/>
      </w:pPr>
      <w:r>
        <w:t xml:space="preserve">D) </w:t>
      </w:r>
      <w:r>
        <w:t xml:space="preserve">Özel İzin Belgesinde bir güzergâh belirlenmişse hareket gümrük idaresi bunu dikkate alarak güzergâh belirler ve taşıtların bu güzergâhı izlemesi zorunludur.</w:t>
      </w:r>
    </w:p>
    <w:p>
      <w:pPr>
        <w:keepNext/>
        <w:spacing w:after="40" w:before="0"/>
        <w:ind w:left="360" w:hanging="360"/>
      </w:pPr>
      <w:r>
        <w:t xml:space="preserve">E) </w:t>
      </w:r>
      <w:r>
        <w:t xml:space="preserve">Ulusal transitte araca ATS cihazı takılması veya taşıyıcı hakkında risk verisi bulunması hâlinde mümkün olan en kısa transit süresi verilir.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Seri No: 4 Tebliğin 24/4 fıkrasına göre mücbir sebep gerekçesiyle hareket gümrük idaresince belirlenen güzergâhın dışına çıkılması hâlinde taşıyıcı TRB'nin 56 no.lu kutusuna gerekli bilgileri kaydeder; gerekçesiyle birlikte sunulan bilgi ve belgeler varış gümrük idaresince değerlendirilir ve uygun görülürse işlemlere devam edilir. Bu nedenle B şıkkı yanlıştır. A şıkkı 25/5, C şıkkı 25/6, D şıkkı 24/3, E şıkkı 25/8 hükmüdür. Bu nedenle doğru cevap B seçeneğidir. (MD Seri No: 4 Transit Tebliği md. 24/4)</w:t>
      </w:r>
    </w:p>
    <w:p>
      <w:pPr>
        <w:keepNext/>
        <w:spacing w:after="40" w:before="280"/>
      </w:pPr>
      <w:r>
        <w:rPr>
          <w:i/>
          <w:iCs/>
          <w:color w:val="B8860B"/>
          <w:sz w:val="20"/>
          <w:szCs w:val="20"/>
        </w:rPr>
        <w:t xml:space="preserve">Gümrük Mevzuatı – Transit · Çok çıkan (21 soru) · beklenen hüküm</w:t>
      </w:r>
    </w:p>
    <w:p>
      <w:pPr>
        <w:keepNext/>
        <w:spacing w:after="80" w:before="200"/>
      </w:pPr>
      <w:r>
        <w:rPr>
          <w:b/>
          <w:bCs/>
        </w:rPr>
        <w:t xml:space="preserve">16- </w:t>
      </w:r>
      <w:r>
        <w:t xml:space="preserve">Gümrük Genel Tebliği (Transit Rejimi) (Seri No: 4)'e göre kefil ve kefilin taahhüdünün iptaline ilişkin aşağıdaki ifadelerden hangisi doğrudur?</w:t>
      </w:r>
    </w:p>
    <w:p>
      <w:pPr>
        <w:keepNext/>
        <w:spacing w:after="40" w:before="0"/>
        <w:ind w:left="360" w:hanging="360"/>
      </w:pPr>
      <w:r>
        <w:t xml:space="preserve">A) </w:t>
      </w:r>
      <w:r>
        <w:t xml:space="preserve">Ortak transit işlemlerinde kullanılacak teminatı veren kefil, yalnızca hareket gümrük idaresinin bulunduğu akit tarafta bir hizmet adresi gösterir.</w:t>
      </w:r>
    </w:p>
    <w:p>
      <w:pPr>
        <w:keepNext/>
        <w:spacing w:after="40" w:before="0"/>
        <w:ind w:left="360" w:hanging="360"/>
      </w:pPr>
      <w:r>
        <w:t xml:space="preserve">B) </w:t>
      </w:r>
      <w:r>
        <w:t xml:space="preserve">Kefil tarafından teminat mektubu kapsamında ödeme yapılması hâlinde, izin sahibinin kapsamlı teminattan yararlanması kendiliğinden sona erer.</w:t>
      </w:r>
    </w:p>
    <w:p>
      <w:pPr>
        <w:keepNext/>
        <w:spacing w:after="40" w:before="0"/>
        <w:ind w:left="360" w:hanging="360"/>
      </w:pPr>
      <w:r>
        <w:t xml:space="preserve">C) </w:t>
      </w:r>
      <w:r>
        <w:t xml:space="preserve">Kefilin taahhüdünün iptalini talep etmesi hâlinde, teminat gümrük idaresince rejim hak sahibinden ilgili sertifikaların derhal iade edilmesi istenir.</w:t>
      </w:r>
    </w:p>
    <w:p>
      <w:pPr>
        <w:keepNext/>
        <w:spacing w:after="40" w:before="0"/>
        <w:ind w:left="360" w:hanging="360"/>
      </w:pPr>
      <w:r>
        <w:t xml:space="preserve">D) </w:t>
      </w:r>
      <w:r>
        <w:t xml:space="preserve">Kefilin taahhüdünün iptalinin geçerli olduğu tarihte, transit işlemlerinin ibra edilip edilmediğine bakılmaksızın teminat mektubu iade edilir.</w:t>
      </w:r>
    </w:p>
    <w:p>
      <w:pPr>
        <w:keepNext/>
        <w:spacing w:after="40" w:before="0"/>
        <w:ind w:left="360" w:hanging="360"/>
      </w:pPr>
      <w:r>
        <w:t xml:space="preserve">E) </w:t>
      </w:r>
      <w:r>
        <w:t xml:space="preserve">Teminat gümrük idaresi, kefilin taahhüdünü ancak kefilin yazılı talebi üzerine iptal edebilir; idarenin re'sen iptal yetkisi bulunmamaktadır.</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Tebliğin 15/2 fıkrasına göre kefil taahhüdünün iptalini talep ederse teminat gümrük idaresi rejim hak sahibinden ilgili sertifikaların derhal iadesini ister; C şıkkı doğrudur. 14/4'e göre kefil ortak transit işlemine dahil her akit tarafta (Topluluk ise her üye devlette) hizmet adresi veya acenta görevlendirir (A şıkkı yanlış); 14/7'ye göre ödeme yapılması hâlinde kefilin bildirimi ve talebine istinaden izin sahibi referans tutara kadar yararlandırılmaya devam edilir ya da taahhüt iptal edilir (B şıkkı yanlış); 15/3'e göre tüm transit işlemlerinin ibra edildiği tespit edilmedikçe mektup iade edilmez (D şıkkı yanlış); 15/1'e göre teminat mektubunun düzenlendiği sıradaki koşullar artık yerine getirilemiyorsa teminat gümrük idaresi taahhüdü kendiliğinden iptal eder (E şıkkı yanlış). Bu nedenle doğru cevap C seçeneğidir. (MD Seri No: 4 Transit Tebliği md. 15/2)</w:t>
      </w:r>
    </w:p>
    <w:p>
      <w:pPr>
        <w:keepNext/>
        <w:spacing w:after="40" w:before="280"/>
      </w:pPr>
      <w:r>
        <w:rPr>
          <w:i/>
          <w:iCs/>
          <w:color w:val="B8860B"/>
          <w:sz w:val="20"/>
          <w:szCs w:val="20"/>
        </w:rPr>
        <w:t xml:space="preserve">Gümrük Mevzuatı – Transit · Çok çıkan (21 soru) · beklenen hüküm</w:t>
      </w:r>
    </w:p>
    <w:p>
      <w:pPr>
        <w:keepNext/>
        <w:spacing w:after="60" w:before="200"/>
      </w:pPr>
      <w:r>
        <w:rPr>
          <w:b/>
          <w:bCs/>
        </w:rPr>
        <w:t xml:space="preserve">17- </w:t>
      </w:r>
      <w:r>
        <w:t xml:space="preserve">Gümrük Genel Tebliği (Transit Rejimi) (Seri No: 4)'e göre izin makamı, kapsamlı teminat veya teminattan vazgeçme izninin yeniden değerlendirilmesinde aşağıdakilerden hangilerini dikkate alır?</w:t>
      </w:r>
    </w:p>
    <w:p>
      <w:pPr>
        <w:keepNext/>
        <w:spacing w:after="40" w:before="0"/>
        <w:ind w:left="360"/>
      </w:pPr>
      <w:r>
        <w:t xml:space="preserve">I. </w:t>
      </w:r>
      <w:r>
        <w:t xml:space="preserve">İzin sahibinin güvenilirliği</w:t>
      </w:r>
    </w:p>
    <w:p>
      <w:pPr>
        <w:keepNext/>
        <w:spacing w:after="40" w:before="0"/>
        <w:ind w:left="360"/>
      </w:pPr>
      <w:r>
        <w:t xml:space="preserve">II. </w:t>
      </w:r>
      <w:r>
        <w:t xml:space="preserve">Devam eden araştırma usullerinin sayısı</w:t>
      </w:r>
    </w:p>
    <w:p>
      <w:pPr>
        <w:keepNext/>
        <w:spacing w:after="40" w:before="0"/>
        <w:ind w:left="360"/>
      </w:pPr>
      <w:r>
        <w:t xml:space="preserve">III. </w:t>
      </w:r>
      <w:r>
        <w:t xml:space="preserve">İzin sahibinin, gümrük mevzuatı ile ilgili diğer yükümlülüklere uyma ve ödemelerini yerine getirme durumu</w:t>
      </w:r>
    </w:p>
    <w:p>
      <w:pPr>
        <w:keepNext/>
        <w:spacing w:after="40" w:before="0"/>
        <w:ind w:left="360"/>
      </w:pPr>
      <w:r>
        <w:t xml:space="preserve">IV. </w:t>
      </w:r>
      <w:r>
        <w:t xml:space="preserve">İbra edilmeyen transit rejimleriyle ilgili kefile gönderilen bildirimlerin sayısı</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12/3 fıkrasına göre izin makamı yeniden değerlendirmede izin sahibinin güvenilirliğini, devam eden araştırma usullerinin sayısını, ibra edilmeyen transit rejimleriyle ilgili kefile gönderilen bildirimlerin sayısını ve gümrük mevzuatındaki diğer yükümlülüklere uyma ve ödemeleri yerine getirme durumunu dikkate alır; dört öncülün tamamı bu sayımda yer alır. Değerlendirme sonucunda izin düzeltilebilir, askıya alınabilir veya iptal edilebilir (12/1); izin makamı bu değerlendirmede izin sahibinden kayıtlarını sunmasını isteyebilir (12/3). Koşulların kaybedildiğinin anlaşılması hâlinde izin sahibine şartları yeniden sağlaması için 30 gün süre verilir (12/4). Bu nedenle doğru cevap E seçeneğidir. (MD Seri No: 4 Transit Tebliği md. 12/3)</w:t>
      </w:r>
    </w:p>
    <w:p>
      <w:pPr>
        <w:keepNext/>
        <w:spacing w:after="40" w:before="280"/>
      </w:pPr>
      <w:r>
        <w:rPr>
          <w:i/>
          <w:iCs/>
          <w:color w:val="B8860B"/>
          <w:sz w:val="20"/>
          <w:szCs w:val="20"/>
        </w:rPr>
        <w:t xml:space="preserve">Gümrük Mevzuatı – Muafiyetler · Çok çıkan (16 soru) · beklenen hüküm</w:t>
      </w:r>
    </w:p>
    <w:p>
      <w:pPr>
        <w:keepNext/>
        <w:spacing w:after="80" w:before="200"/>
      </w:pPr>
      <w:r>
        <w:rPr>
          <w:b/>
          <w:bCs/>
        </w:rPr>
        <w:t xml:space="preserve">18- </w:t>
      </w:r>
      <w:r>
        <w:t xml:space="preserve">2009/15481 sayılı Karara göre Türkiye Gümrük Bölgesi dışında üretilmiş olup bir ticari fuar veya benzeri olay münasebetiyle getirilen, her türlü eşyanın temsil edici özelliklerini taşıyan küçük miktardaki numunelere tanınan muafiyette aranan şartlar arasında aşağıdakilerden hangisi </w:t>
      </w:r>
      <w:r>
        <w:rPr>
          <w:b/>
          <w:bCs/>
          <w:u w:val="single"/>
        </w:rPr>
        <w:t xml:space="preserve">yer almaz</w:t>
      </w:r>
      <w:r>
        <w:t xml:space="preserve">?</w:t>
      </w:r>
    </w:p>
    <w:p>
      <w:pPr>
        <w:keepNext/>
        <w:spacing w:after="40" w:before="0"/>
        <w:ind w:left="360" w:hanging="360"/>
      </w:pPr>
      <w:r>
        <w:t xml:space="preserve">A) </w:t>
      </w:r>
      <w:r>
        <w:t xml:space="preserve">Faaliyet sırasında tüketilecek ya da yok edilecek eşya olması</w:t>
      </w:r>
    </w:p>
    <w:p>
      <w:pPr>
        <w:keepNext/>
        <w:spacing w:after="40" w:before="0"/>
        <w:ind w:left="360" w:hanging="360"/>
      </w:pPr>
      <w:r>
        <w:t xml:space="preserve">B) </w:t>
      </w:r>
      <w:r>
        <w:t xml:space="preserve">Yabancı ülkelerden ücretsiz olarak gönderilmesi veya serbest dolaşıma sokulan eşya ile birlikte gelmesi</w:t>
      </w:r>
    </w:p>
    <w:p>
      <w:pPr>
        <w:keepNext/>
        <w:spacing w:after="40" w:before="0"/>
        <w:ind w:left="360" w:hanging="360"/>
      </w:pPr>
      <w:r>
        <w:t xml:space="preserve">C) </w:t>
      </w:r>
      <w:r>
        <w:t xml:space="preserve">Halka ücretsiz olarak dağıtılmak üzere gönderilmesi ve kişilerin kullanım veya tüketimine mahsus olması</w:t>
      </w:r>
    </w:p>
    <w:p>
      <w:pPr>
        <w:keepNext/>
        <w:spacing w:after="40" w:before="0"/>
        <w:ind w:left="360" w:hanging="360"/>
      </w:pPr>
      <w:r>
        <w:t xml:space="preserve">D) </w:t>
      </w:r>
      <w:r>
        <w:t xml:space="preserve">Birim değerinin düşük olması ve reklam eşyası olarak kabul edilebilecek nitelikte bulunması</w:t>
      </w:r>
    </w:p>
    <w:p>
      <w:pPr>
        <w:keepNext/>
        <w:spacing w:after="40" w:before="0"/>
        <w:ind w:left="360" w:hanging="360"/>
      </w:pPr>
      <w:r>
        <w:t xml:space="preserve">E) </w:t>
      </w:r>
      <w:r>
        <w:t xml:space="preserve">Kolaylıkla pazarlanabilir olmaması ve paketlenmişse piyasadaki en küçük biriminden daha küçük miktar içermesi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Karar md. 90/1'e göre md. 89/1-a kapsamındaki numunelerde ücretsiz gönderilme veya serbest dolaşıma sokulan eşya ile birlikte gelme (a bendi), halka ücretsiz dağıtım ve kişisel kullanım/tüketim (b bendi), düşük birim değer ve reklam eşyası niteliği (c bendi), kolay pazarlanamama ve en küçük birimden küçük miktar (ç bendi), paketlenmemiş yiyecek-içecekte anında tüketilebilirlik (d bendi) ve olayın niteliğine uygun toplam kıymet ve miktar (e bendi) şartları aranır. "Faaliyet sırasında tüketilecek ya da yok edilecek eşya olması" şartı, md. 90/2-a'da fuarda sergilenen makine ve cihazların gösteri amacıyla çalıştırılmasında kullanılacak eşya için öngörülmüştür. Bu nedenle doğru cevap A seçeneğidir. (MD Karar md. 90/1-a; md. 90/2-a)</w:t>
      </w:r>
    </w:p>
    <w:p>
      <w:pPr>
        <w:keepNext/>
        <w:spacing w:after="40" w:before="280"/>
      </w:pPr>
      <w:r>
        <w:rPr>
          <w:i/>
          <w:iCs/>
          <w:color w:val="B8860B"/>
          <w:sz w:val="20"/>
          <w:szCs w:val="20"/>
        </w:rPr>
        <w:t xml:space="preserve">Gümrük Mevzuatı – Muafiyetler · Çok çıkan (16 soru) · beklenen hüküm</w:t>
      </w:r>
    </w:p>
    <w:p>
      <w:pPr>
        <w:keepNext/>
        <w:spacing w:after="40" w:before="200"/>
        <w:ind w:left="360" w:hanging="360"/>
      </w:pPr>
      <w:r>
        <w:rPr>
          <w:b/>
          <w:bCs/>
        </w:rPr>
        <w:t xml:space="preserve">19- </w:t>
      </w:r>
      <w:r>
        <w:t xml:space="preserve">I. </w:t>
      </w:r>
      <w:r>
        <w:t xml:space="preserve">İşyeri açma izin belgesi</w:t>
      </w:r>
    </w:p>
    <w:p>
      <w:pPr>
        <w:keepNext/>
        <w:spacing w:after="40" w:before="0"/>
        <w:ind w:left="360"/>
      </w:pPr>
      <w:r>
        <w:t xml:space="preserve">II. </w:t>
      </w:r>
      <w:r>
        <w:t xml:space="preserve">İşletmenin son üç yıllık kazancı ve ödenen vergilere ilişkin belgeler</w:t>
      </w:r>
    </w:p>
    <w:p>
      <w:pPr>
        <w:keepNext/>
        <w:spacing w:after="40" w:before="0"/>
        <w:ind w:left="360"/>
      </w:pPr>
      <w:r>
        <w:t xml:space="preserve">III. </w:t>
      </w:r>
      <w:r>
        <w:t xml:space="preserve">Mahalli esnaf, sanatkâr, ticaret veya sanayi odasına kayıt belgesi</w:t>
      </w:r>
    </w:p>
    <w:p>
      <w:pPr>
        <w:keepNext/>
        <w:spacing w:after="40" w:before="0"/>
        <w:ind w:left="360"/>
      </w:pPr>
      <w:r>
        <w:t xml:space="preserve">IV. </w:t>
      </w:r>
      <w:r>
        <w:t xml:space="preserve">Yerleşim yerinin nakledildiğine ilişkin ikamet nakil belgesi</w:t>
      </w:r>
    </w:p>
    <w:p>
      <w:pPr>
        <w:keepNext/>
        <w:spacing w:after="40" w:before="0"/>
        <w:ind w:left="360"/>
      </w:pPr>
      <w:r>
        <w:t xml:space="preserve">Gümrük Muafiyeti Tebliği (Seri No: 2)'ye göre işyeri nakli suretiyle serbest dolaşıma girecek eşya için yapılacak başvuruda, yukarıdaki belgelerden hangileri yurt dışından temin edilerek tercümeleri dış temsilciliklerimizce onaylanmış belgeler arasında sayılmıştır?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III ve IV</w:t>
      </w:r>
    </w:p>
    <w:p>
      <w:pPr>
        <w:keepNext/>
        <w:spacing w:after="40" w:before="0"/>
        <w:ind w:left="360" w:hanging="360"/>
      </w:pPr>
      <w:r>
        <w:t xml:space="preserve">E) </w:t>
      </w:r>
      <w:r>
        <w:t xml:space="preserve">II ve IV</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 md. 27/1-a'ya göre yurt dışından temin edilerek tercümeleri dış temsilciliklerimizce onaylanmış belgeler; ekonomik faaliyetin sona erdirildiğine dair ilgili ülke resmi makamlarından alınacak belge, işletmenin son üç yıllık kazancı ve ödenen vergilere ilişkin belgeler, makine ve sair eşyanın faturaları ile demirbaş kayıtları, dış temsilciliklerimizden alınacak ikamet nakil belgesi ve eşya listesidir. İşyeri açma izin belgesi ile oda kayıt belgesi ise md. 27/1-b'ye göre Türkiye'den temin edilecek belgelerdir. Bu nedenle doğru cevap E seçeneğidir. (MD Gümrük Muafiyeti Tebliği (Seri No: 2) md. 27/1-a-2; 27/1-a-4 ; 27/1-b)</w:t>
      </w:r>
    </w:p>
    <w:p>
      <w:pPr>
        <w:keepNext/>
        <w:spacing w:after="40" w:before="280"/>
      </w:pPr>
      <w:r>
        <w:rPr>
          <w:i/>
          <w:iCs/>
          <w:color w:val="B8860B"/>
          <w:sz w:val="20"/>
          <w:szCs w:val="20"/>
        </w:rPr>
        <w:t xml:space="preserve">Gümrük Mevzuatı – Antrepo · Çok çıkan (15 soru) · beklenen hüküm</w:t>
      </w:r>
    </w:p>
    <w:p>
      <w:pPr>
        <w:keepNext/>
        <w:spacing w:after="60" w:before="200"/>
      </w:pPr>
      <w:r>
        <w:rPr>
          <w:b/>
          <w:bCs/>
        </w:rPr>
        <w:t xml:space="preserve">20- </w:t>
      </w:r>
      <w:r>
        <w:t xml:space="preserve">Gümrük Yönetmeliğine göre antrepoya eşya girişinin durdurulmasına ilişkin aşağıdaki ifadeler verilmiştir:</w:t>
      </w:r>
    </w:p>
    <w:p>
      <w:pPr>
        <w:keepNext/>
        <w:spacing w:after="40" w:before="0"/>
        <w:ind w:left="360"/>
      </w:pPr>
      <w:r>
        <w:t xml:space="preserve">I. </w:t>
      </w:r>
      <w:r>
        <w:t xml:space="preserve">Yükümlülüklerini yerine getirmeyen işleticinin antreposuna, yükümlülükler yerine getirilinceye kadar tedbir mahiyetinde eşya girişinin durdurulmasına bölge müdürlüğünce karar verilir.</w:t>
      </w:r>
    </w:p>
    <w:p>
      <w:pPr>
        <w:keepNext/>
        <w:spacing w:after="40" w:before="0"/>
        <w:ind w:left="360"/>
      </w:pPr>
      <w:r>
        <w:t xml:space="preserve">II. </w:t>
      </w:r>
      <w:r>
        <w:t xml:space="preserve">Yükümlülüğün yerine getirildiğinin tespiti hâlinde antrepoya eşya girişine Bakanlıkça yeniden izin verilir.</w:t>
      </w:r>
    </w:p>
    <w:p>
      <w:pPr>
        <w:keepNext/>
        <w:spacing w:after="40" w:before="0"/>
        <w:ind w:left="360"/>
      </w:pPr>
      <w:r>
        <w:t xml:space="preserve">III. </w:t>
      </w:r>
      <w:r>
        <w:t xml:space="preserve">Gümrük idaresi amirlerince yapılan denetlemede yolsuzluk tespit edilirse bölge müdürlüğünce antreponun geçici olarak eşya girişine durdurulması dâhil gerekli tedbirler alınır.</w:t>
      </w:r>
    </w:p>
    <w:p>
      <w:pPr>
        <w:keepNext/>
        <w:spacing w:after="40" w:before="0"/>
        <w:ind w:left="360"/>
      </w:pPr>
      <w:r>
        <w:t xml:space="preserve">IV. </w:t>
      </w:r>
      <w:r>
        <w:t xml:space="preserve">Denetlemede yolsuzluk tespit edilen antreponun eşya girişine açılıp açılmayacağına ilişkin nihai kararı bölge müdürlüğü verir.</w:t>
      </w:r>
    </w:p>
    <w:p>
      <w:pPr>
        <w:keepNext/>
        <w:spacing w:after="40" w:before="0"/>
        <w:ind w:left="360"/>
      </w:pPr>
      <w:r>
        <w:t xml:space="preserve">Yukarıdaki ifadelerden hangileri doğrudur?</w:t>
      </w:r>
    </w:p>
    <w:p>
      <w:pPr>
        <w:keepNext/>
        <w:spacing w:after="40" w:before="0"/>
        <w:ind w:left="360" w:hanging="360"/>
      </w:pPr>
      <w:r>
        <w:t xml:space="preserve">A) </w:t>
      </w:r>
      <w:r>
        <w:t xml:space="preserve">II ve III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Gümrük Yönetmeliğinin 525/2 fıkrasına göre taahhüt ve yükümlülüklerini yerine getirmeyen işleticinin antreposuna tedbir mahiyetinde eşya girişinin durdurulmasına ve yükümlülüğün yerine getirildiğinin tespitinde yeniden izin verilmesine Bakanlıkça karar verilir (I yanlış, II doğru). 525/3 fıkrasına göre gümrük idaresi amirlerince yapılan denetlemede yolsuzluk tespit edilirse bölge müdürlüğü geçici durdurma dâhil gerekli tedbirleri alarak görüşüyle Bakanlığa bildirir; eşya girişine açılıp açılmayacağına ilişkin nihai karar Bakanlıkça verilir (III doğru, IV yanlış). Bu nedenle doğru cevap A seçeneğidir. (MD GY md. 525/2; md. 525/3)</w:t>
      </w:r>
    </w:p>
    <w:p>
      <w:pPr>
        <w:keepNext/>
        <w:spacing w:after="40" w:before="280"/>
      </w:pPr>
      <w:r>
        <w:rPr>
          <w:i/>
          <w:iCs/>
          <w:color w:val="B8860B"/>
          <w:sz w:val="20"/>
          <w:szCs w:val="20"/>
        </w:rPr>
        <w:t xml:space="preserve">Gümrük Mevzuatı – Antrepo · Çok çıkan (15 soru) · beklenen hüküm</w:t>
      </w:r>
    </w:p>
    <w:p>
      <w:pPr>
        <w:keepNext/>
        <w:spacing w:after="80" w:before="200"/>
      </w:pPr>
      <w:r>
        <w:rPr>
          <w:b/>
          <w:bCs/>
        </w:rPr>
        <w:t xml:space="preserve">21- </w:t>
      </w:r>
      <w:r>
        <w:t xml:space="preserve">Gümrük Yönetmeliğine göre antrepo yatırım izni başvurularında, antrepo açılmasına ekonomik yönden ihtiyaç bulunup bulunmadığına dair değerlendirmede dikkate alınacağı belirtilen hususlar arasında aşağıdakilerden hangisi </w:t>
      </w:r>
      <w:r>
        <w:rPr>
          <w:b/>
          <w:bCs/>
          <w:u w:val="single"/>
        </w:rPr>
        <w:t xml:space="preserve">yer almaz</w:t>
      </w:r>
      <w:r>
        <w:t xml:space="preserve">?</w:t>
      </w:r>
    </w:p>
    <w:p>
      <w:pPr>
        <w:keepNext/>
        <w:spacing w:after="40" w:before="0"/>
        <w:ind w:left="360" w:hanging="360"/>
      </w:pPr>
      <w:r>
        <w:t xml:space="preserve">A) </w:t>
      </w:r>
      <w:r>
        <w:t xml:space="preserve">Antrepo açılacak yerdeki diğer antrepo ve geçici depolama yerlerinin fiziki kapasiteleri</w:t>
      </w:r>
    </w:p>
    <w:p>
      <w:pPr>
        <w:keepNext/>
        <w:spacing w:after="40" w:before="0"/>
        <w:ind w:left="360" w:hanging="360"/>
      </w:pPr>
      <w:r>
        <w:t xml:space="preserve">B) </w:t>
      </w:r>
      <w:r>
        <w:t xml:space="preserve">Antrepo açılacak yerdeki diğer antrepo ve geçici depolama yerlerinin dönemsel doluluk oranları</w:t>
      </w:r>
    </w:p>
    <w:p>
      <w:pPr>
        <w:keepNext/>
        <w:spacing w:after="40" w:before="0"/>
        <w:ind w:left="360" w:hanging="360"/>
      </w:pPr>
      <w:r>
        <w:t xml:space="preserve">C) </w:t>
      </w:r>
      <w:r>
        <w:t xml:space="preserve">Başvurunun yapıldığı gümrük müdürlüğünün işlem hacmi ve idari kapasitesi</w:t>
      </w:r>
    </w:p>
    <w:p>
      <w:pPr>
        <w:keepNext/>
        <w:spacing w:after="40" w:before="0"/>
        <w:ind w:left="360" w:hanging="360"/>
      </w:pPr>
      <w:r>
        <w:t xml:space="preserve">D) </w:t>
      </w:r>
      <w:r>
        <w:t xml:space="preserve">Antrepo açılmasının öngörüldüğü yerdeki ticari ve sınai yatırımlar</w:t>
      </w:r>
    </w:p>
    <w:p>
      <w:pPr>
        <w:keepNext/>
        <w:spacing w:after="40" w:before="0"/>
        <w:ind w:left="360" w:hanging="360"/>
      </w:pPr>
      <w:r>
        <w:t xml:space="preserve">E) </w:t>
      </w:r>
      <w:r>
        <w:t xml:space="preserve">Başvuru sahibinin ödenmiş sermayesi ve son üç yıllık dış ticaret hacmi</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Gümrük Yönetmeliğinin 518/8 fıkrasına göre ekonomik yönden ihtiyaç değerlendirmesi; antrepo açılacak yerdeki diğer antrepo ve geçici depolama yerlerinin fiziki kapasiteleri, dönemsel doluluk oranları, başvurunun yapıldığı gümrük müdürlüğünün işlem hacmi ve idari kapasitesi ile antrepo açılması öngörülen yerdeki ticari ve sınai yatırımlar dikkate alınarak yapılır. Başvuru sahibinin sermayesi ve dış ticaret hacmi bu sayımda yer almaz. Yatırım izni talepleri Bakanlıkça sonuçlandırılır. Bu nedenle doğru cevap E seçeneğidir. (MD GY md. 518/8)</w:t>
      </w:r>
    </w:p>
    <w:p>
      <w:pPr>
        <w:keepNext/>
        <w:spacing w:after="40" w:before="280"/>
      </w:pPr>
      <w:r>
        <w:rPr>
          <w:i/>
          <w:iCs/>
          <w:color w:val="B8860B"/>
          <w:sz w:val="20"/>
          <w:szCs w:val="20"/>
        </w:rPr>
        <w:t xml:space="preserve">Gümrük Mevzuatı – Gümrük Kıymeti · Çok çıkan (15 soru) · beklenen hüküm</w:t>
      </w:r>
    </w:p>
    <w:p>
      <w:pPr>
        <w:keepNext/>
        <w:spacing w:after="80" w:before="200"/>
      </w:pPr>
      <w:r>
        <w:rPr>
          <w:b/>
          <w:bCs/>
        </w:rPr>
        <w:t xml:space="preserve">22- </w:t>
      </w:r>
      <w:r>
        <w:t xml:space="preserve">Gümrük Genel Tebliği (Gümrük Kıymeti) (Seri No: 2)'ye göre royalti ve lisans ücretlerinin beyanına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kıymetine dahil edilmesi gereken royalti veya lisans ücretinin tutarı ithal anında belli ise, ücret ithal anında gümrük kıymetine dahil edilerek beyan edilir.</w:t>
      </w:r>
    </w:p>
    <w:p>
      <w:pPr>
        <w:keepNext/>
        <w:spacing w:after="40" w:before="0"/>
        <w:ind w:left="360" w:hanging="360"/>
      </w:pPr>
      <w:r>
        <w:t xml:space="preserve">B) </w:t>
      </w:r>
      <w:r>
        <w:t xml:space="preserve">Tutarı net veya brüt satış hasılatı ya da kâr üzerinden hesaplanan royaltinin paylaştırılması, yükümlünün talebi ve gümrük idaresinin uygun bulması şartıyla yapılır.</w:t>
      </w:r>
    </w:p>
    <w:p>
      <w:pPr>
        <w:keepNext/>
        <w:spacing w:after="40" w:before="0"/>
        <w:ind w:left="360" w:hanging="360"/>
      </w:pPr>
      <w:r>
        <w:t xml:space="preserve">C) </w:t>
      </w:r>
      <w:r>
        <w:t xml:space="preserve">Royalti ödemeleri dönemsel olarak belirleniyorsa, yükümlünün talebi ve gümrük idaresinin izni ile dönemsel beyan mümkündür; talebe ilgili sözleşmeler ve onaylı çevirileri eklenir.</w:t>
      </w:r>
    </w:p>
    <w:p>
      <w:pPr>
        <w:keepNext/>
        <w:spacing w:after="40" w:before="0"/>
        <w:ind w:left="360" w:hanging="360"/>
      </w:pPr>
      <w:r>
        <w:t xml:space="preserve">D) </w:t>
      </w:r>
      <w:r>
        <w:t xml:space="preserve">Dönemsel beyan izni kapsamında ödemeye ilişkin bilgi ve belgeler gümrük idaresince Gümrükler Genel Müdürlüğüne gönderilir ve izin çerçevesinde Genel Müdürlükçe kontrol edilir.</w:t>
      </w:r>
    </w:p>
    <w:p>
      <w:pPr>
        <w:keepNext/>
        <w:spacing w:after="40" w:before="0"/>
        <w:ind w:left="360" w:hanging="360"/>
      </w:pPr>
      <w:r>
        <w:t xml:space="preserve">E) </w:t>
      </w:r>
      <w:r>
        <w:t xml:space="preserve">Dönemsel beyanda tamamlayıcı beyan, royalti ücretinin tahakkuk ettiği ayı takip eden ayın yirmi altıncı günü akşamına kadar verilir ve vergiler aynı sürede ödenir.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 md. 11/4'e göre dönemsel beyan izni verilmesi hâlinde bölge müdürlüğü ilgili gümrük idarelerini bilgilendirir; ödemeye ilişkin bilgi ve belgeler gümrük idaresince bölge müdürlüğüne gönderilir ve bölge müdürlüğünce verilen izin çerçevesinde kontrol edilir. A şıkkı 11/1, B şıkkı 11/3, C ve E şıkları 11/4 ile uyumludur. Bu nedenle doğru cevap D seçeneğidir. (MD Kıymet Tebliği (Seri No: 2) md. 11/4)</w:t>
      </w:r>
    </w:p>
    <w:p>
      <w:pPr>
        <w:keepNext/>
        <w:spacing w:after="40" w:before="280"/>
      </w:pPr>
      <w:r>
        <w:rPr>
          <w:i/>
          <w:iCs/>
          <w:color w:val="B8860B"/>
          <w:sz w:val="20"/>
          <w:szCs w:val="20"/>
        </w:rPr>
        <w:t xml:space="preserve">Gümrük Mevzuatı – Dahilde İşleme · Çok çıkan (12 soru) · beklenen hüküm</w:t>
      </w:r>
    </w:p>
    <w:p>
      <w:pPr>
        <w:keepNext/>
        <w:spacing w:after="80" w:before="200"/>
      </w:pPr>
      <w:r>
        <w:rPr>
          <w:b/>
          <w:bCs/>
        </w:rPr>
        <w:t xml:space="preserve">23- </w:t>
      </w:r>
      <w:r>
        <w:t xml:space="preserve">Dahilde İşleme Rejimi Tebliği (İhracat: 2006/12)'ne göre geri ödeme sistemine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Geri ödeme sistemi kapsamında ithal edilen eşya için gümrük idaresince ticaret politikası önlemleri uygulanır.</w:t>
      </w:r>
    </w:p>
    <w:p>
      <w:pPr>
        <w:keepNext/>
        <w:spacing w:after="40" w:before="0"/>
        <w:ind w:left="360" w:hanging="360"/>
      </w:pPr>
      <w:r>
        <w:t xml:space="preserve">B) </w:t>
      </w:r>
      <w:r>
        <w:t xml:space="preserve">İşletme malzemesine ilişkin katma değer vergisi ve özel tüketim vergisi, geri ödenecek vergiler kapsamında yer almaz.</w:t>
      </w:r>
    </w:p>
    <w:p>
      <w:pPr>
        <w:keepNext/>
        <w:spacing w:after="40" w:before="0"/>
        <w:ind w:left="360" w:hanging="360"/>
      </w:pPr>
      <w:r>
        <w:t xml:space="preserve">C) </w:t>
      </w:r>
      <w:r>
        <w:t xml:space="preserve">A.TR ile Avrupa Birliği üyesi ülkelere ihraç edilecek ürünün girdilerinde gümrük vergisi tahsil edilip diğer vergiler teminata bağlanarak ithalata izin verilebilir.</w:t>
      </w:r>
    </w:p>
    <w:p>
      <w:pPr>
        <w:keepNext/>
        <w:spacing w:after="40" w:before="0"/>
        <w:ind w:left="360" w:hanging="360"/>
      </w:pPr>
      <w:r>
        <w:t xml:space="preserve">D) </w:t>
      </w:r>
      <w:r>
        <w:t xml:space="preserve">A.TR ile Avrupa Birliği üyesi ülkelere ihraç edilecek ürünün girdileri gümrük vergisi tahsil edilerek ithal edilirken yalnızca geri ödeme sisteminde aranan bilgi ve belgeler aranır.</w:t>
      </w:r>
    </w:p>
    <w:p>
      <w:pPr>
        <w:keepNext/>
        <w:spacing w:after="40" w:before="0"/>
        <w:ind w:left="360" w:hanging="360"/>
      </w:pPr>
      <w:r>
        <w:t xml:space="preserve">E) </w:t>
      </w:r>
      <w:r>
        <w:t xml:space="preserve">Sistemden yararlanmak için eşyanın geri ödeme kapsamında olduğunun ve belge satır kodunun ithalat beyannamesine kaydedilmesi gerekir.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Tebliğin 11/2 fıkrasına göre A.TR dolaşım belgesi eşliğinde AB üyesi ülkelere ihraç edilecek işlem görmüş ürünün girdileri, gümrük vergisi ile varsa toplu konut fonu tahsil edilip diğer vergiler teminata bağlanarak ithal edilebilir ve bu ithalatta yalnızca şartlı muafiyet sistemi çerçevesindeki ithalatta aranan bilgi ve belgeler aranır; D şıkkı yanlıştır. A ve B şıkları 11/1, C şıkkı 11/2, E şıkkı 11/4 hükmüdür. (Tebliğ metninde "Avrupa Topluluğu" ifadesi kullanılmaktadır.) Bu nedenle doğru cevap D seçeneğidir. (MD DİR Tebliği md. 11/2)</w:t>
      </w:r>
    </w:p>
    <w:p>
      <w:pPr>
        <w:keepNext/>
        <w:spacing w:after="40" w:before="280"/>
      </w:pPr>
      <w:r>
        <w:rPr>
          <w:i/>
          <w:iCs/>
          <w:color w:val="B8860B"/>
          <w:sz w:val="20"/>
          <w:szCs w:val="20"/>
        </w:rPr>
        <w:t xml:space="preserve">Gümrük Mevzuatı – Posta ve Hızlı Kargo · Çok çıkan (10 soru) · beklenen hüküm</w:t>
      </w:r>
    </w:p>
    <w:p>
      <w:pPr>
        <w:keepNext/>
        <w:spacing w:after="80" w:before="200"/>
      </w:pPr>
      <w:r>
        <w:rPr>
          <w:b/>
          <w:bCs/>
        </w:rPr>
        <w:t xml:space="preserve">24- </w:t>
      </w:r>
      <w:r>
        <w:t xml:space="preserve">Posta ve Hızlı Kargo Yoluyla Taşınan Eşyanın Gümrük İşlemlerine İlişkin Tebliğ (Seri No: 1)'e göre yetki kapsamındaki gönderilerin beyanına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Doküman olarak ayrılan gönderiler, asgari olarak alıcı, gönderici, eşya cinsi, miktarı, brüt ağırlığı, rejim kodu ve teslimat adresi bilgileriyle tek bir kalemde topluca beyan edilir.</w:t>
      </w:r>
    </w:p>
    <w:p>
      <w:pPr>
        <w:keepNext/>
        <w:spacing w:after="40" w:before="0"/>
        <w:ind w:left="360" w:hanging="360"/>
      </w:pPr>
      <w:r>
        <w:t xml:space="preserve">B) </w:t>
      </w:r>
      <w:r>
        <w:t xml:space="preserve">Gelen doküman gönderilerinin beyanında "alıcı" olarak dokümanın Türkiye'deki asıl alıcısı, "gönderici" olarak ise dolaylı temsil yetkisi kapsamında beyanda bulunan operatör gösterilir.</w:t>
      </w:r>
    </w:p>
    <w:p>
      <w:pPr>
        <w:keepNext/>
        <w:spacing w:after="40" w:before="0"/>
        <w:ind w:left="360" w:hanging="360"/>
      </w:pPr>
      <w:r>
        <w:t xml:space="preserve">C) </w:t>
      </w:r>
      <w:r>
        <w:t xml:space="preserve">Yetki kapsamında beyan edilen her bir dokümana ilişkin bilgileri içeren liste, gümrük müdürlüğünce istenildiğinde sunulmak üzere operatörce elektronik ortamda muhafaza edilir.</w:t>
      </w:r>
    </w:p>
    <w:p>
      <w:pPr>
        <w:keepNext/>
        <w:spacing w:after="40" w:before="0"/>
        <w:ind w:left="360" w:hanging="360"/>
      </w:pPr>
      <w:r>
        <w:t xml:space="preserve">D) </w:t>
      </w:r>
      <w:r>
        <w:t xml:space="preserve">Süresi dolmadan operatörce basitleştirilmiş gümrük beyannamesi verilen gönderiler için özet beyandan vazgeçilebilir; bu beyanname tescil edilinceye kadar özet beyan statüsündedir.</w:t>
      </w:r>
    </w:p>
    <w:p>
      <w:pPr>
        <w:keepNext/>
        <w:spacing w:after="40" w:before="0"/>
        <w:ind w:left="360" w:hanging="360"/>
      </w:pPr>
      <w:r>
        <w:t xml:space="preserve">E) </w:t>
      </w:r>
      <w:r>
        <w:t xml:space="preserve">Yetki kapsamındaki ihracatta kırmızı hatta işlem gören taşıma senedi kapsamı eşya, mutlak surette geçici depolama yerine alınarak muayene işlemi tamamlanır.</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 md. 10/2'ye göre gelen doküman gönderilerine ilişkin beyanda "alıcı" olarak dolaylı temsil yetkisi kapsamında beyanda bulunacak operatör, "gönderici" olarak dokümanı yurt dışından gönderen hızlı kargo firması veya posta idaresi, "miktar" olarak toplam doküman adedi gösterilir. A ve C şıkları 10/2, D şıkkı 10/1, E şıkkı 10/14 ile uyumludur. Bu nedenle doğru cevap B seçeneğidir. (MD Posta ve Hızlı Kargo Tebliği (Seri No: 1) md. 10/2 : alıcıgönderici)</w:t>
      </w:r>
    </w:p>
    <w:p>
      <w:pPr>
        <w:keepNext/>
        <w:spacing w:after="40" w:before="280"/>
      </w:pPr>
      <w:r>
        <w:rPr>
          <w:i/>
          <w:iCs/>
          <w:color w:val="B8860B"/>
          <w:sz w:val="20"/>
          <w:szCs w:val="20"/>
        </w:rPr>
        <w:t xml:space="preserve">Gümrük Mevzuatı – Yetkilendirilmiş Yükümlü ve Yerinde Gümrükleme · Orta çıkan (8 soru) · beklenen hüküm</w:t>
      </w:r>
    </w:p>
    <w:p>
      <w:pPr>
        <w:keepNext/>
        <w:spacing w:after="80" w:before="200"/>
      </w:pPr>
      <w:r>
        <w:rPr>
          <w:b/>
          <w:bCs/>
        </w:rPr>
        <w:t xml:space="preserve">25- </w:t>
      </w:r>
      <w:r>
        <w:t xml:space="preserve">Gümrük İşlemlerinin Kolaylaştırılması Yönetmeliğine göre götürü teminat yetkisini haiz yetkilendirilmiş yükümlü sertifikası sahibi, götürü teminat yetkisinin güncellenmesi için yetkinin geçerlilik süresinin bitiminden önceki hangi süre içinde başvuruda bulunur? (Bu süreden önce yapılan güncelleme başvuruları kabul edilmez.)</w:t>
      </w:r>
    </w:p>
    <w:p>
      <w:pPr>
        <w:keepNext/>
        <w:spacing w:after="40" w:before="0"/>
        <w:ind w:left="360" w:hanging="360"/>
      </w:pPr>
      <w:r>
        <w:t xml:space="preserve">A) </w:t>
      </w:r>
      <w:r>
        <w:t xml:space="preserve">15 gün</w:t>
      </w:r>
    </w:p>
    <w:p>
      <w:pPr>
        <w:keepNext/>
        <w:spacing w:after="40" w:before="0"/>
        <w:ind w:left="360" w:hanging="360"/>
      </w:pPr>
      <w:r>
        <w:t xml:space="preserve">B) </w:t>
      </w:r>
      <w:r>
        <w:t xml:space="preserve">20 gün</w:t>
      </w:r>
    </w:p>
    <w:p>
      <w:pPr>
        <w:keepNext/>
        <w:spacing w:after="40" w:before="0"/>
        <w:ind w:left="360" w:hanging="360"/>
      </w:pPr>
      <w:r>
        <w:t xml:space="preserve">C) </w:t>
      </w:r>
      <w:r>
        <w:t xml:space="preserve">1 ay</w:t>
      </w:r>
    </w:p>
    <w:p>
      <w:pPr>
        <w:keepNext/>
        <w:spacing w:after="40" w:before="0"/>
        <w:ind w:left="360" w:hanging="360"/>
      </w:pPr>
      <w:r>
        <w:t xml:space="preserve">D) </w:t>
      </w:r>
      <w:r>
        <w:t xml:space="preserve">2 ay</w:t>
      </w:r>
    </w:p>
    <w:p>
      <w:pPr>
        <w:keepNext/>
        <w:spacing w:after="40" w:before="0"/>
        <w:ind w:left="360" w:hanging="360"/>
      </w:pPr>
      <w:r>
        <w:t xml:space="preserve">E) </w:t>
      </w:r>
      <w:r>
        <w:t xml:space="preserve">3 ay</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GİKY md. 39/1'e göre güncelleme başvurusu, md. 38'de belirlenen bir yıllık geçerlilik süresinin bitiminden önceki 1 ay içinde yapılır; md. 39/2'ye göre bu süreden önce yapılan güncelleme başvuruları kabul edilmez. Başvurunun kaydını takip eden 10 iş günü içinde teminat yetersizliği bildirilir; ek veya yeni teminat mektubunun kaydından itibaren işlemler 5 iş günü içinde sonuçlandırılır (39/4-5). Bu nedenle doğru cevap C seçeneğidir. (MD GİKY md. 39/1)</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26- </w:t>
      </w:r>
      <w:r>
        <w:t xml:space="preserve">Buğday unu ve sudan hazırlanan hamurun içine baharatlı dana kıyması doldurularak elde edilen, pişirilmemiş ve dondurulmuş olarak perakende ambalajlarda sunulan mantı. Ürün ağırlık itibarıyla %35 oranında dana kıyması içermektedir.</w:t>
      </w:r>
    </w:p>
    <w:p>
      <w:pPr>
        <w:keepNext/>
        <w:spacing w:after="80" w:before="60"/>
      </w:pPr>
      <w:r>
        <w:t xml:space="preserve">Yukarıda tanımı yapılan eşya Türk Gümrük Tarife Cetvelinde hangi tarife pozisyonunda sınıflandırılır?</w:t>
      </w:r>
    </w:p>
    <w:p>
      <w:pPr>
        <w:keepNext/>
        <w:spacing w:after="40" w:before="0"/>
        <w:ind w:left="360" w:hanging="360"/>
      </w:pPr>
      <w:r>
        <w:t xml:space="preserve">A) </w:t>
      </w:r>
      <w:r>
        <w:t xml:space="preserve">16.02</w:t>
      </w:r>
    </w:p>
    <w:p>
      <w:pPr>
        <w:keepNext/>
        <w:spacing w:after="40" w:before="0"/>
        <w:ind w:left="360" w:hanging="360"/>
      </w:pPr>
      <w:r>
        <w:t xml:space="preserve">B) </w:t>
      </w:r>
      <w:r>
        <w:t xml:space="preserve">19.02</w:t>
      </w:r>
    </w:p>
    <w:p>
      <w:pPr>
        <w:keepNext/>
        <w:spacing w:after="40" w:before="0"/>
        <w:ind w:left="360" w:hanging="360"/>
      </w:pPr>
      <w:r>
        <w:t xml:space="preserve">C) </w:t>
      </w:r>
      <w:r>
        <w:t xml:space="preserve">19.05</w:t>
      </w:r>
    </w:p>
    <w:p>
      <w:pPr>
        <w:keepNext/>
        <w:spacing w:after="40" w:before="0"/>
        <w:ind w:left="360" w:hanging="360"/>
      </w:pPr>
      <w:r>
        <w:t xml:space="preserve">D) </w:t>
      </w:r>
      <w:r>
        <w:t xml:space="preserve">21.04</w:t>
      </w:r>
    </w:p>
    <w:p>
      <w:pPr>
        <w:keepNext/>
        <w:spacing w:after="40" w:before="0"/>
        <w:ind w:left="360" w:hanging="360"/>
      </w:pPr>
      <w:r>
        <w:t xml:space="preserve">E) </w:t>
      </w:r>
      <w:r>
        <w:t xml:space="preserve">21.06</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Fasıl 16 Not 2'ye göre ağırlık itibarıyla %20'den fazla et, sakatat, balık vb. içeren gıda müstahzarları Fasıl 16'da yer alır; ancak notun son cümlesi bu hükmü 19.02 pozisyonundaki doldurulmuş ürünlere uygulamaz. 19.02 açıklama notu da makarnanın et, balık, peynir veya başka bir madde ile herhangi bir oranda doldurulmuş olabileceğini belirtir. Bu nedenle %35 et içeren mantı, doldurulmuş makarna olarak 19.02'de (1902.20) sınıflandırılır; et oranına bakarak 16.02'yi seçmek tuzaktır. 19.05 ekmekçi ve pastacılık ürünleri, 21.04 çorbalar ve et suları, 21.06 başka yerde belirtilmeyen gıda müstahzarlarıdır. Bu nedenle doğru cevap B seçeneğidir. (MD TGTC Fasıl 16 Not 2; 19.02 pozisyon metni ve açıklama notu)</w:t>
      </w:r>
    </w:p>
    <w:p>
      <w:pPr>
        <w:keepNext/>
        <w:spacing w:after="40" w:before="280"/>
      </w:pPr>
      <w:r>
        <w:rPr>
          <w:i/>
          <w:iCs/>
          <w:color w:val="B8860B"/>
          <w:sz w:val="20"/>
          <w:szCs w:val="20"/>
        </w:rPr>
        <w:t xml:space="preserve">Tarife – Hayvansal, Bitkisel ve Gıda Ürünleri (Fasıl 1–24) · Çok çıkan (12 soru) · beklenen hüküm</w:t>
      </w:r>
    </w:p>
    <w:p>
      <w:pPr>
        <w:keepNext/>
        <w:spacing w:after="80" w:before="200"/>
      </w:pPr>
      <w:r>
        <w:rPr>
          <w:b/>
          <w:bCs/>
        </w:rPr>
        <w:t xml:space="preserve">27- </w:t>
      </w:r>
      <w:r>
        <w:t xml:space="preserve">Türk Gümrük Tarife Cetvelinin 5 inci fasıl notlarına göre aşağıdakilerden hangisi Tarifede "fildişi" </w:t>
      </w:r>
      <w:r>
        <w:rPr>
          <w:b/>
          <w:bCs/>
          <w:u w:val="single"/>
        </w:rPr>
        <w:t xml:space="preserve">sayılmaz</w:t>
      </w:r>
      <w:r>
        <w:t xml:space="preserve">?</w:t>
      </w:r>
    </w:p>
    <w:p>
      <w:pPr>
        <w:keepNext/>
        <w:spacing w:after="40" w:before="0"/>
        <w:ind w:left="360" w:hanging="360"/>
      </w:pPr>
      <w:r>
        <w:t xml:space="preserve">A) </w:t>
      </w:r>
      <w:r>
        <w:t xml:space="preserve">Mors dişleri</w:t>
      </w:r>
    </w:p>
    <w:p>
      <w:pPr>
        <w:keepNext/>
        <w:spacing w:after="40" w:before="0"/>
        <w:ind w:left="360" w:hanging="360"/>
      </w:pPr>
      <w:r>
        <w:t xml:space="preserve">B) </w:t>
      </w:r>
      <w:r>
        <w:t xml:space="preserve">Gergedan boynuzları</w:t>
      </w:r>
    </w:p>
    <w:p>
      <w:pPr>
        <w:keepNext/>
        <w:spacing w:after="40" w:before="0"/>
        <w:ind w:left="360" w:hanging="360"/>
      </w:pPr>
      <w:r>
        <w:t xml:space="preserve">C) </w:t>
      </w:r>
      <w:r>
        <w:t xml:space="preserve">Yaban domuzu dişleri</w:t>
      </w:r>
    </w:p>
    <w:p>
      <w:pPr>
        <w:keepNext/>
        <w:spacing w:after="40" w:before="0"/>
        <w:ind w:left="360" w:hanging="360"/>
      </w:pPr>
      <w:r>
        <w:t xml:space="preserve">D) </w:t>
      </w:r>
      <w:r>
        <w:t xml:space="preserve">Deniz gergedanı dişleri</w:t>
      </w:r>
    </w:p>
    <w:p>
      <w:pPr>
        <w:keepNext/>
        <w:spacing w:after="40" w:before="0"/>
        <w:ind w:left="360" w:hanging="360"/>
      </w:pPr>
      <w:r>
        <w:t xml:space="preserve">E) </w:t>
      </w:r>
      <w:r>
        <w:t xml:space="preserve">Geyik boynuzları</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Fasıl 5 Not 3'e göre Tarifenin neresinde geçerse geçsin fil, hipopotam, mors, deniz gergedanı ve yaban domuzu dişleri, gergedan boynuzları ile bütün hayvanların dişleri "fildişi" sayılır. Boynuzlardan yalnızca gergedan boynuzu bu tanıma girer; geyik boynuzları 05.07 pozisyon metninde fildişinden ayrı olarak sayılır ve fildişi değildir. Bu nedenle doğru cevap E seçeneğidir. (MD TGTC Fasıl 5 Not 3 : fil dişi)</w:t>
      </w:r>
    </w:p>
    <w:p>
      <w:pPr>
        <w:keepNext/>
        <w:spacing w:after="40" w:before="280"/>
      </w:pPr>
      <w:r>
        <w:rPr>
          <w:i/>
          <w:iCs/>
          <w:color w:val="B8860B"/>
          <w:sz w:val="20"/>
          <w:szCs w:val="20"/>
        </w:rPr>
        <w:t xml:space="preserve">Tarife – Makine ve Elektrik (Fasıl 84–85) · Çok çıkan (10 soru) · beklenen hüküm</w:t>
      </w:r>
    </w:p>
    <w:p>
      <w:pPr>
        <w:keepNext/>
        <w:spacing w:after="80" w:before="200"/>
      </w:pPr>
      <w:r>
        <w:rPr>
          <w:b/>
          <w:bCs/>
        </w:rPr>
        <w:t xml:space="preserve">28- </w:t>
      </w:r>
      <w:r>
        <w:t xml:space="preserve">Türk Gümrük Tarife Cetveline göre aşağıdaki makinelerden hangisi diğerlerinden farklı bir tarife pozisyonunda sınıflandırılır?</w:t>
      </w:r>
    </w:p>
    <w:p>
      <w:pPr>
        <w:keepNext/>
        <w:spacing w:after="40" w:before="0"/>
        <w:ind w:left="360" w:hanging="360"/>
      </w:pPr>
      <w:r>
        <w:t xml:space="preserve">A) </w:t>
      </w:r>
      <w:r>
        <w:t xml:space="preserve">Para bozma makineleri</w:t>
      </w:r>
    </w:p>
    <w:p>
      <w:pPr>
        <w:keepNext/>
        <w:spacing w:after="40" w:before="0"/>
        <w:ind w:left="360" w:hanging="360"/>
      </w:pPr>
      <w:r>
        <w:t xml:space="preserve">B) </w:t>
      </w:r>
      <w:r>
        <w:t xml:space="preserve">Otomatik banknot verme makineleri</w:t>
      </w:r>
    </w:p>
    <w:p>
      <w:pPr>
        <w:keepNext/>
        <w:spacing w:after="40" w:before="0"/>
        <w:ind w:left="360" w:hanging="360"/>
      </w:pPr>
      <w:r>
        <w:t xml:space="preserve">C) </w:t>
      </w:r>
      <w:r>
        <w:t xml:space="preserve">Para ayırma, sayma veya paketleme makineleri</w:t>
      </w:r>
    </w:p>
    <w:p>
      <w:pPr>
        <w:keepNext/>
        <w:spacing w:after="40" w:before="0"/>
        <w:ind w:left="360" w:hanging="360"/>
      </w:pPr>
      <w:r>
        <w:t xml:space="preserve">D) </w:t>
      </w:r>
      <w:r>
        <w:t xml:space="preserve">Kurşun kalem açma cihazları</w:t>
      </w:r>
    </w:p>
    <w:p>
      <w:pPr>
        <w:keepNext/>
        <w:spacing w:after="40" w:before="0"/>
        <w:ind w:left="360" w:hanging="360"/>
      </w:pPr>
      <w:r>
        <w:t xml:space="preserve">E) </w:t>
      </w:r>
      <w:r>
        <w:t xml:space="preserve">Adres basma makineleri</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84.72 (diğer büro makineleri) pozisyon metninde adres basma makineleri, otomatik banknot verme makineleri, para ayırma, sayma veya paketleme makineleri ve kurşun kalem açma cihazları açıkça sayılmıştır. Para bozma makineleri ise otomatik satış makineleriyle birlikte 84.76 pozisyonunda yer alır. 84.72 açıklama notunda geçen ve yazar kasalarla birlikte kullanılan "otomatik bozuk para verme makinaları" ile para bozma makineleri karıştırılmamalıdır. Bu nedenle doğru cevap A seçeneğidir. (MD TGTC 84.76 pozisyon metni; 84.72 pozisyon metni)</w:t>
      </w:r>
    </w:p>
    <w:p>
      <w:pPr>
        <w:keepNext/>
        <w:spacing w:after="40" w:before="280"/>
      </w:pPr>
      <w:r>
        <w:rPr>
          <w:i/>
          <w:iCs/>
          <w:color w:val="B8860B"/>
          <w:sz w:val="20"/>
          <w:szCs w:val="20"/>
        </w:rPr>
        <w:t xml:space="preserve">Tarife – Cetvel Yapısı, GTİP ve Tarife Hukuku · Çok çıkan (10 soru) · beklenen hüküm</w:t>
      </w:r>
    </w:p>
    <w:p>
      <w:pPr>
        <w:keepNext/>
        <w:spacing w:after="80" w:before="200"/>
      </w:pPr>
      <w:r>
        <w:rPr>
          <w:b/>
          <w:bCs/>
        </w:rPr>
        <w:t xml:space="preserve">29- </w:t>
      </w:r>
      <w:r>
        <w:t xml:space="preserve">Türk Gümrük Tarife Cetvelinde aşağıdaki fasıllardan hangisi tali fasıllara </w:t>
      </w:r>
      <w:r>
        <w:rPr>
          <w:b/>
          <w:bCs/>
          <w:u w:val="single"/>
        </w:rPr>
        <w:t xml:space="preserve">ayrılmamıştır</w:t>
      </w:r>
      <w:r>
        <w:t xml:space="preserve">?</w:t>
      </w:r>
    </w:p>
    <w:p>
      <w:pPr>
        <w:keepNext/>
        <w:spacing w:after="40" w:before="0"/>
        <w:ind w:left="360" w:hanging="360"/>
      </w:pPr>
      <w:r>
        <w:t xml:space="preserve">A) </w:t>
      </w:r>
      <w:r>
        <w:t xml:space="preserve">29 uncu fasıl</w:t>
      </w:r>
    </w:p>
    <w:p>
      <w:pPr>
        <w:keepNext/>
        <w:spacing w:after="40" w:before="0"/>
        <w:ind w:left="360" w:hanging="360"/>
      </w:pPr>
      <w:r>
        <w:t xml:space="preserve">B) </w:t>
      </w:r>
      <w:r>
        <w:t xml:space="preserve">39 uncu fasıl</w:t>
      </w:r>
    </w:p>
    <w:p>
      <w:pPr>
        <w:keepNext/>
        <w:spacing w:after="40" w:before="0"/>
        <w:ind w:left="360" w:hanging="360"/>
      </w:pPr>
      <w:r>
        <w:t xml:space="preserve">C) </w:t>
      </w:r>
      <w:r>
        <w:t xml:space="preserve">63 üncü fasıl</w:t>
      </w:r>
    </w:p>
    <w:p>
      <w:pPr>
        <w:keepNext/>
        <w:spacing w:after="40" w:before="0"/>
        <w:ind w:left="360" w:hanging="360"/>
      </w:pPr>
      <w:r>
        <w:t xml:space="preserve">D) </w:t>
      </w:r>
      <w:r>
        <w:t xml:space="preserve">70 inci fasıl</w:t>
      </w:r>
    </w:p>
    <w:p>
      <w:pPr>
        <w:keepNext/>
        <w:spacing w:after="40" w:before="0"/>
        <w:ind w:left="360" w:hanging="360"/>
      </w:pPr>
      <w:r>
        <w:t xml:space="preserve">E) </w:t>
      </w:r>
      <w:r>
        <w:t xml:space="preserve">72 nci fasıl</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Türk Gümrük Tarife Cetvelinde tali fasıllara ayrılan fasıllar 28, 29, 39, 63, 69, 71 ve 72. fasıllardır (örneğin 29. fasıl I–XIII, 72. fasıl I–IV tali fasıllarına ayrılır). 70. fasıl (cam ve cam eşya), tali fasılı bulunan 69 ve 71. fasıllar arasında yer almakla birlikte tali fasıllara ayrılmamıştır. Bu nedenle doğru cevap D seçeneğidir. (MD Tarife ve Hesaplama 2026/01 sunum notları; TGTC 72. fasıl)</w:t>
      </w:r>
    </w:p>
    <w:p>
      <w:pPr>
        <w:keepNext/>
        <w:spacing w:after="40" w:before="280"/>
      </w:pPr>
      <w:r>
        <w:rPr>
          <w:i/>
          <w:iCs/>
          <w:color w:val="B8860B"/>
          <w:sz w:val="20"/>
          <w:szCs w:val="20"/>
        </w:rPr>
        <w:t xml:space="preserve">Tarife – Mineral, Kimya, Plastik ve Kauçuk (Fasıl 25–40) · Orta çıkan (7 soru) · beklenen hüküm</w:t>
      </w:r>
    </w:p>
    <w:p>
      <w:pPr>
        <w:keepNext/>
        <w:spacing w:after="80" w:before="200"/>
      </w:pPr>
      <w:r>
        <w:rPr>
          <w:b/>
          <w:bCs/>
        </w:rPr>
        <w:t xml:space="preserve">30- </w:t>
      </w:r>
      <w:r>
        <w:t xml:space="preserve">Türk Gümrük Tarife Cetveline göre; ultrasonografi muayenelerinde hastanın cildi ile cihazın probu arasında birleştirme vasıtası olarak kullanılmak üzere tasarlanmış, su bazlı jel müstahzarı hangi tarife pozisyonunda sınıflandırılır?</w:t>
      </w:r>
    </w:p>
    <w:p>
      <w:pPr>
        <w:keepNext/>
        <w:spacing w:after="40" w:before="0"/>
        <w:ind w:left="360" w:hanging="360"/>
      </w:pPr>
      <w:r>
        <w:t xml:space="preserve">A) </w:t>
      </w:r>
      <w:r>
        <w:t xml:space="preserve">30.03</w:t>
      </w:r>
    </w:p>
    <w:p>
      <w:pPr>
        <w:keepNext/>
        <w:spacing w:after="40" w:before="0"/>
        <w:ind w:left="360" w:hanging="360"/>
      </w:pPr>
      <w:r>
        <w:t xml:space="preserve">B) </w:t>
      </w:r>
      <w:r>
        <w:t xml:space="preserve">30.04</w:t>
      </w:r>
    </w:p>
    <w:p>
      <w:pPr>
        <w:keepNext/>
        <w:spacing w:after="40" w:before="0"/>
        <w:ind w:left="360" w:hanging="360"/>
      </w:pPr>
      <w:r>
        <w:t xml:space="preserve">C) </w:t>
      </w:r>
      <w:r>
        <w:t xml:space="preserve">30.06</w:t>
      </w:r>
    </w:p>
    <w:p>
      <w:pPr>
        <w:keepNext/>
        <w:spacing w:after="40" w:before="0"/>
        <w:ind w:left="360" w:hanging="360"/>
      </w:pPr>
      <w:r>
        <w:t xml:space="preserve">D) </w:t>
      </w:r>
      <w:r>
        <w:t xml:space="preserve">34.03</w:t>
      </w:r>
    </w:p>
    <w:p>
      <w:pPr>
        <w:keepNext/>
        <w:spacing w:after="40" w:before="0"/>
        <w:ind w:left="360" w:hanging="360"/>
      </w:pPr>
      <w:r>
        <w:t xml:space="preserve">E) </w:t>
      </w:r>
      <w:r>
        <w:t xml:space="preserve">38.22</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Fasıl 30 Not 4(ij)'ye göre tıpta veya veterinerlikte, cerrahi operasyonlar ya da fiziksel muayeneler için bedenin bölümlerini yağlayıcı olarak veya beden ile tıbbi aletler arasında birleştirme vasıtası olarak kullanılmak üzere tasarlanan jel müstahzarları 30.06 pozisyonunda sınıflandırılır. 30.03 ve 30.04 ilaçlar, 34.03 yağlama müstahzarları, 38.22 teşhis veya laboratuvar reaktifleri pozisyonlarıdır; bunlar eşyanın işlevinden kaynaklanan çağrışım tuzaklarıdır. Bu nedenle doğru cevap C seçeneğidir. (MD TGTC Fasıl 30 Not 4(ij))</w:t>
      </w:r>
    </w:p>
    <w:p>
      <w:pPr>
        <w:keepNext/>
        <w:spacing w:after="40" w:before="280"/>
      </w:pPr>
      <w:r>
        <w:rPr>
          <w:i/>
          <w:iCs/>
          <w:color w:val="B8860B"/>
          <w:sz w:val="20"/>
          <w:szCs w:val="20"/>
        </w:rPr>
        <w:t xml:space="preserve">Tarife – Ayakkabı, Taş-Cam, Kıymetli Metal ve Metaller (Fasıl 64–83) · Orta çıkan (8 soru) · beklenen hüküm</w:t>
      </w:r>
    </w:p>
    <w:p>
      <w:pPr>
        <w:keepNext/>
        <w:spacing w:after="80" w:before="200"/>
      </w:pPr>
      <w:r>
        <w:rPr>
          <w:b/>
          <w:bCs/>
        </w:rPr>
        <w:t xml:space="preserve">31- </w:t>
      </w:r>
      <w:r>
        <w:t xml:space="preserve">Türk Gümrük Tarife Cetveline göre aşağıdakilerden hangisi 65 inci fasılda </w:t>
      </w:r>
      <w:r>
        <w:rPr>
          <w:b/>
          <w:bCs/>
          <w:u w:val="single"/>
        </w:rPr>
        <w:t xml:space="preserve">sınıflandırılmaz</w:t>
      </w:r>
      <w:r>
        <w:t xml:space="preserve">?</w:t>
      </w:r>
    </w:p>
    <w:p>
      <w:pPr>
        <w:keepNext/>
        <w:spacing w:after="40" w:before="0"/>
        <w:ind w:left="360" w:hanging="360"/>
      </w:pPr>
      <w:r>
        <w:t xml:space="preserve">A) </w:t>
      </w:r>
      <w:r>
        <w:t xml:space="preserve">Oyuncak bebeklere mahsus şapkalar</w:t>
      </w:r>
    </w:p>
    <w:p>
      <w:pPr>
        <w:keepNext/>
        <w:spacing w:after="40" w:before="0"/>
        <w:ind w:left="360" w:hanging="360"/>
      </w:pPr>
      <w:r>
        <w:t xml:space="preserve">B) </w:t>
      </w:r>
      <w:r>
        <w:t xml:space="preserve">Her türlü maddeden saç fileleri</w:t>
      </w:r>
    </w:p>
    <w:p>
      <w:pPr>
        <w:keepNext/>
        <w:spacing w:after="40" w:before="0"/>
        <w:ind w:left="360" w:hanging="360"/>
      </w:pPr>
      <w:r>
        <w:t xml:space="preserve">C) </w:t>
      </w:r>
      <w:r>
        <w:t xml:space="preserve">Plastikten koruyucu başlıklar (kasklar)</w:t>
      </w:r>
    </w:p>
    <w:p>
      <w:pPr>
        <w:keepNext/>
        <w:spacing w:after="40" w:before="0"/>
        <w:ind w:left="360" w:hanging="360"/>
      </w:pPr>
      <w:r>
        <w:t xml:space="preserve">D) </w:t>
      </w:r>
      <w:r>
        <w:t xml:space="preserve">Keçeden şapka taslakları ve diskleri</w:t>
      </w:r>
    </w:p>
    <w:p>
      <w:pPr>
        <w:keepNext/>
        <w:spacing w:after="40" w:before="0"/>
        <w:ind w:left="360" w:hanging="360"/>
      </w:pPr>
      <w:r>
        <w:t xml:space="preserve">E) </w:t>
      </w:r>
      <w:r>
        <w:t xml:space="preserve">Başlıklara mahsus astarlar ve siperlikler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Fasıl 65 Not 1(c)'ye göre 95. fasıldaki oyuncak bebek şapkaları, diğer oyuncak şapkalar ve karnaval eşyası 65. fasla dahil değildir (Not 1'e göre kullanılmış başlıklar 63.09'da, amyanttan başlıklar 68.12'de yer alır). Her türlü maddeden saç fileleri 65.05, koruyucu başlıklar 6506.10, keçeden şapka taslakları ve diskleri 65.01, başlıklara mahsus astar ve siperlikler 65.07 pozisyonundadır. Bu nedenle doğru cevap A seçeneğidir. (MD TGTC Fasıl 65 Not 1(c))</w:t>
      </w:r>
    </w:p>
    <w:p>
      <w:pPr>
        <w:keepNext/>
        <w:spacing w:after="40" w:before="280"/>
      </w:pPr>
      <w:r>
        <w:rPr>
          <w:i/>
          <w:iCs/>
          <w:color w:val="B8860B"/>
          <w:sz w:val="20"/>
          <w:szCs w:val="20"/>
        </w:rPr>
        <w:t xml:space="preserve">Tarife – Optik, Saat, Çalgı, Silah, Çeşitli ve Sanat Eşyası (Fasıl 90– 97) · Orta çıkan (7 soru) · beklenen hüküm</w:t>
      </w:r>
    </w:p>
    <w:p>
      <w:pPr>
        <w:keepNext/>
        <w:spacing w:after="80" w:before="200"/>
      </w:pPr>
      <w:r>
        <w:rPr>
          <w:b/>
          <w:bCs/>
        </w:rPr>
        <w:t xml:space="preserve">32- </w:t>
      </w:r>
      <w:r>
        <w:t xml:space="preserve">Türk Gümrük Tarife Cetveline göre aşağıdakilerden hangisi 90 ıncı fasılda </w:t>
      </w:r>
      <w:r>
        <w:rPr>
          <w:b/>
          <w:bCs/>
          <w:u w:val="single"/>
        </w:rPr>
        <w:t xml:space="preserve">sınıflandırılmaz</w:t>
      </w:r>
      <w:r>
        <w:t xml:space="preserve">?</w:t>
      </w:r>
    </w:p>
    <w:p>
      <w:pPr>
        <w:keepNext/>
        <w:spacing w:after="40" w:before="0"/>
        <w:ind w:left="360" w:hanging="360"/>
      </w:pPr>
      <w:r>
        <w:t xml:space="preserve">A) </w:t>
      </w:r>
      <w:r>
        <w:t xml:space="preserve">Lazer diyotları dışındaki lazerler</w:t>
      </w:r>
    </w:p>
    <w:p>
      <w:pPr>
        <w:keepNext/>
        <w:spacing w:after="40" w:before="0"/>
        <w:ind w:left="360" w:hanging="360"/>
      </w:pPr>
      <w:r>
        <w:t xml:space="preserve">B) </w:t>
      </w:r>
      <w:r>
        <w:t xml:space="preserve">Gözlüklere ait çerçeveler ve bunların aksamı</w:t>
      </w:r>
    </w:p>
    <w:p>
      <w:pPr>
        <w:keepNext/>
        <w:spacing w:after="40" w:before="0"/>
        <w:ind w:left="360" w:hanging="360"/>
      </w:pPr>
      <w:r>
        <w:t xml:space="preserve">C) </w:t>
      </w:r>
      <w:r>
        <w:t xml:space="preserve">Elektriki miktarları ölçmeye mahsus osiloskoplar</w:t>
      </w:r>
    </w:p>
    <w:p>
      <w:pPr>
        <w:keepNext/>
        <w:spacing w:after="40" w:before="0"/>
        <w:ind w:left="360" w:hanging="360"/>
      </w:pPr>
      <w:r>
        <w:t xml:space="preserve">D) </w:t>
      </w:r>
      <w:r>
        <w:t xml:space="preserve">Dokumaya elverişli maddeden, elastikiyeti sayesinde etki sağlayan hamile korseleri</w:t>
      </w:r>
    </w:p>
    <w:p>
      <w:pPr>
        <w:keepNext/>
        <w:spacing w:after="40" w:before="0"/>
        <w:ind w:left="360" w:hanging="360"/>
      </w:pPr>
      <w:r>
        <w:t xml:space="preserve">E) </w:t>
      </w:r>
      <w:r>
        <w:t xml:space="preserve">Yaralanmayı takiben vücudun belli kısımlarını sabit tutmaya mahsus ortopedik cihazlar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Fasıl 90 Not 1(b)'ye göre elastikiyeti sayesinde organ üzerinde istenilen etkiyi sağlayan ve bu etkiyi sürdüren dokumaya elverişli maddelerden kemer ve bandajlar (hamile korseleri, göğüs, karın, eklem ve adale bandajları gibi) 90. fasla dahil değildir, XI. Bölümde sınıflandırılır. Lazerler (lazer diyotları hariç) 90.13, gözlük çerçeveleri 90.03, osiloskoplar 90.30, Fasıl 90 Not 6'da tanımlanan ortopedik cihazlar 90.21 pozisyonunda yer alır. Bu nedenle doğru cevap D seçeneğidir. (MD TGTC Fasıl 90 Not 1(b))</w:t>
      </w:r>
    </w:p>
    <w:p>
      <w:pPr>
        <w:keepNext/>
        <w:spacing w:after="40" w:before="280"/>
      </w:pPr>
      <w:r>
        <w:rPr>
          <w:i/>
          <w:iCs/>
          <w:color w:val="B8860B"/>
          <w:sz w:val="20"/>
          <w:szCs w:val="20"/>
        </w:rPr>
        <w:t xml:space="preserve">Sair Mevzuat – ÖTV · Çok çıkan (10 soru) · beklenen hüküm</w:t>
      </w:r>
    </w:p>
    <w:p>
      <w:pPr>
        <w:keepNext/>
        <w:spacing w:after="80" w:before="200"/>
      </w:pPr>
      <w:r>
        <w:rPr>
          <w:b/>
          <w:bCs/>
        </w:rPr>
        <w:t xml:space="preserve">33- </w:t>
      </w:r>
      <w:r>
        <w:t xml:space="preserve">4760 sayılı Özel Tüketim Vergisi Kanununa göre verginin beyanı, tarhı ve ödenmesine ilişkin aşağıdaki ifadelerden hangisi doğrudur?</w:t>
      </w:r>
    </w:p>
    <w:p>
      <w:pPr>
        <w:keepNext/>
        <w:spacing w:after="40" w:before="0"/>
        <w:ind w:left="360" w:hanging="360"/>
      </w:pPr>
      <w:r>
        <w:t xml:space="preserve">A) </w:t>
      </w:r>
      <w:r>
        <w:t xml:space="preserve">Beyannamenin posta ile gönderilmesi hâlinde vergi, beyannamenin vergiyi tarh edecek daireye geldiği tarihi takip eden on beş gün içinde tarh edilir.</w:t>
      </w:r>
    </w:p>
    <w:p>
      <w:pPr>
        <w:keepNext/>
        <w:spacing w:after="40" w:before="0"/>
        <w:ind w:left="360" w:hanging="360"/>
      </w:pPr>
      <w:r>
        <w:t xml:space="preserve">B) </w:t>
      </w:r>
      <w:r>
        <w:t xml:space="preserve">(I) sayılı listedeki mallar için vergilendirme dönemi, faaliyette bulunulan takvim yılının birer aylık dönemleridir.</w:t>
      </w:r>
    </w:p>
    <w:p>
      <w:pPr>
        <w:keepNext/>
        <w:spacing w:after="40" w:before="0"/>
        <w:ind w:left="360" w:hanging="360"/>
      </w:pPr>
      <w:r>
        <w:t xml:space="preserve">C) </w:t>
      </w:r>
      <w:r>
        <w:t xml:space="preserve">(I) sayılı listedeki mallar için beyanname, vergilendirme dönemini izleyen ayın on beşinci günü akşamına kadar mükellefin KDV yönünden bağlı olduğu vergi dairesine verilir.</w:t>
      </w:r>
    </w:p>
    <w:p>
      <w:pPr>
        <w:keepNext/>
        <w:spacing w:after="40" w:before="0"/>
        <w:ind w:left="360" w:hanging="360"/>
      </w:pPr>
      <w:r>
        <w:t xml:space="preserve">D) </w:t>
      </w:r>
      <w:r>
        <w:t xml:space="preserve">Adi ortaklıklarda verginin ödenmesinden yalnızca tarhiyata muhatap tutulan ortak sorumludur.</w:t>
      </w:r>
    </w:p>
    <w:p>
      <w:pPr>
        <w:keepNext/>
        <w:spacing w:after="40" w:before="0"/>
        <w:ind w:left="360" w:hanging="360"/>
      </w:pPr>
      <w:r>
        <w:t xml:space="preserve">E) </w:t>
      </w:r>
      <w:r>
        <w:t xml:space="preserve">(II) sayılı listedeki kayıt ve tescile tabi mallara ait beyanname, ilk iktisap işlemleri tamamlanmadan önce işlemlerin yapıldığı yer vergi dairesine verilir ve vergi aynı gün ödenir.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Kanunun 14/2 maddesine göre (II) sayılı listedeki kayıt ve tescile tabi mallara ait beyanname, ilk iktisapla ilgili işlemlerin tamamlanmasından önce işlemlerin yapıldığı yer vergi dairesine verilir ve vergi aynı günde ödenir. A şıkkında süre yedi gündür; B şıkkında (I) sayılı liste için dönem her ayın ilk on beş günü ve kalan günleridir; C şıkkında (I) sayılı liste beyannamesi dönemi izleyen onuncu gün akşamına kadar verilir; D şıkkında ortakların tamamı müteselsilen sorumludur (14/1). Bu nedenle doğru cevap E seçeneğidir. (MD ÖTVK md. 14/2)</w:t>
      </w:r>
    </w:p>
    <w:p>
      <w:pPr>
        <w:keepNext/>
        <w:spacing w:after="40" w:before="280"/>
      </w:pPr>
      <w:r>
        <w:rPr>
          <w:i/>
          <w:iCs/>
          <w:color w:val="B8860B"/>
          <w:sz w:val="20"/>
          <w:szCs w:val="20"/>
        </w:rPr>
        <w:t xml:space="preserve">Sair Mevzuat – STA/TTA ve Taraf Ülkeler · Orta çıkan (7 soru) · beklenen hüküm</w:t>
      </w:r>
    </w:p>
    <w:p>
      <w:pPr>
        <w:keepNext/>
        <w:spacing w:after="80" w:before="200"/>
      </w:pPr>
      <w:r>
        <w:rPr>
          <w:b/>
          <w:bCs/>
        </w:rPr>
        <w:t xml:space="preserve">34- </w:t>
      </w:r>
      <w:r>
        <w:t xml:space="preserve">Türkiye'nin serbest ticaret anlaşması (STA) politikasına göre, resmi olarak başlatılmış STA müzakereleri kapsamında müzakerelerin aktif bir şekilde sürdürüldüğü ülkeler aşağıdakilerin hangisinde birlikte verilmiştir?</w:t>
      </w:r>
    </w:p>
    <w:p>
      <w:pPr>
        <w:keepNext/>
        <w:spacing w:after="40" w:before="0"/>
        <w:ind w:left="360" w:hanging="360"/>
      </w:pPr>
      <w:r>
        <w:t xml:space="preserve">A) </w:t>
      </w:r>
      <w:r>
        <w:t xml:space="preserve">Kanada – Tayland – Endonezya</w:t>
      </w:r>
    </w:p>
    <w:p>
      <w:pPr>
        <w:keepNext/>
        <w:spacing w:after="40" w:before="0"/>
        <w:ind w:left="360" w:hanging="360"/>
      </w:pPr>
      <w:r>
        <w:t xml:space="preserve">B) </w:t>
      </w:r>
      <w:r>
        <w:t xml:space="preserve">Japonya – Hindistan – Tayland</w:t>
      </w:r>
    </w:p>
    <w:p>
      <w:pPr>
        <w:keepNext/>
        <w:spacing w:after="40" w:before="0"/>
        <w:ind w:left="360" w:hanging="360"/>
      </w:pPr>
      <w:r>
        <w:t xml:space="preserve">C) </w:t>
      </w:r>
      <w:r>
        <w:t xml:space="preserve">Japonya – Tayland – Endonezya</w:t>
      </w:r>
    </w:p>
    <w:p>
      <w:pPr>
        <w:keepNext/>
        <w:spacing w:after="40" w:before="0"/>
        <w:ind w:left="360" w:hanging="360"/>
      </w:pPr>
      <w:r>
        <w:t xml:space="preserve">D) </w:t>
      </w:r>
      <w:r>
        <w:t xml:space="preserve">Japonya – Endonezya – Malezya</w:t>
      </w:r>
    </w:p>
    <w:p>
      <w:pPr>
        <w:keepNext/>
        <w:spacing w:after="40" w:before="0"/>
        <w:ind w:left="360" w:hanging="360"/>
      </w:pPr>
      <w:r>
        <w:t xml:space="preserve">E) </w:t>
      </w:r>
      <w:r>
        <w:t xml:space="preserve">ABD – Japonya – Tayland</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Kaynağa göre 13 ülke/ülke grubu ile resmi olarak başlatılmış STA müzakereleri kapsamında Japonya, Tayland ve Endonezya ile müzakereler aktif şekilde sürdürülmektedir. Malezya ile STA yürürlüktedir; ABD, Kanada ve Hindistan ise STA müzakerelerine başlama girişiminde bulunulan 9 ülke/ülke grubu arasındadır. Bu nedenle doğru cevap C seçeneğidir. (MD STA'lar ve kümülasyonlar bölümü)</w:t>
      </w:r>
    </w:p>
    <w:p>
      <w:pPr>
        <w:keepNext/>
        <w:spacing w:after="40" w:before="280"/>
      </w:pPr>
      <w:r>
        <w:rPr>
          <w:i/>
          <w:iCs/>
          <w:color w:val="B8860B"/>
          <w:sz w:val="20"/>
          <w:szCs w:val="20"/>
        </w:rPr>
        <w:t xml:space="preserve">Sair Mevzuat – TIR Sözleşmesi · Orta çıkan (7 soru) · beklenen hüküm</w:t>
      </w:r>
    </w:p>
    <w:p>
      <w:pPr>
        <w:keepNext/>
        <w:spacing w:after="80" w:before="200"/>
      </w:pPr>
      <w:r>
        <w:rPr>
          <w:b/>
          <w:bCs/>
        </w:rPr>
        <w:t xml:space="preserve">35- </w:t>
      </w:r>
      <w:r>
        <w:t xml:space="preserve">Gümrük Genel Tebliği (TIR İşlemleri) (Seri No: 1)'e göre, TIR Sözleşmesi, gümrük mevzuatı veya ilgili diğer mevzuat hükümlerini ciddi surette ihlal ettiği tespit edilen bir firmanın TIR rejiminden ihracına ilişkin karar, yedi gün içinde aşağıdakilerden hangisine bildirilir?</w:t>
      </w:r>
    </w:p>
    <w:p>
      <w:pPr>
        <w:keepNext/>
        <w:spacing w:after="40" w:before="0"/>
        <w:ind w:left="360" w:hanging="360"/>
      </w:pPr>
      <w:r>
        <w:t xml:space="preserve">A) </w:t>
      </w:r>
      <w:r>
        <w:t xml:space="preserve">TIR İdari Komitesi</w:t>
      </w:r>
    </w:p>
    <w:p>
      <w:pPr>
        <w:keepNext/>
        <w:spacing w:after="40" w:before="0"/>
        <w:ind w:left="360" w:hanging="360"/>
      </w:pPr>
      <w:r>
        <w:t xml:space="preserve">B) </w:t>
      </w:r>
      <w:r>
        <w:t xml:space="preserve">Uluslararası Nakliyeciler Derneği</w:t>
      </w:r>
    </w:p>
    <w:p>
      <w:pPr>
        <w:keepNext/>
        <w:spacing w:after="40" w:before="0"/>
        <w:ind w:left="360" w:hanging="360"/>
      </w:pPr>
      <w:r>
        <w:t xml:space="preserve">C) </w:t>
      </w:r>
      <w:r>
        <w:t xml:space="preserve">TIR Yürütme Kurulu</w:t>
      </w:r>
    </w:p>
    <w:p>
      <w:pPr>
        <w:keepNext/>
        <w:spacing w:after="40" w:before="0"/>
        <w:ind w:left="360" w:hanging="360"/>
      </w:pPr>
      <w:r>
        <w:t xml:space="preserve">D) </w:t>
      </w:r>
      <w:r>
        <w:t xml:space="preserve">Birleşmiş Milletler Avrupa Ekonomik Komisyonu</w:t>
      </w:r>
    </w:p>
    <w:p>
      <w:pPr>
        <w:keepNext/>
        <w:spacing w:after="40" w:before="0"/>
        <w:ind w:left="360" w:hanging="360"/>
      </w:pPr>
      <w:r>
        <w:t xml:space="preserve">E) </w:t>
      </w:r>
      <w:r>
        <w:t xml:space="preserve">Dünya Gümrük Örgütü</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Tebliğ md. 12/2'ye göre ihraç kararı yedi gün içinde ihraç edilen firmaya, firmanın ikametgâhının bulunduğu akit tarafın yetkili makamlarına, ihlalin yapıldığı ülke ya da gümrük bölgesindeki kefil kuruluşa, TIR Yürütme Kuruluna ve gümrük idarelerine bildirilir. TIR İdari Komitesi, Uluslararası Nakliyeciler Derneği, BM Avrupa Ekonomik Komisyonu ve Dünya Gümrük Örgütü bu merciler arasında sayılmamıştır. Bu nedenle doğru cevap C seçeneğidir. (MD Gümrük Genel Tebliği (TIR İşlemleri) (Seri No: 1) md. 12/2)</w:t>
      </w:r>
    </w:p>
    <w:p>
      <w:pPr>
        <w:keepNext/>
        <w:spacing w:after="40" w:before="280"/>
      </w:pPr>
      <w:r>
        <w:rPr>
          <w:i/>
          <w:iCs/>
          <w:color w:val="B8860B"/>
          <w:sz w:val="20"/>
          <w:szCs w:val="20"/>
        </w:rPr>
        <w:t xml:space="preserve">Sair Mevzuat – DTÖ, TFA, Transfer Fiyatlandırması ve Uluslararası Kuruluşlar · Orta çıkan (5 soru) · beklenen hüküm</w:t>
      </w:r>
    </w:p>
    <w:p>
      <w:pPr>
        <w:keepNext/>
        <w:spacing w:after="80" w:before="200"/>
      </w:pPr>
      <w:r>
        <w:rPr>
          <w:b/>
          <w:bCs/>
        </w:rPr>
        <w:t xml:space="preserve">36- </w:t>
      </w:r>
      <w:r>
        <w:t xml:space="preserve">Gümrük Genel Tebliği (Tarife) (Seri No: 14)'e göre, Bağlayıcı Tarife Bilgisi (BTB) başvurusunu inceleyen heyetin sınıflandırmayı yaparken yararlanacağı kaynaklar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Dünya Gümrük Örgütü (DGÖ) Sınıflandırma Avileri</w:t>
      </w:r>
    </w:p>
    <w:p>
      <w:pPr>
        <w:keepNext/>
        <w:spacing w:after="40" w:before="0"/>
        <w:ind w:left="360" w:hanging="360"/>
      </w:pPr>
      <w:r>
        <w:t xml:space="preserve">B) </w:t>
      </w:r>
      <w:r>
        <w:t xml:space="preserve">DGÖ Gümrük Kıymeti Teknik Komitesi kararları</w:t>
      </w:r>
    </w:p>
    <w:p>
      <w:pPr>
        <w:keepNext/>
        <w:spacing w:after="40" w:before="0"/>
        <w:ind w:left="360" w:hanging="360"/>
      </w:pPr>
      <w:r>
        <w:t xml:space="preserve">C) </w:t>
      </w:r>
      <w:r>
        <w:t xml:space="preserve">Gümrük Tarife Cetveli İzahnamesi ve Kombine Nomanklatür İzahnamesi</w:t>
      </w:r>
    </w:p>
    <w:p>
      <w:pPr>
        <w:keepNext/>
        <w:spacing w:after="40" w:before="0"/>
        <w:ind w:left="360" w:hanging="360"/>
      </w:pPr>
      <w:r>
        <w:t xml:space="preserve">D) </w:t>
      </w:r>
      <w:r>
        <w:t xml:space="preserve">Avrupa Birliği Sınıflandırma Tüzükleri</w:t>
      </w:r>
    </w:p>
    <w:p>
      <w:pPr>
        <w:keepNext/>
        <w:spacing w:after="40" w:before="0"/>
        <w:ind w:left="360" w:hanging="360"/>
      </w:pPr>
      <w:r>
        <w:t xml:space="preserve">E) </w:t>
      </w:r>
      <w:r>
        <w:t xml:space="preserve">DGÖ Sınıflandırma Kararları</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 md. 13/2'ye göre heyet sınıflandırmayı; Gümrük Tarife Cetveli, DGÖ Sınıflandırma Avileri, Gümrük Tarife Cetveli İzahnamesi ve Kombine Nomanklatür İzahnamesi, DGÖ Sınıflandırma Kararları, AB Sınıflandırma Tüzükleri, tebliğler, genelgeler ve BTB veri tabanında geçerli BTB'lerden yararlanarak yapar. DGÖ Gümrük Kıymeti Teknik Komitesi kararları tarife sınıflandırmasına değil gümrük kıymetinin belirlenmesine ilişkindir. Bu nedenle doğru cevap B seçeneğidir. (MD Gümrük Genel Tebliği (Tarife) (Seri No: 14) md. 13/2)</w:t>
      </w:r>
    </w:p>
    <w:p>
      <w:pPr>
        <w:keepNext/>
        <w:spacing w:after="40" w:before="280"/>
      </w:pPr>
      <w:r>
        <w:rPr>
          <w:i/>
          <w:iCs/>
          <w:color w:val="B8860B"/>
          <w:sz w:val="20"/>
          <w:szCs w:val="20"/>
        </w:rPr>
        <w:t xml:space="preserve">Sair Mevzuat – İthalat Rejimi Kararı ve İlave Gümrük Vergisi · Orta çıkan (5 soru) · beklenen hüküm</w:t>
      </w:r>
    </w:p>
    <w:p>
      <w:pPr>
        <w:keepNext/>
        <w:spacing w:after="80" w:before="200"/>
      </w:pPr>
      <w:r>
        <w:rPr>
          <w:b/>
          <w:bCs/>
        </w:rPr>
        <w:t xml:space="preserve">37- </w:t>
      </w:r>
      <w:r>
        <w:t xml:space="preserve">(K) firması, İthalatta İlave Gümrük Vergisi Uygulanmasına İlişkin Karar eki tabloda yer alan ve "Diğer Ülkeler" sütununda %20 ilave gümrük vergisi öngörülen Çin menşeli bir eşyayı, İthalat Rejimi Kararı eki listedeki gümrük vergisi oranı üzerinden vergi tahsilatı yapılarak, gümrük gözetimi altındayken A.TR dolaşım belgesi düzenlenmek suretiyle Almanya'ya ihraç etmek istemektedir.</w:t>
      </w:r>
    </w:p>
    <w:p>
      <w:pPr>
        <w:keepNext/>
        <w:spacing w:after="80" w:before="60"/>
      </w:pPr>
      <w:r>
        <w:t xml:space="preserve">Buna göre, söz konusu işlemde ilave gümrük vergisi bakımından aşağıdakilerden hangisi doğrudur?</w:t>
      </w:r>
    </w:p>
    <w:p>
      <w:pPr>
        <w:keepNext/>
        <w:spacing w:after="40" w:before="0"/>
        <w:ind w:left="360" w:hanging="360"/>
      </w:pPr>
      <w:r>
        <w:t xml:space="preserve">A) </w:t>
      </w:r>
      <w:r>
        <w:t xml:space="preserve">A.TR dolaşım belgesi yalnız tercihli gümrük vergisi bakımından sonuç doğurduğundan ilave gümrük vergisi %20 oranında ayrıca tahsil edilir.</w:t>
      </w:r>
    </w:p>
    <w:p>
      <w:pPr>
        <w:keepNext/>
        <w:spacing w:after="40" w:before="0"/>
        <w:ind w:left="360" w:hanging="360"/>
      </w:pPr>
      <w:r>
        <w:t xml:space="preserve">B) </w:t>
      </w:r>
      <w:r>
        <w:t xml:space="preserve">İlave gümrük vergisi tahsil edilir; ancak eşya Avrupa Birliğine ihraç edildikten sonra başvuru üzerine geri verilir.</w:t>
      </w:r>
    </w:p>
    <w:p>
      <w:pPr>
        <w:keepNext/>
        <w:spacing w:after="40" w:before="0"/>
        <w:ind w:left="360" w:hanging="360"/>
      </w:pPr>
      <w:r>
        <w:t xml:space="preserve">C) </w:t>
      </w:r>
      <w:r>
        <w:t xml:space="preserve">İlave gümrük vergisi tahsil edilir; ancak toplam vergi, 474 sayılı Kanundaki hadlerin %50 artırılmış düzeyini aşamaz.</w:t>
      </w:r>
    </w:p>
    <w:p>
      <w:pPr>
        <w:keepNext/>
        <w:spacing w:after="40" w:before="0"/>
        <w:ind w:left="360" w:hanging="360"/>
      </w:pPr>
      <w:r>
        <w:t xml:space="preserve">D) </w:t>
      </w:r>
      <w:r>
        <w:t xml:space="preserve">A.TR dolaşım belgesi düzenlenerek Avrupa Birliğine üye bir ülkeye ihraç edilen bu eşyaya ilave gümrük vergisi uygulanmaz.</w:t>
      </w:r>
    </w:p>
    <w:p>
      <w:pPr>
        <w:keepNext/>
        <w:spacing w:after="40" w:before="0"/>
        <w:ind w:left="360" w:hanging="360"/>
      </w:pPr>
      <w:r>
        <w:t xml:space="preserve">E) </w:t>
      </w:r>
      <w:r>
        <w:t xml:space="preserve">İlave gümrük vergisi, yalnız ithalatçının yazılı talebi hâlinde uygulanmaz; talep yoksa %20 oranında tahsil edilir.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İGV Kararının 4/2 fıkrasına göre Karar kapsamındaki ürünlerin İthalat Rejimi Kararı eki listelerdeki gümrük vergisi oranı üzerinden vergi tahsilatı yapılarak gümrük gözetimi altındayken A.TR dolaşım belgesi düzenlenerek Avrupa Birliğine üye ülkelere ihraç edilmesi hâlinde ilave gümrük vergisi uygulanmaz; bunun için talep veya teminat aranmaz. A şıkkı İGV'nin bu durumda da doğacağı, B şıkkı verginin önce tahsil edilip sonra geri verileceği varsayımına dayanır; E şıkkındaki talep şartı Kararda yoktur. C şıkkındaki toplam vergi sınırı (md. 2/3), İGV'nin uygulandığı durumlarda gümrük vergisi ile İGV toplamına ilişkindir; burada İGV uygulanmadığından bu sınıra başvurulmaz. Bu nedenle doğru cevap D seçeneğidir. (MD İthalatta İlave Gümrük Vergisi Uygulanmasına İlişkin Karar md. 4/2)</w:t>
      </w:r>
    </w:p>
    <w:p>
      <w:pPr>
        <w:keepNext/>
        <w:spacing w:after="40" w:before="280"/>
      </w:pPr>
      <w:r>
        <w:rPr>
          <w:i/>
          <w:iCs/>
          <w:color w:val="B8860B"/>
          <w:sz w:val="20"/>
          <w:szCs w:val="20"/>
        </w:rPr>
        <w:t xml:space="preserve">Sair Mevzuat – KKDF ve Fonlar (DFİF) · Orta çıkan (5 soru) · beklenen hüküm</w:t>
      </w:r>
    </w:p>
    <w:p>
      <w:pPr>
        <w:keepNext/>
        <w:spacing w:after="80" w:before="200"/>
      </w:pPr>
      <w:r>
        <w:rPr>
          <w:b/>
          <w:bCs/>
        </w:rPr>
        <w:t xml:space="preserve">38- </w:t>
      </w:r>
      <w:r>
        <w:t xml:space="preserve">Kaynak Kullanımını Destekleme Fonu Hakkında Karara (88/12944) göre aşağıdakilerden hangisi Fonun kaynakları arasında </w:t>
      </w:r>
      <w:r>
        <w:rPr>
          <w:b/>
          <w:bCs/>
          <w:u w:val="single"/>
        </w:rPr>
        <w:t xml:space="preserve">sayılmamıştır</w:t>
      </w:r>
      <w:r>
        <w:t xml:space="preserve">?</w:t>
      </w:r>
    </w:p>
    <w:p>
      <w:pPr>
        <w:keepNext/>
        <w:spacing w:after="40" w:before="0"/>
        <w:ind w:left="360" w:hanging="360"/>
      </w:pPr>
      <w:r>
        <w:t xml:space="preserve">A) </w:t>
      </w:r>
      <w:r>
        <w:t xml:space="preserve">Türkiye Cumhuriyet Merkez Bankasının kanuni karşılık oranları ile diğer rasyoları eksik tesis eden bankalara tahakkuk ettirdiği cezai faizler</w:t>
      </w:r>
    </w:p>
    <w:p>
      <w:pPr>
        <w:keepNext/>
        <w:spacing w:after="40" w:before="0"/>
        <w:ind w:left="360" w:hanging="360"/>
      </w:pPr>
      <w:r>
        <w:t xml:space="preserve">B) </w:t>
      </w:r>
      <w:r>
        <w:t xml:space="preserve">Gümrük idarelerince ithalatta tahsil edilen ilave gümrük vergisinden Fona aktarılan paylar</w:t>
      </w:r>
    </w:p>
    <w:p>
      <w:pPr>
        <w:keepNext/>
        <w:spacing w:after="40" w:before="0"/>
        <w:ind w:left="360" w:hanging="360"/>
      </w:pPr>
      <w:r>
        <w:t xml:space="preserve">C) </w:t>
      </w:r>
      <w:r>
        <w:t xml:space="preserve">Destekleme ve Fiyat İstikrar Fonundan Para ve Kredi Kurulu Kararı ile yapılacak aktarmalar</w:t>
      </w:r>
    </w:p>
    <w:p>
      <w:pPr>
        <w:keepNext/>
        <w:spacing w:after="40" w:before="0"/>
        <w:ind w:left="360" w:hanging="360"/>
      </w:pPr>
      <w:r>
        <w:t xml:space="preserve">D) </w:t>
      </w:r>
      <w:r>
        <w:t xml:space="preserve">Değişken faizli mevduat uygulamasına ilişkin tebliğlerde Fona aktarılması öngörülen faiz tutarı</w:t>
      </w:r>
    </w:p>
    <w:p>
      <w:pPr>
        <w:keepNext/>
        <w:spacing w:after="40" w:before="0"/>
        <w:ind w:left="360" w:hanging="360"/>
      </w:pPr>
      <w:r>
        <w:t xml:space="preserve">E) </w:t>
      </w:r>
      <w:r>
        <w:t xml:space="preserve">Türkiye Kalkınma ve Yatırım Bankası ile T.C. Ziraat Bankasına kullandırılan kredilere ait faiz tutarı</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Kararın 3. maddesine göre Fonun kaynakları; kredi ve ithalat işlemlerinden yapılan kesintiler, TCMB'nin karşılık ve rasyoları eksik tesis eden bankalara tahakkuk ettirdiği cezai faizler, Yatırımları ve Döviz Kazandırıcı Hizmetleri Teşvik Fonundan ve DFİF'ten yapılacak aktarmalar, 84/8860 sayılı Kararla kurulan Fonun devreden bakiyesi, değişken faizli mevduata ilişkin faiz tutarı ile Kalkınma Bankası (Kararda "T. Kalkınma Bankası"; güncel unvanı Türkiye Kalkınma ve Yatırım Bankası) ve T.C. Ziraat Bankasına kullandırılan kredilerin faizinden oluşur. İlave gümrük vergisinden aktarılan bir pay sayılmamıştır. Bu nedenle doğru cevap B seçeneğidir. (MD KKDF Kararı (88/12944) md. 3)</w:t>
      </w:r>
    </w:p>
    <w:p>
      <w:pPr>
        <w:keepNext/>
        <w:spacing w:after="40" w:before="280"/>
      </w:pPr>
      <w:r>
        <w:rPr>
          <w:i/>
          <w:iCs/>
          <w:color w:val="B8860B"/>
          <w:sz w:val="20"/>
          <w:szCs w:val="20"/>
        </w:rPr>
        <w:t xml:space="preserve">Sair Mevzuat – Ödeme Şekilleri, Taşıma Belgeleri ve CISG · Az çıkan (4 soru) · beklenen hüküm</w:t>
      </w:r>
    </w:p>
    <w:p>
      <w:pPr>
        <w:keepNext/>
        <w:spacing w:after="60" w:before="200"/>
      </w:pPr>
      <w:r>
        <w:rPr>
          <w:b/>
          <w:bCs/>
        </w:rPr>
        <w:t xml:space="preserve">39- </w:t>
      </w:r>
      <w:r>
        <w:t xml:space="preserve">Dış ticarette kullanılan ödeme şekillerinden akreditife ilişkin;</w:t>
      </w:r>
    </w:p>
    <w:p>
      <w:pPr>
        <w:keepNext/>
        <w:spacing w:after="40" w:before="0"/>
        <w:ind w:left="360"/>
      </w:pPr>
      <w:r>
        <w:t xml:space="preserve">I. </w:t>
      </w:r>
      <w:r>
        <w:t xml:space="preserve">Amir banka, ihracatçının akreditif koşullarını vadesi içinde yerine getirmesi hâlinde ödemeyi ihracatçıya rücu hakkı olmaksızın yapar.</w:t>
      </w:r>
    </w:p>
    <w:p>
      <w:pPr>
        <w:keepNext/>
        <w:spacing w:after="40" w:before="0"/>
        <w:ind w:left="360"/>
      </w:pPr>
      <w:r>
        <w:t xml:space="preserve">II. </w:t>
      </w:r>
      <w:r>
        <w:t xml:space="preserve">Akreditife teyidini eklemeyen ihbar bankası, akreditifi ihracatçıya bildirmenin yanı sıra ihracatçıya karşı ödeme yükümlülüğü de üstlenir.</w:t>
      </w:r>
    </w:p>
    <w:p>
      <w:pPr>
        <w:keepNext/>
        <w:spacing w:after="40" w:before="0"/>
        <w:ind w:left="360"/>
      </w:pPr>
      <w:r>
        <w:t xml:space="preserve">III. </w:t>
      </w:r>
      <w:r>
        <w:t xml:space="preserve">UCP 600'e göre bir akreditifin dönülemez olduğu belirtilmese dahi o akreditif dönülemezdir.</w:t>
      </w:r>
    </w:p>
    <w:p>
      <w:pPr>
        <w:keepNext/>
        <w:spacing w:after="40" w:before="0"/>
        <w:ind w:left="360"/>
      </w:pPr>
      <w:r>
        <w:t xml:space="preserve">IV. </w:t>
      </w:r>
      <w:r>
        <w:t xml:space="preserve">Amir banka tarafından devredilebilir olarak adlandırılan akreditif birden fazla kez devredilebilir.</w:t>
      </w:r>
    </w:p>
    <w:p>
      <w:pPr>
        <w:keepNext/>
        <w:spacing w:after="40" w:before="0"/>
        <w:ind w:left="360"/>
      </w:pPr>
      <w:r>
        <w:t xml:space="preserve">ifadelerinden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III</w:t>
      </w:r>
    </w:p>
    <w:p>
      <w:pPr>
        <w:keepNext/>
        <w:spacing w:after="40" w:before="0"/>
        <w:ind w:left="360" w:hanging="360"/>
      </w:pPr>
      <w:r>
        <w:t xml:space="preserve">E) </w:t>
      </w:r>
      <w:r>
        <w:t xml:space="preserve">I, III ve IV</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Amir banka, ihracatçı akreditif koşullarını süresinde yerine getirirse ödeme yapmakla yükümlüdür ve ödemeyi rücu hakkı olmaksızın yapar (I doğru). UCP 600'e göre dönülemez olduğu belirtilmese dahi akreditif dönülemezdir (III doğru). İhbar bankasının ihracatçıya karşı ödeme konusunda herhangi bir yükümlülüğü yoktur, bir anlamda postane görevi üstlenir (II yanlış). Devredilebilir akreditif sadece bir kez devredilebilir (IV yanlış). Bu nedenle doğru cevap A seçeneğidir. (MD Ödeme şekilleri – akreditif)</w:t>
      </w:r>
    </w:p>
    <w:p>
      <w:pPr>
        <w:keepNext/>
        <w:spacing w:after="40" w:before="280"/>
      </w:pPr>
      <w:r>
        <w:rPr>
          <w:i/>
          <w:iCs/>
          <w:color w:val="B8860B"/>
          <w:sz w:val="20"/>
          <w:szCs w:val="20"/>
        </w:rPr>
        <w:t xml:space="preserve">Gümrük Mevzuatı – Gümrük Beyanı ve Basitleştirilmiş Usuller · Orta çıkan (6 soru) · beklenen hüküm</w:t>
      </w:r>
    </w:p>
    <w:p>
      <w:pPr>
        <w:keepNext/>
        <w:spacing w:after="60" w:before="200"/>
      </w:pPr>
      <w:r>
        <w:rPr>
          <w:b/>
          <w:bCs/>
        </w:rPr>
        <w:t xml:space="preserve">40- </w:t>
      </w:r>
      <w:r>
        <w:t xml:space="preserve">Gümrük Yönetmeliğine göre eşyanın teslimi ve beyannamenin iptaline ilişkin aşağıdaki ifadelerden hangileri doğrudur?</w:t>
      </w:r>
    </w:p>
    <w:p>
      <w:pPr>
        <w:keepNext/>
        <w:spacing w:after="40" w:before="0"/>
        <w:ind w:left="360"/>
      </w:pPr>
      <w:r>
        <w:t xml:space="preserve">I. </w:t>
      </w:r>
      <w:r>
        <w:t xml:space="preserve">Tahlile tabi eşyanın tahlil sonucu beklenmeden tesliminin talep edilmesi hâlinde, beyan edilen pozisyonun vergi oranı ile beyan edilen fasıldaki en yüksek vergi oranı arasındaki farka karşılık gelen tutar teminata bağlanır.</w:t>
      </w:r>
    </w:p>
    <w:p>
      <w:pPr>
        <w:keepNext/>
        <w:spacing w:after="40" w:before="0"/>
        <w:ind w:left="360"/>
      </w:pPr>
      <w:r>
        <w:t xml:space="preserve">II. </w:t>
      </w:r>
      <w:r>
        <w:t xml:space="preserve">Tahlil sonucu beklenmeden teslim edilen eşyadan şahit numune alınmaz; eşya yükümlüye yediemin olarak teslim edilir.</w:t>
      </w:r>
    </w:p>
    <w:p>
      <w:pPr>
        <w:keepNext/>
        <w:spacing w:after="40" w:before="0"/>
        <w:ind w:left="360"/>
      </w:pPr>
      <w:r>
        <w:t xml:space="preserve">III. </w:t>
      </w:r>
      <w:r>
        <w:t xml:space="preserve">Gümrük Kanunu hükümleri çerçevesinde tasfiyesine karar verilen eşyaya ait beyanname iptal edilir ve iptalin gerekçesi belirtilir.</w:t>
      </w:r>
    </w:p>
    <w:p>
      <w:pPr>
        <w:keepNext/>
        <w:spacing w:after="40" w:before="0"/>
        <w:ind w:left="360"/>
      </w:pPr>
      <w:r>
        <w:t xml:space="preserve">IV. </w:t>
      </w:r>
      <w:r>
        <w:t xml:space="preserve">Antrepo rejimi altında kalış süresi içinde eşyanın gümrükçe onaylanmış bir işlem veya kullanıma tahsisi için başvuru yapılmamışsa beyanname, ihracata bağlı önlemlere ilişkin gerekli önlemler alınmaksızın iptal edilir.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III ve IV</w:t>
      </w:r>
    </w:p>
    <w:p>
      <w:pPr>
        <w:keepNext/>
        <w:spacing w:after="40" w:before="0"/>
        <w:ind w:left="360" w:hanging="360"/>
      </w:pPr>
      <w:r>
        <w:t xml:space="preserve">E) </w:t>
      </w:r>
      <w:r>
        <w:t xml:space="preserve">II, III ve IV</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I. öncül GY md. 130/3, III. öncül md. 123/2 ile uyumludur. II. öncül yanlıştır; md. 130/3'e göre eşyanın tahlil sonuçlanmadan kullanılmayacağına dair taahhütname alınır, bir adet şahit numune alınır ve eşya yediemin olarak teslim edilir. IV. öncül yanlıştır; md. 128/2'ye göre beyanname, gümrük idarelerince gümrük mevzuatı ve ihracata bağlı önlemlere ilişkin mevzuat uyarınca gerekli önlemlerin alınması kaydıyla iptal edilir. Bu nedenle doğru cevap A seçeneğidir. (MD GY md. 130/3; md. 123/2)</w:t>
      </w:r>
    </w:p>
    <w:p>
      <w:pPr>
        <w:keepNext/>
        <w:spacing w:after="40" w:before="280"/>
      </w:pPr>
      <w:r>
        <w:rPr>
          <w:i/>
          <w:iCs/>
          <w:color w:val="B8860B"/>
          <w:sz w:val="20"/>
          <w:szCs w:val="20"/>
        </w:rPr>
        <w:t xml:space="preserve">Gümrük Mevzuatı – Geri Verme ve Kaldırma · Orta çıkan (5 soru) · beklenen hüküm</w:t>
      </w:r>
    </w:p>
    <w:p>
      <w:pPr>
        <w:keepNext/>
        <w:spacing w:after="80" w:before="200"/>
      </w:pPr>
      <w:r>
        <w:rPr>
          <w:b/>
          <w:bCs/>
        </w:rPr>
        <w:t xml:space="preserve">41- </w:t>
      </w:r>
      <w:r>
        <w:t xml:space="preserve">Gümrük Genel Tebliği (Tahsilat İşlemleri) (Seri No: 2)'ye göre geri verme veya kaldırma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Geri verme veya kaldırma işleminin bölge müdürlüklerince veya Bakanlıkça sonuçlandırılacak olması hâlinde ilgili gümrük idaresi, talep edilen tutarın doğruluğunu kontrol ederek ve görüş belirterek başvuruyu gönderir.</w:t>
      </w:r>
    </w:p>
    <w:p>
      <w:pPr>
        <w:keepNext/>
        <w:spacing w:after="40" w:before="0"/>
        <w:ind w:left="360" w:hanging="360"/>
      </w:pPr>
      <w:r>
        <w:t xml:space="preserve">B) </w:t>
      </w:r>
      <w:r>
        <w:t xml:space="preserve">Kontrol ve denetlemeler sonucunda hiç alınmadığı veya noksan alındığı belirlenerek tahsil edilen vergilere ilişkin geri verme başvurusu, ek tahakkukun tebliği tarihinden itibaren üç yıl içinde yapılmalıdır.</w:t>
      </w:r>
    </w:p>
    <w:p>
      <w:pPr>
        <w:keepNext/>
        <w:spacing w:after="40" w:before="0"/>
        <w:ind w:left="360" w:hanging="360"/>
      </w:pPr>
      <w:r>
        <w:t xml:space="preserve">C) </w:t>
      </w:r>
      <w:r>
        <w:t xml:space="preserve">Menşe ve dolaşım belgelerinin sonradan ibrazının öngörüldüğü hâller hariç, vergilendirmeyi doğrudan etkileyen diğer belgelerin sonradan ibrazına dayanan geri verme talepleri reddedilir.</w:t>
      </w:r>
    </w:p>
    <w:p>
      <w:pPr>
        <w:keepNext/>
        <w:spacing w:after="40" w:before="0"/>
        <w:ind w:left="360" w:hanging="360"/>
      </w:pPr>
      <w:r>
        <w:t xml:space="preserve">D) </w:t>
      </w:r>
      <w:r>
        <w:t xml:space="preserve">Kıymet kriterli gözetim uygulamalarında, yükümlünün kendi isteğiyle eşik kıymet üzerinden beyanda bulunması nedeniyle fazla ödendiği ileri sürülen vergiler, talep hâlinde geri verilir.</w:t>
      </w:r>
    </w:p>
    <w:p>
      <w:pPr>
        <w:keepNext/>
        <w:spacing w:after="40" w:before="0"/>
        <w:ind w:left="360" w:hanging="360"/>
      </w:pPr>
      <w:r>
        <w:t xml:space="preserve">E) </w:t>
      </w:r>
      <w:r>
        <w:t xml:space="preserve">Geri verme başvurularının otuz günlük süre içinde sonuçlandırılması esastır; bu süreye uyulamıyorsa süre dolmadan gerekçeler ve ek süre yükümlüye bildirilir.</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Tebliğin 38/1-c hükmüne göre kıymet kriterli gözetim uygulamalarında yükümlünün kendi isteğiyle ilgili gözetim tebliğinde belirlenen eşik kıymet üzerinden beyanda bulunması hâlinde geri verme veya kaldırma talepleri reddedilir; D şıkkı bu nedenle yanlıştır. A şıkkı 31/2, B şıkkı 32/2, C şıkkı 38/1-b, E şıkkı 31/4 hükmüyle uyumludur. Bu nedenle doğru cevap D seçeneğidir. (MD Gümrük Genel Tebliği (Tahsilat İşlemleri) (Seri No: 2) md. 38/1-c)</w:t>
      </w:r>
    </w:p>
    <w:p>
      <w:pPr>
        <w:keepNext/>
        <w:spacing w:after="40" w:before="280"/>
      </w:pPr>
      <w:r>
        <w:rPr>
          <w:i/>
          <w:iCs/>
          <w:color w:val="B8860B"/>
          <w:sz w:val="20"/>
          <w:szCs w:val="20"/>
        </w:rPr>
        <w:t xml:space="preserve">Gümrük Mevzuatı – Akaryakıt, Kumanya ve Dış Sefer · Orta çıkan (6 soru) · beklenen hüküm</w:t>
      </w:r>
    </w:p>
    <w:p>
      <w:pPr>
        <w:keepNext/>
        <w:spacing w:after="80" w:before="200"/>
      </w:pPr>
      <w:r>
        <w:rPr>
          <w:b/>
          <w:bCs/>
        </w:rPr>
        <w:t xml:space="preserve">42- </w:t>
      </w:r>
      <w:r>
        <w:t xml:space="preserve">Gümrük Yönetmeliğine göre Türkiye Gümrük Bölgesi dışına sefer yapan Türk bandıralı gemilerde tutulan yakıt ve kumanya defterine yazılarak alt kısmı gümrük idaresince resmi mühürle mühürlenip imzalanan bilgiler arasında aşağıdakilerden hangisi </w:t>
      </w:r>
      <w:r>
        <w:rPr>
          <w:b/>
          <w:bCs/>
          <w:u w:val="single"/>
        </w:rPr>
        <w:t xml:space="preserve">yer almaz</w:t>
      </w:r>
      <w:r>
        <w:t xml:space="preserve">?</w:t>
      </w:r>
    </w:p>
    <w:p>
      <w:pPr>
        <w:keepNext/>
        <w:spacing w:after="40" w:before="0"/>
        <w:ind w:left="360" w:hanging="360"/>
      </w:pPr>
      <w:r>
        <w:t xml:space="preserve">A) </w:t>
      </w:r>
      <w:r>
        <w:t xml:space="preserve">Yakıt ve kumanyanın gümrük tarife istatistik pozisyonu</w:t>
      </w:r>
    </w:p>
    <w:p>
      <w:pPr>
        <w:keepNext/>
        <w:spacing w:after="40" w:before="0"/>
        <w:ind w:left="360" w:hanging="360"/>
      </w:pPr>
      <w:r>
        <w:t xml:space="preserve">B) </w:t>
      </w:r>
      <w:r>
        <w:t xml:space="preserve">Yakıt ve kumanyanın miktarı</w:t>
      </w:r>
    </w:p>
    <w:p>
      <w:pPr>
        <w:keepNext/>
        <w:spacing w:after="40" w:before="0"/>
        <w:ind w:left="360" w:hanging="360"/>
      </w:pPr>
      <w:r>
        <w:t xml:space="preserve">C) </w:t>
      </w:r>
      <w:r>
        <w:t xml:space="preserve">Yakıtı teslim eden bunker veya liman bayiinin unvanı</w:t>
      </w:r>
    </w:p>
    <w:p>
      <w:pPr>
        <w:keepNext/>
        <w:spacing w:after="40" w:before="0"/>
        <w:ind w:left="360" w:hanging="360"/>
      </w:pPr>
      <w:r>
        <w:t xml:space="preserve">D) </w:t>
      </w:r>
      <w:r>
        <w:t xml:space="preserve">İlgili beyannamenin numara ve tarihi</w:t>
      </w:r>
    </w:p>
    <w:p>
      <w:pPr>
        <w:keepNext/>
        <w:spacing w:after="40" w:before="0"/>
        <w:ind w:left="360" w:hanging="360"/>
      </w:pPr>
      <w:r>
        <w:t xml:space="preserve">E) </w:t>
      </w:r>
      <w:r>
        <w:t xml:space="preserve">İlgili faturanın numara ve tarihi</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Gümrük Yönetmeliğinin 479/1 fıkrasına göre sayfaları gümrük idaresince önceden tespit edilerek onanan yakıt ve kumanya defterine yakıt ve kumanyanın gümrük tarife istatistik pozisyonu, miktarı ile beyanname ve faturanın numara ve tarihi yazılır; alt kısmı gümrük idaresince resmi mühürle mühürlenir ve imzalanır. Yakıtı teslim eden bunker veya liman bayiinin unvanı bu sayımda yer almaz. Yabancı limanlardan gelişte ilk Türk limanında verilen liste, gümrük memurlarınca bu defterle karşılaştırılır (480/3). Bu nedenle doğru cevap C seçeneğidir. (MD GY md. 479/1)</w:t>
      </w:r>
    </w:p>
    <w:p>
      <w:pPr>
        <w:keepNext/>
        <w:spacing w:after="40" w:before="280"/>
      </w:pPr>
      <w:r>
        <w:rPr>
          <w:i/>
          <w:iCs/>
          <w:color w:val="B8860B"/>
          <w:sz w:val="20"/>
          <w:szCs w:val="20"/>
        </w:rPr>
        <w:t xml:space="preserve">Gümrük Mevzuatı – İhracat (Gümrük İşlemleri) · Orta çıkan (6 soru) · beklenen hüküm</w:t>
      </w:r>
    </w:p>
    <w:p>
      <w:pPr>
        <w:keepNext/>
        <w:spacing w:after="60" w:before="200"/>
      </w:pPr>
      <w:r>
        <w:rPr>
          <w:b/>
          <w:bCs/>
        </w:rPr>
        <w:t xml:space="preserve">43- </w:t>
      </w:r>
      <w:r>
        <w:t xml:space="preserve">Gümrük Yönetmeliğine göre ihracat rejiminde eksik beyan ve beyanname yerine ticari veya idari belge kullanılmasına ilişkin aşağıdaki ifadeler veriliyor:</w:t>
      </w:r>
    </w:p>
    <w:p>
      <w:pPr>
        <w:keepNext/>
        <w:spacing w:after="40" w:before="0"/>
        <w:ind w:left="360"/>
      </w:pPr>
      <w:r>
        <w:t xml:space="preserve">I. </w:t>
      </w:r>
      <w:r>
        <w:t xml:space="preserve">Eşyanın ihracından önce teminat alınması gerekiyorsa, eksik beyanda bu teminatın hesaplanabilmesi için gerekli ek bilgiler bulunmalıdır.</w:t>
      </w:r>
    </w:p>
    <w:p>
      <w:pPr>
        <w:keepNext/>
        <w:spacing w:after="40" w:before="0"/>
        <w:ind w:left="360"/>
      </w:pPr>
      <w:r>
        <w:t xml:space="preserve">II. </w:t>
      </w:r>
      <w:r>
        <w:t xml:space="preserve">Beyanname yerine kabul edilecek idari ve ticari belgelerin nitelik ve içereceği bilgileri, her gümrük ve dış ticaret bölge müdürlüğü kendi bağlantısındaki idareler için belirler.</w:t>
      </w:r>
    </w:p>
    <w:p>
      <w:pPr>
        <w:keepNext/>
        <w:spacing w:after="40" w:before="0"/>
        <w:ind w:left="360"/>
      </w:pPr>
      <w:r>
        <w:t xml:space="preserve">III. </w:t>
      </w:r>
      <w:r>
        <w:t xml:space="preserve">Beyanname yerine ticari veya idari belgeyle gerçekleştirilen ihracatta belgede, eşyanın teşhisini mümkün kılacak bütün bilgilerin ve "Basitleştirilmiş İhracat" ifadesinin yer alması gerekir.</w:t>
      </w:r>
    </w:p>
    <w:p>
      <w:pPr>
        <w:keepNext/>
        <w:spacing w:after="40" w:before="0"/>
        <w:ind w:left="360"/>
      </w:pPr>
      <w:r>
        <w:t xml:space="preserve">IV. </w:t>
      </w:r>
      <w:r>
        <w:t xml:space="preserve">Eksik beyanda eşya, gümrük idaresince Türk Gümrük Tarife Cetvelindeki yerinin kolay ve herhangi bir tereddüde yol açmadan belirlenmesini sağlayacak şekilde tanımlanmış olmalıdır.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III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GY 156/3'e göre beyanname yerine kabul edilecek idari ve ticari belgelerin nitelik ve içereceği bilgileri belirlemeye Müsteşarlık (bugün Ticaret Bakanlığı) yetkilidir; bölge müdürlüklerine böyle bir yetki tanınmamıştır, II. ifade yanlıştır. I. ifade GY 154/4, III. ifade GY 156/2, IV. ifade GY 154/2 ile uyumludur. Doğru olanlar I, III ve IV'tür (B şıkkı). Bu nedenle doğru cevap B seçeneğidir. (MD Gümrük Yönetmeliği md. 156/3)</w:t>
      </w:r>
    </w:p>
    <w:p>
      <w:pPr>
        <w:keepNext/>
        <w:spacing w:after="40" w:before="280"/>
      </w:pPr>
      <w:r>
        <w:rPr>
          <w:i/>
          <w:iCs/>
          <w:color w:val="B8860B"/>
          <w:sz w:val="20"/>
          <w:szCs w:val="20"/>
        </w:rPr>
        <w:t xml:space="preserve">Gümrük Mevzuatı – Serbest Dolaşıma Giriş ve Nihai Kullanım · Az çıkan (4 soru) · beklenen hüküm</w:t>
      </w:r>
    </w:p>
    <w:p>
      <w:pPr>
        <w:keepNext/>
        <w:spacing w:after="80" w:before="200"/>
      </w:pPr>
      <w:r>
        <w:rPr>
          <w:b/>
          <w:bCs/>
        </w:rPr>
        <w:t xml:space="preserve">44- </w:t>
      </w:r>
      <w:r>
        <w:t xml:space="preserve">Gümrük Genel Tebliği (Nihai Kullanım) (Seri No: 1)'e göre nihai kullanımda denetim ve teminatın iadesine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idarelerince, eşyanın nihai kullanıma tahsis sürecinde ve izin süresi boyunca en az iki defa denetim yapılır.</w:t>
      </w:r>
    </w:p>
    <w:p>
      <w:pPr>
        <w:keepNext/>
        <w:spacing w:after="40" w:before="0"/>
        <w:ind w:left="360" w:hanging="360"/>
      </w:pPr>
      <w:r>
        <w:t xml:space="preserve">B) </w:t>
      </w:r>
      <w:r>
        <w:t xml:space="preserve">Gümrük idaresi, nihai kullanıma konu eşya ve işlemi, üretim süreci dâhil olmak üzere her zaman denetleyebilir.</w:t>
      </w:r>
    </w:p>
    <w:p>
      <w:pPr>
        <w:keepNext/>
        <w:spacing w:after="40" w:before="0"/>
        <w:ind w:left="360" w:hanging="360"/>
      </w:pPr>
      <w:r>
        <w:t xml:space="preserve">C) </w:t>
      </w:r>
      <w:r>
        <w:t xml:space="preserve">İznin sona ermesinden önce müracaat edilmesi hâlinde yerinde nihai denetim müracaat tarihinde yapılır.</w:t>
      </w:r>
    </w:p>
    <w:p>
      <w:pPr>
        <w:keepNext/>
        <w:spacing w:after="40" w:before="0"/>
        <w:ind w:left="360" w:hanging="360"/>
      </w:pPr>
      <w:r>
        <w:t xml:space="preserve">D) </w:t>
      </w:r>
      <w:r>
        <w:t xml:space="preserve">Denetimlerde, işleme tabi tutulan eşyanın izne uygunluğu ile öngörülen nihai ürünlerin elde edilip edilmediği tespit edilir.</w:t>
      </w:r>
    </w:p>
    <w:p>
      <w:pPr>
        <w:keepNext/>
        <w:spacing w:after="40" w:before="0"/>
        <w:ind w:left="360" w:hanging="360"/>
      </w:pPr>
      <w:r>
        <w:t xml:space="preserve">E) </w:t>
      </w:r>
      <w:r>
        <w:t xml:space="preserve">Eşyanın süresinde nihai kullanıma tahsis edildiğinin tespitinde izin Tek Pencere Sistemi üzerinden kapatılarak teminat iade edilir.</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Tebliğin 10/1 fıkrasına göre gümrük idareleri tarafından eşyanın nihai kullanıma tahsis sürecinde en az bir defa denetim yapılır; A şıkkı yanlıştır. Aynı fıkraya göre idare eşya ve işlemi üretim süreci dâhil her zaman denetleyebilir, nihai denetim iznin sona ermesinden itibaren otuz gün içinde yapılan müracaat üzerine ya da daha önce müracaat edilmişse müracaat tarihinde yerinde yapılır ve denetimlerde eşyanın izin verilen yerlerde bulunup bulunmadığı, işleme tabi tutulmuşsa izne uygunluğu ve nihai ürünlerin elde edilip edilmediği tespit edilir (B, C ve D şıkları). E şıkkı 10/2 hükmüdür. Bu nedenle doğru cevap A seçeneğidir. (MD Nihai Kullanım GGT (Seri No: 1) md. 10/1)</w:t>
      </w:r>
    </w:p>
    <w:p>
      <w:pPr>
        <w:keepNext/>
        <w:spacing w:after="40" w:before="280"/>
      </w:pPr>
      <w:r>
        <w:rPr>
          <w:i/>
          <w:iCs/>
          <w:color w:val="B8860B"/>
          <w:sz w:val="20"/>
          <w:szCs w:val="20"/>
        </w:rPr>
        <w:t xml:space="preserve">Gümrük Mevzuatı – Muayene, Uygunluk Denetimi ve Teslim · Az çıkan (3 soru) · beklenen hüküm</w:t>
      </w:r>
    </w:p>
    <w:p>
      <w:pPr>
        <w:keepNext/>
        <w:spacing w:after="80" w:before="200"/>
      </w:pPr>
      <w:r>
        <w:rPr>
          <w:b/>
          <w:bCs/>
        </w:rPr>
        <w:t xml:space="preserve">45- </w:t>
      </w:r>
      <w:r>
        <w:t xml:space="preserve">Kara hudut kapısından Türkiye Gümrük Bölgesine giren ve transit rejimi beyanında bulunulan eşya, Gümrük Yönetmeliğinin 196 ncı maddesinin birinci fıkrası kapsamında olup gümrük tarife istatistik pozisyonunun tespiti için laboratuvar tahlili gerekmektedir.</w:t>
      </w:r>
    </w:p>
    <w:p>
      <w:pPr>
        <w:keepNext/>
        <w:spacing w:after="80" w:before="60"/>
      </w:pPr>
      <w:r>
        <w:t xml:space="preserve">Gümrük Yönetmeliğine göre giriş gümrük idaresince bu eşya hakkında yapılacak işlem aşağıdakilerden hangisidir?</w:t>
      </w:r>
    </w:p>
    <w:p>
      <w:pPr>
        <w:keepNext/>
        <w:spacing w:after="40" w:before="0"/>
        <w:ind w:left="360" w:hanging="360"/>
      </w:pPr>
      <w:r>
        <w:t xml:space="preserve">A) </w:t>
      </w:r>
      <w:r>
        <w:t xml:space="preserve">Tahlil sonucu alınıncaya kadar eşya giriş gümrük idaresinde bekletilir; sonucun beyana uygun çıkması hâlinde transit sevk işlemi yapılır.</w:t>
      </w:r>
    </w:p>
    <w:p>
      <w:pPr>
        <w:keepNext/>
        <w:spacing w:after="40" w:before="0"/>
        <w:ind w:left="360" w:hanging="360"/>
      </w:pPr>
      <w:r>
        <w:t xml:space="preserve">B) </w:t>
      </w:r>
      <w:r>
        <w:t xml:space="preserve">Transit beyanı kabul edilmez; eşyanın giriş idaresinde serbest dolaşıma giriş beyanıyla işlem görmesi ve tahlile gönderilmesi istenir.</w:t>
      </w:r>
    </w:p>
    <w:p>
      <w:pPr>
        <w:keepNext/>
        <w:spacing w:after="40" w:before="0"/>
        <w:ind w:left="360" w:hanging="360"/>
      </w:pPr>
      <w:r>
        <w:t xml:space="preserve">C) </w:t>
      </w:r>
      <w:r>
        <w:t xml:space="preserve">Numune alınmaksızın taşıt varış gümrük idaresine sevk edilir; laboratuvar tahlili için numune varış idaresince alınarak gönderilir.</w:t>
      </w:r>
    </w:p>
    <w:p>
      <w:pPr>
        <w:keepNext/>
        <w:spacing w:after="40" w:before="0"/>
        <w:ind w:left="360" w:hanging="360"/>
      </w:pPr>
      <w:r>
        <w:t xml:space="preserve">D) </w:t>
      </w:r>
      <w:r>
        <w:t xml:space="preserve">Eşya, gümrük vergilerinin iki katı tutarında teminat alınarak ve gümrük muhafaza memuru refakat ettirilerek varış idaresine sevk edilir.</w:t>
      </w:r>
    </w:p>
    <w:p>
      <w:pPr>
        <w:keepNext/>
        <w:spacing w:after="40" w:before="0"/>
        <w:ind w:left="360" w:hanging="360"/>
      </w:pPr>
      <w:r>
        <w:t xml:space="preserve">E) </w:t>
      </w:r>
      <w:r>
        <w:t xml:space="preserve">Rejimin ibrasına kadar saklanmak üzere numune alınır; taşıt mühür tatbik edilerek ve elektronik uydu takip cihazıyla izlenerek varış idaresine sevk edilir.</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GY 196/7'ye göre kara ve demiryolu hudut kapılarından girişte transit rejimi beyanında bulunulan ve GTİP tespiti için laboratuvar tahlili gereken eşyada, giriş gümrük idaresince rejimin ibrasına kadar gümrük idaresinde saklanmak üzere numune alınır ve taşıtın varış idaresine sevki mühür tatbik edilerek ve elektronik uydu takip cihazlarıyla takip edilerek gerçekleştirilir; varış idaresinde tahlil sonucu beyana uygunsa rejim sonlandırılır (E şıkkı). Eşyanın giriş idaresinde bekletilmesi, transit beyanının reddi, numunenin varışta alınması veya iki kat teminat ve refakat öngörülmemiştir. Bu nedenle doğru cevap E seçeneğidir. (MD Gümrük Yönetmeliği md. 196/7)</w:t>
      </w:r>
    </w:p>
    <w:p>
      <w:pPr>
        <w:keepNext/>
        <w:spacing w:after="40" w:before="280"/>
      </w:pPr>
      <w:r>
        <w:rPr>
          <w:i/>
          <w:iCs/>
          <w:color w:val="B8860B"/>
          <w:sz w:val="20"/>
          <w:szCs w:val="20"/>
        </w:rPr>
        <w:t xml:space="preserve">Gümrük Mevzuatı – Yetkilendirilmiş Gümrük Müşavirliği (YGM) · Az çıkan (3 soru) · beklenen hüküm</w:t>
      </w:r>
    </w:p>
    <w:p>
      <w:pPr>
        <w:keepNext/>
        <w:spacing w:after="80" w:before="200"/>
      </w:pPr>
      <w:r>
        <w:rPr>
          <w:b/>
          <w:bCs/>
        </w:rPr>
        <w:t xml:space="preserve">46- </w:t>
      </w:r>
      <w:r>
        <w:t xml:space="preserve">Gümrük Yönetmeliğine göre;</w:t>
      </w:r>
    </w:p>
    <w:p>
      <w:pPr>
        <w:keepNext/>
        <w:spacing w:after="80" w:before="60"/>
      </w:pPr>
      <w:r>
        <w:t xml:space="preserve">"Birden fazla genel antrepo ile tespit sözleşmesi imzalayan yetkilendirilmiş gümrük müşavirlerinin her bir antrepo için en az ----- gümrük müşavir yardımcısı görevlendirmeleri gerekir. Yetkilendirilmiş gümrük müşavirlerinin yanında çalışan gümrük müşavir yardımcılarından yapmaları gereken iş ve işlemleri başkasına yaptırdığı tespit edilenler ----- süreyle yetkilendirilmiş gümrük müşaviri yanında çalıştırılamaz."</w:t>
      </w:r>
    </w:p>
    <w:p>
      <w:pPr>
        <w:keepNext/>
        <w:spacing w:after="80" w:before="60"/>
      </w:pPr>
      <w:r>
        <w:t xml:space="preserve">Yukarıdaki cümlelerde boş bırakılan yerlere sırasıyla aşağıdakilerden hangisi gelmelidir?</w:t>
      </w:r>
    </w:p>
    <w:p>
      <w:pPr>
        <w:keepNext/>
        <w:spacing w:after="40" w:before="0"/>
        <w:ind w:left="360" w:hanging="360"/>
      </w:pPr>
      <w:r>
        <w:t xml:space="preserve">A) </w:t>
      </w:r>
      <w:r>
        <w:t xml:space="preserve">bir – 2 yıl</w:t>
      </w:r>
    </w:p>
    <w:p>
      <w:pPr>
        <w:keepNext/>
        <w:spacing w:after="40" w:before="0"/>
        <w:ind w:left="360" w:hanging="360"/>
      </w:pPr>
      <w:r>
        <w:t xml:space="preserve">B) </w:t>
      </w:r>
      <w:r>
        <w:t xml:space="preserve">bir – 1 yıl</w:t>
      </w:r>
    </w:p>
    <w:p>
      <w:pPr>
        <w:keepNext/>
        <w:spacing w:after="40" w:before="0"/>
        <w:ind w:left="360" w:hanging="360"/>
      </w:pPr>
      <w:r>
        <w:t xml:space="preserve">C) </w:t>
      </w:r>
      <w:r>
        <w:t xml:space="preserve">iki – 2 yıl</w:t>
      </w:r>
    </w:p>
    <w:p>
      <w:pPr>
        <w:keepNext/>
        <w:spacing w:after="40" w:before="0"/>
        <w:ind w:left="360" w:hanging="360"/>
      </w:pPr>
      <w:r>
        <w:t xml:space="preserve">D) </w:t>
      </w:r>
      <w:r>
        <w:t xml:space="preserve">iki – 5 yıl</w:t>
      </w:r>
    </w:p>
    <w:p>
      <w:pPr>
        <w:keepNext/>
        <w:spacing w:after="40" w:before="0"/>
        <w:ind w:left="360" w:hanging="360"/>
      </w:pPr>
      <w:r>
        <w:t xml:space="preserve">E) </w:t>
      </w:r>
      <w:r>
        <w:t xml:space="preserve">bir – süresiz olarak</w:t>
      </w:r>
    </w:p>
    <w:p>
      <w:pPr>
        <w:keepNext/>
        <w:spacing w:after="40" w:before="80"/>
      </w:pPr>
      <w:r>
        <w:rPr>
          <w:b/>
          <w:bCs/>
        </w:rPr>
        <w:t xml:space="preserve">Doğru Cevap: </w:t>
      </w:r>
      <w:r>
        <w:rPr>
          <w:b/>
          <w:bCs/>
          <w:color w:val="1B3A5C"/>
        </w:rPr>
        <w:t xml:space="preserve">A</w:t>
      </w:r>
    </w:p>
    <w:p>
      <w:pPr>
        <w:spacing w:after="120" w:before="0"/>
      </w:pPr>
      <w:r>
        <w:rPr>
          <w:b/>
          <w:bCs/>
        </w:rPr>
        <w:t xml:space="preserve">Gerekçe: </w:t>
      </w:r>
      <w:r>
        <w:t xml:space="preserve">GY 575/4'e göre birden fazla genel antrepo ile tespit sözleşmesi imzalayan yetkilendirilmiş gümrük müşavirleri her bir antrepo için en az bir gümrük müşavir yardımcısı görevlendirmek zorundadır. GY 575/3-e'ye göre yapmaları gereken iş ve işlemleri başkasına yaptırdığı tespit edilen yardımcılar 2 yıl süreyle yetkilendirilmiş gümrük müşaviri yanında çalıştırılamaz (A şıkkı). 1 yıl ve 5 yıl, GY 578'de yetkilendirilmiş gümrük müşavirinin yetki belgesinin geri alınma sürelerine; süresiz geri alma ise erişim kodunun başkasına kullandırılmasına (GY 576/3-ç) aittir. Bu nedenle doğru cevap A seçeneğidir. (MD Gümrük Yönetmeliği md. 575/4; md. 575/3-e)</w:t>
      </w:r>
    </w:p>
    <w:p>
      <w:pPr>
        <w:keepNext/>
        <w:spacing w:after="40" w:before="280"/>
      </w:pPr>
      <w:r>
        <w:rPr>
          <w:i/>
          <w:iCs/>
          <w:color w:val="B8860B"/>
          <w:sz w:val="20"/>
          <w:szCs w:val="20"/>
        </w:rPr>
        <w:t xml:space="preserve">Gümrük Mevzuatı – Cezalar (GK 234–241) · Az çıkan (3 soru) · beklenen hüküm</w:t>
      </w:r>
    </w:p>
    <w:p>
      <w:pPr>
        <w:keepNext/>
        <w:spacing w:after="80" w:before="200"/>
      </w:pPr>
      <w:r>
        <w:rPr>
          <w:b/>
          <w:bCs/>
        </w:rPr>
        <w:t xml:space="preserve">47- </w:t>
      </w:r>
      <w:r>
        <w:t xml:space="preserve">4458 sayılı Gümrük Kanunu ve Gümrük Yönetmeliğine göre özet beyan eksiklik ve fazlalıklarına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Dökme gelen eşyada yüzde üçü aşmayacak şekilde belirlenen oranlardaki eksiklik ve fazlalıklar için takibat yapılmaz; boru hattıyla taşınanlar hariç doğalgaz ürünlerinde bu oran %6'yı aşamaz.</w:t>
      </w:r>
    </w:p>
    <w:p>
      <w:pPr>
        <w:keepNext/>
        <w:spacing w:after="40" w:before="0"/>
        <w:ind w:left="360" w:hanging="360"/>
      </w:pPr>
      <w:r>
        <w:t xml:space="preserve">B) </w:t>
      </w:r>
      <w:r>
        <w:t xml:space="preserve">Eşya miktarının gümrük idaresince tespit edilmediği ve rejim beyanının belgelerde kayıtlı miktarlara göre yapıldığı durumlarda tespit edilen miktar farklılıkları özet beyan eksikliği veya fazlalığı sayılır.</w:t>
      </w:r>
    </w:p>
    <w:p>
      <w:pPr>
        <w:keepNext/>
        <w:spacing w:after="40" w:before="0"/>
        <w:ind w:left="360" w:hanging="360"/>
      </w:pPr>
      <w:r>
        <w:t xml:space="preserve">C) </w:t>
      </w:r>
      <w:r>
        <w:t xml:space="preserve">Özet beyan eksiklik ve fazlalıklarına ilişkin ceza hükmünün uygulanmasında dökme ve dökme olmayan eşya ayrımında, eşyanın taşındığı kap, tank veya konteynerin türü esas alınır.</w:t>
      </w:r>
    </w:p>
    <w:p>
      <w:pPr>
        <w:keepNext/>
        <w:spacing w:after="40" w:before="0"/>
        <w:ind w:left="360" w:hanging="360"/>
      </w:pPr>
      <w:r>
        <w:t xml:space="preserve">D) </w:t>
      </w:r>
      <w:r>
        <w:t xml:space="preserve">Özet beyan eksikliklerinde uygulanacak ceza miktarları, eksikliğin tamamı dikkate alınmak suretiyle hesaplanır.</w:t>
      </w:r>
    </w:p>
    <w:p>
      <w:pPr>
        <w:keepNext/>
        <w:spacing w:after="40" w:before="0"/>
        <w:ind w:left="360" w:hanging="360"/>
      </w:pPr>
      <w:r>
        <w:t xml:space="preserve">E) </w:t>
      </w:r>
      <w:r>
        <w:t xml:space="preserve">Kap adedi itibarıyla tamam çıkan ancak sayı, baş, ağırlık gibi ölçülerinde eksiklik veya fazlalık olan eşya için takibat yapılmaz.</w:t>
      </w:r>
    </w:p>
    <w:p>
      <w:pPr>
        <w:keepNext/>
        <w:spacing w:after="40" w:before="80"/>
      </w:pPr>
      <w:r>
        <w:rPr>
          <w:b/>
          <w:bCs/>
        </w:rPr>
        <w:t xml:space="preserve">Doğru Cevap: </w:t>
      </w:r>
      <w:r>
        <w:rPr>
          <w:b/>
          <w:bCs/>
          <w:color w:val="1B3A5C"/>
        </w:rPr>
        <w:t xml:space="preserve">C</w:t>
      </w:r>
    </w:p>
    <w:p>
      <w:pPr>
        <w:spacing w:after="120" w:before="0"/>
      </w:pPr>
      <w:r>
        <w:rPr>
          <w:b/>
          <w:bCs/>
        </w:rPr>
        <w:t xml:space="preserve">Gerekçe: </w:t>
      </w:r>
      <w:r>
        <w:t xml:space="preserve">GY 583/1'e göre GK 237'nin uygulanmasında dökme ve dökme olmayan eşya ayrımında eşyanın miktar ve niteliği ile sayılabilir olması esas alınır; taşındığı kabın veya konteynerin türü ölçüt değildir (C şıkkı yanlıştır). A şıkkı GK 237/4, B şıkkı GK 237/5, D şıkkı GY 583/5, E şıkkı GY 583/2 ile uyumludur. Bu nedenle doğru cevap C seçeneğidir. (MD Gümrük Yönetmeliği md. 583/1)</w:t>
      </w:r>
    </w:p>
    <w:p>
      <w:pPr>
        <w:keepNext/>
        <w:spacing w:after="40" w:before="280"/>
      </w:pPr>
      <w:r>
        <w:rPr>
          <w:i/>
          <w:iCs/>
          <w:color w:val="B8860B"/>
          <w:sz w:val="20"/>
          <w:szCs w:val="20"/>
        </w:rPr>
        <w:t xml:space="preserve">Gümrük Mevzuatı – Gümrüksüz Satış Mağazaları · Az çıkan (2 soru) · beklenen hüküm</w:t>
      </w:r>
    </w:p>
    <w:p>
      <w:pPr>
        <w:keepNext/>
        <w:spacing w:after="80" w:before="200"/>
      </w:pPr>
      <w:r>
        <w:rPr>
          <w:b/>
          <w:bCs/>
        </w:rPr>
        <w:t xml:space="preserve">48- </w:t>
      </w:r>
      <w:r>
        <w:t xml:space="preserve">Gümrüksüz Satış Mağazaları Yönetmeliğine göre; mağaza ve depolardaki eşya hareketlerinin izlenmesi için kullanılan, gümrük beyannamesi, eşya sevkine ilişkin elektronik bildirim ya da satış listesi ile gerçekleştirilen işlemlerin tarih ve sırası itibarıyla bilgisayar sistemine kaydedildiği, her mağaza ve depo için ayrı ayrı tutulan ve kayıtların ilgili işlemi takip eden beş iş günü içinde yapılması zorunlu olan kayıt aşağıdakilerden hangisidir?</w:t>
      </w:r>
    </w:p>
    <w:p>
      <w:pPr>
        <w:keepNext/>
        <w:spacing w:after="40" w:before="0"/>
        <w:ind w:left="360" w:hanging="360"/>
      </w:pPr>
      <w:r>
        <w:t xml:space="preserve">A) </w:t>
      </w:r>
      <w:r>
        <w:t xml:space="preserve">Teslim ve iade listesi</w:t>
      </w:r>
    </w:p>
    <w:p>
      <w:pPr>
        <w:keepNext/>
        <w:spacing w:after="40" w:before="0"/>
        <w:ind w:left="360" w:hanging="360"/>
      </w:pPr>
      <w:r>
        <w:t xml:space="preserve">B) </w:t>
      </w:r>
      <w:r>
        <w:t xml:space="preserve">Aylık satış listesi</w:t>
      </w:r>
    </w:p>
    <w:p>
      <w:pPr>
        <w:keepNext/>
        <w:spacing w:after="40" w:before="0"/>
        <w:ind w:left="360" w:hanging="360"/>
      </w:pPr>
      <w:r>
        <w:t xml:space="preserve">C) </w:t>
      </w:r>
      <w:r>
        <w:t xml:space="preserve">Gemi satış listesi</w:t>
      </w:r>
    </w:p>
    <w:p>
      <w:pPr>
        <w:keepNext/>
        <w:spacing w:after="40" w:before="0"/>
        <w:ind w:left="360" w:hanging="360"/>
      </w:pPr>
      <w:r>
        <w:t xml:space="preserve">D) </w:t>
      </w:r>
      <w:r>
        <w:t xml:space="preserve">Antrepo giriş-çıkış defteri</w:t>
      </w:r>
    </w:p>
    <w:p>
      <w:pPr>
        <w:keepNext/>
        <w:spacing w:after="40" w:before="0"/>
        <w:ind w:left="360" w:hanging="360"/>
      </w:pPr>
      <w:r>
        <w:t xml:space="preserve">E) </w:t>
      </w:r>
      <w:r>
        <w:t xml:space="preserve">Uçak içi satış listesi</w:t>
      </w:r>
    </w:p>
    <w:p>
      <w:pPr>
        <w:keepNext/>
        <w:spacing w:after="40" w:before="80"/>
      </w:pPr>
      <w:r>
        <w:rPr>
          <w:b/>
          <w:bCs/>
        </w:rPr>
        <w:t xml:space="preserve">Doğru Cevap: </w:t>
      </w:r>
      <w:r>
        <w:rPr>
          <w:b/>
          <w:bCs/>
          <w:color w:val="1B3A5C"/>
        </w:rPr>
        <w:t xml:space="preserve">D</w:t>
      </w:r>
    </w:p>
    <w:p>
      <w:pPr>
        <w:spacing w:after="120" w:before="0"/>
      </w:pPr>
      <w:r>
        <w:rPr>
          <w:b/>
          <w:bCs/>
        </w:rPr>
        <w:t xml:space="preserve">Gerekçe: </w:t>
      </w:r>
      <w:r>
        <w:t xml:space="preserve">Yönetmeliğin 22 nci maddesine göre antrepo giriş-çıkış defteri; mağaza ve depolara giren ve buralardan çıkan eşyanın izlenmesi için kullanılan, beyanname, elektronik bildirim veya satış listesiyle gerçekleştirilen işlemlerin tarih ve sırasıyla bilgisayar sistemine kaydedildiği, her mağaza ve depo için ayrı tutulan defterdir; kayıtların giriş veya çıkışı takip eden beş iş günü içinde yapılması zorunludur. Aylık satış listesi bir ayda satılan eşyanın cins ve miktarını (md. 25), gemi satış listesi gemiye verilen eşyayı (md. 24) gösterir; teslim ve iade listesi ile uçak içi satış listesi ise yabancı ülkelere sefer yapan uçaklarda satışa sunulan eşyanın teslimi, iadesi ve uçuş sonrası satışlarına ilişkin listelerdir (md. 12/4). Bu nedenle doğru cevap D seçeneğidir. (MD Gümrüksüz Satış Mağazaları Yönetmeliği md. 22/1; md. 22/3)</w:t>
      </w:r>
    </w:p>
    <w:p>
      <w:pPr>
        <w:keepNext/>
        <w:spacing w:after="40" w:before="280"/>
      </w:pPr>
      <w:r>
        <w:rPr>
          <w:i/>
          <w:iCs/>
          <w:color w:val="B8860B"/>
          <w:sz w:val="20"/>
          <w:szCs w:val="20"/>
        </w:rPr>
        <w:t xml:space="preserve">Gümrük Mevzuatı – Denizyolu Transiti ve İzinli Gönderici (Transit Seri No 8, 14) · Hiç çıkmayan (0 soru) · beklenen hüküm</w:t>
      </w:r>
    </w:p>
    <w:p>
      <w:pPr>
        <w:keepNext/>
        <w:spacing w:after="60" w:before="200"/>
      </w:pPr>
      <w:r>
        <w:rPr>
          <w:b/>
          <w:bCs/>
        </w:rPr>
        <w:t xml:space="preserve">49- </w:t>
      </w:r>
      <w:r>
        <w:t xml:space="preserve">Gümrük Genel Tebliği (Transit Rejimi) (Seri No: 14)'e göre izinli gönderici yetkisine ilişkin aşağıdaki ifadeler verilmiştir:</w:t>
      </w:r>
    </w:p>
    <w:p>
      <w:pPr>
        <w:keepNext/>
        <w:spacing w:after="40" w:before="0"/>
        <w:ind w:left="360"/>
      </w:pPr>
      <w:r>
        <w:t xml:space="preserve">I. </w:t>
      </w:r>
      <w:r>
        <w:t xml:space="preserve">Koşulların sağlanıp sağlanmadığına yönelik yerinde incelemede, beş günü geçmemek üzere yapılan konaklama ve ulaşım giderleri başvuruda bulunanlarca karşılanır.</w:t>
      </w:r>
    </w:p>
    <w:p>
      <w:pPr>
        <w:keepNext/>
        <w:spacing w:after="40" w:before="0"/>
        <w:ind w:left="360"/>
      </w:pPr>
      <w:r>
        <w:t xml:space="preserve">II. </w:t>
      </w:r>
      <w:r>
        <w:t xml:space="preserve">Yenileme başvurusu tarihinde yetki kapsamındaki tesislerde yapılan yerinde incelemenin üzerinden bir yıldan az süre geçmişse bu tesislerde yerinde inceleme yapılmayabilir.</w:t>
      </w:r>
    </w:p>
    <w:p>
      <w:pPr>
        <w:keepNext/>
        <w:spacing w:after="40" w:before="0"/>
        <w:ind w:left="360"/>
      </w:pPr>
      <w:r>
        <w:t xml:space="preserve">III. </w:t>
      </w:r>
      <w:r>
        <w:t xml:space="preserve">Tesisin bağlı bulunduğu gümrük müdürlüğü yalnızca yükümlünün talebi üzerine değiştirilebilir.</w:t>
      </w:r>
    </w:p>
    <w:p>
      <w:pPr>
        <w:keepNext/>
        <w:spacing w:after="40" w:before="0"/>
        <w:ind w:left="360"/>
      </w:pPr>
      <w:r>
        <w:t xml:space="preserve">IV. </w:t>
      </w:r>
      <w:r>
        <w:t xml:space="preserve">Transit beyannamesinin kırmızı hatta işlem görecek olması hâlinde izinli gönderici mührü muayene memurunca sökülür ve muayeneden sonra yeni mührü de muayene memuru tatbik eder.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II, III ve IV</w:t>
      </w:r>
    </w:p>
    <w:p>
      <w:pPr>
        <w:keepNext/>
        <w:spacing w:after="40" w:before="0"/>
        <w:ind w:left="360" w:hanging="360"/>
      </w:pPr>
      <w:r>
        <w:t xml:space="preserve">E) </w:t>
      </w:r>
      <w:r>
        <w:t xml:space="preserve">I, II, III ve IV</w:t>
      </w:r>
    </w:p>
    <w:p>
      <w:pPr>
        <w:keepNext/>
        <w:spacing w:after="40" w:before="80"/>
      </w:pPr>
      <w:r>
        <w:rPr>
          <w:b/>
          <w:bCs/>
        </w:rPr>
        <w:t xml:space="preserve">Doğru Cevap: </w:t>
      </w:r>
      <w:r>
        <w:rPr>
          <w:b/>
          <w:bCs/>
          <w:color w:val="1B3A5C"/>
        </w:rPr>
        <w:t xml:space="preserve">B</w:t>
      </w:r>
    </w:p>
    <w:p>
      <w:pPr>
        <w:spacing w:after="120" w:before="0"/>
      </w:pPr>
      <w:r>
        <w:rPr>
          <w:b/>
          <w:bCs/>
        </w:rPr>
        <w:t xml:space="preserve">Gerekçe: </w:t>
      </w:r>
      <w:r>
        <w:t xml:space="preserve">Tebliğin 11/2 fıkrasına göre tesisin bağlı bulunduğu gümrük müdürlüğü yükümlü talebine istinaden yahut Genel Müdürlükçe resen değiştirilebilir (III yanlış); 12/9 fıkrasına göre kırmızı hatta mühür muayene memurunca sökülür, muayeneyi müteakip yeni mühür izinli gönderici tarafından tatbik edilir (IV yanlış). I numaralı ifade 5/3, II numaralı ifade 5/4 fıkrasının hükmüdür. Bu nedenle doğru cevap B seçeneğidir. (MD Seri No: 14 Transit Tebliği md. 11/2; md. 12/9)</w:t>
      </w:r>
    </w:p>
    <w:p>
      <w:pPr>
        <w:keepNext/>
        <w:spacing w:after="40" w:before="280"/>
      </w:pPr>
      <w:r>
        <w:rPr>
          <w:i/>
          <w:iCs/>
          <w:color w:val="B8860B"/>
          <w:sz w:val="20"/>
          <w:szCs w:val="20"/>
        </w:rPr>
        <w:t xml:space="preserve">Gümrük Mevzuatı – Geçici İthalat (ATA dahil) · Çok çıkan (10 soru) · beklenen hüküm</w:t>
      </w:r>
    </w:p>
    <w:p>
      <w:pPr>
        <w:keepNext/>
        <w:spacing w:after="80" w:before="200"/>
      </w:pPr>
      <w:r>
        <w:rPr>
          <w:b/>
          <w:bCs/>
        </w:rPr>
        <w:t xml:space="preserve">50- </w:t>
      </w:r>
      <w:r>
        <w:t xml:space="preserve">Geçici İthal Edilen Kara Taşıtlarına İlişkin Gümrük Genel Tebliği (Seri No: 1)'e göre aşağıdaki taşıt veya durum ile yapılacak işlem eşleştirmelerinden hangisi </w:t>
      </w:r>
      <w:r>
        <w:rPr>
          <w:b/>
          <w:bCs/>
          <w:u w:val="single"/>
        </w:rPr>
        <w:t xml:space="preserve">yanlıştır</w:t>
      </w:r>
      <w:r>
        <w:t xml:space="preserve">?</w:t>
      </w:r>
    </w:p>
    <w:p>
      <w:pPr>
        <w:keepNext/>
        <w:spacing w:after="40" w:before="0"/>
        <w:ind w:left="360" w:hanging="360"/>
      </w:pPr>
      <w:r>
        <w:t xml:space="preserve">A) </w:t>
      </w:r>
      <w:r>
        <w:t xml:space="preserve">NATO mensuplarınca getirilen kişisel kullanıma mahsus kara taşıtı – 1 No.lu Taşıt Takip Programına kayıt</w:t>
      </w:r>
    </w:p>
    <w:p>
      <w:pPr>
        <w:keepNext/>
        <w:spacing w:after="40" w:before="0"/>
        <w:ind w:left="360" w:hanging="360"/>
      </w:pPr>
      <w:r>
        <w:t xml:space="preserve">B) </w:t>
      </w:r>
      <w:r>
        <w:t xml:space="preserve">Ticari kullanıma mahsus kara taşıtının gümrüklü sahadan çıkışı – Boş olup olmadığının gümrük ya da muhafaza memurlarınca kontrolü</w:t>
      </w:r>
    </w:p>
    <w:p>
      <w:pPr>
        <w:keepNext/>
        <w:spacing w:after="40" w:before="0"/>
        <w:ind w:left="360" w:hanging="360"/>
      </w:pPr>
      <w:r>
        <w:t xml:space="preserve">C) </w:t>
      </w:r>
      <w:r>
        <w:t xml:space="preserve">NCTS kapsamı eşyayı getirip boşaltan yabancı plakalı ticari taşıt – Yükün boşaltıldığı gümrük idaresince 2 No.lu programa kayıt</w:t>
      </w:r>
    </w:p>
    <w:p>
      <w:pPr>
        <w:keepNext/>
        <w:spacing w:after="40" w:before="0"/>
        <w:ind w:left="360" w:hanging="360"/>
      </w:pPr>
      <w:r>
        <w:t xml:space="preserve">D) </w:t>
      </w:r>
      <w:r>
        <w:t xml:space="preserve">İç gümrükçe teslim alınan, yurtta kalma süresi bulunmayan taşıtın sınıra sevki – En çok 7 gün süre verilerek 1 No.lu programa kayıt</w:t>
      </w:r>
    </w:p>
    <w:p>
      <w:pPr>
        <w:keepNext/>
        <w:spacing w:after="40" w:before="0"/>
        <w:ind w:left="360" w:hanging="360"/>
      </w:pPr>
      <w:r>
        <w:t xml:space="preserve">E) </w:t>
      </w:r>
      <w:r>
        <w:t xml:space="preserve">Ambulans ve diğer kurtarma araçları – Getiriliş amacı ticari ise 2 No.lu Taşıt Takip Programına kayıt</w:t>
      </w:r>
    </w:p>
    <w:p>
      <w:pPr>
        <w:keepNext/>
        <w:spacing w:after="40" w:before="80"/>
      </w:pPr>
      <w:r>
        <w:rPr>
          <w:b/>
          <w:bCs/>
        </w:rPr>
        <w:t xml:space="preserve">Doğru Cevap: </w:t>
      </w:r>
      <w:r>
        <w:rPr>
          <w:b/>
          <w:bCs/>
          <w:color w:val="1B3A5C"/>
        </w:rPr>
        <w:t xml:space="preserve">E</w:t>
      </w:r>
    </w:p>
    <w:p>
      <w:pPr>
        <w:spacing w:after="120" w:before="0"/>
      </w:pPr>
      <w:r>
        <w:rPr>
          <w:b/>
          <w:bCs/>
        </w:rPr>
        <w:t xml:space="preserve">Gerekçe: </w:t>
      </w:r>
      <w:r>
        <w:t xml:space="preserve">Tebliğin 5/2 fıkrasına göre miras yoluyla intikal eden taşıtlar ile malul ve sakatlar, bedelsiz ithalat hakkı sahipleri, yabancı ülke görevlileri, yabancı basın mensupları ve NATO mensuplarınca getirilen kişisel taşıtlar, transit geçecek kişisel taşıtlar ile ambulans ve diğer kurtarma araçları getiriliş amacına bakılmaksızın 1 No.lu Taşıt Takip Programına kaydedilir; E şıkkı yanlıştır. C şıkkı 14/1, D şıkkı 6/8, B şıkkı 14/3 ve 16/3 hükmüdür. Bu nedenle doğru cevap E seçeneğidir. (MD Geçici İthal Edilen Kara Taşıtlarına İlişkin GGT (Seri No: 1) md. 5/2)</w:t>
      </w:r>
    </w:p>
    <w:p>
      <w:pPr>
        <w:pStyle w:val="Heading1"/>
        <w:pageBreakBefore/>
        <w:pBdr>
          <w:bottom w:val="single" w:color="B8860B" w:sz="12" w:space="4"/>
        </w:pBdr>
        <w:spacing w:after="180" w:before="360"/>
      </w:pPr>
      <w:r>
        <w:t xml:space="preserve">Dağılım</w:t>
      </w:r>
    </w:p>
    <w:p>
      <w:pPr>
        <w:pStyle w:val="Heading2"/>
        <w:keepNext/>
        <w:pBdr>
          <w:left w:val="single" w:color="B8860B" w:sz="36" w:space="8"/>
        </w:pBdr>
        <w:spacing w:after="120" w:before="240"/>
      </w:pPr>
      <w:r>
        <w:t xml:space="preserve">Doğru cevap harfi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C</w:t>
            </w:r>
          </w:p>
        </w:tc>
        <w:tc>
          <w:tcPr>
            <w:tcW w:type="dxa" w:w="192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w:t>
            </w:r>
          </w:p>
        </w:tc>
        <w:tc>
          <w:tcPr>
            <w:tcW w:type="dxa" w:w="193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w:t>
            </w:r>
          </w:p>
        </w:tc>
      </w:tr>
      <w:tr>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c>
          <w:tcPr>
            <w:tcW w:type="dxa" w:w="193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10</w:t>
            </w:r>
          </w:p>
        </w:tc>
      </w:tr>
    </w:tbl>
    <w:p>
      <w:pPr>
        <w:pStyle w:val="Heading2"/>
        <w:keepNext/>
        <w:pBdr>
          <w:left w:val="single" w:color="B8860B" w:sz="36" w:space="8"/>
        </w:pBdr>
        <w:spacing w:after="120" w:before="240"/>
      </w:pPr>
      <w:r>
        <w:t xml:space="preserve">Konu sınıfı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Çok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Orta çıkan</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Az çıkan</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Hiç çıkmayan</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30</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13</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2"/>
        <w:keepNext/>
        <w:pBdr>
          <w:left w:val="single" w:color="B8860B" w:sz="36" w:space="8"/>
        </w:pBdr>
        <w:spacing w:after="120" w:before="240"/>
      </w:pPr>
      <w:r>
        <w:t xml:space="preserve">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Gümrük Mevzuatı</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Sair Mevzuat</w:t>
            </w:r>
          </w:p>
        </w:tc>
        <w:tc>
          <w:tcPr>
            <w:tcW w:type="dxa" w:w="240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Tarife</w:t>
            </w:r>
          </w:p>
        </w:tc>
        <w:tc>
          <w:tcPr>
            <w:tcW w:type="dxa" w:w="241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Hesaplama</w:t>
            </w:r>
          </w:p>
        </w:tc>
      </w:tr>
      <w:tr>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22</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15</w:t>
            </w:r>
          </w:p>
        </w:tc>
        <w:tc>
          <w:tcPr>
            <w:tcW w:type="dxa" w:w="240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w:t>
            </w:r>
          </w:p>
        </w:tc>
        <w:tc>
          <w:tcPr>
            <w:tcW w:type="dxa" w:w="241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bl>
    <w:p>
      <w:pPr>
        <w:pStyle w:val="Heading2"/>
        <w:keepNext/>
        <w:pBdr>
          <w:left w:val="single" w:color="B8860B" w:sz="36" w:space="8"/>
        </w:pBdr>
        <w:spacing w:after="120" w:before="240"/>
      </w:pPr>
      <w:r>
        <w:t xml:space="preserve">Alt tip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B2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D5</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E1</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G1</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tblHeader/>
        </w:trPr>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H3</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H6</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H8</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O1</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O2</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O4</w:t>
            </w:r>
          </w:p>
        </w:tc>
        <w:tc>
          <w:tcPr>
            <w:tcW w:type="dxa" w:w="96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V1</w:t>
            </w:r>
          </w:p>
        </w:tc>
        <w:tc>
          <w:tcPr>
            <w:tcW w:type="dxa" w:w="9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V4</w:t>
            </w:r>
          </w:p>
        </w:tc>
      </w:tr>
      <w:tr>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8</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4</w:t>
            </w:r>
          </w:p>
        </w:tc>
        <w:tc>
          <w:tcPr>
            <w:tcW w:type="dxa" w:w="96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c>
          <w:tcPr>
            <w:tcW w:type="dxa" w:w="9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Ö1</w:t>
            </w:r>
          </w:p>
        </w:tc>
        <w:tc>
          <w:tcPr>
            <w:tcW w:type="dxa" w:w="321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Ö2</w:t>
            </w:r>
          </w:p>
        </w:tc>
        <w:tc>
          <w:tcPr>
            <w:tcW w:type="dxa" w:w="3214"/>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Ö3</w:t>
            </w:r>
          </w:p>
        </w:tc>
      </w:tr>
      <w:tr>
        <w:tc>
          <w:tcPr>
            <w:tcW w:type="dxa" w:w="3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4</w:t>
            </w:r>
          </w:p>
        </w:tc>
        <w:tc>
          <w:tcPr>
            <w:tcW w:type="dxa" w:w="321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c>
          <w:tcPr>
            <w:tcW w:type="dxa" w:w="32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bl>
    <w:p>
      <w:pPr>
        <w:pStyle w:val="Heading2"/>
        <w:keepNext/>
        <w:pBdr>
          <w:left w:val="single" w:color="B8860B" w:sz="36" w:space="8"/>
        </w:pBdr>
        <w:spacing w:after="120" w:before="240"/>
      </w:pPr>
      <w:r>
        <w:t xml:space="preserve">Konu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Konu</w:t>
            </w:r>
          </w:p>
        </w:tc>
        <w:tc>
          <w:tcPr>
            <w:tcW w:type="dxa" w:w="4819"/>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Soru</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Hesaplama (Kıymet, Vergi ve Ceza Hesapları)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6</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Kaçakçılık (5607)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Transit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3</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Antrepo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Kambiyo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Muafiyetler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Hayvansal, Bitkisel ve Gıda Ürünleri (Fasıl 1–24)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Tercihli Menşe İspat Belgeleri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Akaryakıt, Kumanya ve Dış Sefer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Cezalar (GK 234–241)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DTÖ, TFA, Transfer Fiyatlandırması ve Uluslararası Kuruluşlar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Dahilde İşleme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Denizyolu Transiti ve İzinli Gönderici (Transit Seri No 8, 14) (Hiç çıkmayan)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Geri Verme ve Kaldırma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Geçici İthalat (ATA dahil)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Beyanı ve Basitleştirilmiş Usuller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Gümrük Kıymeti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Gümrüksüz Satış Mağazaları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KKDF ve Fonlar (DFİF)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Muayene, Uygunluk Denetimi ve Teslim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Posta ve Hızlı Kargo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STA/TTA ve Taraf Ülkeler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Serbest Dolaşıma Giriş ve Nihai Kullanım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TIR Sözleşmesi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Ayakkabı, Taş-Cam, Kıymetli Metal ve Metaller (Fasıl 64–83)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Cetvel Yapısı, GTİP ve Tarife Hukuku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Makine ve Elektrik (Fasıl 84–85)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Tarife – Mineral, Kimya, Plastik ve Kauçuk (Fasıl 25–40)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Tarife – Optik, Saat, Çalgı, Silah, Çeşitli ve Sanat Eşyası (Fasıl 90– 97)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Yetkilendirilmiş Gümrük Müşavirliği (YGM) (Az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Yetkilendirilmiş Yükümlü ve Yerinde Gümrükleme (Orta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ÖTV (Çok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Ödeme Şekilleri, Taşıma Belgeleri ve CISG (Az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İhracat (Gümrük İşlemleri)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İhracat Rejimi ve İhracat Yönetmeliği (Çok çıkan)</w:t>
            </w:r>
          </w:p>
        </w:tc>
        <w:tc>
          <w:tcPr>
            <w:tcW w:type="dxa" w:w="4819"/>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1</w:t>
            </w:r>
          </w:p>
        </w:tc>
      </w:tr>
      <w:tr>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İthalat Rejimi Kararı ve İlave Gümrük Vergisi (Orta çıkan)</w:t>
            </w:r>
          </w:p>
        </w:tc>
        <w:tc>
          <w:tcPr>
            <w:tcW w:type="dxa" w:w="4819"/>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w:t>
            </w:r>
          </w:p>
        </w:tc>
      </w:tr>
    </w:tbl>
    <w:p>
      <w:pPr>
        <w:pStyle w:val="Heading1"/>
        <w:pageBreakBefore/>
        <w:pBdr>
          <w:bottom w:val="single" w:color="B8860B" w:sz="12" w:space="4"/>
        </w:pBdr>
        <w:spacing w:after="180" w:before="360"/>
      </w:pPr>
      <w:r>
        <w:t xml:space="preserve">Üretim Notu</w:t>
      </w:r>
    </w:p>
    <w:p>
      <w:pPr>
        <w:pStyle w:val="ListParagraph"/>
        <w:numPr>
          <w:ilvl w:val="0"/>
          <w:numId w:val="2"/>
        </w:numPr>
        <w:spacing w:after="60" w:before="0"/>
      </w:pPr>
      <w:r>
        <w:t xml:space="preserve">Konu sınıfları 2021–2025 GM sınavlarının 500 sorusunun konu konu sayımına dayanır: çok çıkan (5 yılda 10 ve üzeri), orta (5–9), az (1–4), hiç çıkmayan (0); Hesaplama ayrı konu sayılır (59 soru). Her testte 30 çok çıkan, 13 orta, 6 az ve 1 hiç çıkmayan konu sorusu vardır.</w:t>
      </w:r>
    </w:p>
    <w:p>
      <w:pPr>
        <w:pStyle w:val="ListParagraph"/>
        <w:numPr>
          <w:ilvl w:val="0"/>
          <w:numId w:val="2"/>
        </w:numPr>
        <w:spacing w:after="60" w:before="0"/>
      </w:pPr>
      <w:r>
        <w:t xml:space="preserve">Sözel sorular, Konu Sınıfları ve Çıkan Sorulardan Hap Bilgi dokümanındaki 565 çıkmış bilgi noktasının dışındaki hükümlerden (Beklenen Konular Hap Bilgi ve Sorulmayan Konular Soru–Cevap) yazıldı; daha önce üretilen 3.733 çoktan seçmeli soruyla (özellikle GM Deneme 1–3, GM Karma Test 1–8 ve GM Deneme 1–2) ölçülen bilgi noktası çakışması tek tek tarandı.</w:t>
      </w:r>
    </w:p>
    <w:p>
      <w:pPr>
        <w:pStyle w:val="ListParagraph"/>
        <w:numPr>
          <w:ilvl w:val="0"/>
          <w:numId w:val="2"/>
        </w:numPr>
        <w:spacing w:after="60" w:before="0"/>
      </w:pPr>
      <w:r>
        <w:t xml:space="preserve">Soru tipleri Soru Tipi Kataloğu'ndaki deneme reçetesine göre dağıtıldı (GM'de bozuk cümle ve liste dışı eleman, Sair'de liste dışı eleman, Tarife'de yer almaz/yer alır, Hesap'ta özel kıymet durumu ve vergi zinciri ağırlıklı).</w:t>
      </w:r>
    </w:p>
    <w:p>
      <w:pPr>
        <w:pStyle w:val="ListParagraph"/>
        <w:numPr>
          <w:ilvl w:val="0"/>
          <w:numId w:val="2"/>
        </w:numPr>
        <w:spacing w:after="60" w:before="0"/>
      </w:pPr>
      <w:r>
        <w:t xml:space="preserve">Her sorunun doğru cevabı depodaki mevzuat metinlerinden birebir alıntıyla doğrulandı; ardından her test cevaba bakmadan çözen bağımsız bir doğrulamadan geçirildi. Hesap sorularının bütün şıkları yeniden hesaplandı.</w:t>
      </w:r>
    </w:p>
    <w:p>
      <w:pPr>
        <w:pStyle w:val="ListParagraph"/>
        <w:numPr>
          <w:ilvl w:val="0"/>
          <w:numId w:val="2"/>
        </w:numPr>
        <w:spacing w:after="60" w:before="0"/>
      </w:pPr>
      <w:r>
        <w:t xml:space="preserve">Yeni eklenen Gümrük Mevzuatı Koleksiyonu'ndan altı testin tamamında yalnız bir soru sorulmuştur (KT11).</w:t>
      </w:r>
    </w:p>
    <w:p>
      <w:pPr>
        <w:pStyle w:val="ListParagraph"/>
        <w:numPr>
          <w:ilvl w:val="0"/>
          <w:numId w:val="2"/>
        </w:numPr>
        <w:spacing w:after="60" w:before="0"/>
      </w:pPr>
      <w:r>
        <w:t xml:space="preserve">Doğru cevap dağılımı: her harf 10 kez; aynı harf en fazla üç kez üst üste.</w:t>
      </w:r>
    </w:p>
    <w:p>
      <w:pPr>
        <w:pStyle w:val="Heading1"/>
        <w:pageBreakBefore/>
        <w:pBdr>
          <w:bottom w:val="single" w:color="B8860B" w:sz="12" w:space="4"/>
        </w:pBdr>
        <w:spacing w:after="180" w:before="360"/>
      </w:pPr>
      <w:r>
        <w:t xml:space="preserve">HAFIZA GÜNCELLEMESİ</w:t>
      </w:r>
    </w:p>
    <w:p>
      <w:pPr>
        <w:spacing w:after="10" w:before="0"/>
      </w:pPr>
      <w:r>
        <w:rPr>
          <w:rFonts w:ascii="Courier New" w:cs="Courier New" w:eastAsia="Courier New" w:hAnsi="Courier New"/>
          <w:sz w:val="14"/>
          <w:szCs w:val="14"/>
        </w:rPr>
        <w:t xml:space="preserve">KT13-001 | Sair Mevzuat | Kaçakçılık (5607) | Çok çıkan | D2 | E | beklenen | GM-KT13</w:t>
      </w:r>
    </w:p>
    <w:p>
      <w:pPr>
        <w:spacing w:after="10" w:before="0"/>
      </w:pPr>
      <w:r>
        <w:rPr>
          <w:rFonts w:ascii="Courier New" w:cs="Courier New" w:eastAsia="Courier New" w:hAnsi="Courier New"/>
          <w:sz w:val="14"/>
          <w:szCs w:val="14"/>
        </w:rPr>
        <w:t xml:space="preserve">KT13-002 | Sair Mevzuat | Kaçakçılık (5607) | Çok çıkan | Ö2 | B | beklenen | GM-KT13</w:t>
      </w:r>
    </w:p>
    <w:p>
      <w:pPr>
        <w:spacing w:after="10" w:before="0"/>
      </w:pPr>
      <w:r>
        <w:rPr>
          <w:rFonts w:ascii="Courier New" w:cs="Courier New" w:eastAsia="Courier New" w:hAnsi="Courier New"/>
          <w:sz w:val="14"/>
          <w:szCs w:val="14"/>
        </w:rPr>
        <w:t xml:space="preserve">KT13-003 | Sair Mevzuat | Kaçakçılık (5607) | Çok çıkan | E1 | A | beklenen | GM-KT13</w:t>
      </w:r>
    </w:p>
    <w:p>
      <w:pPr>
        <w:spacing w:after="10" w:before="0"/>
      </w:pPr>
      <w:r>
        <w:rPr>
          <w:rFonts w:ascii="Courier New" w:cs="Courier New" w:eastAsia="Courier New" w:hAnsi="Courier New"/>
          <w:sz w:val="14"/>
          <w:szCs w:val="14"/>
        </w:rPr>
        <w:t xml:space="preserve">KT13-004 | Sair Mevzuat | Tercihli Menşe İspat Belgeleri | Çok çıkan | O1 | D | beklenen | GM-KT13</w:t>
      </w:r>
    </w:p>
    <w:p>
      <w:pPr>
        <w:spacing w:after="10" w:before="0"/>
      </w:pPr>
      <w:r>
        <w:rPr>
          <w:rFonts w:ascii="Courier New" w:cs="Courier New" w:eastAsia="Courier New" w:hAnsi="Courier New"/>
          <w:sz w:val="14"/>
          <w:szCs w:val="14"/>
        </w:rPr>
        <w:t xml:space="preserve">KT13-005 | Sair Mevzuat | Tercihli Menşe İspat Belgeleri | Çok çıkan | B2 | B | beklenen | GM-KT13</w:t>
      </w:r>
    </w:p>
    <w:p>
      <w:pPr>
        <w:spacing w:after="10" w:before="0"/>
      </w:pPr>
      <w:r>
        <w:rPr>
          <w:rFonts w:ascii="Courier New" w:cs="Courier New" w:eastAsia="Courier New" w:hAnsi="Courier New"/>
          <w:sz w:val="14"/>
          <w:szCs w:val="14"/>
        </w:rPr>
        <w:t xml:space="preserve">KT13-006 | Sair Mevzuat | Kambiyo | Çok çıkan | B1 | C | beklenen | GM-KT13</w:t>
      </w:r>
    </w:p>
    <w:p>
      <w:pPr>
        <w:spacing w:after="10" w:before="0"/>
      </w:pPr>
      <w:r>
        <w:rPr>
          <w:rFonts w:ascii="Courier New" w:cs="Courier New" w:eastAsia="Courier New" w:hAnsi="Courier New"/>
          <w:sz w:val="14"/>
          <w:szCs w:val="14"/>
        </w:rPr>
        <w:t xml:space="preserve">KT13-007 | Sair Mevzuat | Kambiyo | Çok çıkan | O2 | D | beklenen | GM-KT13</w:t>
      </w:r>
    </w:p>
    <w:p>
      <w:pPr>
        <w:spacing w:after="10" w:before="0"/>
      </w:pPr>
      <w:r>
        <w:rPr>
          <w:rFonts w:ascii="Courier New" w:cs="Courier New" w:eastAsia="Courier New" w:hAnsi="Courier New"/>
          <w:sz w:val="14"/>
          <w:szCs w:val="14"/>
        </w:rPr>
        <w:t xml:space="preserve">KT13-008 | Sair Mevzuat | İhracat Rejimi ve İhracat Yönetmeliği | Çok çıkan | K1 | E | beklenen | GM-KT13</w:t>
      </w:r>
    </w:p>
    <w:p>
      <w:pPr>
        <w:spacing w:after="10" w:before="0"/>
      </w:pPr>
      <w:r>
        <w:rPr>
          <w:rFonts w:ascii="Courier New" w:cs="Courier New" w:eastAsia="Courier New" w:hAnsi="Courier New"/>
          <w:sz w:val="14"/>
          <w:szCs w:val="14"/>
        </w:rPr>
        <w:t xml:space="preserve">KT13-009 | Hesaplama | Hesaplama (Kıymet, Vergi ve Ceza Hesapları) | Çok çıkan | H1 | C | beklenen | GM-KT13</w:t>
      </w:r>
    </w:p>
    <w:p>
      <w:pPr>
        <w:spacing w:after="10" w:before="0"/>
      </w:pPr>
      <w:r>
        <w:rPr>
          <w:rFonts w:ascii="Courier New" w:cs="Courier New" w:eastAsia="Courier New" w:hAnsi="Courier New"/>
          <w:sz w:val="14"/>
          <w:szCs w:val="14"/>
        </w:rPr>
        <w:t xml:space="preserve">KT13-010 | Hesaplama | Hesaplama (Kıymet, Vergi ve Ceza Hesapları) | Çok çıkan | H6 | A | beklenen | GM-KT13</w:t>
      </w:r>
    </w:p>
    <w:p>
      <w:pPr>
        <w:spacing w:after="10" w:before="0"/>
      </w:pPr>
      <w:r>
        <w:rPr>
          <w:rFonts w:ascii="Courier New" w:cs="Courier New" w:eastAsia="Courier New" w:hAnsi="Courier New"/>
          <w:sz w:val="14"/>
          <w:szCs w:val="14"/>
        </w:rPr>
        <w:t xml:space="preserve">KT13-011 | Hesaplama | Hesaplama (Kıymet, Vergi ve Ceza Hesapları) | Çok çıkan | H3 | D | beklenen | GM-KT13</w:t>
      </w:r>
    </w:p>
    <w:p>
      <w:pPr>
        <w:spacing w:after="10" w:before="0"/>
      </w:pPr>
      <w:r>
        <w:rPr>
          <w:rFonts w:ascii="Courier New" w:cs="Courier New" w:eastAsia="Courier New" w:hAnsi="Courier New"/>
          <w:sz w:val="14"/>
          <w:szCs w:val="14"/>
        </w:rPr>
        <w:t xml:space="preserve">KT13-012 | Hesaplama | Hesaplama (Kıymet, Vergi ve Ceza Hesapları) | Çok çıkan | H3 | E | beklenen | GM-KT13</w:t>
      </w:r>
    </w:p>
    <w:p>
      <w:pPr>
        <w:spacing w:after="10" w:before="0"/>
      </w:pPr>
      <w:r>
        <w:rPr>
          <w:rFonts w:ascii="Courier New" w:cs="Courier New" w:eastAsia="Courier New" w:hAnsi="Courier New"/>
          <w:sz w:val="14"/>
          <w:szCs w:val="14"/>
        </w:rPr>
        <w:t xml:space="preserve">KT13-013 | Hesaplama | Hesaplama (Kıymet, Vergi ve Ceza Hesapları) | Çok çıkan | H6 | B | beklenen | GM-KT13</w:t>
      </w:r>
    </w:p>
    <w:p>
      <w:pPr>
        <w:spacing w:after="10" w:before="0"/>
      </w:pPr>
      <w:r>
        <w:rPr>
          <w:rFonts w:ascii="Courier New" w:cs="Courier New" w:eastAsia="Courier New" w:hAnsi="Courier New"/>
          <w:sz w:val="14"/>
          <w:szCs w:val="14"/>
        </w:rPr>
        <w:t xml:space="preserve">KT13-014 | Hesaplama | Hesaplama (Kıymet, Vergi ve Ceza Hesapları) | Çok çıkan | H8 | C | beklenen | GM-KT13</w:t>
      </w:r>
    </w:p>
    <w:p>
      <w:pPr>
        <w:spacing w:after="10" w:before="0"/>
      </w:pPr>
      <w:r>
        <w:rPr>
          <w:rFonts w:ascii="Courier New" w:cs="Courier New" w:eastAsia="Courier New" w:hAnsi="Courier New"/>
          <w:sz w:val="14"/>
          <w:szCs w:val="14"/>
        </w:rPr>
        <w:t xml:space="preserve">KT13-015 | Gümrük Mevzuatı | Transit | Çok çıkan | O2 | B | beklenen | GM-KT13</w:t>
      </w:r>
    </w:p>
    <w:p>
      <w:pPr>
        <w:spacing w:after="10" w:before="0"/>
      </w:pPr>
      <w:r>
        <w:rPr>
          <w:rFonts w:ascii="Courier New" w:cs="Courier New" w:eastAsia="Courier New" w:hAnsi="Courier New"/>
          <w:sz w:val="14"/>
          <w:szCs w:val="14"/>
        </w:rPr>
        <w:t xml:space="preserve">KT13-016 | Gümrük Mevzuatı | Transit | Çok çıkan | G1 | C | beklenen | GM-KT13</w:t>
      </w:r>
    </w:p>
    <w:p>
      <w:pPr>
        <w:spacing w:after="10" w:before="0"/>
      </w:pPr>
      <w:r>
        <w:rPr>
          <w:rFonts w:ascii="Courier New" w:cs="Courier New" w:eastAsia="Courier New" w:hAnsi="Courier New"/>
          <w:sz w:val="14"/>
          <w:szCs w:val="14"/>
        </w:rPr>
        <w:t xml:space="preserve">KT13-017 | Gümrük Mevzuatı | Transit | Çok çıkan | Ö3 | E | beklenen | GM-KT13</w:t>
      </w:r>
    </w:p>
    <w:p>
      <w:pPr>
        <w:spacing w:after="10" w:before="0"/>
      </w:pPr>
      <w:r>
        <w:rPr>
          <w:rFonts w:ascii="Courier New" w:cs="Courier New" w:eastAsia="Courier New" w:hAnsi="Courier New"/>
          <w:sz w:val="14"/>
          <w:szCs w:val="14"/>
        </w:rPr>
        <w:t xml:space="preserve">KT13-018 | Gümrük Mevzuatı | Muafiyetler | Çok çıkan | O1 | A | beklenen | GM-KT13</w:t>
      </w:r>
    </w:p>
    <w:p>
      <w:pPr>
        <w:spacing w:after="10" w:before="0"/>
      </w:pPr>
      <w:r>
        <w:rPr>
          <w:rFonts w:ascii="Courier New" w:cs="Courier New" w:eastAsia="Courier New" w:hAnsi="Courier New"/>
          <w:sz w:val="14"/>
          <w:szCs w:val="14"/>
        </w:rPr>
        <w:t xml:space="preserve">KT13-019 | Gümrük Mevzuatı | Muafiyetler | Çok çıkan | Ö3 | E | beklenen | GM-KT13</w:t>
      </w:r>
    </w:p>
    <w:p>
      <w:pPr>
        <w:spacing w:after="10" w:before="0"/>
      </w:pPr>
      <w:r>
        <w:rPr>
          <w:rFonts w:ascii="Courier New" w:cs="Courier New" w:eastAsia="Courier New" w:hAnsi="Courier New"/>
          <w:sz w:val="14"/>
          <w:szCs w:val="14"/>
        </w:rPr>
        <w:t xml:space="preserve">KT13-020 | Gümrük Mevzuatı | Antrepo | Çok çıkan | Ö1 | A | beklenen | GM-KT13</w:t>
      </w:r>
    </w:p>
    <w:p>
      <w:pPr>
        <w:spacing w:after="10" w:before="0"/>
      </w:pPr>
      <w:r>
        <w:rPr>
          <w:rFonts w:ascii="Courier New" w:cs="Courier New" w:eastAsia="Courier New" w:hAnsi="Courier New"/>
          <w:sz w:val="14"/>
          <w:szCs w:val="14"/>
        </w:rPr>
        <w:t xml:space="preserve">KT13-021 | Gümrük Mevzuatı | Antrepo | Çok çıkan | O1 | E | beklenen | GM-KT13</w:t>
      </w:r>
    </w:p>
    <w:p>
      <w:pPr>
        <w:spacing w:after="10" w:before="0"/>
      </w:pPr>
      <w:r>
        <w:rPr>
          <w:rFonts w:ascii="Courier New" w:cs="Courier New" w:eastAsia="Courier New" w:hAnsi="Courier New"/>
          <w:sz w:val="14"/>
          <w:szCs w:val="14"/>
        </w:rPr>
        <w:t xml:space="preserve">KT13-022 | Gümrük Mevzuatı | Gümrük Kıymeti | Çok çıkan | O2 | D | beklenen | GM-KT13</w:t>
      </w:r>
    </w:p>
    <w:p>
      <w:pPr>
        <w:spacing w:after="10" w:before="0"/>
      </w:pPr>
      <w:r>
        <w:rPr>
          <w:rFonts w:ascii="Courier New" w:cs="Courier New" w:eastAsia="Courier New" w:hAnsi="Courier New"/>
          <w:sz w:val="14"/>
          <w:szCs w:val="14"/>
        </w:rPr>
        <w:t xml:space="preserve">KT13-023 | Gümrük Mevzuatı | Dahilde İşleme | Çok çıkan | O2 | D | beklenen | GM-KT13</w:t>
      </w:r>
    </w:p>
    <w:p>
      <w:pPr>
        <w:spacing w:after="10" w:before="0"/>
      </w:pPr>
      <w:r>
        <w:rPr>
          <w:rFonts w:ascii="Courier New" w:cs="Courier New" w:eastAsia="Courier New" w:hAnsi="Courier New"/>
          <w:sz w:val="14"/>
          <w:szCs w:val="14"/>
        </w:rPr>
        <w:t xml:space="preserve">KT13-024 | Gümrük Mevzuatı | Posta ve Hızlı Kargo | Çok çıkan | O2 | B | beklenen | GM-KT13</w:t>
      </w:r>
    </w:p>
    <w:p>
      <w:pPr>
        <w:spacing w:after="10" w:before="0"/>
      </w:pPr>
      <w:r>
        <w:rPr>
          <w:rFonts w:ascii="Courier New" w:cs="Courier New" w:eastAsia="Courier New" w:hAnsi="Courier New"/>
          <w:sz w:val="14"/>
          <w:szCs w:val="14"/>
        </w:rPr>
        <w:t xml:space="preserve">KT13-025 | Gümrük Mevzuatı | Yetkilendirilmiş Yükümlü ve Yerinde Gümrükleme | Orta çıkan | D1 | C | beklenen | GM-KT13</w:t>
      </w:r>
    </w:p>
    <w:p>
      <w:pPr>
        <w:spacing w:after="10" w:before="0"/>
      </w:pPr>
      <w:r>
        <w:rPr>
          <w:rFonts w:ascii="Courier New" w:cs="Courier New" w:eastAsia="Courier New" w:hAnsi="Courier New"/>
          <w:sz w:val="14"/>
          <w:szCs w:val="14"/>
        </w:rPr>
        <w:t xml:space="preserve">KT13-026 | Tarife | Tarife – Hayvansal, Bitkisel ve Gıda Ürünleri (Fasıl 1–24) | Çok çıkan | V4 | B | beklenen | GM-KT13</w:t>
      </w:r>
    </w:p>
    <w:p>
      <w:pPr>
        <w:spacing w:after="10" w:before="0"/>
      </w:pPr>
      <w:r>
        <w:rPr>
          <w:rFonts w:ascii="Courier New" w:cs="Courier New" w:eastAsia="Courier New" w:hAnsi="Courier New"/>
          <w:sz w:val="14"/>
          <w:szCs w:val="14"/>
        </w:rPr>
        <w:t xml:space="preserve">KT13-027 | Tarife | Tarife – Hayvansal, Bitkisel ve Gıda Ürünleri (Fasıl 1–24) | Çok çıkan | O4 | E | beklenen | GM-KT13</w:t>
      </w:r>
    </w:p>
    <w:p>
      <w:pPr>
        <w:spacing w:after="10" w:before="0"/>
      </w:pPr>
      <w:r>
        <w:rPr>
          <w:rFonts w:ascii="Courier New" w:cs="Courier New" w:eastAsia="Courier New" w:hAnsi="Courier New"/>
          <w:sz w:val="14"/>
          <w:szCs w:val="14"/>
        </w:rPr>
        <w:t xml:space="preserve">KT13-028 | Tarife | Tarife – Makine ve Elektrik (Fasıl 84–85) | Çok çıkan | D4 | A | beklenen | GM-KT13</w:t>
      </w:r>
    </w:p>
    <w:p>
      <w:pPr>
        <w:spacing w:after="10" w:before="0"/>
      </w:pPr>
      <w:r>
        <w:rPr>
          <w:rFonts w:ascii="Courier New" w:cs="Courier New" w:eastAsia="Courier New" w:hAnsi="Courier New"/>
          <w:sz w:val="14"/>
          <w:szCs w:val="14"/>
        </w:rPr>
        <w:t xml:space="preserve">KT13-029 | Tarife | Tarife – Cetvel Yapısı, GTİP ve Tarife Hukuku | Çok çıkan | O4 | D | beklenen | GM-KT13</w:t>
      </w:r>
    </w:p>
    <w:p>
      <w:pPr>
        <w:spacing w:after="10" w:before="0"/>
      </w:pPr>
      <w:r>
        <w:rPr>
          <w:rFonts w:ascii="Courier New" w:cs="Courier New" w:eastAsia="Courier New" w:hAnsi="Courier New"/>
          <w:sz w:val="14"/>
          <w:szCs w:val="14"/>
        </w:rPr>
        <w:t xml:space="preserve">KT13-030 | Tarife | Tarife – Mineral, Kimya, Plastik ve Kauçuk (Fasıl 25–40) | Orta çıkan | D5 | C | beklenen | GM-KT13</w:t>
      </w:r>
    </w:p>
    <w:p>
      <w:pPr>
        <w:spacing w:after="10" w:before="0"/>
      </w:pPr>
      <w:r>
        <w:rPr>
          <w:rFonts w:ascii="Courier New" w:cs="Courier New" w:eastAsia="Courier New" w:hAnsi="Courier New"/>
          <w:sz w:val="14"/>
          <w:szCs w:val="14"/>
        </w:rPr>
        <w:t xml:space="preserve">KT13-031 | Tarife | Tarife – Ayakkabı, Taş-Cam, Kıymetli Metal ve Metaller (Fasıl 64–83) | Orta çıkan | O4 | A | beklenen | GM-KT13</w:t>
      </w:r>
    </w:p>
    <w:p>
      <w:pPr>
        <w:spacing w:after="10" w:before="0"/>
      </w:pPr>
      <w:r>
        <w:rPr>
          <w:rFonts w:ascii="Courier New" w:cs="Courier New" w:eastAsia="Courier New" w:hAnsi="Courier New"/>
          <w:sz w:val="14"/>
          <w:szCs w:val="14"/>
        </w:rPr>
        <w:t xml:space="preserve">KT13-032 | Tarife | Tarife – Optik, Saat, Çalgı, Silah, Çeşitli ve Sanat Eşyası (Fasıl 90– 97) | Orta çıkan | O4 | D | beklenen | GM-KT13</w:t>
      </w:r>
    </w:p>
    <w:p>
      <w:pPr>
        <w:spacing w:after="10" w:before="0"/>
      </w:pPr>
      <w:r>
        <w:rPr>
          <w:rFonts w:ascii="Courier New" w:cs="Courier New" w:eastAsia="Courier New" w:hAnsi="Courier New"/>
          <w:sz w:val="14"/>
          <w:szCs w:val="14"/>
        </w:rPr>
        <w:t xml:space="preserve">KT13-033 | Sair Mevzuat | ÖTV | Çok çıkan | G1 | E | beklenen | GM-KT13</w:t>
      </w:r>
    </w:p>
    <w:p>
      <w:pPr>
        <w:spacing w:after="10" w:before="0"/>
      </w:pPr>
      <w:r>
        <w:rPr>
          <w:rFonts w:ascii="Courier New" w:cs="Courier New" w:eastAsia="Courier New" w:hAnsi="Courier New"/>
          <w:sz w:val="14"/>
          <w:szCs w:val="14"/>
        </w:rPr>
        <w:t xml:space="preserve">KT13-034 | Sair Mevzuat | STA/TTA ve Taraf Ülkeler | Orta çıkan | D4 | C | beklenen | GM-KT13</w:t>
      </w:r>
    </w:p>
    <w:p>
      <w:pPr>
        <w:spacing w:after="10" w:before="0"/>
      </w:pPr>
      <w:r>
        <w:rPr>
          <w:rFonts w:ascii="Courier New" w:cs="Courier New" w:eastAsia="Courier New" w:hAnsi="Courier New"/>
          <w:sz w:val="14"/>
          <w:szCs w:val="14"/>
        </w:rPr>
        <w:t xml:space="preserve">KT13-035 | Sair Mevzuat | TIR Sözleşmesi | Orta çıkan | D3 | C | beklenen | GM-KT13</w:t>
      </w:r>
    </w:p>
    <w:p>
      <w:pPr>
        <w:spacing w:after="10" w:before="0"/>
      </w:pPr>
      <w:r>
        <w:rPr>
          <w:rFonts w:ascii="Courier New" w:cs="Courier New" w:eastAsia="Courier New" w:hAnsi="Courier New"/>
          <w:sz w:val="14"/>
          <w:szCs w:val="14"/>
        </w:rPr>
        <w:t xml:space="preserve">KT13-036 | Sair Mevzuat | DTÖ, TFA, Transfer Fiyatlandırması ve Uluslararası Kuruluşlar | Orta çıkan | O1 | B | beklenen | GM-KT13</w:t>
      </w:r>
    </w:p>
    <w:p>
      <w:pPr>
        <w:spacing w:after="10" w:before="0"/>
      </w:pPr>
      <w:r>
        <w:rPr>
          <w:rFonts w:ascii="Courier New" w:cs="Courier New" w:eastAsia="Courier New" w:hAnsi="Courier New"/>
          <w:sz w:val="14"/>
          <w:szCs w:val="14"/>
        </w:rPr>
        <w:t xml:space="preserve">KT13-037 | Sair Mevzuat | İthalat Rejimi Kararı ve İlave Gümrük Vergisi | Orta çıkan | V1 | D | beklenen | GM-KT13</w:t>
      </w:r>
    </w:p>
    <w:p>
      <w:pPr>
        <w:spacing w:after="10" w:before="0"/>
      </w:pPr>
      <w:r>
        <w:rPr>
          <w:rFonts w:ascii="Courier New" w:cs="Courier New" w:eastAsia="Courier New" w:hAnsi="Courier New"/>
          <w:sz w:val="14"/>
          <w:szCs w:val="14"/>
        </w:rPr>
        <w:t xml:space="preserve">KT13-038 | Sair Mevzuat | KKDF ve Fonlar (DFİF) | Orta çıkan | O1 | B | beklenen | GM-KT13</w:t>
      </w:r>
    </w:p>
    <w:p>
      <w:pPr>
        <w:spacing w:after="10" w:before="0"/>
      </w:pPr>
      <w:r>
        <w:rPr>
          <w:rFonts w:ascii="Courier New" w:cs="Courier New" w:eastAsia="Courier New" w:hAnsi="Courier New"/>
          <w:sz w:val="14"/>
          <w:szCs w:val="14"/>
        </w:rPr>
        <w:t xml:space="preserve">KT13-039 | Sair Mevzuat | Ödeme Şekilleri, Taşıma Belgeleri ve CISG | Az çıkan | Ö1 | A | beklenen | GM-KT13</w:t>
      </w:r>
    </w:p>
    <w:p>
      <w:pPr>
        <w:spacing w:after="10" w:before="0"/>
      </w:pPr>
      <w:r>
        <w:rPr>
          <w:rFonts w:ascii="Courier New" w:cs="Courier New" w:eastAsia="Courier New" w:hAnsi="Courier New"/>
          <w:sz w:val="14"/>
          <w:szCs w:val="14"/>
        </w:rPr>
        <w:t xml:space="preserve">KT13-040 | Gümrük Mevzuatı | Gümrük Beyanı ve Basitleştirilmiş Usuller | Orta çıkan | Ö1 | A | beklenen | GM-KT13</w:t>
      </w:r>
    </w:p>
    <w:p>
      <w:pPr>
        <w:spacing w:after="10" w:before="0"/>
      </w:pPr>
      <w:r>
        <w:rPr>
          <w:rFonts w:ascii="Courier New" w:cs="Courier New" w:eastAsia="Courier New" w:hAnsi="Courier New"/>
          <w:sz w:val="14"/>
          <w:szCs w:val="14"/>
        </w:rPr>
        <w:t xml:space="preserve">KT13-041 | Gümrük Mevzuatı | Geri Verme ve Kaldırma | Orta çıkan | O2 | D | beklenen | GM-KT13</w:t>
      </w:r>
    </w:p>
    <w:p>
      <w:pPr>
        <w:spacing w:after="10" w:before="0"/>
      </w:pPr>
      <w:r>
        <w:rPr>
          <w:rFonts w:ascii="Courier New" w:cs="Courier New" w:eastAsia="Courier New" w:hAnsi="Courier New"/>
          <w:sz w:val="14"/>
          <w:szCs w:val="14"/>
        </w:rPr>
        <w:t xml:space="preserve">KT13-042 | Gümrük Mevzuatı | Akaryakıt, Kumanya ve Dış Sefer | Orta çıkan | O1 | C | beklenen | GM-KT13</w:t>
      </w:r>
    </w:p>
    <w:p>
      <w:pPr>
        <w:spacing w:after="10" w:before="0"/>
      </w:pPr>
      <w:r>
        <w:rPr>
          <w:rFonts w:ascii="Courier New" w:cs="Courier New" w:eastAsia="Courier New" w:hAnsi="Courier New"/>
          <w:sz w:val="14"/>
          <w:szCs w:val="14"/>
        </w:rPr>
        <w:t xml:space="preserve">KT13-043 | Gümrük Mevzuatı | İhracat (Gümrük İşlemleri) | Orta çıkan | Ö1 | B | beklenen | GM-KT13</w:t>
      </w:r>
    </w:p>
    <w:p>
      <w:pPr>
        <w:spacing w:after="10" w:before="0"/>
      </w:pPr>
      <w:r>
        <w:rPr>
          <w:rFonts w:ascii="Courier New" w:cs="Courier New" w:eastAsia="Courier New" w:hAnsi="Courier New"/>
          <w:sz w:val="14"/>
          <w:szCs w:val="14"/>
        </w:rPr>
        <w:t xml:space="preserve">KT13-044 | Gümrük Mevzuatı | Serbest Dolaşıma Giriş ve Nihai Kullanım | Az çıkan | O2 | A | beklenen | GM-KT13</w:t>
      </w:r>
    </w:p>
    <w:p>
      <w:pPr>
        <w:spacing w:after="10" w:before="0"/>
      </w:pPr>
      <w:r>
        <w:rPr>
          <w:rFonts w:ascii="Courier New" w:cs="Courier New" w:eastAsia="Courier New" w:hAnsi="Courier New"/>
          <w:sz w:val="14"/>
          <w:szCs w:val="14"/>
        </w:rPr>
        <w:t xml:space="preserve">KT13-045 | Gümrük Mevzuatı | Muayene, Uygunluk Denetimi ve Teslim | Az çıkan | D6 | E | beklenen | GM-KT13</w:t>
      </w:r>
    </w:p>
    <w:p>
      <w:pPr>
        <w:spacing w:after="10" w:before="0"/>
      </w:pPr>
      <w:r>
        <w:rPr>
          <w:rFonts w:ascii="Courier New" w:cs="Courier New" w:eastAsia="Courier New" w:hAnsi="Courier New"/>
          <w:sz w:val="14"/>
          <w:szCs w:val="14"/>
        </w:rPr>
        <w:t xml:space="preserve">KT13-046 | Gümrük Mevzuatı | Yetkilendirilmiş Gümrük Müşavirliği (YGM) | Az çıkan | B1 | A | beklenen | GM-KT13</w:t>
      </w:r>
    </w:p>
    <w:p>
      <w:pPr>
        <w:spacing w:after="10" w:before="0"/>
      </w:pPr>
      <w:r>
        <w:rPr>
          <w:rFonts w:ascii="Courier New" w:cs="Courier New" w:eastAsia="Courier New" w:hAnsi="Courier New"/>
          <w:sz w:val="14"/>
          <w:szCs w:val="14"/>
        </w:rPr>
        <w:t xml:space="preserve">KT13-047 | Gümrük Mevzuatı | Cezalar (GK 234–241) | Az çıkan | O2 | C | beklenen | GM-KT13</w:t>
      </w:r>
    </w:p>
    <w:p>
      <w:pPr>
        <w:spacing w:after="10" w:before="0"/>
      </w:pPr>
      <w:r>
        <w:rPr>
          <w:rFonts w:ascii="Courier New" w:cs="Courier New" w:eastAsia="Courier New" w:hAnsi="Courier New"/>
          <w:sz w:val="14"/>
          <w:szCs w:val="14"/>
        </w:rPr>
        <w:t xml:space="preserve">KT13-048 | Gümrük Mevzuatı | Gümrüksüz Satış Mağazaları | Az çıkan | K1 | D | beklenen | GM-KT13</w:t>
      </w:r>
    </w:p>
    <w:p>
      <w:pPr>
        <w:spacing w:after="10" w:before="0"/>
      </w:pPr>
      <w:r>
        <w:rPr>
          <w:rFonts w:ascii="Courier New" w:cs="Courier New" w:eastAsia="Courier New" w:hAnsi="Courier New"/>
          <w:sz w:val="14"/>
          <w:szCs w:val="14"/>
        </w:rPr>
        <w:t xml:space="preserve">KT13-049 | Gümrük Mevzuatı | Denizyolu Transiti ve İzinli Gönderici (Transit Seri No 8, 14) | Hiç çıkmayan | Ö2 | B | beklenen | GM-KT13</w:t>
      </w:r>
    </w:p>
    <w:p>
      <w:pPr>
        <w:spacing w:after="10" w:before="0"/>
      </w:pPr>
      <w:r>
        <w:rPr>
          <w:rFonts w:ascii="Courier New" w:cs="Courier New" w:eastAsia="Courier New" w:hAnsi="Courier New"/>
          <w:sz w:val="14"/>
          <w:szCs w:val="14"/>
        </w:rPr>
        <w:t xml:space="preserve">KT13-050 | Gümrük Mevzuatı | Geçici İthalat (ATA dahil) | Çok çıkan | E1 | E | beklenen | GM-KT13</w:t>
      </w:r>
    </w:p>
    <w:p>
      <w:pPr>
        <w:spacing w:after="0" w:before="80"/>
      </w:pPr>
      <w:r>
        <w:rPr>
          <w:rFonts w:ascii="Courier New" w:cs="Courier New" w:eastAsia="Courier New" w:hAnsi="Courier New"/>
          <w:b/>
          <w:bCs/>
          <w:sz w:val="14"/>
          <w:szCs w:val="14"/>
        </w:rPr>
        <w:t xml:space="preserve">Toplam: 50 satır</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13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13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13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13</dc:title>
  <dc:creator>GM Deneme</dc:creator>
  <cp:lastModifiedBy>Un-named</cp:lastModifiedBy>
  <cp:revision>1</cp:revision>
  <dcterms:created xsi:type="dcterms:W3CDTF">2026-10-27T21:42:32.683Z</dcterms:created>
  <dcterms:modified xsi:type="dcterms:W3CDTF">2026-10-27T21:42:32.683Z</dcterms:modified>
</cp:coreProperties>
</file>

<file path=docProps/custom.xml><?xml version="1.0" encoding="utf-8"?>
<Properties xmlns="http://schemas.openxmlformats.org/officeDocument/2006/custom-properties" xmlns:vt="http://schemas.openxmlformats.org/officeDocument/2006/docPropsVTypes"/>
</file>